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F8" w:rsidRPr="00E560BC" w:rsidRDefault="008378F8" w:rsidP="00EF4840">
      <w:pPr>
        <w:jc w:val="center"/>
        <w:rPr>
          <w:sz w:val="26"/>
          <w:szCs w:val="26"/>
        </w:rPr>
      </w:pPr>
      <w:bookmarkStart w:id="0" w:name="_GoBack"/>
      <w:r w:rsidRPr="00E560BC">
        <w:rPr>
          <w:sz w:val="26"/>
          <w:szCs w:val="26"/>
        </w:rPr>
        <w:t>Заключение по итогам публичных слушаний</w:t>
      </w:r>
    </w:p>
    <w:bookmarkEnd w:id="0"/>
    <w:p w:rsidR="008378F8" w:rsidRPr="00E560BC" w:rsidRDefault="008378F8" w:rsidP="008378F8">
      <w:pPr>
        <w:ind w:firstLine="709"/>
        <w:jc w:val="both"/>
        <w:rPr>
          <w:sz w:val="26"/>
          <w:szCs w:val="26"/>
        </w:rPr>
      </w:pPr>
    </w:p>
    <w:p w:rsidR="008378F8" w:rsidRPr="00D8416C" w:rsidRDefault="008378F8" w:rsidP="008378F8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 ноября </w:t>
      </w:r>
      <w:r w:rsidRPr="00E560BC">
        <w:rPr>
          <w:sz w:val="26"/>
          <w:szCs w:val="26"/>
        </w:rPr>
        <w:t xml:space="preserve">2018 года в сессионном зале администрации МР «Печора» под председательством </w:t>
      </w:r>
      <w:r>
        <w:rPr>
          <w:sz w:val="26"/>
          <w:szCs w:val="26"/>
        </w:rPr>
        <w:t>Борисова С.Ю.</w:t>
      </w:r>
      <w:r w:rsidRPr="00E560B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депутата Совета </w:t>
      </w:r>
      <w:r w:rsidRPr="00E560BC">
        <w:rPr>
          <w:sz w:val="26"/>
          <w:szCs w:val="26"/>
        </w:rPr>
        <w:t xml:space="preserve">городского поселения «Печора» состоялись публичные слушания по проекту постановления администрации МР «Печора» </w:t>
      </w:r>
      <w:r w:rsidRPr="0073489B">
        <w:rPr>
          <w:sz w:val="26"/>
          <w:szCs w:val="26"/>
        </w:rPr>
        <w:t>«Об утверждении схемы водоснабжения и водоотведения МО ГП «Печора» до 2030 года»</w:t>
      </w:r>
      <w:r>
        <w:rPr>
          <w:sz w:val="26"/>
          <w:szCs w:val="26"/>
        </w:rPr>
        <w:t>.</w:t>
      </w:r>
    </w:p>
    <w:p w:rsidR="008378F8" w:rsidRPr="00E560BC" w:rsidRDefault="008378F8" w:rsidP="008378F8">
      <w:pPr>
        <w:ind w:firstLine="851"/>
        <w:jc w:val="both"/>
        <w:rPr>
          <w:sz w:val="26"/>
          <w:szCs w:val="26"/>
        </w:rPr>
      </w:pPr>
      <w:r w:rsidRPr="00E560BC">
        <w:rPr>
          <w:sz w:val="26"/>
          <w:szCs w:val="26"/>
        </w:rPr>
        <w:t xml:space="preserve"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</w:t>
      </w:r>
      <w:r>
        <w:rPr>
          <w:sz w:val="26"/>
          <w:szCs w:val="26"/>
        </w:rPr>
        <w:t>8</w:t>
      </w:r>
      <w:r w:rsidRPr="00E560BC">
        <w:rPr>
          <w:sz w:val="26"/>
          <w:szCs w:val="26"/>
        </w:rPr>
        <w:t xml:space="preserve"> участников. </w:t>
      </w:r>
    </w:p>
    <w:p w:rsidR="008378F8" w:rsidRPr="004D022E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Докладчиком </w:t>
      </w:r>
      <w:r w:rsidRPr="00E560BC">
        <w:rPr>
          <w:sz w:val="26"/>
          <w:szCs w:val="26"/>
        </w:rPr>
        <w:t xml:space="preserve">на слушаниях выступил </w:t>
      </w:r>
      <w:r>
        <w:rPr>
          <w:sz w:val="26"/>
          <w:szCs w:val="26"/>
        </w:rPr>
        <w:t>Светличный Д.В.</w:t>
      </w:r>
      <w:r w:rsidRPr="004D022E">
        <w:rPr>
          <w:sz w:val="26"/>
          <w:szCs w:val="26"/>
        </w:rPr>
        <w:t xml:space="preserve">, </w:t>
      </w:r>
      <w:r w:rsidRPr="0073489B">
        <w:rPr>
          <w:sz w:val="26"/>
          <w:szCs w:val="26"/>
        </w:rPr>
        <w:t>инженер отдела жилищно-коммунального хозяйства администрации МР «Печора»</w:t>
      </w:r>
      <w:r>
        <w:rPr>
          <w:sz w:val="26"/>
          <w:szCs w:val="26"/>
        </w:rPr>
        <w:t>.</w:t>
      </w:r>
    </w:p>
    <w:p w:rsidR="008378F8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 w:rsidRPr="00D6674F">
        <w:rPr>
          <w:sz w:val="26"/>
          <w:szCs w:val="26"/>
        </w:rPr>
        <w:t xml:space="preserve">В ходе обсуждения проекта </w:t>
      </w:r>
      <w:r>
        <w:rPr>
          <w:sz w:val="26"/>
          <w:szCs w:val="26"/>
        </w:rPr>
        <w:t xml:space="preserve">поступили предложения от Борисова С.Ю.: </w:t>
      </w:r>
    </w:p>
    <w:p w:rsidR="008378F8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 w:rsidRPr="0073489B">
        <w:rPr>
          <w:sz w:val="26"/>
          <w:szCs w:val="26"/>
        </w:rPr>
        <w:t>1.</w:t>
      </w:r>
      <w:r w:rsidR="0076125F">
        <w:rPr>
          <w:sz w:val="26"/>
          <w:szCs w:val="26"/>
        </w:rPr>
        <w:t xml:space="preserve"> </w:t>
      </w:r>
      <w:r w:rsidRPr="0073489B">
        <w:rPr>
          <w:sz w:val="26"/>
          <w:szCs w:val="26"/>
        </w:rPr>
        <w:t>МУП «Горводоканал» передать информацию о бесхозяйных объектах централизованных систем водоснабжения и водоотведения в администрацию МР «Печора» для внесения в Схему водоснабжения и водоотведения.</w:t>
      </w:r>
    </w:p>
    <w:p w:rsidR="008378F8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 w:rsidRPr="0073489B">
        <w:rPr>
          <w:sz w:val="26"/>
          <w:szCs w:val="26"/>
        </w:rPr>
        <w:t>2.</w:t>
      </w:r>
      <w:r w:rsidR="0076125F">
        <w:rPr>
          <w:sz w:val="26"/>
          <w:szCs w:val="26"/>
        </w:rPr>
        <w:t xml:space="preserve"> </w:t>
      </w:r>
      <w:r w:rsidRPr="0073489B">
        <w:rPr>
          <w:sz w:val="26"/>
          <w:szCs w:val="26"/>
        </w:rPr>
        <w:t>Администрации МР «Печора» включить бесхозяйные объекты централизованных систем водоснабжения и водоотведения в Схему водоснабжения и водоотведения.</w:t>
      </w:r>
      <w:r>
        <w:rPr>
          <w:sz w:val="26"/>
          <w:szCs w:val="26"/>
        </w:rPr>
        <w:t xml:space="preserve"> </w:t>
      </w:r>
    </w:p>
    <w:p w:rsidR="008378F8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3489B">
        <w:rPr>
          <w:sz w:val="26"/>
          <w:szCs w:val="26"/>
        </w:rPr>
        <w:t xml:space="preserve">Администрации МР «Печора» осуществить передачу гарантирующей организации (МУП «Горводоканал») бесхозяйных объектов централизованных систем водоснабжения и водоотведения в соответствии </w:t>
      </w:r>
      <w:r w:rsidR="005F3F25" w:rsidRPr="005F3F25">
        <w:rPr>
          <w:sz w:val="26"/>
          <w:szCs w:val="26"/>
        </w:rPr>
        <w:t xml:space="preserve">с Федеральным законом </w:t>
      </w:r>
      <w:r w:rsidR="005F3F25">
        <w:rPr>
          <w:sz w:val="26"/>
          <w:szCs w:val="26"/>
        </w:rPr>
        <w:t xml:space="preserve">от </w:t>
      </w:r>
      <w:r w:rsidR="005F3F25" w:rsidRPr="005F3F25">
        <w:rPr>
          <w:sz w:val="26"/>
          <w:szCs w:val="26"/>
        </w:rPr>
        <w:t xml:space="preserve">7 декабря 2011 года № 416-ФЗ «О водоснабжении и водоотведении» </w:t>
      </w:r>
      <w:r w:rsidRPr="0073489B">
        <w:rPr>
          <w:sz w:val="26"/>
          <w:szCs w:val="26"/>
        </w:rPr>
        <w:t>с целью обеспечения качества услуг водоснабжения и водоотведения, своевременного производства аварийных работ, необходимых ремонтов.</w:t>
      </w:r>
    </w:p>
    <w:p w:rsidR="008378F8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 w:rsidRPr="008378F8">
        <w:rPr>
          <w:b/>
          <w:sz w:val="26"/>
          <w:szCs w:val="26"/>
        </w:rPr>
        <w:t>В ходе обсуждения пришли к заключению:</w:t>
      </w:r>
      <w:r w:rsidRPr="00AA7731">
        <w:rPr>
          <w:sz w:val="26"/>
          <w:szCs w:val="26"/>
        </w:rPr>
        <w:t xml:space="preserve"> </w:t>
      </w:r>
    </w:p>
    <w:p w:rsidR="008378F8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 w:rsidRPr="00AA7731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AA7731">
        <w:rPr>
          <w:sz w:val="26"/>
          <w:szCs w:val="26"/>
        </w:rPr>
        <w:t>Публичные слушания по проекту постановления администрации муниципального района «Печора» «Об утверждении схемы водоснабжения и водоотведения МО ГП «Печора» до 2030 года» считать состоявшимися.</w:t>
      </w:r>
    </w:p>
    <w:p w:rsidR="008378F8" w:rsidRPr="00AA7731" w:rsidRDefault="008378F8" w:rsidP="008378F8">
      <w:pPr>
        <w:pStyle w:val="a3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Pr="00AA7731">
        <w:rPr>
          <w:sz w:val="26"/>
          <w:szCs w:val="26"/>
        </w:rPr>
        <w:t xml:space="preserve">Согласиться с предложенным проектом постановления с учетом предложений и с протоколом публичных слушаний 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8378F8" w:rsidRPr="00362DB6" w:rsidRDefault="008378F8" w:rsidP="008378F8">
      <w:pPr>
        <w:tabs>
          <w:tab w:val="left" w:pos="0"/>
        </w:tabs>
        <w:ind w:firstLine="851"/>
        <w:contextualSpacing/>
        <w:jc w:val="both"/>
        <w:rPr>
          <w:sz w:val="26"/>
          <w:szCs w:val="26"/>
        </w:rPr>
      </w:pPr>
      <w:r w:rsidRPr="00362DB6">
        <w:rPr>
          <w:sz w:val="26"/>
          <w:szCs w:val="26"/>
        </w:rPr>
        <w:t>Голосовали: «ЗА» - 8, «ПРОТИВ» - нет, «ВОЗД.»  - нет. Заключение принимается.</w:t>
      </w:r>
    </w:p>
    <w:p w:rsidR="008378F8" w:rsidRPr="00362DB6" w:rsidRDefault="008378F8" w:rsidP="008378F8">
      <w:pPr>
        <w:tabs>
          <w:tab w:val="left" w:pos="0"/>
        </w:tabs>
        <w:ind w:firstLine="851"/>
        <w:contextualSpacing/>
        <w:jc w:val="both"/>
        <w:rPr>
          <w:sz w:val="26"/>
          <w:szCs w:val="26"/>
        </w:rPr>
      </w:pPr>
    </w:p>
    <w:p w:rsidR="008378F8" w:rsidRPr="00E560BC" w:rsidRDefault="008378F8" w:rsidP="008378F8">
      <w:pPr>
        <w:tabs>
          <w:tab w:val="left" w:pos="0"/>
        </w:tabs>
        <w:ind w:firstLine="851"/>
        <w:contextualSpacing/>
        <w:jc w:val="both"/>
        <w:rPr>
          <w:sz w:val="26"/>
          <w:szCs w:val="26"/>
        </w:rPr>
      </w:pPr>
    </w:p>
    <w:p w:rsidR="00DE16F0" w:rsidRDefault="00DE16F0" w:rsidP="008378F8">
      <w:pPr>
        <w:ind w:firstLine="709"/>
        <w:jc w:val="center"/>
      </w:pPr>
    </w:p>
    <w:sectPr w:rsidR="00DE16F0" w:rsidSect="002D62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F1F88"/>
    <w:multiLevelType w:val="hybridMultilevel"/>
    <w:tmpl w:val="BEB6DF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F0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66CBC"/>
    <w:rsid w:val="00072207"/>
    <w:rsid w:val="000773B6"/>
    <w:rsid w:val="00094F0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1097"/>
    <w:rsid w:val="00143D66"/>
    <w:rsid w:val="001447CB"/>
    <w:rsid w:val="00153D14"/>
    <w:rsid w:val="00153ECB"/>
    <w:rsid w:val="00157B80"/>
    <w:rsid w:val="00165199"/>
    <w:rsid w:val="0018050F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10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96600"/>
    <w:rsid w:val="002A09F9"/>
    <w:rsid w:val="002B06B5"/>
    <w:rsid w:val="002B7238"/>
    <w:rsid w:val="002D2049"/>
    <w:rsid w:val="002D626C"/>
    <w:rsid w:val="002E1068"/>
    <w:rsid w:val="002E657C"/>
    <w:rsid w:val="0034395C"/>
    <w:rsid w:val="003548E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6244"/>
    <w:rsid w:val="003C760A"/>
    <w:rsid w:val="003D215B"/>
    <w:rsid w:val="003D2FA4"/>
    <w:rsid w:val="003F08F5"/>
    <w:rsid w:val="003F093E"/>
    <w:rsid w:val="003F0A7D"/>
    <w:rsid w:val="003F75D2"/>
    <w:rsid w:val="00420B97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B455F"/>
    <w:rsid w:val="004B767D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3F25"/>
    <w:rsid w:val="0060252C"/>
    <w:rsid w:val="00604F20"/>
    <w:rsid w:val="00612387"/>
    <w:rsid w:val="00620265"/>
    <w:rsid w:val="00622034"/>
    <w:rsid w:val="00623209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08E8"/>
    <w:rsid w:val="006F7D7D"/>
    <w:rsid w:val="0070104A"/>
    <w:rsid w:val="007212E7"/>
    <w:rsid w:val="007278C0"/>
    <w:rsid w:val="00741130"/>
    <w:rsid w:val="00755B7F"/>
    <w:rsid w:val="00756FC2"/>
    <w:rsid w:val="0076125F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6652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78F8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11B4"/>
    <w:rsid w:val="009746C4"/>
    <w:rsid w:val="00975EFF"/>
    <w:rsid w:val="009A0376"/>
    <w:rsid w:val="009A0E3E"/>
    <w:rsid w:val="009A506C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5EB8"/>
    <w:rsid w:val="00A109E4"/>
    <w:rsid w:val="00A13B6F"/>
    <w:rsid w:val="00A152A5"/>
    <w:rsid w:val="00A1732C"/>
    <w:rsid w:val="00A21093"/>
    <w:rsid w:val="00A53260"/>
    <w:rsid w:val="00A563E3"/>
    <w:rsid w:val="00A5754C"/>
    <w:rsid w:val="00A575DF"/>
    <w:rsid w:val="00A60586"/>
    <w:rsid w:val="00A67699"/>
    <w:rsid w:val="00A67AF4"/>
    <w:rsid w:val="00A72609"/>
    <w:rsid w:val="00A94981"/>
    <w:rsid w:val="00A9591A"/>
    <w:rsid w:val="00A97E4D"/>
    <w:rsid w:val="00A97E69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1504"/>
    <w:rsid w:val="00B94CED"/>
    <w:rsid w:val="00BB5B05"/>
    <w:rsid w:val="00BC1349"/>
    <w:rsid w:val="00BC152E"/>
    <w:rsid w:val="00BC38A4"/>
    <w:rsid w:val="00BD4BF0"/>
    <w:rsid w:val="00BE397A"/>
    <w:rsid w:val="00BE77E4"/>
    <w:rsid w:val="00C03DD3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1217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6F0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7F9D"/>
    <w:rsid w:val="00E46047"/>
    <w:rsid w:val="00E53258"/>
    <w:rsid w:val="00E56360"/>
    <w:rsid w:val="00E6608F"/>
    <w:rsid w:val="00E74749"/>
    <w:rsid w:val="00E748B5"/>
    <w:rsid w:val="00E74A06"/>
    <w:rsid w:val="00E751C9"/>
    <w:rsid w:val="00E84C1E"/>
    <w:rsid w:val="00E90EC0"/>
    <w:rsid w:val="00E97141"/>
    <w:rsid w:val="00E97689"/>
    <w:rsid w:val="00EA34BE"/>
    <w:rsid w:val="00EB5D81"/>
    <w:rsid w:val="00EF4840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0160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E16F0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16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Дячук</dc:creator>
  <cp:lastModifiedBy>Терентьева А</cp:lastModifiedBy>
  <cp:revision>30</cp:revision>
  <cp:lastPrinted>2018-11-29T11:56:00Z</cp:lastPrinted>
  <dcterms:created xsi:type="dcterms:W3CDTF">2018-05-10T14:03:00Z</dcterms:created>
  <dcterms:modified xsi:type="dcterms:W3CDTF">2018-11-30T07:03:00Z</dcterms:modified>
</cp:coreProperties>
</file>