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A90B94" w:rsidRPr="00537D0A" w:rsidTr="00662B38">
        <w:tc>
          <w:tcPr>
            <w:tcW w:w="3960" w:type="dxa"/>
          </w:tcPr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bookmarkStart w:id="0" w:name="_GoBack"/>
            <w:bookmarkEnd w:id="0"/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>АДМИНИСТРАЦИЯ</w:t>
            </w:r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МУНИЦИПАЛЬНОГО РАЙОНА</w:t>
            </w:r>
          </w:p>
          <w:p w:rsidR="00A90B94" w:rsidRPr="00360A2E" w:rsidRDefault="00A90B94" w:rsidP="00662B38">
            <w:pPr>
              <w:jc w:val="center"/>
              <w:rPr>
                <w:b/>
                <w:bCs/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 «ПЕЧОРА»</w:t>
            </w:r>
          </w:p>
          <w:p w:rsidR="00A90B94" w:rsidRPr="00537D0A" w:rsidRDefault="00A90B94" w:rsidP="00662B38">
            <w:pPr>
              <w:tabs>
                <w:tab w:val="left" w:pos="2850"/>
              </w:tabs>
              <w:rPr>
                <w:b/>
                <w:bCs/>
                <w:szCs w:val="26"/>
              </w:rPr>
            </w:pPr>
            <w:r w:rsidRPr="00537D0A">
              <w:rPr>
                <w:szCs w:val="26"/>
              </w:rPr>
              <w:tab/>
            </w:r>
          </w:p>
        </w:tc>
        <w:tc>
          <w:tcPr>
            <w:tcW w:w="1800" w:type="dxa"/>
          </w:tcPr>
          <w:p w:rsidR="00A90B94" w:rsidRPr="00537D0A" w:rsidRDefault="00A90B94" w:rsidP="00662B38">
            <w:pPr>
              <w:jc w:val="center"/>
              <w:rPr>
                <w:szCs w:val="26"/>
              </w:rPr>
            </w:pPr>
            <w:r w:rsidRPr="00537D0A">
              <w:rPr>
                <w:noProof/>
                <w:szCs w:val="26"/>
              </w:rPr>
              <w:drawing>
                <wp:inline distT="0" distB="0" distL="0" distR="0" wp14:anchorId="57C5AAE4" wp14:editId="5539E397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0B94" w:rsidRPr="00537D0A" w:rsidRDefault="00A90B94" w:rsidP="00662B38">
            <w:pPr>
              <w:jc w:val="center"/>
              <w:rPr>
                <w:szCs w:val="26"/>
              </w:rPr>
            </w:pPr>
          </w:p>
        </w:tc>
        <w:tc>
          <w:tcPr>
            <w:tcW w:w="3780" w:type="dxa"/>
          </w:tcPr>
          <w:p w:rsidR="00A90B94" w:rsidRPr="00537D0A" w:rsidRDefault="00A90B94" w:rsidP="00662B38">
            <w:pPr>
              <w:ind w:right="-108"/>
              <w:jc w:val="center"/>
              <w:rPr>
                <w:szCs w:val="26"/>
              </w:rPr>
            </w:pPr>
          </w:p>
          <w:p w:rsidR="00A90B94" w:rsidRPr="00360A2E" w:rsidRDefault="00A90B94" w:rsidP="00662B38">
            <w:pPr>
              <w:pStyle w:val="2"/>
              <w:rPr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>«ПЕЧОРА»</w:t>
            </w:r>
          </w:p>
          <w:p w:rsidR="00A90B94" w:rsidRPr="00360A2E" w:rsidRDefault="00A90B94" w:rsidP="00662B38">
            <w:pPr>
              <w:pStyle w:val="2"/>
              <w:rPr>
                <w:b w:val="0"/>
                <w:bCs w:val="0"/>
                <w:sz w:val="22"/>
                <w:szCs w:val="26"/>
              </w:rPr>
            </w:pPr>
            <w:r w:rsidRPr="00360A2E">
              <w:rPr>
                <w:sz w:val="22"/>
                <w:szCs w:val="26"/>
              </w:rPr>
              <w:t xml:space="preserve">  МУНИЦИПАЛЬНÖЙ  РАЙОНСА</w:t>
            </w:r>
          </w:p>
          <w:p w:rsidR="00A90B94" w:rsidRPr="00360A2E" w:rsidRDefault="00A90B94" w:rsidP="00662B38">
            <w:pPr>
              <w:jc w:val="center"/>
              <w:rPr>
                <w:sz w:val="22"/>
                <w:szCs w:val="26"/>
              </w:rPr>
            </w:pPr>
            <w:r w:rsidRPr="00360A2E">
              <w:rPr>
                <w:b/>
                <w:bCs/>
                <w:sz w:val="22"/>
                <w:szCs w:val="26"/>
              </w:rPr>
              <w:t xml:space="preserve">АДМИНИСТРАЦИЯ </w:t>
            </w:r>
          </w:p>
          <w:p w:rsidR="00A90B94" w:rsidRPr="00537D0A" w:rsidRDefault="00A90B94" w:rsidP="00662B38">
            <w:pPr>
              <w:rPr>
                <w:szCs w:val="26"/>
              </w:rPr>
            </w:pPr>
          </w:p>
        </w:tc>
      </w:tr>
      <w:tr w:rsidR="00A90B94" w:rsidRPr="00537D0A" w:rsidTr="00662B38">
        <w:trPr>
          <w:trHeight w:val="810"/>
        </w:trPr>
        <w:tc>
          <w:tcPr>
            <w:tcW w:w="9540" w:type="dxa"/>
            <w:gridSpan w:val="3"/>
            <w:hideMark/>
          </w:tcPr>
          <w:p w:rsidR="00A90B94" w:rsidRPr="00537D0A" w:rsidRDefault="00A90B94" w:rsidP="00662B38">
            <w:pPr>
              <w:ind w:right="-108"/>
              <w:jc w:val="center"/>
              <w:rPr>
                <w:b/>
                <w:szCs w:val="26"/>
              </w:rPr>
            </w:pPr>
            <w:r w:rsidRPr="00537D0A">
              <w:rPr>
                <w:b/>
                <w:szCs w:val="26"/>
              </w:rPr>
              <w:t xml:space="preserve">ПОСТАНОВЛЕНИЕ </w:t>
            </w:r>
          </w:p>
          <w:p w:rsidR="00A90B94" w:rsidRPr="00537D0A" w:rsidRDefault="00A90B94" w:rsidP="00662B38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537D0A">
              <w:rPr>
                <w:b/>
                <w:szCs w:val="26"/>
              </w:rPr>
              <w:t>ШУÖМ</w:t>
            </w:r>
            <w:proofErr w:type="gramEnd"/>
          </w:p>
          <w:p w:rsidR="00A90B94" w:rsidRPr="00537D0A" w:rsidRDefault="00A90B94" w:rsidP="00662B38">
            <w:pPr>
              <w:rPr>
                <w:b/>
                <w:szCs w:val="26"/>
              </w:rPr>
            </w:pPr>
          </w:p>
        </w:tc>
      </w:tr>
      <w:tr w:rsidR="00A90B94" w:rsidRPr="00537D0A" w:rsidTr="00662B38">
        <w:trPr>
          <w:trHeight w:val="565"/>
        </w:trPr>
        <w:tc>
          <w:tcPr>
            <w:tcW w:w="3960" w:type="dxa"/>
            <w:hideMark/>
          </w:tcPr>
          <w:p w:rsidR="00A90B94" w:rsidRPr="00537D0A" w:rsidRDefault="00A90B94" w:rsidP="00662B38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537D0A">
              <w:rPr>
                <w:sz w:val="26"/>
                <w:szCs w:val="26"/>
                <w:u w:val="single"/>
              </w:rPr>
              <w:t xml:space="preserve">« </w:t>
            </w:r>
            <w:r w:rsidR="005B6AEB">
              <w:rPr>
                <w:sz w:val="26"/>
                <w:szCs w:val="26"/>
                <w:u w:val="single"/>
              </w:rPr>
              <w:t>18</w:t>
            </w:r>
            <w:r w:rsidRPr="00537D0A">
              <w:rPr>
                <w:sz w:val="26"/>
                <w:szCs w:val="26"/>
                <w:u w:val="single"/>
              </w:rPr>
              <w:t xml:space="preserve"> » </w:t>
            </w:r>
            <w:r w:rsidR="0093662A">
              <w:rPr>
                <w:sz w:val="26"/>
                <w:szCs w:val="26"/>
                <w:u w:val="single"/>
              </w:rPr>
              <w:t xml:space="preserve">  февраля  </w:t>
            </w:r>
            <w:r w:rsidRPr="00537D0A">
              <w:rPr>
                <w:sz w:val="26"/>
                <w:szCs w:val="26"/>
                <w:u w:val="single"/>
              </w:rPr>
              <w:t xml:space="preserve"> 201</w:t>
            </w:r>
            <w:r w:rsidR="0093662A">
              <w:rPr>
                <w:sz w:val="26"/>
                <w:szCs w:val="26"/>
                <w:u w:val="single"/>
              </w:rPr>
              <w:t>9</w:t>
            </w:r>
            <w:r w:rsidRPr="00537D0A">
              <w:rPr>
                <w:sz w:val="26"/>
                <w:szCs w:val="26"/>
                <w:u w:val="single"/>
              </w:rPr>
              <w:t xml:space="preserve"> г.</w:t>
            </w:r>
          </w:p>
          <w:p w:rsidR="00A90B94" w:rsidRPr="0093662A" w:rsidRDefault="00A90B94" w:rsidP="00662B38">
            <w:pPr>
              <w:jc w:val="both"/>
              <w:rPr>
                <w:sz w:val="22"/>
                <w:szCs w:val="22"/>
              </w:rPr>
            </w:pPr>
            <w:r w:rsidRPr="0093662A"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A90B94" w:rsidRPr="00537D0A" w:rsidRDefault="00A90B94" w:rsidP="00662B38">
            <w:pPr>
              <w:jc w:val="both"/>
              <w:rPr>
                <w:b/>
                <w:szCs w:val="26"/>
              </w:rPr>
            </w:pPr>
          </w:p>
        </w:tc>
        <w:tc>
          <w:tcPr>
            <w:tcW w:w="3780" w:type="dxa"/>
          </w:tcPr>
          <w:p w:rsidR="00A90B94" w:rsidRPr="0093662A" w:rsidRDefault="0093662A" w:rsidP="0093662A">
            <w:pPr>
              <w:tabs>
                <w:tab w:val="left" w:pos="480"/>
                <w:tab w:val="left" w:pos="2697"/>
                <w:tab w:val="left" w:pos="2952"/>
                <w:tab w:val="left" w:pos="3394"/>
                <w:tab w:val="right" w:pos="3611"/>
              </w:tabs>
              <w:rPr>
                <w:bCs/>
                <w:szCs w:val="26"/>
              </w:rPr>
            </w:pPr>
            <w:r>
              <w:rPr>
                <w:b/>
                <w:bCs/>
                <w:szCs w:val="26"/>
              </w:rPr>
              <w:t xml:space="preserve">                                       </w:t>
            </w:r>
            <w:r w:rsidRPr="0093662A">
              <w:rPr>
                <w:bCs/>
                <w:szCs w:val="26"/>
              </w:rPr>
              <w:t>№</w:t>
            </w:r>
            <w:r w:rsidR="005B6AEB">
              <w:rPr>
                <w:bCs/>
                <w:szCs w:val="26"/>
              </w:rPr>
              <w:t xml:space="preserve"> 167</w:t>
            </w:r>
          </w:p>
        </w:tc>
      </w:tr>
    </w:tbl>
    <w:p w:rsidR="00A90B94" w:rsidRPr="00537D0A" w:rsidRDefault="0093662A" w:rsidP="00A90B94">
      <w:pPr>
        <w:jc w:val="both"/>
        <w:rPr>
          <w:szCs w:val="26"/>
        </w:rPr>
      </w:pPr>
      <w:r>
        <w:rPr>
          <w:szCs w:val="26"/>
        </w:rPr>
        <w:t xml:space="preserve">             </w:t>
      </w:r>
    </w:p>
    <w:p w:rsidR="00A90B94" w:rsidRPr="00537D0A" w:rsidRDefault="00A90B94" w:rsidP="00A90B94">
      <w:pPr>
        <w:jc w:val="both"/>
        <w:rPr>
          <w:szCs w:val="2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2977"/>
      </w:tblGrid>
      <w:tr w:rsidR="00A90B94" w:rsidRPr="00537D0A" w:rsidTr="00662B38">
        <w:trPr>
          <w:trHeight w:val="840"/>
        </w:trPr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537D0A" w:rsidRDefault="00A90B94" w:rsidP="00662B38">
            <w:pPr>
              <w:pStyle w:val="ConsPlusNormal"/>
              <w:jc w:val="both"/>
              <w:rPr>
                <w:sz w:val="26"/>
                <w:szCs w:val="26"/>
              </w:rPr>
            </w:pP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муниципального задания на оказание муниципальных услуг (выполнение работ) муниципальным автономным учреждением </w:t>
            </w:r>
            <w:r w:rsidR="0093662A">
              <w:rPr>
                <w:rFonts w:ascii="Times New Roman" w:hAnsi="Times New Roman" w:cs="Times New Roman"/>
                <w:sz w:val="26"/>
                <w:szCs w:val="26"/>
              </w:rPr>
              <w:t>«Печорское время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»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 год и плановый период 2020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21 </w:t>
            </w:r>
            <w:r w:rsidRPr="00537D0A">
              <w:rPr>
                <w:rFonts w:ascii="Times New Roman" w:hAnsi="Times New Roman" w:cs="Times New Roman"/>
                <w:sz w:val="26"/>
                <w:szCs w:val="26"/>
              </w:rPr>
              <w:t>годов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90B94" w:rsidRPr="00537D0A" w:rsidRDefault="00A90B94" w:rsidP="00662B38">
            <w:pPr>
              <w:jc w:val="both"/>
              <w:rPr>
                <w:szCs w:val="26"/>
              </w:rPr>
            </w:pPr>
          </w:p>
        </w:tc>
      </w:tr>
    </w:tbl>
    <w:p w:rsidR="00A90B94" w:rsidRPr="00537D0A" w:rsidRDefault="00A90B94" w:rsidP="00A90B94">
      <w:pPr>
        <w:jc w:val="both"/>
        <w:rPr>
          <w:szCs w:val="26"/>
        </w:rPr>
      </w:pPr>
    </w:p>
    <w:p w:rsidR="00A90B94" w:rsidRPr="00537D0A" w:rsidRDefault="00A90B94" w:rsidP="00A90B94">
      <w:pPr>
        <w:ind w:firstLine="540"/>
        <w:jc w:val="both"/>
        <w:rPr>
          <w:szCs w:val="26"/>
        </w:rPr>
      </w:pPr>
      <w:r w:rsidRPr="00537D0A">
        <w:rPr>
          <w:szCs w:val="26"/>
        </w:rPr>
        <w:t>В соответствии с постановлением администрации  МР «Печора» от 30.11.2015 № 1411 «О порядке формирования муниципального задания на оказание муниципальных услуг (выполнение работ) в отношении муниципальных учреждений муниципального района «Печора» и финансового обеспечения выполнения муниципального задания»</w:t>
      </w:r>
    </w:p>
    <w:p w:rsidR="00A90B94" w:rsidRPr="00537D0A" w:rsidRDefault="00A90B94" w:rsidP="00A90B94">
      <w:pPr>
        <w:jc w:val="both"/>
        <w:rPr>
          <w:szCs w:val="26"/>
        </w:rPr>
      </w:pPr>
    </w:p>
    <w:p w:rsidR="00A90B94" w:rsidRPr="00537D0A" w:rsidRDefault="00A90B94" w:rsidP="00A90B94">
      <w:pPr>
        <w:ind w:firstLine="540"/>
        <w:jc w:val="both"/>
        <w:rPr>
          <w:szCs w:val="26"/>
        </w:rPr>
      </w:pPr>
      <w:r w:rsidRPr="00537D0A">
        <w:rPr>
          <w:szCs w:val="26"/>
        </w:rPr>
        <w:t xml:space="preserve">администрация ПОСТАНОВЛЯЕТ: </w:t>
      </w:r>
    </w:p>
    <w:p w:rsidR="00A90B94" w:rsidRPr="00537D0A" w:rsidRDefault="00A90B94" w:rsidP="00A90B94">
      <w:pPr>
        <w:pStyle w:val="ConsPlusNormal"/>
        <w:jc w:val="both"/>
        <w:rPr>
          <w:sz w:val="26"/>
          <w:szCs w:val="26"/>
        </w:rPr>
      </w:pPr>
    </w:p>
    <w:p w:rsidR="00A90B94" w:rsidRPr="00537D0A" w:rsidRDefault="00A90B94" w:rsidP="00A90B94">
      <w:pPr>
        <w:pStyle w:val="ConsPlusNormal"/>
        <w:jc w:val="both"/>
        <w:rPr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 xml:space="preserve">1. Утвердить муниципальному автономному учреждению </w:t>
      </w:r>
      <w:r w:rsidR="0093662A">
        <w:rPr>
          <w:rFonts w:ascii="Times New Roman" w:hAnsi="Times New Roman" w:cs="Times New Roman"/>
          <w:sz w:val="26"/>
          <w:szCs w:val="26"/>
        </w:rPr>
        <w:t>«Печорское время</w:t>
      </w:r>
      <w:r w:rsidRPr="00537D0A">
        <w:rPr>
          <w:rFonts w:ascii="Times New Roman" w:hAnsi="Times New Roman" w:cs="Times New Roman"/>
          <w:sz w:val="26"/>
          <w:szCs w:val="26"/>
        </w:rPr>
        <w:t>» муниципальное задание на оказание муниципальных услуг (выполнение работ) на 201</w:t>
      </w:r>
      <w:r>
        <w:rPr>
          <w:rFonts w:ascii="Times New Roman" w:hAnsi="Times New Roman" w:cs="Times New Roman"/>
          <w:sz w:val="26"/>
          <w:szCs w:val="26"/>
        </w:rPr>
        <w:t>9 год и плановый период 2020</w:t>
      </w:r>
      <w:r w:rsidRPr="00537D0A">
        <w:rPr>
          <w:rFonts w:ascii="Times New Roman" w:hAnsi="Times New Roman" w:cs="Times New Roman"/>
          <w:sz w:val="26"/>
          <w:szCs w:val="26"/>
        </w:rPr>
        <w:t>-20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537D0A">
        <w:rPr>
          <w:rFonts w:ascii="Times New Roman" w:hAnsi="Times New Roman" w:cs="Times New Roman"/>
          <w:sz w:val="26"/>
          <w:szCs w:val="26"/>
        </w:rPr>
        <w:t xml:space="preserve"> годов согласно приложению.  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2. Настоящее постановление в</w:t>
      </w:r>
      <w:r w:rsidR="0093662A">
        <w:rPr>
          <w:rFonts w:ascii="Times New Roman" w:hAnsi="Times New Roman" w:cs="Times New Roman"/>
          <w:sz w:val="26"/>
          <w:szCs w:val="26"/>
        </w:rPr>
        <w:t>ступает в силу со дня принятия</w:t>
      </w:r>
      <w:r w:rsidRPr="00537D0A">
        <w:rPr>
          <w:rFonts w:ascii="Times New Roman" w:hAnsi="Times New Roman" w:cs="Times New Roman"/>
          <w:sz w:val="26"/>
          <w:szCs w:val="26"/>
        </w:rPr>
        <w:t>.</w:t>
      </w:r>
    </w:p>
    <w:p w:rsidR="00A90B94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37D0A">
        <w:rPr>
          <w:rFonts w:ascii="Times New Roman" w:hAnsi="Times New Roman" w:cs="Times New Roman"/>
          <w:sz w:val="26"/>
          <w:szCs w:val="26"/>
        </w:rPr>
        <w:t>3. Настоящее постановление подлежит размещению на официальном сайте администрации МР «Печора».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возложить на заместителя руководителя администрации </w:t>
      </w:r>
      <w:r w:rsidR="0093662A">
        <w:rPr>
          <w:rFonts w:ascii="Times New Roman" w:hAnsi="Times New Roman" w:cs="Times New Roman"/>
          <w:sz w:val="26"/>
          <w:szCs w:val="26"/>
        </w:rPr>
        <w:t xml:space="preserve">В.А. </w:t>
      </w:r>
      <w:proofErr w:type="spellStart"/>
      <w:r w:rsidR="0093662A">
        <w:rPr>
          <w:rFonts w:ascii="Times New Roman" w:hAnsi="Times New Roman" w:cs="Times New Roman"/>
          <w:sz w:val="26"/>
          <w:szCs w:val="26"/>
        </w:rPr>
        <w:t>Анищика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Pr="00537D0A" w:rsidRDefault="00A90B94" w:rsidP="00A90B9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537D0A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муниципального района-</w:t>
      </w: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Pr="00537D0A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37D0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Н.Н. Паншина</w:t>
      </w: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90B94" w:rsidRDefault="00A90B94" w:rsidP="00A90B9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A90B94" w:rsidSect="003B130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F2235" w:rsidRPr="006C4842" w:rsidRDefault="008F2235" w:rsidP="008F2235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jc w:val="right"/>
        <w:rPr>
          <w:color w:val="000000"/>
          <w:spacing w:val="-11"/>
          <w:sz w:val="24"/>
          <w:szCs w:val="24"/>
        </w:rPr>
      </w:pPr>
      <w:r w:rsidRPr="006C4842">
        <w:rPr>
          <w:sz w:val="24"/>
          <w:szCs w:val="24"/>
        </w:rPr>
        <w:lastRenderedPageBreak/>
        <w:t>Приложение</w:t>
      </w:r>
    </w:p>
    <w:p w:rsidR="008F2235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 xml:space="preserve">к постановлению от </w:t>
      </w:r>
      <w:r>
        <w:rPr>
          <w:sz w:val="24"/>
          <w:szCs w:val="24"/>
        </w:rPr>
        <w:t>18.02.</w:t>
      </w:r>
      <w:r w:rsidRPr="006C4842">
        <w:rPr>
          <w:sz w:val="24"/>
          <w:szCs w:val="24"/>
        </w:rPr>
        <w:t>2019 года №</w:t>
      </w:r>
      <w:r>
        <w:rPr>
          <w:sz w:val="24"/>
          <w:szCs w:val="24"/>
        </w:rPr>
        <w:t>167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об утверждении муниципального задания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на оказание муниципальных услуг (выполнение работ)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proofErr w:type="gramStart"/>
      <w:r w:rsidRPr="006C4842">
        <w:rPr>
          <w:sz w:val="24"/>
          <w:szCs w:val="24"/>
        </w:rPr>
        <w:t>муниципальным</w:t>
      </w:r>
      <w:proofErr w:type="gramEnd"/>
      <w:r w:rsidRPr="006C4842">
        <w:rPr>
          <w:sz w:val="24"/>
          <w:szCs w:val="24"/>
        </w:rPr>
        <w:t xml:space="preserve"> автономным учреждение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«Печорское время»</w:t>
      </w:r>
    </w:p>
    <w:p w:rsidR="008F2235" w:rsidRPr="006C4842" w:rsidRDefault="008F2235" w:rsidP="008F2235">
      <w:pPr>
        <w:ind w:right="46"/>
        <w:jc w:val="right"/>
        <w:rPr>
          <w:sz w:val="24"/>
          <w:szCs w:val="24"/>
        </w:rPr>
      </w:pPr>
      <w:r w:rsidRPr="006C4842">
        <w:rPr>
          <w:sz w:val="24"/>
          <w:szCs w:val="24"/>
        </w:rPr>
        <w:t>На 2019 год и плановый период 2020-2021 годов.</w:t>
      </w:r>
    </w:p>
    <w:p w:rsidR="008F2235" w:rsidRPr="006C4842" w:rsidRDefault="008F2235" w:rsidP="008F2235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F2235" w:rsidRPr="006C4842" w:rsidRDefault="008F2235" w:rsidP="008F2235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F2235" w:rsidRPr="006C4842" w:rsidRDefault="008F2235" w:rsidP="008F2235">
      <w:pPr>
        <w:shd w:val="clear" w:color="auto" w:fill="FFFFFF"/>
        <w:tabs>
          <w:tab w:val="left" w:pos="1134"/>
          <w:tab w:val="left" w:pos="3461"/>
          <w:tab w:val="left" w:pos="3974"/>
          <w:tab w:val="left" w:pos="5942"/>
        </w:tabs>
        <w:ind w:right="46"/>
        <w:rPr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МУНИЦИПАЛЬНОЕ ЗАДАНИЕ №</w:t>
      </w: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на 2019 год и на плановый период 2020 и 2021 годов</w:t>
      </w: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  <w:gridCol w:w="3119"/>
        <w:gridCol w:w="2138"/>
      </w:tblGrid>
      <w:tr w:rsidR="008F2235" w:rsidRPr="006C4842" w:rsidTr="007B3428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F2235" w:rsidRPr="006C4842" w:rsidTr="007B3428">
        <w:tc>
          <w:tcPr>
            <w:tcW w:w="9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Наименование государственного учреждения: 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>муниципальное автономное учреждение «Печорское время»</w:t>
            </w:r>
          </w:p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Вид деятельности государственного учреждения: 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>издательская деятельность</w:t>
            </w:r>
          </w:p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</w:p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  <w:u w:val="single"/>
              </w:rPr>
            </w:pPr>
            <w:r w:rsidRPr="006C4842">
              <w:rPr>
                <w:color w:val="000000"/>
                <w:sz w:val="24"/>
                <w:szCs w:val="24"/>
              </w:rPr>
              <w:t>Вид муниципального учреждения</w:t>
            </w:r>
            <w:r w:rsidRPr="006C4842">
              <w:rPr>
                <w:color w:val="000000"/>
                <w:sz w:val="24"/>
                <w:szCs w:val="24"/>
                <w:u w:val="single"/>
              </w:rPr>
              <w:t xml:space="preserve">: </w:t>
            </w:r>
            <w:proofErr w:type="gramStart"/>
            <w:r w:rsidRPr="006C4842">
              <w:rPr>
                <w:color w:val="000000"/>
                <w:sz w:val="24"/>
                <w:szCs w:val="24"/>
                <w:u w:val="single"/>
              </w:rPr>
              <w:t>автономное</w:t>
            </w:r>
            <w:proofErr w:type="gramEnd"/>
            <w:r w:rsidRPr="006C4842">
              <w:rPr>
                <w:color w:val="000000"/>
                <w:sz w:val="24"/>
                <w:szCs w:val="24"/>
                <w:u w:val="single"/>
              </w:rPr>
              <w:t xml:space="preserve"> </w:t>
            </w:r>
          </w:p>
          <w:p w:rsidR="008F2235" w:rsidRPr="006C4842" w:rsidRDefault="008F2235" w:rsidP="007B3428">
            <w:pPr>
              <w:ind w:right="46"/>
              <w:jc w:val="both"/>
              <w:rPr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(указывается вид муниципального учреждения из базового (отраслевого) перечня)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 по сводному реестру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873В8079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58.13</w:t>
            </w:r>
          </w:p>
        </w:tc>
      </w:tr>
      <w:tr w:rsidR="008F2235" w:rsidRPr="006C4842" w:rsidTr="007B3428"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2138" w:type="dxa"/>
            <w:tcBorders>
              <w:lef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235" w:rsidRPr="006C4842" w:rsidTr="007B3428">
        <w:trPr>
          <w:gridAfter w:val="2"/>
          <w:wAfter w:w="5257" w:type="dxa"/>
          <w:trHeight w:val="322"/>
        </w:trPr>
        <w:tc>
          <w:tcPr>
            <w:tcW w:w="97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2235" w:rsidRPr="006C4842" w:rsidRDefault="008F2235" w:rsidP="007B3428">
            <w:pPr>
              <w:ind w:right="46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br w:type="page"/>
      </w:r>
      <w:r w:rsidRPr="006C4842">
        <w:rPr>
          <w:rFonts w:ascii="Times New Roman" w:hAnsi="Times New Roman" w:cs="Times New Roman"/>
          <w:sz w:val="24"/>
          <w:szCs w:val="24"/>
        </w:rPr>
        <w:lastRenderedPageBreak/>
        <w:t>Часть 1. Сведения об оказываемых государственных услугах</w:t>
      </w: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Раздел 1</w:t>
      </w: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19" w:type="dxa"/>
        <w:tblLayout w:type="fixed"/>
        <w:tblLook w:val="04A0" w:firstRow="1" w:lastRow="0" w:firstColumn="1" w:lastColumn="0" w:noHBand="0" w:noVBand="1"/>
      </w:tblPr>
      <w:tblGrid>
        <w:gridCol w:w="10041"/>
        <w:gridCol w:w="3831"/>
        <w:gridCol w:w="1147"/>
      </w:tblGrid>
      <w:tr w:rsidR="008F2235" w:rsidRPr="006C4842" w:rsidTr="007B3428">
        <w:trPr>
          <w:trHeight w:val="1470"/>
        </w:trPr>
        <w:tc>
          <w:tcPr>
            <w:tcW w:w="10041" w:type="dxa"/>
            <w:shd w:val="clear" w:color="auto" w:fill="auto"/>
          </w:tcPr>
          <w:p w:rsidR="008F2235" w:rsidRPr="006C4842" w:rsidRDefault="008F2235" w:rsidP="008F2235">
            <w:pPr>
              <w:pStyle w:val="ConsPlusNonformat"/>
              <w:numPr>
                <w:ilvl w:val="0"/>
                <w:numId w:val="1"/>
              </w:numPr>
              <w:tabs>
                <w:tab w:val="left" w:pos="284"/>
              </w:tabs>
              <w:adjustRightInd w:val="0"/>
              <w:ind w:left="0" w:right="46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работы: </w:t>
            </w:r>
            <w:r w:rsidRPr="006C4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осуществление издательской деятельности </w:t>
            </w:r>
          </w:p>
          <w:p w:rsidR="008F2235" w:rsidRPr="006C4842" w:rsidRDefault="008F2235" w:rsidP="007B3428">
            <w:pPr>
              <w:pStyle w:val="ConsPlusNonforma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235" w:rsidRPr="006C4842" w:rsidRDefault="008F2235" w:rsidP="007B3428">
            <w:pPr>
              <w:pStyle w:val="ConsPlusNonformat"/>
              <w:ind w:right="46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услуги: </w:t>
            </w:r>
            <w:r w:rsidRPr="006C48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органы местного самоуправления, население МР «Печора»</w:t>
            </w:r>
          </w:p>
          <w:p w:rsidR="008F2235" w:rsidRPr="006C4842" w:rsidRDefault="008F2235" w:rsidP="007B3428">
            <w:pPr>
              <w:pStyle w:val="ConsPlusNonformat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tcBorders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32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Код по базовому (отраслевому) перечню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235" w:rsidRPr="006C4842" w:rsidRDefault="008F2235" w:rsidP="007B3428">
            <w:pPr>
              <w:pStyle w:val="ConsPlusNonformat"/>
              <w:ind w:right="3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09.074.1</w:t>
            </w:r>
          </w:p>
        </w:tc>
      </w:tr>
    </w:tbl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3. Показатели, характеризующие объем и (или) качество работы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работы отсутствуют.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>3.2. Показатели, характеризующие объем работы: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2835"/>
        <w:gridCol w:w="1560"/>
        <w:gridCol w:w="2551"/>
        <w:gridCol w:w="992"/>
        <w:gridCol w:w="993"/>
        <w:gridCol w:w="1417"/>
        <w:gridCol w:w="1418"/>
        <w:gridCol w:w="1701"/>
      </w:tblGrid>
      <w:tr w:rsidR="008F2235" w:rsidRPr="006C4842" w:rsidTr="007B3428">
        <w:trPr>
          <w:trHeight w:val="1024"/>
          <w:tblHeader/>
        </w:trPr>
        <w:tc>
          <w:tcPr>
            <w:tcW w:w="426" w:type="dxa"/>
            <w:vMerge w:val="restart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6C484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C4842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1275" w:type="dxa"/>
            <w:vMerge w:val="restart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35" w:type="dxa"/>
            <w:vMerge w:val="restart"/>
          </w:tcPr>
          <w:p w:rsidR="008F2235" w:rsidRPr="006C4842" w:rsidRDefault="008F2235" w:rsidP="007B3428">
            <w:pPr>
              <w:ind w:right="9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vMerge w:val="restart"/>
          </w:tcPr>
          <w:p w:rsidR="008F2235" w:rsidRPr="006C4842" w:rsidRDefault="008F2235" w:rsidP="007B3428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Показатель, характеризующий условия (формы) муниципальной услуги</w:t>
            </w:r>
          </w:p>
        </w:tc>
        <w:tc>
          <w:tcPr>
            <w:tcW w:w="4536" w:type="dxa"/>
            <w:gridSpan w:val="3"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536" w:type="dxa"/>
            <w:gridSpan w:val="3"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Значение показателя </w:t>
            </w:r>
          </w:p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объема работы</w:t>
            </w:r>
          </w:p>
        </w:tc>
      </w:tr>
      <w:tr w:rsidR="008F2235" w:rsidRPr="006C4842" w:rsidTr="007B3428">
        <w:trPr>
          <w:trHeight w:val="1400"/>
          <w:tblHeader/>
        </w:trPr>
        <w:tc>
          <w:tcPr>
            <w:tcW w:w="426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наименование</w:t>
            </w:r>
          </w:p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1985" w:type="dxa"/>
            <w:gridSpan w:val="2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417" w:type="dxa"/>
            <w:vMerge w:val="restart"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2019</w:t>
            </w:r>
          </w:p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год (очередной финансовый год)</w:t>
            </w:r>
          </w:p>
        </w:tc>
        <w:tc>
          <w:tcPr>
            <w:tcW w:w="1418" w:type="dxa"/>
            <w:vMerge w:val="restart"/>
          </w:tcPr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2020 год</w:t>
            </w:r>
          </w:p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701" w:type="dxa"/>
            <w:vMerge w:val="restart"/>
          </w:tcPr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2021</w:t>
            </w:r>
          </w:p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год</w:t>
            </w:r>
          </w:p>
          <w:p w:rsidR="008F2235" w:rsidRPr="006C4842" w:rsidRDefault="008F2235" w:rsidP="007B3428">
            <w:pPr>
              <w:ind w:right="46" w:firstLine="34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(2-й год планового периода)</w:t>
            </w:r>
          </w:p>
        </w:tc>
      </w:tr>
      <w:tr w:rsidR="008F2235" w:rsidRPr="006C4842" w:rsidTr="007B3428">
        <w:trPr>
          <w:trHeight w:val="380"/>
          <w:tblHeader/>
        </w:trPr>
        <w:tc>
          <w:tcPr>
            <w:tcW w:w="426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  <w:lang w:val="en-US"/>
              </w:rPr>
            </w:pPr>
            <w:proofErr w:type="spellStart"/>
            <w:r w:rsidRPr="006C4842">
              <w:rPr>
                <w:color w:val="000000"/>
                <w:sz w:val="24"/>
                <w:szCs w:val="24"/>
              </w:rPr>
              <w:t>наименова</w:t>
            </w:r>
            <w:proofErr w:type="spellEnd"/>
          </w:p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C4842">
              <w:rPr>
                <w:color w:val="000000"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93" w:type="dxa"/>
          </w:tcPr>
          <w:p w:rsidR="008F2235" w:rsidRPr="006C4842" w:rsidRDefault="008F2235" w:rsidP="007B3428">
            <w:pPr>
              <w:ind w:left="-108" w:right="46"/>
              <w:jc w:val="center"/>
              <w:rPr>
                <w:color w:val="000000"/>
                <w:sz w:val="24"/>
                <w:szCs w:val="24"/>
              </w:rPr>
            </w:pPr>
            <w:r w:rsidRPr="006C4842">
              <w:rPr>
                <w:color w:val="000000"/>
                <w:sz w:val="24"/>
                <w:szCs w:val="24"/>
              </w:rPr>
              <w:t>код по ОКЕИ</w:t>
            </w:r>
          </w:p>
        </w:tc>
        <w:tc>
          <w:tcPr>
            <w:tcW w:w="1417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2235" w:rsidRPr="006C4842" w:rsidRDefault="008F2235" w:rsidP="007B3428">
            <w:pPr>
              <w:ind w:right="46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F2235" w:rsidRPr="006C4842" w:rsidTr="007B3428">
        <w:trPr>
          <w:trHeight w:val="412"/>
          <w:tblHeader/>
        </w:trPr>
        <w:tc>
          <w:tcPr>
            <w:tcW w:w="426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F2235" w:rsidRPr="006C4842" w:rsidRDefault="008F2235" w:rsidP="007B3428">
            <w:pPr>
              <w:widowControl w:val="0"/>
              <w:tabs>
                <w:tab w:val="left" w:pos="318"/>
              </w:tabs>
              <w:ind w:right="46" w:firstLine="34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</w:t>
            </w:r>
          </w:p>
        </w:tc>
      </w:tr>
      <w:tr w:rsidR="008F2235" w:rsidRPr="006C4842" w:rsidTr="007B3428">
        <w:trPr>
          <w:trHeight w:val="412"/>
        </w:trPr>
        <w:tc>
          <w:tcPr>
            <w:tcW w:w="426" w:type="dxa"/>
            <w:vMerge w:val="restart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vMerge w:val="restart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09076000300000001006100</w:t>
            </w:r>
          </w:p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lastRenderedPageBreak/>
              <w:t>09076000300000001006100</w:t>
            </w:r>
          </w:p>
        </w:tc>
        <w:tc>
          <w:tcPr>
            <w:tcW w:w="2835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lastRenderedPageBreak/>
              <w:t>Осуществление издательской деятельности (газета)</w:t>
            </w:r>
          </w:p>
        </w:tc>
        <w:tc>
          <w:tcPr>
            <w:tcW w:w="1560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Доля оказанных услуг в установленные сроки, от общего количества</w:t>
            </w:r>
          </w:p>
        </w:tc>
        <w:tc>
          <w:tcPr>
            <w:tcW w:w="992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C4842">
              <w:rPr>
                <w:sz w:val="24"/>
                <w:szCs w:val="24"/>
              </w:rPr>
              <w:t>проц</w:t>
            </w:r>
            <w:proofErr w:type="spellEnd"/>
            <w:proofErr w:type="gramEnd"/>
          </w:p>
        </w:tc>
        <w:tc>
          <w:tcPr>
            <w:tcW w:w="993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  <w:lang w:val="en-US"/>
              </w:rPr>
            </w:pPr>
            <w:r w:rsidRPr="006C4842">
              <w:rPr>
                <w:sz w:val="24"/>
                <w:szCs w:val="24"/>
              </w:rPr>
              <w:t>744</w:t>
            </w:r>
          </w:p>
        </w:tc>
        <w:tc>
          <w:tcPr>
            <w:tcW w:w="1417" w:type="dxa"/>
          </w:tcPr>
          <w:p w:rsidR="008F2235" w:rsidRPr="006C4842" w:rsidRDefault="008F2235" w:rsidP="007B3428">
            <w:pPr>
              <w:widowControl w:val="0"/>
              <w:tabs>
                <w:tab w:val="left" w:pos="318"/>
              </w:tabs>
              <w:ind w:right="46" w:firstLine="34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100</w:t>
            </w:r>
          </w:p>
        </w:tc>
      </w:tr>
      <w:tr w:rsidR="008F2235" w:rsidRPr="006C4842" w:rsidTr="007B3428">
        <w:trPr>
          <w:trHeight w:val="293"/>
        </w:trPr>
        <w:tc>
          <w:tcPr>
            <w:tcW w:w="426" w:type="dxa"/>
            <w:vMerge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Осуществление издательской деятельности (газета)</w:t>
            </w:r>
          </w:p>
        </w:tc>
        <w:tc>
          <w:tcPr>
            <w:tcW w:w="1560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Печатная</w:t>
            </w:r>
          </w:p>
        </w:tc>
        <w:tc>
          <w:tcPr>
            <w:tcW w:w="255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 xml:space="preserve">005 Объем печатной продукции </w:t>
            </w:r>
          </w:p>
        </w:tc>
        <w:tc>
          <w:tcPr>
            <w:tcW w:w="992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Квадратный сантиметр</w:t>
            </w:r>
          </w:p>
        </w:tc>
        <w:tc>
          <w:tcPr>
            <w:tcW w:w="993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051</w:t>
            </w:r>
          </w:p>
        </w:tc>
        <w:tc>
          <w:tcPr>
            <w:tcW w:w="1417" w:type="dxa"/>
          </w:tcPr>
          <w:p w:rsidR="008F2235" w:rsidRPr="006C4842" w:rsidRDefault="008F2235" w:rsidP="007B3428">
            <w:pPr>
              <w:widowControl w:val="0"/>
              <w:tabs>
                <w:tab w:val="left" w:pos="318"/>
              </w:tabs>
              <w:ind w:left="34"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323000</w:t>
            </w:r>
          </w:p>
        </w:tc>
        <w:tc>
          <w:tcPr>
            <w:tcW w:w="1418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323000</w:t>
            </w:r>
          </w:p>
        </w:tc>
        <w:tc>
          <w:tcPr>
            <w:tcW w:w="1701" w:type="dxa"/>
          </w:tcPr>
          <w:p w:rsidR="008F2235" w:rsidRPr="006C4842" w:rsidRDefault="008F2235" w:rsidP="007B3428">
            <w:pPr>
              <w:widowControl w:val="0"/>
              <w:ind w:right="46"/>
              <w:jc w:val="center"/>
              <w:rPr>
                <w:sz w:val="24"/>
                <w:szCs w:val="24"/>
              </w:rPr>
            </w:pPr>
            <w:r w:rsidRPr="006C4842">
              <w:rPr>
                <w:sz w:val="24"/>
                <w:szCs w:val="24"/>
              </w:rPr>
              <w:t>323000</w:t>
            </w:r>
          </w:p>
        </w:tc>
      </w:tr>
    </w:tbl>
    <w:p w:rsidR="008F2235" w:rsidRPr="006C4842" w:rsidRDefault="008F2235" w:rsidP="008F2235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4842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(возможные) отклонения от установленных показателей муниципальной услуги, в пределах которых муниципальное задание считается выполненным (процентов)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10.</w:t>
      </w:r>
    </w:p>
    <w:p w:rsidR="008F2235" w:rsidRPr="006C4842" w:rsidRDefault="008F2235" w:rsidP="008F2235">
      <w:pPr>
        <w:pStyle w:val="ConsPlusNonformat"/>
        <w:ind w:right="46"/>
        <w:jc w:val="both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ind w:right="46"/>
        <w:jc w:val="center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Часть 2. Прочие сведения о муниципальном задании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</w:p>
    <w:p w:rsidR="008F2235" w:rsidRPr="006C4842" w:rsidRDefault="008F2235" w:rsidP="008F2235">
      <w:pPr>
        <w:pStyle w:val="ConsPlusNonformat"/>
        <w:numPr>
          <w:ilvl w:val="0"/>
          <w:numId w:val="2"/>
        </w:numPr>
        <w:adjustRightInd w:val="0"/>
        <w:ind w:left="0" w:right="46" w:firstLine="0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Основания (условия и порядок) для досрочного прекращения выполнения муниципального задания:  реорганизация, ликвидация или изменение типа учреждения муниципального задания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(контроля над выполнением) муниципального задания: отсутствует.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>3. Порядок контроля над выполнением государственного задания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</w:p>
    <w:tbl>
      <w:tblPr>
        <w:tblW w:w="1403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5158"/>
        <w:gridCol w:w="17"/>
        <w:gridCol w:w="3897"/>
      </w:tblGrid>
      <w:tr w:rsidR="008F2235" w:rsidRPr="006C4842" w:rsidTr="007B3428">
        <w:trPr>
          <w:cantSplit/>
          <w:trHeight w:val="480"/>
          <w:tblHeader/>
        </w:trPr>
        <w:tc>
          <w:tcPr>
            <w:tcW w:w="4961" w:type="dxa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5158" w:type="dxa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3914" w:type="dxa"/>
            <w:gridSpan w:val="2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proofErr w:type="gramStart"/>
            <w:r w:rsidRPr="006C4842">
              <w:rPr>
                <w:rFonts w:ascii="Times New Roman" w:hAnsi="Times New Roman"/>
                <w:sz w:val="24"/>
                <w:szCs w:val="24"/>
              </w:rPr>
              <w:t xml:space="preserve">ОМСУ, ГРБС, осуществляющие контроль за выполнением муниципального задания </w:t>
            </w:r>
            <w:proofErr w:type="gramEnd"/>
          </w:p>
        </w:tc>
      </w:tr>
      <w:tr w:rsidR="008F2235" w:rsidRPr="006C4842" w:rsidTr="007B3428">
        <w:trPr>
          <w:cantSplit/>
          <w:trHeight w:val="480"/>
          <w:tblHeader/>
        </w:trPr>
        <w:tc>
          <w:tcPr>
            <w:tcW w:w="4961" w:type="dxa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58" w:type="dxa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4" w:type="dxa"/>
            <w:gridSpan w:val="2"/>
          </w:tcPr>
          <w:p w:rsidR="008F2235" w:rsidRPr="006C4842" w:rsidRDefault="008F2235" w:rsidP="007B3428">
            <w:pPr>
              <w:pStyle w:val="ConsPlusCell"/>
              <w:ind w:left="142" w:right="46"/>
              <w:jc w:val="center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3</w:t>
            </w:r>
          </w:p>
        </w:tc>
      </w:tr>
      <w:tr w:rsidR="008F2235" w:rsidRPr="006C4842" w:rsidTr="007B3428">
        <w:trPr>
          <w:cantSplit/>
          <w:trHeight w:val="480"/>
        </w:trPr>
        <w:tc>
          <w:tcPr>
            <w:tcW w:w="4961" w:type="dxa"/>
          </w:tcPr>
          <w:p w:rsidR="008F2235" w:rsidRPr="006C4842" w:rsidRDefault="008F2235" w:rsidP="007B3428">
            <w:pPr>
              <w:pStyle w:val="ConsPlusCell"/>
              <w:tabs>
                <w:tab w:val="left" w:pos="-4253"/>
              </w:tabs>
              <w:ind w:left="142" w:right="46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 выполнении муниципального задания</w:t>
            </w:r>
          </w:p>
        </w:tc>
        <w:tc>
          <w:tcPr>
            <w:tcW w:w="5175" w:type="dxa"/>
            <w:gridSpan w:val="2"/>
          </w:tcPr>
          <w:p w:rsidR="008F2235" w:rsidRPr="006C4842" w:rsidRDefault="008F2235" w:rsidP="007B3428">
            <w:pPr>
              <w:pStyle w:val="ConsPlusCell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97" w:type="dxa"/>
          </w:tcPr>
          <w:p w:rsidR="008F2235" w:rsidRPr="006C4842" w:rsidRDefault="008F2235" w:rsidP="007B3428">
            <w:pPr>
              <w:pStyle w:val="ConsPlusCell"/>
              <w:ind w:right="46"/>
              <w:rPr>
                <w:rFonts w:ascii="Times New Roman" w:hAnsi="Times New Roman" w:cs="Times New Roman"/>
                <w:sz w:val="24"/>
                <w:szCs w:val="24"/>
              </w:rPr>
            </w:pPr>
            <w:r w:rsidRPr="006C4842">
              <w:rPr>
                <w:rFonts w:ascii="Times New Roman" w:hAnsi="Times New Roman" w:cs="Times New Roman"/>
                <w:sz w:val="24"/>
                <w:szCs w:val="24"/>
              </w:rPr>
              <w:t>Сектор информационно-аналитической работы и общественных связей администрации МР «Печора»</w:t>
            </w:r>
          </w:p>
        </w:tc>
      </w:tr>
    </w:tbl>
    <w:p w:rsidR="008F2235" w:rsidRPr="006C4842" w:rsidRDefault="008F2235" w:rsidP="008F2235">
      <w:pPr>
        <w:widowControl w:val="0"/>
        <w:ind w:right="46" w:firstLine="540"/>
        <w:jc w:val="both"/>
        <w:rPr>
          <w:sz w:val="24"/>
          <w:szCs w:val="24"/>
        </w:rPr>
      </w:pP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 xml:space="preserve">4. Требования к отчетности о выполнении муниципального задания: </w:t>
      </w:r>
      <w:r w:rsidRPr="006C4842">
        <w:rPr>
          <w:sz w:val="24"/>
          <w:szCs w:val="24"/>
          <w:u w:val="single"/>
        </w:rPr>
        <w:t>отсутствует.</w:t>
      </w:r>
    </w:p>
    <w:p w:rsidR="008F2235" w:rsidRPr="006C4842" w:rsidRDefault="008F2235" w:rsidP="008F2235">
      <w:pPr>
        <w:widowControl w:val="0"/>
        <w:ind w:right="46"/>
        <w:jc w:val="both"/>
        <w:rPr>
          <w:sz w:val="24"/>
          <w:szCs w:val="24"/>
        </w:rPr>
      </w:pPr>
      <w:r w:rsidRPr="006C4842">
        <w:rPr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  <w:r w:rsidRPr="006C4842">
        <w:rPr>
          <w:sz w:val="24"/>
          <w:szCs w:val="24"/>
          <w:u w:val="single"/>
        </w:rPr>
        <w:t>ежеквартально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  <w:u w:val="single"/>
        </w:rPr>
      </w:pPr>
      <w:r w:rsidRPr="006C4842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ежеквартально –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до 10 числа следующего за отчетным кварталом</w:t>
      </w:r>
    </w:p>
    <w:p w:rsidR="008F2235" w:rsidRPr="006C4842" w:rsidRDefault="008F2235" w:rsidP="008F2235">
      <w:pPr>
        <w:pStyle w:val="ConsPlusNonformat"/>
        <w:ind w:right="46"/>
        <w:rPr>
          <w:rFonts w:ascii="Times New Roman" w:hAnsi="Times New Roman" w:cs="Times New Roman"/>
          <w:sz w:val="24"/>
          <w:szCs w:val="24"/>
        </w:rPr>
      </w:pPr>
      <w:r w:rsidRPr="006C4842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>отсутствует</w:t>
      </w:r>
    </w:p>
    <w:p w:rsidR="008F2235" w:rsidRPr="006C4842" w:rsidRDefault="008F2235" w:rsidP="008F2235">
      <w:pPr>
        <w:pStyle w:val="ConsPlusNonformat"/>
        <w:ind w:right="187"/>
        <w:jc w:val="both"/>
        <w:rPr>
          <w:rFonts w:ascii="Times New Roman" w:hAnsi="Times New Roman"/>
          <w:sz w:val="24"/>
          <w:szCs w:val="24"/>
          <w:u w:val="single"/>
        </w:rPr>
      </w:pPr>
      <w:r w:rsidRPr="006C4842">
        <w:rPr>
          <w:rFonts w:ascii="Times New Roman" w:hAnsi="Times New Roman"/>
          <w:sz w:val="24"/>
          <w:szCs w:val="24"/>
        </w:rPr>
        <w:t xml:space="preserve">5. </w:t>
      </w:r>
      <w:r w:rsidRPr="006C4842">
        <w:rPr>
          <w:rFonts w:ascii="Times New Roman" w:hAnsi="Times New Roman" w:cs="Times New Roman"/>
          <w:sz w:val="24"/>
          <w:szCs w:val="24"/>
        </w:rPr>
        <w:t xml:space="preserve">Иные показатели, связанные с выполнением </w:t>
      </w:r>
      <w:r w:rsidRPr="006C4842">
        <w:rPr>
          <w:rFonts w:ascii="Times New Roman" w:hAnsi="Times New Roman"/>
          <w:sz w:val="24"/>
          <w:szCs w:val="24"/>
        </w:rPr>
        <w:t xml:space="preserve">муниципального </w:t>
      </w:r>
      <w:r w:rsidRPr="006C4842">
        <w:rPr>
          <w:rFonts w:ascii="Times New Roman" w:hAnsi="Times New Roman" w:cs="Times New Roman"/>
          <w:sz w:val="24"/>
          <w:szCs w:val="24"/>
        </w:rPr>
        <w:t xml:space="preserve">задания:  </w:t>
      </w:r>
      <w:r w:rsidRPr="006C4842">
        <w:rPr>
          <w:rFonts w:ascii="Times New Roman" w:hAnsi="Times New Roman" w:cs="Times New Roman"/>
          <w:sz w:val="24"/>
          <w:szCs w:val="24"/>
          <w:u w:val="single"/>
        </w:rPr>
        <w:t xml:space="preserve"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10% </w:t>
      </w:r>
    </w:p>
    <w:p w:rsidR="00A90B94" w:rsidRDefault="00A90B94" w:rsidP="008F223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sectPr w:rsidR="00A90B94" w:rsidSect="00022917">
      <w:headerReference w:type="default" r:id="rId9"/>
      <w:pgSz w:w="16838" w:h="11906" w:orient="landscape"/>
      <w:pgMar w:top="1559" w:right="820" w:bottom="1276" w:left="123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44CA">
      <w:r>
        <w:separator/>
      </w:r>
    </w:p>
  </w:endnote>
  <w:endnote w:type="continuationSeparator" w:id="0">
    <w:p w:rsidR="00000000" w:rsidRDefault="0025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44CA">
      <w:r>
        <w:separator/>
      </w:r>
    </w:p>
  </w:footnote>
  <w:footnote w:type="continuationSeparator" w:id="0">
    <w:p w:rsidR="00000000" w:rsidRDefault="00254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CC2" w:rsidRDefault="008F223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544CA">
      <w:rPr>
        <w:noProof/>
      </w:rPr>
      <w:t>5</w:t>
    </w:r>
    <w:r>
      <w:rPr>
        <w:noProof/>
      </w:rPr>
      <w:fldChar w:fldCharType="end"/>
    </w:r>
  </w:p>
  <w:p w:rsidR="00E97CC2" w:rsidRDefault="002544C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3B2"/>
    <w:multiLevelType w:val="hybridMultilevel"/>
    <w:tmpl w:val="8702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936045"/>
    <w:multiLevelType w:val="hybridMultilevel"/>
    <w:tmpl w:val="36945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94"/>
    <w:rsid w:val="00001A57"/>
    <w:rsid w:val="001D3785"/>
    <w:rsid w:val="001E4985"/>
    <w:rsid w:val="002544CA"/>
    <w:rsid w:val="004D364F"/>
    <w:rsid w:val="005945CC"/>
    <w:rsid w:val="005B6AEB"/>
    <w:rsid w:val="008E630C"/>
    <w:rsid w:val="008F2235"/>
    <w:rsid w:val="0093662A"/>
    <w:rsid w:val="00A90B94"/>
    <w:rsid w:val="00C9775D"/>
    <w:rsid w:val="00DC3E9D"/>
    <w:rsid w:val="00DF28AF"/>
    <w:rsid w:val="00E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0B9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90B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90B9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A90B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90B94"/>
    <w:rPr>
      <w:color w:val="0000FF"/>
      <w:u w:val="single"/>
    </w:rPr>
  </w:style>
  <w:style w:type="paragraph" w:customStyle="1" w:styleId="ConsPlusNonformat">
    <w:name w:val="ConsPlusNonformat"/>
    <w:uiPriority w:val="99"/>
    <w:rsid w:val="00A90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9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23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23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F2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B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90B94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A90B9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A90B94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A90B9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A90B94"/>
    <w:rPr>
      <w:color w:val="0000FF"/>
      <w:u w:val="single"/>
    </w:rPr>
  </w:style>
  <w:style w:type="paragraph" w:customStyle="1" w:styleId="ConsPlusNonformat">
    <w:name w:val="ConsPlusNonformat"/>
    <w:uiPriority w:val="99"/>
    <w:rsid w:val="00A90B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9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90B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B9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F2235"/>
    <w:pPr>
      <w:tabs>
        <w:tab w:val="center" w:pos="4677"/>
        <w:tab w:val="right" w:pos="9355"/>
      </w:tabs>
      <w:overflowPunct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F2235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F22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Дергунова</dc:creator>
  <cp:lastModifiedBy>Меньшикова НМ</cp:lastModifiedBy>
  <cp:revision>2</cp:revision>
  <cp:lastPrinted>2019-03-11T13:03:00Z</cp:lastPrinted>
  <dcterms:created xsi:type="dcterms:W3CDTF">2019-03-11T14:48:00Z</dcterms:created>
  <dcterms:modified xsi:type="dcterms:W3CDTF">2019-03-11T14:48:00Z</dcterms:modified>
</cp:coreProperties>
</file>