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C759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04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февраля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</w:t>
            </w:r>
            <w:r w:rsidR="0001646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EF1CFD" w:rsidRDefault="00B12629" w:rsidP="00B12629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</w:t>
            </w:r>
            <w:r w:rsidRPr="00EF1C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759A6" w:rsidRPr="00EF1CFD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117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P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9039"/>
        <w:gridCol w:w="284"/>
      </w:tblGrid>
      <w:tr w:rsidR="00B12629" w:rsidRPr="00B12629" w:rsidTr="00026098">
        <w:trPr>
          <w:trHeight w:val="990"/>
        </w:trPr>
        <w:tc>
          <w:tcPr>
            <w:tcW w:w="9039" w:type="dxa"/>
            <w:shd w:val="clear" w:color="auto" w:fill="auto"/>
          </w:tcPr>
          <w:p w:rsidR="00B12629" w:rsidRPr="00B12629" w:rsidRDefault="003A1998" w:rsidP="00E753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изменений в </w:t>
            </w:r>
            <w:r w:rsidR="004C7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 </w:t>
            </w:r>
            <w:r w:rsidR="00E75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 от 06.02.2015 №</w:t>
            </w:r>
            <w:r w:rsidR="00026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5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112  «Об утверждении 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E753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внутреннего финансового контроля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внутреннего финансового аудита главными распорядителями (распорядителями) средств бюджета МО МР «Печора», главными администраторами (администраторами) доходов бюджета МО МР «Печора», главными администраторами (администраторами) источников финансирования дефицита бюджета МО МР</w:t>
            </w:r>
            <w:r w:rsid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12629" w:rsidRDefault="00B12629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947" w:rsidRPr="00B12629" w:rsidRDefault="00626947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402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экспертного заключения  ГБУ РК «Центр правового  обеспечения» Министерства финансов  РК  от 11.12.2015г.  № 03-07\15703\4371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629" w:rsidRDefault="000B4A14" w:rsidP="00A17E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E143C">
        <w:rPr>
          <w:rFonts w:ascii="Times New Roman" w:hAnsi="Times New Roman" w:cs="Times New Roman"/>
          <w:sz w:val="26"/>
          <w:szCs w:val="26"/>
        </w:rPr>
        <w:t xml:space="preserve"> Внести изменения в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E7530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МР «Печора» от 06.02.2015года № 112 « Об утверждении  </w:t>
      </w:r>
      <w:hyperlink w:anchor="Par28" w:tooltip="Ссылка на текущий документ" w:history="1">
        <w:proofErr w:type="gramStart"/>
        <w:r w:rsidR="00B12629" w:rsidRPr="00B12629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E7530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12629" w:rsidRPr="00B12629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B12629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B12629">
        <w:rPr>
          <w:rFonts w:ascii="Times New Roman" w:hAnsi="Times New Roman" w:cs="Times New Roman"/>
          <w:sz w:val="26"/>
          <w:szCs w:val="26"/>
        </w:rPr>
        <w:t xml:space="preserve">и внутреннего финансового аудита главными распорядителями (распорядителями) средств бюджета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 xml:space="preserve">«Печора»,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 xml:space="preserve">МР «Печора», главными администраторами (администраторами) источников финансирования дефицита бюджета </w:t>
      </w:r>
      <w:r w:rsidR="006A7B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12629">
        <w:rPr>
          <w:rFonts w:ascii="Times New Roman" w:hAnsi="Times New Roman" w:cs="Times New Roman"/>
          <w:sz w:val="26"/>
          <w:szCs w:val="26"/>
        </w:rPr>
        <w:t>«Печора»</w:t>
      </w:r>
      <w:r w:rsidR="000E14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143C" w:rsidRPr="000E143C" w:rsidRDefault="000E143C" w:rsidP="000E143C">
      <w:pPr>
        <w:pStyle w:val="ConsPlusNormal"/>
        <w:widowControl/>
        <w:tabs>
          <w:tab w:val="left" w:pos="9900"/>
        </w:tabs>
        <w:ind w:right="-5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4 пункт</w:t>
      </w:r>
      <w:r w:rsidR="00016460">
        <w:rPr>
          <w:rFonts w:ascii="Times New Roman" w:hAnsi="Times New Roman" w:cs="Times New Roman"/>
          <w:sz w:val="26"/>
          <w:szCs w:val="26"/>
        </w:rPr>
        <w:t>а</w:t>
      </w:r>
      <w:r w:rsidRPr="000E143C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0E143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17ED0" w:rsidRDefault="000B4A14" w:rsidP="00A17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bookmarkStart w:id="0" w:name="_GoBack"/>
      <w:r w:rsidR="00626947" w:rsidRPr="006269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распространяется на правоотношения с 01.01.201</w:t>
      </w:r>
      <w:r w:rsidR="000E143C">
        <w:rPr>
          <w:rFonts w:ascii="Times New Roman" w:hAnsi="Times New Roman" w:cs="Times New Roman"/>
          <w:sz w:val="26"/>
          <w:szCs w:val="26"/>
        </w:rPr>
        <w:t>9</w:t>
      </w:r>
      <w:r w:rsidR="00626947">
        <w:rPr>
          <w:rFonts w:ascii="Times New Roman" w:hAnsi="Times New Roman" w:cs="Times New Roman"/>
          <w:sz w:val="26"/>
          <w:szCs w:val="26"/>
        </w:rPr>
        <w:t xml:space="preserve"> 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  <w:bookmarkEnd w:id="0"/>
    </w:p>
    <w:p w:rsidR="00016460" w:rsidRPr="00016460" w:rsidRDefault="00016460" w:rsidP="000164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12629" w:rsidRDefault="00B12629" w:rsidP="00B12629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CFD" w:rsidRDefault="00EF1CFD" w:rsidP="00B12629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CFD" w:rsidRPr="00B12629" w:rsidRDefault="00EF1CFD" w:rsidP="00B12629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571" w:type="dxa"/>
        <w:tblLook w:val="01E0" w:firstRow="1" w:lastRow="1" w:firstColumn="1" w:lastColumn="1" w:noHBand="0" w:noVBand="0"/>
      </w:tblPr>
      <w:tblGrid>
        <w:gridCol w:w="9352"/>
        <w:gridCol w:w="219"/>
      </w:tblGrid>
      <w:tr w:rsidR="00B12629" w:rsidRPr="00B12629" w:rsidTr="00C759A6">
        <w:tc>
          <w:tcPr>
            <w:tcW w:w="9349" w:type="dxa"/>
            <w:shd w:val="clear" w:color="auto" w:fill="auto"/>
          </w:tcPr>
          <w:tbl>
            <w:tblPr>
              <w:tblStyle w:val="a6"/>
              <w:tblW w:w="18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559"/>
              <w:gridCol w:w="4559"/>
              <w:gridCol w:w="4559"/>
            </w:tblGrid>
            <w:tr w:rsidR="00EF1CFD" w:rsidTr="00EF1CFD">
              <w:tc>
                <w:tcPr>
                  <w:tcW w:w="4559" w:type="dxa"/>
                </w:tcPr>
                <w:p w:rsidR="00EF1CFD" w:rsidRPr="00016460" w:rsidRDefault="00EF1CFD" w:rsidP="00EF1CFD">
                  <w:pPr>
                    <w:framePr w:hSpace="180" w:wrap="around" w:vAnchor="text" w:hAnchor="margin" w:y="106"/>
                    <w:autoSpaceDE w:val="0"/>
                    <w:autoSpaceDN w:val="0"/>
                    <w:adjustRightInd w:val="0"/>
                    <w:ind w:right="-99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164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Глава муниципального района –</w:t>
                  </w:r>
                </w:p>
                <w:p w:rsidR="00EF1CFD" w:rsidRPr="00016460" w:rsidRDefault="00EF1CFD" w:rsidP="00EF1CFD">
                  <w:pPr>
                    <w:framePr w:hSpace="180" w:wrap="around" w:vAnchor="text" w:hAnchor="margin" w:y="106"/>
                    <w:autoSpaceDE w:val="0"/>
                    <w:autoSpaceDN w:val="0"/>
                    <w:adjustRightInd w:val="0"/>
                    <w:ind w:right="-99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164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руководитель администрации                                          </w:t>
                  </w:r>
                </w:p>
              </w:tc>
              <w:tc>
                <w:tcPr>
                  <w:tcW w:w="4559" w:type="dxa"/>
                </w:tcPr>
                <w:p w:rsidR="00EF1CFD" w:rsidRPr="00016460" w:rsidRDefault="00EF1CFD" w:rsidP="00EF1CFD">
                  <w:pPr>
                    <w:framePr w:hSpace="180" w:wrap="around" w:vAnchor="text" w:hAnchor="margin" w:y="106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F1CFD" w:rsidRPr="00016460" w:rsidRDefault="00EF1CFD" w:rsidP="00EF1CFD">
                  <w:pPr>
                    <w:framePr w:hSpace="180" w:wrap="around" w:vAnchor="text" w:hAnchor="margin" w:y="106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1646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Н.Н. Паншина</w:t>
                  </w:r>
                </w:p>
              </w:tc>
              <w:tc>
                <w:tcPr>
                  <w:tcW w:w="4559" w:type="dxa"/>
                </w:tcPr>
                <w:p w:rsidR="00EF1CFD" w:rsidRDefault="00EF1CFD" w:rsidP="00EF1CFD">
                  <w:pPr>
                    <w:framePr w:hSpace="180" w:wrap="around" w:vAnchor="text" w:hAnchor="margin" w:y="106"/>
                    <w:autoSpaceDE w:val="0"/>
                    <w:autoSpaceDN w:val="0"/>
                    <w:adjustRightInd w:val="0"/>
                    <w:ind w:right="-99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59" w:type="dxa"/>
                </w:tcPr>
                <w:p w:rsidR="00EF1CFD" w:rsidRDefault="00EF1CFD" w:rsidP="00EF1CFD">
                  <w:pPr>
                    <w:framePr w:hSpace="180" w:wrap="around" w:vAnchor="text" w:hAnchor="margin" w:y="106"/>
                    <w:autoSpaceDE w:val="0"/>
                    <w:autoSpaceDN w:val="0"/>
                    <w:adjustRightInd w:val="0"/>
                    <w:ind w:right="-99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12629" w:rsidRPr="00B12629" w:rsidRDefault="00B12629" w:rsidP="00B12629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B12629" w:rsidRPr="00B12629" w:rsidRDefault="00B12629" w:rsidP="00B1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B6761" w:rsidRDefault="008B6761" w:rsidP="00EF1CFD">
      <w:pPr>
        <w:pStyle w:val="ConsPlusNormal"/>
        <w:jc w:val="right"/>
      </w:pPr>
      <w:bookmarkStart w:id="1" w:name="Par27"/>
      <w:bookmarkEnd w:id="1"/>
    </w:p>
    <w:sectPr w:rsidR="008B6761" w:rsidSect="00EF1C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BD"/>
    <w:rsid w:val="00016460"/>
    <w:rsid w:val="00026098"/>
    <w:rsid w:val="000B4A14"/>
    <w:rsid w:val="000D0890"/>
    <w:rsid w:val="000E143C"/>
    <w:rsid w:val="001C4402"/>
    <w:rsid w:val="002E76A0"/>
    <w:rsid w:val="003A1998"/>
    <w:rsid w:val="003D1A5E"/>
    <w:rsid w:val="00470954"/>
    <w:rsid w:val="004720E7"/>
    <w:rsid w:val="004A08CC"/>
    <w:rsid w:val="004C7E70"/>
    <w:rsid w:val="005315CE"/>
    <w:rsid w:val="005A3EDD"/>
    <w:rsid w:val="005F12E0"/>
    <w:rsid w:val="00617936"/>
    <w:rsid w:val="0062667C"/>
    <w:rsid w:val="00626947"/>
    <w:rsid w:val="006750BD"/>
    <w:rsid w:val="006A7BF1"/>
    <w:rsid w:val="00773676"/>
    <w:rsid w:val="00894923"/>
    <w:rsid w:val="008B6761"/>
    <w:rsid w:val="008D6130"/>
    <w:rsid w:val="00934B9D"/>
    <w:rsid w:val="00A17ED0"/>
    <w:rsid w:val="00B12629"/>
    <w:rsid w:val="00C138A5"/>
    <w:rsid w:val="00C759A6"/>
    <w:rsid w:val="00E14E88"/>
    <w:rsid w:val="00E474E9"/>
    <w:rsid w:val="00E7530C"/>
    <w:rsid w:val="00EF1CFD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table" w:styleId="a6">
    <w:name w:val="Table Grid"/>
    <w:basedOn w:val="a1"/>
    <w:uiPriority w:val="59"/>
    <w:rsid w:val="00EF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Меньшикова НМ</cp:lastModifiedBy>
  <cp:revision>3</cp:revision>
  <cp:lastPrinted>2019-02-05T06:50:00Z</cp:lastPrinted>
  <dcterms:created xsi:type="dcterms:W3CDTF">2019-02-05T06:53:00Z</dcterms:created>
  <dcterms:modified xsi:type="dcterms:W3CDTF">2019-02-05T13:40:00Z</dcterms:modified>
</cp:coreProperties>
</file>