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D17" w:rsidRPr="006F347B" w:rsidRDefault="00583D5F" w:rsidP="006F347B">
      <w:pPr>
        <w:pStyle w:val="ConsPlusNormal"/>
        <w:widowControl/>
        <w:jc w:val="right"/>
        <w:outlineLvl w:val="0"/>
        <w:rPr>
          <w:rFonts w:ascii="Times New Roman" w:hAnsi="Times New Roman"/>
          <w:sz w:val="26"/>
        </w:rPr>
      </w:pPr>
      <w:r>
        <w:rPr>
          <w:rFonts w:ascii="Times New Roman" w:hAnsi="Times New Roman"/>
          <w:sz w:val="26"/>
        </w:rPr>
        <w:t xml:space="preserve">  </w:t>
      </w:r>
      <w:r w:rsidRPr="006F347B">
        <w:rPr>
          <w:rFonts w:ascii="Times New Roman" w:hAnsi="Times New Roman"/>
          <w:sz w:val="26"/>
        </w:rPr>
        <w:t>Приложение</w:t>
      </w:r>
    </w:p>
    <w:p w:rsidR="00BB7AC3" w:rsidRDefault="00583D5F" w:rsidP="006F347B">
      <w:pPr>
        <w:pStyle w:val="ConsPlusNormal"/>
        <w:widowControl/>
        <w:jc w:val="right"/>
        <w:rPr>
          <w:rFonts w:ascii="Times New Roman" w:hAnsi="Times New Roman"/>
          <w:sz w:val="26"/>
        </w:rPr>
      </w:pPr>
      <w:r w:rsidRPr="006F347B">
        <w:rPr>
          <w:rFonts w:ascii="Times New Roman" w:hAnsi="Times New Roman"/>
          <w:sz w:val="26"/>
        </w:rPr>
        <w:t>к решению</w:t>
      </w:r>
      <w:r w:rsidR="00BB7AC3">
        <w:rPr>
          <w:rFonts w:ascii="Times New Roman" w:hAnsi="Times New Roman"/>
          <w:sz w:val="26"/>
        </w:rPr>
        <w:t xml:space="preserve"> </w:t>
      </w:r>
      <w:r w:rsidRPr="006F347B">
        <w:rPr>
          <w:rFonts w:ascii="Times New Roman" w:hAnsi="Times New Roman"/>
          <w:sz w:val="26"/>
        </w:rPr>
        <w:t>Совета</w:t>
      </w:r>
    </w:p>
    <w:p w:rsidR="00FF5D17" w:rsidRPr="006F347B" w:rsidRDefault="00583D5F" w:rsidP="00BB7AC3">
      <w:pPr>
        <w:pStyle w:val="ConsPlusNormal"/>
        <w:widowControl/>
        <w:jc w:val="right"/>
        <w:rPr>
          <w:rFonts w:ascii="Times New Roman" w:hAnsi="Times New Roman"/>
          <w:sz w:val="26"/>
        </w:rPr>
      </w:pPr>
      <w:r w:rsidRPr="006F347B">
        <w:rPr>
          <w:rFonts w:ascii="Times New Roman" w:hAnsi="Times New Roman"/>
          <w:sz w:val="26"/>
        </w:rPr>
        <w:t xml:space="preserve"> муниципального района</w:t>
      </w:r>
      <w:r w:rsidR="00BB7AC3">
        <w:rPr>
          <w:rFonts w:ascii="Times New Roman" w:hAnsi="Times New Roman"/>
          <w:sz w:val="26"/>
        </w:rPr>
        <w:t xml:space="preserve"> </w:t>
      </w:r>
      <w:r w:rsidRPr="006F347B">
        <w:rPr>
          <w:rFonts w:ascii="Times New Roman" w:hAnsi="Times New Roman"/>
          <w:sz w:val="26"/>
        </w:rPr>
        <w:t>«Печора»</w:t>
      </w:r>
    </w:p>
    <w:p w:rsidR="00FF5D17" w:rsidRPr="006F347B" w:rsidRDefault="00583D5F" w:rsidP="006F347B">
      <w:pPr>
        <w:pStyle w:val="ConsPlusNormal"/>
        <w:widowControl/>
        <w:jc w:val="right"/>
        <w:rPr>
          <w:sz w:val="26"/>
        </w:rPr>
      </w:pPr>
      <w:r w:rsidRPr="006F347B">
        <w:rPr>
          <w:rFonts w:ascii="Times New Roman" w:hAnsi="Times New Roman"/>
          <w:sz w:val="26"/>
        </w:rPr>
        <w:t xml:space="preserve">от </w:t>
      </w:r>
      <w:r w:rsidR="00BB7AC3">
        <w:rPr>
          <w:rFonts w:ascii="Times New Roman" w:hAnsi="Times New Roman"/>
          <w:sz w:val="26"/>
        </w:rPr>
        <w:t>29 апреля 2026 года</w:t>
      </w:r>
      <w:r w:rsidRPr="006F347B">
        <w:rPr>
          <w:rFonts w:ascii="Times New Roman" w:hAnsi="Times New Roman"/>
          <w:sz w:val="26"/>
        </w:rPr>
        <w:t xml:space="preserve"> № </w:t>
      </w:r>
      <w:r w:rsidR="00BB7AC3">
        <w:rPr>
          <w:rFonts w:ascii="Times New Roman" w:hAnsi="Times New Roman"/>
          <w:sz w:val="26"/>
        </w:rPr>
        <w:t>8-7/62</w:t>
      </w:r>
    </w:p>
    <w:p w:rsidR="00FF5D17" w:rsidRDefault="00FF5D17" w:rsidP="006F347B">
      <w:pPr>
        <w:pStyle w:val="a4"/>
        <w:jc w:val="center"/>
        <w:rPr>
          <w:rFonts w:ascii="Times New Roman" w:hAnsi="Times New Roman"/>
          <w:b/>
          <w:sz w:val="26"/>
        </w:rPr>
      </w:pPr>
    </w:p>
    <w:p w:rsidR="00BB7AC3" w:rsidRPr="006F347B" w:rsidRDefault="00BB7AC3" w:rsidP="006F347B">
      <w:pPr>
        <w:pStyle w:val="a4"/>
        <w:jc w:val="center"/>
        <w:rPr>
          <w:rFonts w:ascii="Times New Roman" w:hAnsi="Times New Roman"/>
          <w:b/>
          <w:sz w:val="26"/>
        </w:rPr>
      </w:pPr>
    </w:p>
    <w:p w:rsidR="00FF5D17" w:rsidRPr="006F347B" w:rsidRDefault="00583D5F" w:rsidP="006F347B">
      <w:pPr>
        <w:pStyle w:val="a4"/>
        <w:jc w:val="center"/>
        <w:rPr>
          <w:rFonts w:ascii="Times New Roman" w:hAnsi="Times New Roman"/>
          <w:b/>
          <w:sz w:val="26"/>
        </w:rPr>
      </w:pPr>
      <w:r w:rsidRPr="006F347B">
        <w:rPr>
          <w:rFonts w:ascii="Times New Roman" w:hAnsi="Times New Roman"/>
          <w:b/>
          <w:sz w:val="26"/>
        </w:rPr>
        <w:t>Положение</w:t>
      </w:r>
    </w:p>
    <w:p w:rsidR="00BB7AC3" w:rsidRDefault="00583D5F" w:rsidP="006F347B">
      <w:pPr>
        <w:pStyle w:val="a4"/>
        <w:jc w:val="center"/>
        <w:rPr>
          <w:rFonts w:ascii="Times New Roman" w:hAnsi="Times New Roman"/>
          <w:b/>
          <w:sz w:val="26"/>
        </w:rPr>
      </w:pPr>
      <w:r w:rsidRPr="006F347B">
        <w:rPr>
          <w:rFonts w:ascii="Times New Roman" w:hAnsi="Times New Roman"/>
          <w:b/>
          <w:sz w:val="26"/>
        </w:rPr>
        <w:t>о порядке вскрытия жилых и иных помещений при отсутствии</w:t>
      </w:r>
    </w:p>
    <w:p w:rsidR="00FF5D17" w:rsidRPr="006F347B" w:rsidRDefault="00583D5F" w:rsidP="006F347B">
      <w:pPr>
        <w:pStyle w:val="a4"/>
        <w:jc w:val="center"/>
        <w:rPr>
          <w:rFonts w:ascii="Times New Roman" w:hAnsi="Times New Roman"/>
          <w:b/>
          <w:sz w:val="26"/>
        </w:rPr>
      </w:pPr>
      <w:r w:rsidRPr="006F347B">
        <w:rPr>
          <w:rFonts w:ascii="Times New Roman" w:hAnsi="Times New Roman"/>
          <w:b/>
          <w:sz w:val="26"/>
        </w:rPr>
        <w:t>их собственника или иного законного владельца для производства безотлагательных аварийных работ на момент аварии инженерных коммуникаций и в иных случаях</w:t>
      </w:r>
    </w:p>
    <w:p w:rsidR="00BB7AC3" w:rsidRDefault="00583D5F" w:rsidP="00BB7AC3">
      <w:pPr>
        <w:spacing w:after="0"/>
        <w:jc w:val="both"/>
        <w:rPr>
          <w:sz w:val="26"/>
        </w:rPr>
      </w:pPr>
      <w:r w:rsidRPr="006F347B">
        <w:rPr>
          <w:sz w:val="26"/>
        </w:rPr>
        <w:t xml:space="preserve">          </w:t>
      </w:r>
    </w:p>
    <w:p w:rsidR="00FF5D17" w:rsidRPr="006F347B" w:rsidRDefault="00583D5F" w:rsidP="00BB7AC3">
      <w:pPr>
        <w:spacing w:after="0" w:line="240" w:lineRule="auto"/>
        <w:ind w:firstLine="709"/>
        <w:jc w:val="both"/>
        <w:rPr>
          <w:rFonts w:ascii="Times New Roman" w:hAnsi="Times New Roman"/>
          <w:sz w:val="26"/>
        </w:rPr>
      </w:pPr>
      <w:r w:rsidRPr="006F347B">
        <w:rPr>
          <w:rFonts w:ascii="Times New Roman" w:hAnsi="Times New Roman"/>
          <w:sz w:val="26"/>
        </w:rPr>
        <w:t xml:space="preserve">1.1. </w:t>
      </w:r>
      <w:proofErr w:type="gramStart"/>
      <w:r w:rsidRPr="006F347B">
        <w:rPr>
          <w:rFonts w:ascii="Times New Roman" w:hAnsi="Times New Roman"/>
          <w:sz w:val="26"/>
        </w:rPr>
        <w:t>Настоящее Положение о порядке вскрытия жилых и иных помещений при отсутствии их собственника или иного законного владельца для производства безотлагательных аварийных работ на момент аварии инженерных коммуникаций и в иных случаях (далее - Положение) разработано в соответствии с Жилищным кодексом Российской Федерации, Гражданским кодексом Российской Федерации, статьей 15 Федерального закона от 06.10.2003 г. № 131-ФЗ «Об общих принципах организации местного самоуправления в</w:t>
      </w:r>
      <w:proofErr w:type="gramEnd"/>
      <w:r w:rsidRPr="006F347B">
        <w:rPr>
          <w:rFonts w:ascii="Times New Roman" w:hAnsi="Times New Roman"/>
          <w:sz w:val="26"/>
        </w:rPr>
        <w:t xml:space="preserve"> Российской Федерации», постановлением Госстроя Российской Федерации от 27.09.2003 № 170 «Об утверждении Правил и норм технической эксплуатации жилищного фонда», постановлением Правительства Российской Федерации от 06.05.2011 г. № 354 «О предоставлении коммунальных услуг собственникам и пользователям помещений в многоквартирных домах и жилых домов», от 07.02.2011 г. № 3-ФЗ «О полиции».</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 xml:space="preserve">1.2. Настоящее Положение определяет последовательность действий при вскрытии жилых и иных помещений, порядок принятия мер по предотвращению доступа в квартиры после ее вскрытия, порядок возмещения стоимости выполненных работ. </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1.3. Положение распространяется на всех физических и юридических лиц, находящихся на территории муниципального образования муниципального района «Печора»</w:t>
      </w:r>
      <w:r w:rsidR="00A27A72">
        <w:rPr>
          <w:rFonts w:ascii="Times New Roman" w:hAnsi="Times New Roman"/>
          <w:sz w:val="26"/>
        </w:rPr>
        <w:t>.</w:t>
      </w:r>
      <w:r w:rsidRPr="006F347B">
        <w:rPr>
          <w:rFonts w:ascii="Times New Roman" w:hAnsi="Times New Roman"/>
          <w:sz w:val="26"/>
        </w:rPr>
        <w:t xml:space="preserve"> </w:t>
      </w:r>
    </w:p>
    <w:p w:rsidR="00FF5D17" w:rsidRPr="00BB7AC3" w:rsidRDefault="00583D5F" w:rsidP="00BB7AC3">
      <w:pPr>
        <w:pStyle w:val="a4"/>
        <w:ind w:firstLine="709"/>
        <w:jc w:val="both"/>
        <w:rPr>
          <w:rFonts w:ascii="Times New Roman" w:hAnsi="Times New Roman"/>
          <w:b/>
          <w:color w:val="auto"/>
          <w:sz w:val="26"/>
        </w:rPr>
      </w:pPr>
      <w:r w:rsidRPr="006F347B">
        <w:rPr>
          <w:rFonts w:ascii="Times New Roman" w:hAnsi="Times New Roman"/>
          <w:color w:val="auto"/>
          <w:sz w:val="26"/>
        </w:rPr>
        <w:t xml:space="preserve">1.4. </w:t>
      </w:r>
      <w:proofErr w:type="gramStart"/>
      <w:r w:rsidRPr="006F347B">
        <w:rPr>
          <w:rFonts w:ascii="Times New Roman" w:hAnsi="Times New Roman"/>
          <w:color w:val="auto"/>
          <w:sz w:val="26"/>
        </w:rPr>
        <w:t xml:space="preserve">Целями настоящего Положения являются оперативное устранение неисправностей инженерных коммуникаций </w:t>
      </w:r>
      <w:r w:rsidR="00A27A72" w:rsidRPr="006F347B">
        <w:rPr>
          <w:rFonts w:ascii="Times New Roman" w:hAnsi="Times New Roman"/>
          <w:color w:val="auto"/>
          <w:sz w:val="26"/>
        </w:rPr>
        <w:t>в</w:t>
      </w:r>
      <w:r w:rsidR="00A27A72">
        <w:rPr>
          <w:rFonts w:ascii="Times New Roman" w:hAnsi="Times New Roman"/>
          <w:color w:val="auto"/>
          <w:sz w:val="26"/>
        </w:rPr>
        <w:t>следствие</w:t>
      </w:r>
      <w:r w:rsidRPr="006F347B">
        <w:rPr>
          <w:rFonts w:ascii="Times New Roman" w:hAnsi="Times New Roman"/>
          <w:color w:val="auto"/>
          <w:sz w:val="26"/>
        </w:rPr>
        <w:t xml:space="preserve"> аварии инженерных коммуникаций и в иных случаях, требующих</w:t>
      </w:r>
      <w:r w:rsidRPr="006F347B">
        <w:rPr>
          <w:rFonts w:ascii="Times New Roman" w:hAnsi="Times New Roman"/>
          <w:b/>
          <w:color w:val="auto"/>
          <w:sz w:val="26"/>
        </w:rPr>
        <w:t xml:space="preserve"> </w:t>
      </w:r>
      <w:r w:rsidRPr="006F347B">
        <w:rPr>
          <w:rFonts w:ascii="Times New Roman" w:hAnsi="Times New Roman"/>
          <w:color w:val="auto"/>
          <w:sz w:val="26"/>
        </w:rPr>
        <w:t xml:space="preserve">вскрытия жилых и иных помещений, при </w:t>
      </w:r>
      <w:r w:rsidR="00D474FC">
        <w:rPr>
          <w:rFonts w:ascii="Times New Roman" w:hAnsi="Times New Roman"/>
          <w:color w:val="auto"/>
          <w:sz w:val="26"/>
        </w:rPr>
        <w:t>невозможности обеспечения доступа нанимателями, пользователями, собственниками или их законными представителями, а также предотвращение порчи жилых и нежилых помещений, имущества граждан, исключение нарушения прав и законных интересов населения муниципального района «Печора» и юридических лиц всех форм собственности</w:t>
      </w:r>
      <w:proofErr w:type="gramEnd"/>
      <w:r w:rsidR="00D474FC">
        <w:rPr>
          <w:rFonts w:ascii="Times New Roman" w:hAnsi="Times New Roman"/>
          <w:color w:val="auto"/>
          <w:sz w:val="26"/>
        </w:rPr>
        <w:t xml:space="preserve"> и индивидуальных предпринимателей.</w:t>
      </w:r>
      <w:r w:rsidRPr="006F347B">
        <w:rPr>
          <w:rFonts w:ascii="Times New Roman" w:hAnsi="Times New Roman"/>
          <w:color w:val="auto"/>
          <w:sz w:val="26"/>
          <w:shd w:val="clear" w:color="auto" w:fill="FFC38B"/>
        </w:rPr>
        <w:t xml:space="preserve"> </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 xml:space="preserve">2. Основные понятия, используемые в настоящем Положении: </w:t>
      </w:r>
    </w:p>
    <w:p w:rsidR="00FF5D17" w:rsidRPr="00174E3A" w:rsidRDefault="00583D5F" w:rsidP="00BB7AC3">
      <w:pPr>
        <w:pStyle w:val="a4"/>
        <w:ind w:firstLine="709"/>
        <w:jc w:val="both"/>
        <w:rPr>
          <w:rFonts w:ascii="Times New Roman" w:hAnsi="Times New Roman"/>
          <w:sz w:val="26"/>
          <w:shd w:val="clear" w:color="auto" w:fill="FFC38B"/>
        </w:rPr>
      </w:pPr>
      <w:r w:rsidRPr="006F347B">
        <w:rPr>
          <w:rFonts w:ascii="Times New Roman" w:hAnsi="Times New Roman"/>
          <w:sz w:val="26"/>
        </w:rPr>
        <w:t xml:space="preserve">2.1. Организация, обслуживающая жилищный фонд - организация любой формы собственности, организационно-правовой формы, </w:t>
      </w:r>
      <w:r w:rsidRPr="00174E3A">
        <w:rPr>
          <w:rFonts w:ascii="Times New Roman" w:hAnsi="Times New Roman"/>
          <w:sz w:val="26"/>
        </w:rPr>
        <w:t xml:space="preserve">управляющая организация, </w:t>
      </w:r>
      <w:r w:rsidRPr="006F347B">
        <w:rPr>
          <w:rFonts w:ascii="Times New Roman" w:hAnsi="Times New Roman"/>
          <w:sz w:val="26"/>
        </w:rPr>
        <w:t>товарищество собственников жилья, жилищно-строительные кооперативы и другие, выбранные на общем собрании собственников многоквартирного дома или определенные органом местного самоуправления</w:t>
      </w:r>
      <w:r w:rsidRPr="006F347B">
        <w:rPr>
          <w:rFonts w:ascii="Times New Roman" w:hAnsi="Times New Roman"/>
          <w:sz w:val="26"/>
          <w:shd w:val="clear" w:color="auto" w:fill="FFC38B"/>
        </w:rPr>
        <w:t xml:space="preserve"> </w:t>
      </w:r>
      <w:r w:rsidRPr="001C04FE">
        <w:rPr>
          <w:rFonts w:ascii="Times New Roman" w:hAnsi="Times New Roman"/>
          <w:sz w:val="26"/>
        </w:rPr>
        <w:t xml:space="preserve">после проведения соответствующих конкурсов по выбору управляющих организаций, и </w:t>
      </w:r>
      <w:r w:rsidRPr="00174E3A">
        <w:rPr>
          <w:rFonts w:ascii="Times New Roman" w:hAnsi="Times New Roman"/>
          <w:sz w:val="26"/>
        </w:rPr>
        <w:t xml:space="preserve">осуществляющая управление многоквартирными домами. </w:t>
      </w:r>
    </w:p>
    <w:p w:rsidR="00FF5D17" w:rsidRPr="006F347B" w:rsidRDefault="00583D5F" w:rsidP="00BB7AC3">
      <w:pPr>
        <w:pStyle w:val="a4"/>
        <w:ind w:firstLine="709"/>
        <w:jc w:val="both"/>
        <w:rPr>
          <w:rFonts w:ascii="Times New Roman" w:hAnsi="Times New Roman"/>
          <w:sz w:val="26"/>
          <w:shd w:val="clear" w:color="auto" w:fill="FFC38B"/>
        </w:rPr>
      </w:pPr>
      <w:r w:rsidRPr="001C04FE">
        <w:rPr>
          <w:rFonts w:ascii="Times New Roman" w:hAnsi="Times New Roman"/>
          <w:sz w:val="26"/>
        </w:rPr>
        <w:lastRenderedPageBreak/>
        <w:t>2.2. Жильцы – граждане, постоянно или временно проживающие в многоквартирном доме по месту регистрации или месту пребывания по договору социального найма,  договору найма жилого помещения, а также собственники</w:t>
      </w:r>
      <w:r w:rsidRPr="006F347B">
        <w:rPr>
          <w:rFonts w:ascii="Times New Roman" w:hAnsi="Times New Roman"/>
          <w:sz w:val="26"/>
          <w:shd w:val="clear" w:color="auto" w:fill="FFC38B"/>
        </w:rPr>
        <w:t xml:space="preserve"> </w:t>
      </w:r>
      <w:r w:rsidRPr="001C04FE">
        <w:rPr>
          <w:rFonts w:ascii="Times New Roman" w:hAnsi="Times New Roman"/>
          <w:sz w:val="26"/>
        </w:rPr>
        <w:t>жилых и нежилых помещений и другие граждане, законно занимающие помещения.</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 xml:space="preserve">2.3. Наниматели помещений - совершеннолетние граждане, нанимающие самостоятельно или совместно с членами своей семьи по договору найма в пользование за плату муниципальное жилое помещение. </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 xml:space="preserve">2.4. Пользователи помещений - физические и юридические лица, пользующиеся муниципальными помещениями на праве аренды, безвозмездного пользования, оперативного управления, хозяйственного ведения.  </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2.5. Собственники помещений - лица, обладающие правом собственности на помещение в многоквартирном доме, реализующие в процессе эксплуатации многоквартирного дома права владения, пользования, содержания и распоряжения этим помещением в соответствии с его назначением и пределами его использования, а также части общего имущества.</w:t>
      </w:r>
    </w:p>
    <w:p w:rsidR="00FF5D17" w:rsidRPr="006F347B" w:rsidRDefault="00583D5F" w:rsidP="00BB7AC3">
      <w:pPr>
        <w:spacing w:after="0" w:line="240" w:lineRule="auto"/>
        <w:ind w:firstLine="709"/>
        <w:jc w:val="both"/>
        <w:rPr>
          <w:rFonts w:ascii="Times New Roman" w:hAnsi="Times New Roman"/>
          <w:sz w:val="26"/>
        </w:rPr>
      </w:pPr>
      <w:r w:rsidRPr="006F347B">
        <w:rPr>
          <w:rFonts w:ascii="Times New Roman" w:hAnsi="Times New Roman"/>
          <w:sz w:val="26"/>
        </w:rPr>
        <w:t>2.6.</w:t>
      </w:r>
      <w:r w:rsidRPr="006F347B">
        <w:rPr>
          <w:rFonts w:ascii="Arial" w:hAnsi="Arial"/>
          <w:sz w:val="20"/>
        </w:rPr>
        <w:t xml:space="preserve"> </w:t>
      </w:r>
      <w:proofErr w:type="spellStart"/>
      <w:proofErr w:type="gramStart"/>
      <w:r w:rsidRPr="006F347B">
        <w:rPr>
          <w:rFonts w:ascii="Times New Roman" w:hAnsi="Times New Roman"/>
          <w:sz w:val="26"/>
        </w:rPr>
        <w:t>Ресурсоснабжающая</w:t>
      </w:r>
      <w:proofErr w:type="spellEnd"/>
      <w:r w:rsidRPr="006F347B">
        <w:rPr>
          <w:rFonts w:ascii="Times New Roman" w:hAnsi="Times New Roman"/>
          <w:sz w:val="26"/>
        </w:rPr>
        <w:t xml:space="preserve">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вод)</w:t>
      </w:r>
      <w:r w:rsidR="00BB7AC3">
        <w:rPr>
          <w:rFonts w:ascii="Times New Roman" w:hAnsi="Times New Roman"/>
          <w:sz w:val="26"/>
        </w:rPr>
        <w:t>.</w:t>
      </w:r>
      <w:proofErr w:type="gramEnd"/>
    </w:p>
    <w:p w:rsidR="00FF5D17" w:rsidRPr="006F347B" w:rsidRDefault="00583D5F" w:rsidP="00BB7AC3">
      <w:pPr>
        <w:pStyle w:val="a4"/>
        <w:ind w:firstLine="709"/>
        <w:jc w:val="both"/>
        <w:rPr>
          <w:rFonts w:ascii="Times New Roman" w:hAnsi="Times New Roman"/>
          <w:sz w:val="26"/>
          <w:shd w:val="clear" w:color="auto" w:fill="FFC38B"/>
        </w:rPr>
      </w:pPr>
      <w:r w:rsidRPr="006F347B">
        <w:rPr>
          <w:rFonts w:ascii="Times New Roman" w:hAnsi="Times New Roman"/>
          <w:sz w:val="26"/>
        </w:rPr>
        <w:t>2.7. Вскрытие помещений – комиссионное проникновение в случае крайней необходимости в жилые или нежилые помещения, расположенные в многоквартирных домах,  при</w:t>
      </w:r>
      <w:r w:rsidRPr="006F347B">
        <w:t xml:space="preserve"> </w:t>
      </w:r>
      <w:r w:rsidRPr="006F347B">
        <w:rPr>
          <w:rFonts w:ascii="Times New Roman" w:hAnsi="Times New Roman"/>
          <w:sz w:val="26"/>
        </w:rPr>
        <w:t>отсутствии в них жильцов или их представителей на момент аварии, в целях оперативного устранения аварий на инженерных коммуникациях или в иных случаях, предусмотренных настоящим П</w:t>
      </w:r>
      <w:r w:rsidR="006F347B">
        <w:rPr>
          <w:rFonts w:ascii="Times New Roman" w:hAnsi="Times New Roman"/>
          <w:sz w:val="26"/>
        </w:rPr>
        <w:t>оложением.</w:t>
      </w:r>
      <w:r w:rsidRPr="006F347B">
        <w:rPr>
          <w:rFonts w:ascii="Times New Roman" w:hAnsi="Times New Roman"/>
          <w:sz w:val="26"/>
          <w:shd w:val="clear" w:color="auto" w:fill="FFC38B"/>
        </w:rPr>
        <w:t xml:space="preserve"> </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2.8. Аварийные жилые и иные помещения - помещения, в которых произошла аварийная ситуация, требующая незамедлительной локализации, устранения аварии и проведения ремонтных работ инженерных сетей и коммуникаций.</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2.9. Аварии на инженерных коммуникациях – чрезвычайное происшествие, происходящее по производственным, технологическим и эксплуатационным причинам, в также вследствие воздействия внешних случайных факторов, ведущих к повреждению, разрушению зданий или инженерных сетей и коммуникаций, а также к выходу из строя технических устройств, неисправности  в системах тепл</w:t>
      </w:r>
      <w:proofErr w:type="gramStart"/>
      <w:r w:rsidRPr="006F347B">
        <w:rPr>
          <w:rFonts w:ascii="Times New Roman" w:hAnsi="Times New Roman"/>
          <w:sz w:val="26"/>
        </w:rPr>
        <w:t>о-</w:t>
      </w:r>
      <w:proofErr w:type="gramEnd"/>
      <w:r w:rsidRPr="006F347B">
        <w:rPr>
          <w:rFonts w:ascii="Times New Roman" w:hAnsi="Times New Roman"/>
          <w:sz w:val="26"/>
        </w:rPr>
        <w:t xml:space="preserve">, электро-, водоснабжения, газоснабжения, сантехнического оборудования и приборов. </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2.10. Иные случаи (послужившие основанием для вскрытия помещения) - обстоятельства, в результате которых нарушаются права и интересы жителей, собственников помещений, существует угроза повреждения или гибели имущества граждан, юридических лиц и устранение которых не терпит отлагательства: взрыв в жилом помещении, дающий право предположения возможности возникновения пожара; нарушение жильцами правил пользования жилыми помещениями (не приведение своевременно в рабочее состояние сантехнического и иного оборудования, непринятие мер по перекрытию горячего и холодного водоснабжения на период отсутствия) и т.п.; длительное отсутствие информации о жильцах квартиры и другие случаи.</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 xml:space="preserve">3. Порядок вскрытия жилых и иных помещений </w:t>
      </w:r>
    </w:p>
    <w:p w:rsidR="00FF5D17" w:rsidRPr="006F347B" w:rsidRDefault="00333884" w:rsidP="00BB7AC3">
      <w:pPr>
        <w:pStyle w:val="a4"/>
        <w:jc w:val="both"/>
        <w:rPr>
          <w:rFonts w:ascii="Times New Roman" w:hAnsi="Times New Roman"/>
          <w:sz w:val="26"/>
        </w:rPr>
      </w:pPr>
      <w:r w:rsidRPr="006F347B">
        <w:rPr>
          <w:rFonts w:ascii="Times New Roman" w:hAnsi="Times New Roman"/>
          <w:sz w:val="26"/>
        </w:rPr>
        <w:t xml:space="preserve"> </w:t>
      </w:r>
    </w:p>
    <w:p w:rsidR="00FF5D17" w:rsidRPr="006F347B" w:rsidRDefault="00583D5F" w:rsidP="00BB7AC3">
      <w:pPr>
        <w:pStyle w:val="a4"/>
        <w:ind w:firstLine="709"/>
        <w:jc w:val="both"/>
        <w:rPr>
          <w:rFonts w:ascii="Times New Roman" w:hAnsi="Times New Roman"/>
          <w:sz w:val="26"/>
          <w:shd w:val="clear" w:color="auto" w:fill="FFC38B"/>
        </w:rPr>
      </w:pPr>
      <w:r w:rsidRPr="006F347B">
        <w:rPr>
          <w:rFonts w:ascii="Times New Roman" w:hAnsi="Times New Roman"/>
          <w:sz w:val="26"/>
        </w:rPr>
        <w:lastRenderedPageBreak/>
        <w:t xml:space="preserve">3.1. </w:t>
      </w:r>
      <w:proofErr w:type="gramStart"/>
      <w:r w:rsidRPr="006F347B">
        <w:rPr>
          <w:rFonts w:ascii="Times New Roman" w:hAnsi="Times New Roman"/>
          <w:sz w:val="26"/>
        </w:rPr>
        <w:t xml:space="preserve">Вскрытие аварийных жилых и иных помещений происходит на основании поступившей в организацию, обслуживающую жилищный фонд, МЧС, либо </w:t>
      </w:r>
      <w:proofErr w:type="spellStart"/>
      <w:r w:rsidRPr="006F347B">
        <w:rPr>
          <w:rFonts w:ascii="Times New Roman" w:hAnsi="Times New Roman"/>
          <w:sz w:val="26"/>
        </w:rPr>
        <w:t>ресурсоснабжающие</w:t>
      </w:r>
      <w:proofErr w:type="spellEnd"/>
      <w:r w:rsidRPr="006F347B">
        <w:rPr>
          <w:rFonts w:ascii="Times New Roman" w:hAnsi="Times New Roman"/>
          <w:sz w:val="26"/>
        </w:rPr>
        <w:t xml:space="preserve"> организации, в администрацию МР «Печора» (в случае е</w:t>
      </w:r>
      <w:r w:rsidRPr="006F347B">
        <w:rPr>
          <w:rFonts w:ascii="Times New Roman" w:hAnsi="Times New Roman"/>
          <w:color w:val="333333"/>
          <w:sz w:val="26"/>
        </w:rPr>
        <w:t>сли в многоквартирном доме не определена управляющая организация или выбранный способ не реализован)</w:t>
      </w:r>
      <w:r w:rsidRPr="006F347B">
        <w:rPr>
          <w:rFonts w:ascii="Times New Roman" w:hAnsi="Times New Roman"/>
          <w:sz w:val="26"/>
        </w:rPr>
        <w:t xml:space="preserve">  заявки об аварийной ситуации </w:t>
      </w:r>
      <w:r w:rsidRPr="00BB7AC3">
        <w:rPr>
          <w:rFonts w:ascii="Times New Roman" w:hAnsi="Times New Roman"/>
          <w:sz w:val="26"/>
        </w:rPr>
        <w:t xml:space="preserve">в жилом или нежилом </w:t>
      </w:r>
      <w:r w:rsidRPr="006F347B">
        <w:rPr>
          <w:rFonts w:ascii="Times New Roman" w:hAnsi="Times New Roman"/>
          <w:sz w:val="26"/>
        </w:rPr>
        <w:t>помещении, при</w:t>
      </w:r>
      <w:r w:rsidRPr="006F347B">
        <w:t xml:space="preserve"> </w:t>
      </w:r>
      <w:r w:rsidRPr="006F347B">
        <w:rPr>
          <w:rFonts w:ascii="Times New Roman" w:hAnsi="Times New Roman"/>
          <w:sz w:val="26"/>
        </w:rPr>
        <w:t>отсутствии в них жильцов или их представителей на момент аварии.</w:t>
      </w:r>
      <w:proofErr w:type="gramEnd"/>
      <w:r w:rsidRPr="006F347B">
        <w:rPr>
          <w:rFonts w:ascii="Times New Roman" w:hAnsi="Times New Roman"/>
          <w:sz w:val="26"/>
        </w:rPr>
        <w:t xml:space="preserve"> Вскрытия производятся как в рабочие, так и в выходные, а также в нерабочие праздничные дни.</w:t>
      </w:r>
      <w:r w:rsidRPr="006F347B">
        <w:rPr>
          <w:rFonts w:ascii="Times New Roman" w:hAnsi="Times New Roman"/>
          <w:sz w:val="26"/>
          <w:shd w:val="clear" w:color="auto" w:fill="FFC38B"/>
        </w:rPr>
        <w:t xml:space="preserve"> </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 xml:space="preserve">3.2. </w:t>
      </w:r>
      <w:proofErr w:type="gramStart"/>
      <w:r w:rsidRPr="006F347B">
        <w:rPr>
          <w:rFonts w:ascii="Times New Roman" w:hAnsi="Times New Roman"/>
          <w:sz w:val="26"/>
        </w:rPr>
        <w:t xml:space="preserve">Решение о вскрытии аварийного жилого и иного помещения принимается приказом организации, обслуживающей жилищный фонд (в случае если многоквартирный дом находится в управлении) либо распоряжением администрации муниципального района «Печора» (в случае если в  многоквартирном доме </w:t>
      </w:r>
      <w:r w:rsidRPr="006F347B">
        <w:rPr>
          <w:rFonts w:ascii="Times New Roman" w:hAnsi="Times New Roman"/>
          <w:color w:val="333333"/>
          <w:sz w:val="26"/>
        </w:rPr>
        <w:t>не определена управляющая организация или выбранный способ не реализован</w:t>
      </w:r>
      <w:r w:rsidRPr="006F347B">
        <w:rPr>
          <w:rFonts w:ascii="Times New Roman" w:hAnsi="Times New Roman"/>
          <w:sz w:val="26"/>
        </w:rPr>
        <w:t>),  после выяснения возможного местонахождения жильца аварийного помещения, после письменного уведомления ОМВД России «Печорский».</w:t>
      </w:r>
      <w:proofErr w:type="gramEnd"/>
    </w:p>
    <w:p w:rsidR="00FF5D17" w:rsidRPr="001C04FE" w:rsidRDefault="00583D5F" w:rsidP="00BB7AC3">
      <w:pPr>
        <w:pStyle w:val="a4"/>
        <w:ind w:firstLine="709"/>
        <w:jc w:val="both"/>
        <w:rPr>
          <w:rFonts w:ascii="Times New Roman" w:hAnsi="Times New Roman"/>
          <w:sz w:val="26"/>
          <w:shd w:val="clear" w:color="auto" w:fill="FFC38B"/>
        </w:rPr>
      </w:pPr>
      <w:r w:rsidRPr="001C04FE">
        <w:rPr>
          <w:rFonts w:ascii="Times New Roman" w:hAnsi="Times New Roman"/>
          <w:sz w:val="26"/>
        </w:rPr>
        <w:t>Выяснение возможного местонахождения жильца аварийного жилого и иного помещения включает в себя мероприятия по розыску (установлению) жильца, его родственников, опрос соседей, получение сведений от организации, обслуживающей жилищный фонд о возможном его местонахождении, номеров телефонов, нахождении запасных ключей от аварийного помещения. В случае е</w:t>
      </w:r>
      <w:r w:rsidRPr="001C04FE">
        <w:rPr>
          <w:rFonts w:ascii="Times New Roman" w:hAnsi="Times New Roman"/>
          <w:color w:val="333333"/>
          <w:sz w:val="26"/>
        </w:rPr>
        <w:t>сли в многоквартирном доме не определена управляющая организация или выбранный способ не реализован, указанные мероприятия по розыску (установлению)</w:t>
      </w:r>
      <w:r w:rsidRPr="001C04FE">
        <w:rPr>
          <w:rFonts w:ascii="Times New Roman" w:hAnsi="Times New Roman"/>
          <w:sz w:val="26"/>
        </w:rPr>
        <w:t xml:space="preserve"> жильца</w:t>
      </w:r>
      <w:r w:rsidRPr="001C04FE">
        <w:rPr>
          <w:rFonts w:ascii="Times New Roman" w:hAnsi="Times New Roman"/>
          <w:sz w:val="26"/>
          <w:shd w:val="clear" w:color="auto" w:fill="FFC38B"/>
        </w:rPr>
        <w:t xml:space="preserve"> </w:t>
      </w:r>
      <w:r w:rsidRPr="001C04FE">
        <w:rPr>
          <w:rFonts w:ascii="Times New Roman" w:hAnsi="Times New Roman"/>
          <w:sz w:val="26"/>
        </w:rPr>
        <w:t>возлагаются на администрацию МР «Печора»</w:t>
      </w:r>
      <w:r w:rsidR="003E46BC">
        <w:rPr>
          <w:rFonts w:ascii="Times New Roman" w:hAnsi="Times New Roman"/>
          <w:sz w:val="26"/>
        </w:rPr>
        <w:t>.</w:t>
      </w:r>
      <w:bookmarkStart w:id="0" w:name="_GoBack"/>
      <w:bookmarkEnd w:id="0"/>
    </w:p>
    <w:p w:rsidR="00FF5D17" w:rsidRPr="006F347B" w:rsidRDefault="00583D5F" w:rsidP="00BB7AC3">
      <w:pPr>
        <w:pStyle w:val="a4"/>
        <w:ind w:firstLine="709"/>
        <w:jc w:val="both"/>
        <w:rPr>
          <w:rFonts w:ascii="Times New Roman" w:hAnsi="Times New Roman"/>
          <w:sz w:val="26"/>
          <w:shd w:val="clear" w:color="auto" w:fill="FFC38B"/>
        </w:rPr>
      </w:pPr>
      <w:r w:rsidRPr="001C04FE">
        <w:rPr>
          <w:rFonts w:ascii="Times New Roman" w:hAnsi="Times New Roman"/>
          <w:sz w:val="26"/>
        </w:rPr>
        <w:t>Сотрудники организации, обслуживающей жилищный фонд принимают все возможные меры по установлению: номера телефона жильца аварийного жилого или иного помещения, его место работы, телефон организации-работодателя, а также, при необходимости, контактные данные родственников жильца.</w:t>
      </w:r>
    </w:p>
    <w:p w:rsidR="00FF5D17" w:rsidRPr="006F347B" w:rsidRDefault="00583D5F" w:rsidP="00BB7AC3">
      <w:pPr>
        <w:pStyle w:val="a4"/>
        <w:ind w:firstLine="709"/>
        <w:jc w:val="both"/>
        <w:rPr>
          <w:rFonts w:ascii="Times New Roman" w:hAnsi="Times New Roman"/>
          <w:sz w:val="26"/>
        </w:rPr>
      </w:pPr>
      <w:r w:rsidRPr="001C04FE">
        <w:rPr>
          <w:rFonts w:ascii="Times New Roman" w:hAnsi="Times New Roman"/>
          <w:sz w:val="26"/>
        </w:rPr>
        <w:t xml:space="preserve">Вскрытие аварийного жилого и иного помещения производится только в исключительных случаях, </w:t>
      </w:r>
      <w:r w:rsidRPr="00174E3A">
        <w:rPr>
          <w:rFonts w:ascii="Times New Roman" w:hAnsi="Times New Roman"/>
          <w:sz w:val="26"/>
        </w:rPr>
        <w:t>в условиях крайней необходимости и  при длительном отсутствии положительных результатов</w:t>
      </w:r>
      <w:r w:rsidRPr="001C04FE">
        <w:rPr>
          <w:rFonts w:ascii="Times New Roman" w:hAnsi="Times New Roman"/>
          <w:sz w:val="26"/>
        </w:rPr>
        <w:t xml:space="preserve"> поиска жильца аварийного жилого и иного помещения.</w:t>
      </w:r>
      <w:r w:rsidRPr="006F347B">
        <w:rPr>
          <w:rFonts w:ascii="Times New Roman" w:hAnsi="Times New Roman"/>
          <w:sz w:val="26"/>
          <w:shd w:val="clear" w:color="auto" w:fill="FFC38B"/>
        </w:rPr>
        <w:t xml:space="preserve"> </w:t>
      </w:r>
    </w:p>
    <w:p w:rsidR="00FF5D17" w:rsidRPr="006F347B" w:rsidRDefault="00583D5F" w:rsidP="00BB7AC3">
      <w:pPr>
        <w:pStyle w:val="a4"/>
        <w:ind w:firstLine="709"/>
        <w:jc w:val="both"/>
        <w:rPr>
          <w:rFonts w:ascii="Times New Roman" w:hAnsi="Times New Roman"/>
          <w:sz w:val="26"/>
          <w:shd w:val="clear" w:color="auto" w:fill="FFC38B"/>
        </w:rPr>
      </w:pPr>
      <w:proofErr w:type="gramStart"/>
      <w:r w:rsidRPr="001C04FE">
        <w:rPr>
          <w:rFonts w:ascii="Times New Roman" w:hAnsi="Times New Roman"/>
          <w:sz w:val="26"/>
        </w:rPr>
        <w:t xml:space="preserve">Длительным отсутствием положительных результатов поиска жильца аварийного помещения признается невозможность установить его местонахождение, связаться с ним (либо его родственниками, представителями) по телефону или иными доступными средствами связи, с момента подачи заявки в организацию, обслуживающую жилищный фонд или получения информации о возникновении аварийной ситуации от </w:t>
      </w:r>
      <w:proofErr w:type="spellStart"/>
      <w:r w:rsidRPr="001C04FE">
        <w:rPr>
          <w:rFonts w:ascii="Times New Roman" w:hAnsi="Times New Roman"/>
          <w:sz w:val="26"/>
        </w:rPr>
        <w:t>ресурсоснаюжающих</w:t>
      </w:r>
      <w:proofErr w:type="spellEnd"/>
      <w:r w:rsidRPr="001C04FE">
        <w:rPr>
          <w:rFonts w:ascii="Times New Roman" w:hAnsi="Times New Roman"/>
          <w:sz w:val="26"/>
        </w:rPr>
        <w:t xml:space="preserve"> организаций, МЧС, администрации МР «Печора» с </w:t>
      </w:r>
      <w:r w:rsidR="007A5EFE">
        <w:rPr>
          <w:rFonts w:ascii="Times New Roman" w:hAnsi="Times New Roman"/>
          <w:sz w:val="26"/>
        </w:rPr>
        <w:t>фиксацией в специальном журнале</w:t>
      </w:r>
      <w:r w:rsidRPr="001C04FE">
        <w:rPr>
          <w:rFonts w:ascii="Times New Roman" w:hAnsi="Times New Roman"/>
          <w:sz w:val="26"/>
        </w:rPr>
        <w:t xml:space="preserve"> - свыше 24 часов, а в</w:t>
      </w:r>
      <w:proofErr w:type="gramEnd"/>
      <w:r w:rsidRPr="001C04FE">
        <w:rPr>
          <w:rFonts w:ascii="Times New Roman" w:hAnsi="Times New Roman"/>
          <w:sz w:val="26"/>
        </w:rPr>
        <w:t xml:space="preserve"> </w:t>
      </w:r>
      <w:proofErr w:type="gramStart"/>
      <w:r w:rsidRPr="001C04FE">
        <w:rPr>
          <w:rFonts w:ascii="Times New Roman" w:hAnsi="Times New Roman"/>
          <w:sz w:val="26"/>
        </w:rPr>
        <w:t>случаях</w:t>
      </w:r>
      <w:proofErr w:type="gramEnd"/>
      <w:r w:rsidRPr="001C04FE">
        <w:rPr>
          <w:rFonts w:ascii="Times New Roman" w:hAnsi="Times New Roman"/>
          <w:sz w:val="26"/>
        </w:rPr>
        <w:t>, угрожающих жизни, здоровью граждан, значительному причинению ущерба их имуществу или имуществу юридических лиц – до 24 часов.</w:t>
      </w:r>
    </w:p>
    <w:p w:rsidR="00FF5D17" w:rsidRPr="006F347B" w:rsidRDefault="00583D5F" w:rsidP="00BB7AC3">
      <w:pPr>
        <w:pStyle w:val="a4"/>
        <w:ind w:firstLine="709"/>
        <w:jc w:val="both"/>
        <w:rPr>
          <w:rFonts w:ascii="Times New Roman" w:hAnsi="Times New Roman"/>
          <w:sz w:val="26"/>
        </w:rPr>
      </w:pPr>
      <w:r w:rsidRPr="006F347B">
        <w:rPr>
          <w:rFonts w:ascii="Times New Roman" w:hAnsi="Times New Roman"/>
          <w:sz w:val="26"/>
        </w:rPr>
        <w:t xml:space="preserve">3.3. Вскрытие аварийного жилого и иного помещения производится комиссией, состоящей из представителей структурных подразделений администрации МР «Печора», организации, обслуживающей жилищный фонд, </w:t>
      </w:r>
      <w:proofErr w:type="spellStart"/>
      <w:r w:rsidRPr="006F347B">
        <w:rPr>
          <w:rFonts w:ascii="Times New Roman" w:hAnsi="Times New Roman"/>
          <w:sz w:val="26"/>
        </w:rPr>
        <w:t>ресурсоснабжающей</w:t>
      </w:r>
      <w:proofErr w:type="spellEnd"/>
      <w:r w:rsidRPr="006F347B">
        <w:rPr>
          <w:rFonts w:ascii="Times New Roman" w:hAnsi="Times New Roman"/>
          <w:sz w:val="26"/>
        </w:rPr>
        <w:t xml:space="preserve"> организации (по согласованию), представителя ОМВД России «Печорский», представителя государственной жилищной инспекции по г. Печоре (по согласованию). Конкретный состав комиссии, в частности представительство </w:t>
      </w:r>
      <w:proofErr w:type="gramStart"/>
      <w:r w:rsidRPr="006F347B">
        <w:rPr>
          <w:rFonts w:ascii="Times New Roman" w:hAnsi="Times New Roman"/>
          <w:sz w:val="26"/>
        </w:rPr>
        <w:lastRenderedPageBreak/>
        <w:t>от</w:t>
      </w:r>
      <w:proofErr w:type="gramEnd"/>
      <w:r w:rsidRPr="006F347B">
        <w:rPr>
          <w:rFonts w:ascii="Times New Roman" w:hAnsi="Times New Roman"/>
          <w:sz w:val="26"/>
        </w:rPr>
        <w:t xml:space="preserve"> </w:t>
      </w:r>
      <w:proofErr w:type="gramStart"/>
      <w:r w:rsidRPr="006F347B">
        <w:rPr>
          <w:rFonts w:ascii="Times New Roman" w:hAnsi="Times New Roman"/>
          <w:sz w:val="26"/>
        </w:rPr>
        <w:t>обслуживающий</w:t>
      </w:r>
      <w:proofErr w:type="gramEnd"/>
      <w:r w:rsidRPr="006F347B">
        <w:rPr>
          <w:rFonts w:ascii="Times New Roman" w:hAnsi="Times New Roman"/>
          <w:sz w:val="26"/>
        </w:rPr>
        <w:t xml:space="preserve"> жилищный фонд (</w:t>
      </w:r>
      <w:proofErr w:type="spellStart"/>
      <w:r w:rsidRPr="006F347B">
        <w:rPr>
          <w:rFonts w:ascii="Times New Roman" w:hAnsi="Times New Roman"/>
          <w:sz w:val="26"/>
        </w:rPr>
        <w:t>ресурсоснабжающей</w:t>
      </w:r>
      <w:proofErr w:type="spellEnd"/>
      <w:r w:rsidRPr="006F347B">
        <w:rPr>
          <w:rFonts w:ascii="Times New Roman" w:hAnsi="Times New Roman"/>
          <w:sz w:val="26"/>
        </w:rPr>
        <w:t xml:space="preserve"> организации), определяется территориальной подведомственностью аварийного помещения. </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Организация оповещения и сбора представителей комиссии возлагается на  организацию, обслуживающую жилищный фонд, а в случае е</w:t>
      </w:r>
      <w:r w:rsidRPr="006F347B">
        <w:rPr>
          <w:rFonts w:ascii="Times New Roman" w:hAnsi="Times New Roman"/>
          <w:color w:val="333333"/>
          <w:sz w:val="26"/>
        </w:rPr>
        <w:t>сли в многоквартирном доме не определена управляющая организация или выбранный способ не реализован - на администрацию МР «Печора».</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 xml:space="preserve">3.4. Вскрытие аварийного помещения производится только в присутствии представителя ОМВД России «Печорский», членов комиссии от организаций. Также на вскрытие могут быть приглашены представители иных заинтересованных организаций и граждане из жилых помещений, находящихся рядом с аварийным помещением.  </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3.5.</w:t>
      </w:r>
      <w:r w:rsidR="007A5EFE">
        <w:rPr>
          <w:rFonts w:ascii="Times New Roman" w:hAnsi="Times New Roman"/>
          <w:sz w:val="26"/>
        </w:rPr>
        <w:t xml:space="preserve"> </w:t>
      </w:r>
      <w:r w:rsidRPr="006F347B">
        <w:rPr>
          <w:rFonts w:ascii="Times New Roman" w:hAnsi="Times New Roman"/>
          <w:sz w:val="26"/>
        </w:rPr>
        <w:t>Неисправность инженерных коммуникаций устраняется после определения места аварии силами специалистов соответствующих служб.</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 xml:space="preserve">3.6. При необходимости (в зависимости от сложности работ, необходимости поиска жильца) для устранения неисправностей инженерных коммуникаций или обстоятельств, послуживших основанием для вскрытия аварийного помещения, может быть произведено отключение инженерных коммуникаций. </w:t>
      </w:r>
    </w:p>
    <w:p w:rsidR="00FF5D17" w:rsidRPr="006F347B" w:rsidRDefault="00583D5F" w:rsidP="007A5EFE">
      <w:pPr>
        <w:pStyle w:val="a4"/>
        <w:ind w:firstLine="709"/>
        <w:jc w:val="both"/>
        <w:rPr>
          <w:rFonts w:ascii="Times New Roman" w:hAnsi="Times New Roman"/>
          <w:sz w:val="26"/>
          <w:shd w:val="clear" w:color="auto" w:fill="FFC38B"/>
        </w:rPr>
      </w:pPr>
      <w:r w:rsidRPr="001C04FE">
        <w:rPr>
          <w:rFonts w:ascii="Times New Roman" w:hAnsi="Times New Roman"/>
          <w:sz w:val="26"/>
        </w:rPr>
        <w:t xml:space="preserve">3.7. </w:t>
      </w:r>
      <w:proofErr w:type="gramStart"/>
      <w:r w:rsidRPr="001C04FE">
        <w:rPr>
          <w:rFonts w:ascii="Times New Roman" w:hAnsi="Times New Roman"/>
          <w:sz w:val="26"/>
        </w:rPr>
        <w:t>После устранения аварийной ситуации или иных обстоятельств, послуживших основанием для вскрытия аварийного помещения, организацией, обслуживающей жилищный фонд либо администрацией МР «Печора» (в случае, если многоквартирный дом находится без управления, либо выбранный собственниками способ управления домом не реализован)  восстанавливаются поврежденные двери или окна (в зависимости от способа проникновения в аварийное помещение) и, соответственно, вставляется замок либо, в случае невозможности установки замка</w:t>
      </w:r>
      <w:proofErr w:type="gramEnd"/>
      <w:r w:rsidRPr="001C04FE">
        <w:rPr>
          <w:rFonts w:ascii="Times New Roman" w:hAnsi="Times New Roman"/>
          <w:sz w:val="26"/>
        </w:rPr>
        <w:t>, принимаются иные меры по недопущению проникновения во вскрытое помещение посторонних лиц, или производится остекление вскрытых оконных проемов.</w:t>
      </w:r>
    </w:p>
    <w:p w:rsidR="00FF5D17" w:rsidRPr="006F347B" w:rsidRDefault="00583D5F" w:rsidP="007A5EFE">
      <w:pPr>
        <w:pStyle w:val="a4"/>
        <w:ind w:firstLine="709"/>
        <w:jc w:val="both"/>
        <w:rPr>
          <w:rFonts w:ascii="Times New Roman" w:hAnsi="Times New Roman"/>
          <w:sz w:val="26"/>
          <w:shd w:val="clear" w:color="auto" w:fill="FFC38B"/>
        </w:rPr>
      </w:pPr>
      <w:r w:rsidRPr="001C04FE">
        <w:rPr>
          <w:rFonts w:ascii="Times New Roman" w:hAnsi="Times New Roman"/>
          <w:sz w:val="26"/>
        </w:rPr>
        <w:t xml:space="preserve">Организация, обслуживающая жилищный фонд или лицо, производившее вскрытие аварийного помещения, </w:t>
      </w:r>
      <w:r w:rsidRPr="00174E3A">
        <w:rPr>
          <w:rFonts w:ascii="Times New Roman" w:hAnsi="Times New Roman"/>
          <w:sz w:val="26"/>
        </w:rPr>
        <w:t>оставляет за собой право в судебном порядке</w:t>
      </w:r>
      <w:r w:rsidRPr="00174E3A">
        <w:rPr>
          <w:rFonts w:ascii="Times New Roman" w:hAnsi="Times New Roman"/>
          <w:sz w:val="26"/>
          <w:u w:val="single"/>
        </w:rPr>
        <w:t xml:space="preserve"> </w:t>
      </w:r>
      <w:r w:rsidRPr="001C04FE">
        <w:rPr>
          <w:rFonts w:ascii="Times New Roman" w:hAnsi="Times New Roman"/>
          <w:sz w:val="26"/>
        </w:rPr>
        <w:t xml:space="preserve">взыскать с </w:t>
      </w:r>
      <w:r w:rsidRPr="00174E3A">
        <w:rPr>
          <w:rFonts w:ascii="Times New Roman" w:hAnsi="Times New Roman"/>
          <w:sz w:val="26"/>
        </w:rPr>
        <w:t xml:space="preserve">жильца </w:t>
      </w:r>
      <w:r w:rsidRPr="001C04FE">
        <w:rPr>
          <w:rFonts w:ascii="Times New Roman" w:hAnsi="Times New Roman"/>
          <w:sz w:val="26"/>
        </w:rPr>
        <w:t xml:space="preserve">аварийной квартиры денежные средства, затраченные на </w:t>
      </w:r>
      <w:r w:rsidRPr="00174E3A">
        <w:rPr>
          <w:rFonts w:ascii="Times New Roman" w:hAnsi="Times New Roman"/>
          <w:sz w:val="26"/>
        </w:rPr>
        <w:t>устранение аварийной ситуации, в том числе</w:t>
      </w:r>
      <w:r w:rsidRPr="001C04FE">
        <w:rPr>
          <w:rFonts w:ascii="Times New Roman" w:hAnsi="Times New Roman"/>
          <w:sz w:val="26"/>
        </w:rPr>
        <w:t xml:space="preserve"> восстановление поврежденной двери, окна, установку замка или остекление.</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 xml:space="preserve">Устранение повреждений должно быть выполнено в срок, необходимый для производства работ, но не может быть более одного дня. </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3.8. Все работы (вскрытие, ремонт, закрытие двери) в аварийном помещении производятся в присутствии всех членов комиссии. Во время вскрытия помещения, выполнения аварийно-восстановительных работ производится видеосъемка.</w:t>
      </w:r>
    </w:p>
    <w:p w:rsidR="007A5EFE" w:rsidRDefault="00583D5F" w:rsidP="007A5EFE">
      <w:pPr>
        <w:pStyle w:val="a4"/>
        <w:ind w:firstLine="709"/>
        <w:jc w:val="both"/>
        <w:rPr>
          <w:rFonts w:ascii="Times New Roman" w:hAnsi="Times New Roman"/>
          <w:sz w:val="26"/>
        </w:rPr>
      </w:pPr>
      <w:r w:rsidRPr="006F347B">
        <w:rPr>
          <w:rFonts w:ascii="Times New Roman" w:hAnsi="Times New Roman"/>
          <w:sz w:val="26"/>
        </w:rPr>
        <w:t xml:space="preserve">3.9. </w:t>
      </w:r>
      <w:proofErr w:type="gramStart"/>
      <w:r w:rsidRPr="006F347B">
        <w:rPr>
          <w:rFonts w:ascii="Times New Roman" w:hAnsi="Times New Roman"/>
          <w:sz w:val="26"/>
        </w:rPr>
        <w:t xml:space="preserve">В случае вскрытия аварийного помещения составляется акт по форме, согласно приложения № 1, в котором указываются: дата, место (с указанием точного адреса), время вскрытия, фамилии и инициалы, должности лиц, присутствующих при вскрытии аварийного помещения и входящих в состав комиссии: фамилии и инициалы, адрес места жительства лиц, присутствующих при </w:t>
      </w:r>
      <w:r w:rsidRPr="001C04FE">
        <w:rPr>
          <w:rFonts w:ascii="Times New Roman" w:hAnsi="Times New Roman"/>
          <w:sz w:val="26"/>
        </w:rPr>
        <w:t>вскрытии и иных лиц, не</w:t>
      </w:r>
      <w:r w:rsidRPr="006F347B">
        <w:rPr>
          <w:rFonts w:ascii="Times New Roman" w:hAnsi="Times New Roman"/>
          <w:sz w:val="26"/>
        </w:rPr>
        <w:t xml:space="preserve"> входящих в состав комиссии, способ проникновения в аварийное</w:t>
      </w:r>
      <w:proofErr w:type="gramEnd"/>
      <w:r w:rsidRPr="006F347B">
        <w:rPr>
          <w:rFonts w:ascii="Times New Roman" w:hAnsi="Times New Roman"/>
          <w:sz w:val="26"/>
        </w:rPr>
        <w:t xml:space="preserve"> помещение, основания (причины) вскрытия аварийного помещения, перечень произведенных ремонтных и восстановительных работ, сведения о закрытии входной двери или остеклении окон, сведения о месте нахождения ключей от входной двери (в случае установки таковой).</w:t>
      </w:r>
    </w:p>
    <w:p w:rsidR="00FF5D17" w:rsidRPr="006F347B" w:rsidRDefault="00583D5F" w:rsidP="007A5EFE">
      <w:pPr>
        <w:pStyle w:val="a4"/>
        <w:ind w:firstLine="709"/>
        <w:jc w:val="both"/>
        <w:rPr>
          <w:rFonts w:ascii="Times New Roman" w:hAnsi="Times New Roman"/>
          <w:sz w:val="26"/>
          <w:shd w:val="clear" w:color="auto" w:fill="FFC38B"/>
        </w:rPr>
      </w:pPr>
      <w:r w:rsidRPr="006F347B">
        <w:rPr>
          <w:rFonts w:ascii="Times New Roman" w:hAnsi="Times New Roman"/>
          <w:sz w:val="26"/>
        </w:rPr>
        <w:lastRenderedPageBreak/>
        <w:t xml:space="preserve">3.10. Акт подписывается всеми членами комиссии, присутствовавшими при вскрытии, а также лицами, не входящими в состав комиссии, но приглашенными и присутствовавшими при вскрытии аварийного помещения. В случае </w:t>
      </w:r>
      <w:r w:rsidRPr="001C04FE">
        <w:rPr>
          <w:rFonts w:ascii="Times New Roman" w:hAnsi="Times New Roman"/>
          <w:sz w:val="26"/>
        </w:rPr>
        <w:t>отказа от</w:t>
      </w:r>
      <w:r w:rsidRPr="006F347B">
        <w:rPr>
          <w:rFonts w:ascii="Times New Roman" w:hAnsi="Times New Roman"/>
          <w:sz w:val="26"/>
        </w:rPr>
        <w:t xml:space="preserve"> подписания акта последними</w:t>
      </w:r>
      <w:r w:rsidRPr="001C04FE">
        <w:rPr>
          <w:rFonts w:ascii="Times New Roman" w:hAnsi="Times New Roman"/>
          <w:sz w:val="26"/>
        </w:rPr>
        <w:t>,</w:t>
      </w:r>
      <w:r w:rsidRPr="006F347B">
        <w:rPr>
          <w:rFonts w:ascii="Times New Roman" w:hAnsi="Times New Roman"/>
          <w:sz w:val="26"/>
        </w:rPr>
        <w:t xml:space="preserve"> в акте делается соответствующая запись. </w:t>
      </w:r>
      <w:r w:rsidRPr="001C04FE">
        <w:rPr>
          <w:rFonts w:ascii="Times New Roman" w:hAnsi="Times New Roman"/>
          <w:sz w:val="26"/>
        </w:rPr>
        <w:t>При наличии замечаний от присутствующих, они подлежат отражению в акте.</w:t>
      </w:r>
      <w:r w:rsidRPr="006F347B">
        <w:rPr>
          <w:rFonts w:ascii="Times New Roman" w:hAnsi="Times New Roman"/>
          <w:sz w:val="26"/>
          <w:shd w:val="clear" w:color="auto" w:fill="FFC38B"/>
        </w:rPr>
        <w:t xml:space="preserve"> </w:t>
      </w:r>
    </w:p>
    <w:p w:rsidR="00FF5D17" w:rsidRPr="006F347B" w:rsidRDefault="00583D5F" w:rsidP="007A5EFE">
      <w:pPr>
        <w:pStyle w:val="a4"/>
        <w:ind w:firstLine="709"/>
        <w:jc w:val="both"/>
        <w:rPr>
          <w:rFonts w:ascii="Times New Roman" w:hAnsi="Times New Roman"/>
          <w:sz w:val="26"/>
          <w:shd w:val="clear" w:color="auto" w:fill="FFC38B"/>
        </w:rPr>
      </w:pPr>
      <w:r w:rsidRPr="006F347B">
        <w:rPr>
          <w:rFonts w:ascii="Times New Roman" w:hAnsi="Times New Roman"/>
          <w:sz w:val="26"/>
        </w:rPr>
        <w:t>3.11. Акт составляется в четырех экземплярах. Первый экземпляр передается в администрацию муниципального района «Печора», второй экземпляр – организации, обслуживающей жилищный фонд, третий экземпляр - ОМВД России «Печорский», четвертый экземпляр должен быть оставлен в помещении, в котором производилось вскрытие. Обязанность составления и оформления акта возлагается на представителя  организации, обслуживающей жилищный фонд, а в случае е</w:t>
      </w:r>
      <w:r w:rsidRPr="006F347B">
        <w:rPr>
          <w:rFonts w:ascii="Times New Roman" w:hAnsi="Times New Roman"/>
          <w:color w:val="333333"/>
          <w:sz w:val="26"/>
        </w:rPr>
        <w:t>сли в многоквартирном доме не определена управляющая организация или выбранный способ не реализован</w:t>
      </w:r>
      <w:r w:rsidRPr="006F347B">
        <w:rPr>
          <w:rFonts w:ascii="Times New Roman" w:hAnsi="Times New Roman"/>
          <w:sz w:val="26"/>
        </w:rPr>
        <w:t xml:space="preserve"> – на администрацию МР «Печора» согласно п. 3.2. Положения. </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3.12. После закрытия входной двери производится запирание и опечатывание аварийного помещения печатью организации, обслуживающей жилищный фонд.   Ключи передаются на ответственное хранение руководителю организации, обслуживающей жилищный фонд, а в случае е</w:t>
      </w:r>
      <w:r w:rsidRPr="006F347B">
        <w:rPr>
          <w:rFonts w:ascii="Times New Roman" w:hAnsi="Times New Roman"/>
          <w:color w:val="333333"/>
          <w:sz w:val="26"/>
        </w:rPr>
        <w:t>сли в многоквартирном доме не определена управляющая организация или выбранный способ не реализован - представителю администрации МР «Печора»</w:t>
      </w:r>
      <w:r w:rsidRPr="006F347B">
        <w:rPr>
          <w:rFonts w:ascii="Times New Roman" w:hAnsi="Times New Roman"/>
          <w:sz w:val="26"/>
        </w:rPr>
        <w:t>.</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 xml:space="preserve">По результатам оформляется уведомление о вскрытии аварийного и иного помещения  по форме в соответствии с приложением 2 к настоящему Положению, который помещается в дверь или почтовый ящик вскрытого аварийного помещения. </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 xml:space="preserve">4. Порядок возмещения стоимости выполненных работ. </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 xml:space="preserve">4.1. В случае если вскрытие помещения производилось по причине аварии или иных случаях, являющихся основанием для вскрытия помещения, произошедших на системах и оборудовании, относящихся к общему имуществу многоквартирного дома, то стоимость выполненных работ возмещается за счет средств текущего ремонта (содержание многоквартирного дома).  </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 xml:space="preserve">4.2. </w:t>
      </w:r>
      <w:proofErr w:type="gramStart"/>
      <w:r w:rsidRPr="006F347B">
        <w:rPr>
          <w:rFonts w:ascii="Times New Roman" w:hAnsi="Times New Roman"/>
          <w:sz w:val="26"/>
        </w:rPr>
        <w:t>В случае если вскрытие помещения производилось по причине аварии или иных случаях, являющихся основанием для вскрытия помещения, произошедших на системах и оборудовании, не относящихся к общему имуществу многоквартирного дома, или по вине жильца жилого помещения, в том числе в случае нарушения последним правил пользования помещением, то стоимость выполненных работ, а также работ по восстановлению или, при необходимости, замены дверных, оконных</w:t>
      </w:r>
      <w:proofErr w:type="gramEnd"/>
      <w:r w:rsidRPr="006F347B">
        <w:rPr>
          <w:rFonts w:ascii="Times New Roman" w:hAnsi="Times New Roman"/>
          <w:sz w:val="26"/>
        </w:rPr>
        <w:t xml:space="preserve"> заполнений и всех сопутствующих материалов, поврежденных при  вскрытии помещения, возмещается за счет средств собственника, пользователя, или нанимателя помещения по договору социального найма.</w:t>
      </w:r>
    </w:p>
    <w:p w:rsidR="00FF5D17" w:rsidRPr="006F347B" w:rsidRDefault="00583D5F" w:rsidP="007A5EFE">
      <w:pPr>
        <w:pStyle w:val="a4"/>
        <w:ind w:firstLine="709"/>
        <w:jc w:val="both"/>
        <w:rPr>
          <w:rFonts w:ascii="Times New Roman" w:hAnsi="Times New Roman"/>
          <w:sz w:val="26"/>
        </w:rPr>
      </w:pPr>
      <w:r w:rsidRPr="006F347B">
        <w:rPr>
          <w:rFonts w:ascii="Times New Roman" w:hAnsi="Times New Roman"/>
          <w:sz w:val="26"/>
        </w:rPr>
        <w:t xml:space="preserve">4.3. В случае отказа в добровольном порядке возместить стоимость выполненных работ спор разрешается в судебном порядке. </w:t>
      </w:r>
    </w:p>
    <w:p w:rsidR="00FF5D17" w:rsidRPr="006F347B" w:rsidRDefault="00FF5D17" w:rsidP="006F347B">
      <w:pPr>
        <w:pStyle w:val="a4"/>
        <w:jc w:val="both"/>
        <w:rPr>
          <w:rFonts w:ascii="Times New Roman" w:hAnsi="Times New Roman"/>
          <w:sz w:val="26"/>
        </w:rPr>
      </w:pPr>
    </w:p>
    <w:p w:rsidR="00FF5D17" w:rsidRPr="006F347B" w:rsidRDefault="00FF5D17" w:rsidP="006F347B">
      <w:pPr>
        <w:pStyle w:val="a4"/>
        <w:jc w:val="both"/>
        <w:rPr>
          <w:rFonts w:ascii="Times New Roman" w:hAnsi="Times New Roman"/>
          <w:sz w:val="26"/>
        </w:rPr>
      </w:pPr>
    </w:p>
    <w:p w:rsidR="00FF5D17" w:rsidRPr="006F347B" w:rsidRDefault="00FF5D17" w:rsidP="006F347B">
      <w:pPr>
        <w:pStyle w:val="a4"/>
        <w:jc w:val="both"/>
        <w:rPr>
          <w:rFonts w:ascii="Times New Roman" w:hAnsi="Times New Roman"/>
          <w:sz w:val="26"/>
        </w:rPr>
      </w:pPr>
    </w:p>
    <w:p w:rsidR="00FF5D17" w:rsidRPr="006F347B" w:rsidRDefault="00FF5D17" w:rsidP="006F347B">
      <w:pPr>
        <w:pStyle w:val="a4"/>
        <w:jc w:val="both"/>
        <w:rPr>
          <w:rFonts w:ascii="Times New Roman" w:hAnsi="Times New Roman"/>
          <w:sz w:val="26"/>
        </w:rPr>
      </w:pPr>
    </w:p>
    <w:p w:rsidR="00FF5D17" w:rsidRPr="006F347B" w:rsidRDefault="00FF5D17" w:rsidP="006F347B">
      <w:pPr>
        <w:pStyle w:val="a4"/>
        <w:jc w:val="both"/>
        <w:rPr>
          <w:rFonts w:ascii="Times New Roman" w:hAnsi="Times New Roman"/>
          <w:sz w:val="26"/>
        </w:rPr>
      </w:pPr>
    </w:p>
    <w:p w:rsidR="00FF5D17" w:rsidRPr="006F347B" w:rsidRDefault="00FF5D17" w:rsidP="006F347B">
      <w:pPr>
        <w:pStyle w:val="a4"/>
        <w:jc w:val="both"/>
        <w:rPr>
          <w:rFonts w:ascii="Times New Roman" w:hAnsi="Times New Roman"/>
          <w:sz w:val="26"/>
        </w:rPr>
      </w:pPr>
    </w:p>
    <w:tbl>
      <w:tblPr>
        <w:tblStyle w:val="af5"/>
        <w:tblW w:w="0" w:type="auto"/>
        <w:tblBorders>
          <w:top w:val="nil"/>
          <w:left w:val="nil"/>
          <w:bottom w:val="nil"/>
          <w:right w:val="nil"/>
          <w:insideH w:val="nil"/>
          <w:insideV w:val="nil"/>
        </w:tblBorders>
        <w:tblLayout w:type="fixed"/>
        <w:tblLook w:val="04A0" w:firstRow="1" w:lastRow="0" w:firstColumn="1" w:lastColumn="0" w:noHBand="0" w:noVBand="1"/>
      </w:tblPr>
      <w:tblGrid>
        <w:gridCol w:w="4786"/>
        <w:gridCol w:w="4786"/>
      </w:tblGrid>
      <w:tr w:rsidR="00FF5D17" w:rsidRPr="006F347B">
        <w:tc>
          <w:tcPr>
            <w:tcW w:w="4786" w:type="dxa"/>
            <w:tcBorders>
              <w:top w:val="nil"/>
              <w:left w:val="nil"/>
              <w:bottom w:val="nil"/>
              <w:right w:val="nil"/>
            </w:tcBorders>
          </w:tcPr>
          <w:p w:rsidR="00FF5D17" w:rsidRPr="006F347B" w:rsidRDefault="00583D5F" w:rsidP="006F347B">
            <w:pPr>
              <w:jc w:val="both"/>
            </w:pPr>
            <w:r w:rsidRPr="006F347B">
              <w:lastRenderedPageBreak/>
              <w:t xml:space="preserve">                                                                                                                                       </w:t>
            </w:r>
          </w:p>
        </w:tc>
        <w:tc>
          <w:tcPr>
            <w:tcW w:w="4786" w:type="dxa"/>
            <w:tcBorders>
              <w:top w:val="nil"/>
              <w:left w:val="nil"/>
              <w:bottom w:val="nil"/>
              <w:right w:val="nil"/>
            </w:tcBorders>
          </w:tcPr>
          <w:p w:rsidR="00FF5D17" w:rsidRPr="006F347B" w:rsidRDefault="00583D5F" w:rsidP="006F347B">
            <w:pPr>
              <w:jc w:val="right"/>
              <w:rPr>
                <w:rFonts w:ascii="Times New Roman" w:hAnsi="Times New Roman"/>
                <w:sz w:val="24"/>
              </w:rPr>
            </w:pPr>
            <w:r w:rsidRPr="006F347B">
              <w:rPr>
                <w:rFonts w:ascii="Times New Roman" w:hAnsi="Times New Roman"/>
                <w:sz w:val="24"/>
              </w:rPr>
              <w:t xml:space="preserve">Приложение 1 </w:t>
            </w:r>
          </w:p>
          <w:p w:rsidR="00FF5D17" w:rsidRPr="006F347B" w:rsidRDefault="00583D5F" w:rsidP="006F347B">
            <w:pPr>
              <w:jc w:val="both"/>
              <w:rPr>
                <w:rFonts w:ascii="Times New Roman" w:hAnsi="Times New Roman"/>
                <w:sz w:val="24"/>
              </w:rPr>
            </w:pPr>
            <w:r w:rsidRPr="006F347B">
              <w:rPr>
                <w:rFonts w:ascii="Times New Roman" w:hAnsi="Times New Roman"/>
                <w:sz w:val="24"/>
              </w:rPr>
              <w:t>к Положению о порядке вскрытия жилых и иных помещений при отсутствии их собственника или иного законного владельца для производства безотлагательных аварийных работ на момент аварии инженерных коммуникаций и в иных случаях</w:t>
            </w:r>
          </w:p>
          <w:p w:rsidR="00FF5D17" w:rsidRPr="006F347B" w:rsidRDefault="00FF5D17" w:rsidP="006F347B">
            <w:pPr>
              <w:jc w:val="right"/>
            </w:pPr>
          </w:p>
        </w:tc>
      </w:tr>
    </w:tbl>
    <w:p w:rsidR="00FF5D17" w:rsidRPr="006F347B" w:rsidRDefault="00FF5D17" w:rsidP="006F347B">
      <w:pPr>
        <w:jc w:val="both"/>
        <w:rPr>
          <w:rFonts w:ascii="Times New Roman" w:hAnsi="Times New Roman"/>
          <w:sz w:val="26"/>
        </w:rPr>
      </w:pPr>
    </w:p>
    <w:p w:rsidR="00FF5D17" w:rsidRPr="006F347B" w:rsidRDefault="00583D5F" w:rsidP="006F347B">
      <w:pPr>
        <w:spacing w:after="0" w:line="240" w:lineRule="auto"/>
        <w:ind w:right="-2" w:firstLine="709"/>
        <w:jc w:val="center"/>
        <w:rPr>
          <w:rFonts w:ascii="Times New Roman" w:hAnsi="Times New Roman"/>
          <w:b/>
        </w:rPr>
      </w:pPr>
      <w:r w:rsidRPr="006F347B">
        <w:rPr>
          <w:rFonts w:ascii="Times New Roman" w:hAnsi="Times New Roman"/>
          <w:b/>
        </w:rPr>
        <w:t>АКТ № _____</w:t>
      </w:r>
    </w:p>
    <w:p w:rsidR="00FF5D17" w:rsidRPr="006F347B" w:rsidRDefault="00FF5D17" w:rsidP="006F347B">
      <w:pPr>
        <w:spacing w:after="0" w:line="240" w:lineRule="auto"/>
        <w:ind w:right="-2" w:firstLine="709"/>
        <w:jc w:val="center"/>
        <w:rPr>
          <w:rFonts w:ascii="Times New Roman" w:hAnsi="Times New Roman"/>
          <w:b/>
        </w:rPr>
      </w:pPr>
    </w:p>
    <w:p w:rsidR="00FF5D17" w:rsidRPr="006F347B" w:rsidRDefault="00583D5F" w:rsidP="006F347B">
      <w:pPr>
        <w:spacing w:after="0" w:line="240" w:lineRule="auto"/>
        <w:ind w:right="-2"/>
        <w:jc w:val="both"/>
        <w:rPr>
          <w:rFonts w:ascii="Times New Roman" w:hAnsi="Times New Roman"/>
          <w:b/>
        </w:rPr>
      </w:pPr>
      <w:r w:rsidRPr="006F347B">
        <w:rPr>
          <w:rFonts w:ascii="Times New Roman" w:hAnsi="Times New Roman"/>
        </w:rPr>
        <w:t xml:space="preserve">                  </w:t>
      </w:r>
      <w:r w:rsidRPr="006F347B">
        <w:rPr>
          <w:rFonts w:ascii="Times New Roman" w:hAnsi="Times New Roman"/>
          <w:b/>
        </w:rPr>
        <w:t>от «____» ____________ 20___ г.                            время ___________</w:t>
      </w:r>
      <w:proofErr w:type="gramStart"/>
      <w:r w:rsidRPr="006F347B">
        <w:rPr>
          <w:rFonts w:ascii="Times New Roman" w:hAnsi="Times New Roman"/>
          <w:b/>
        </w:rPr>
        <w:t>ч</w:t>
      </w:r>
      <w:proofErr w:type="gramEnd"/>
      <w:r w:rsidRPr="006F347B">
        <w:rPr>
          <w:rFonts w:ascii="Times New Roman" w:hAnsi="Times New Roman"/>
          <w:b/>
        </w:rPr>
        <w:t xml:space="preserve">. </w:t>
      </w:r>
    </w:p>
    <w:p w:rsidR="00FF5D17" w:rsidRPr="006F347B" w:rsidRDefault="00583D5F" w:rsidP="006F347B">
      <w:pPr>
        <w:spacing w:after="0" w:line="240" w:lineRule="auto"/>
        <w:ind w:right="-2" w:firstLine="709"/>
        <w:jc w:val="both"/>
        <w:rPr>
          <w:rFonts w:ascii="Times New Roman" w:hAnsi="Times New Roman"/>
        </w:rPr>
      </w:pPr>
      <w:r w:rsidRPr="006F347B">
        <w:rPr>
          <w:rFonts w:ascii="Times New Roman" w:hAnsi="Times New Roman"/>
        </w:rPr>
        <w:t>о вскрытии помещения, расположенного по адресу: _________________________________________________________________________ _______________________________________________________________________________,</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 1. Настоящий акт вскрытия помещения, произведенного на основании ________________________________________________________________________________ ________________________________________________________________________________ от «___» _______ 20___ г. № ______, составлен комиссией в составе: представитель (представители) организации, обслуживающей жилищный фонд, </w:t>
      </w:r>
      <w:proofErr w:type="spellStart"/>
      <w:r w:rsidRPr="006F347B">
        <w:rPr>
          <w:rFonts w:ascii="Times New Roman" w:hAnsi="Times New Roman"/>
        </w:rPr>
        <w:t>ресурсоснабжающей</w:t>
      </w:r>
      <w:proofErr w:type="spellEnd"/>
      <w:r w:rsidRPr="006F347B">
        <w:rPr>
          <w:rFonts w:ascii="Times New Roman" w:hAnsi="Times New Roman"/>
        </w:rPr>
        <w:t xml:space="preserve"> организации, представителей администрации МР</w:t>
      </w:r>
      <w:r w:rsidR="00333884" w:rsidRPr="006F347B">
        <w:rPr>
          <w:rFonts w:ascii="Times New Roman" w:hAnsi="Times New Roman"/>
        </w:rPr>
        <w:t xml:space="preserve"> </w:t>
      </w:r>
      <w:r w:rsidRPr="006F347B">
        <w:rPr>
          <w:rFonts w:ascii="Times New Roman" w:hAnsi="Times New Roman"/>
        </w:rPr>
        <w:t>«Печора»____________________________________________________________________________ ________________________________________________________________________________ специалис</w:t>
      </w:r>
      <w:proofErr w:type="gramStart"/>
      <w:r w:rsidRPr="006F347B">
        <w:rPr>
          <w:rFonts w:ascii="Times New Roman" w:hAnsi="Times New Roman"/>
        </w:rPr>
        <w:t>т(</w:t>
      </w:r>
      <w:proofErr w:type="gramEnd"/>
      <w:r w:rsidRPr="006F347B">
        <w:rPr>
          <w:rFonts w:ascii="Times New Roman" w:hAnsi="Times New Roman"/>
        </w:rPr>
        <w:t xml:space="preserve">ы) по ликвидации аварии: ________________________________________________________________________________ Собственник, законный представитель собственника, наниматель, пользователь: ________________________________________________________________________________ в присутствии представителя ОМВД России «Печорский»_________________________________________________________________________ в присутствии понятых: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1) ______________________________________________________________________________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2) ______________________________________________________________________________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2. Признаки, указывающие на наличие аварии, иных случаев, являющихся основанием для вскрытия помещения: ________________________________________________________________________________ ________________________________________________________________________________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3. Действия, принятые для установления местонахождения нанимателя или пользователя: ________________________________________________________________________________ ________________________________________________________________________________ ________________________________________________________________________________</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4. Способ проникновения (вскрытия) в помещение: ________________________________________________________________________________ ________________________________________________________________________________ ________________________________________________________________________________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5. Повреждения имущества, возникшие в результате проникновения в помещение: ________________________________________________________________________________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6. Опись сохранности имущества в помещении (указать комнаты, опечатанные внутри помещения, опись имущества не опечатанных комнат): ________________________________________________________________________________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________________________________________________________________________________ ________________________________________________________________________________ </w:t>
      </w:r>
      <w:r w:rsidRPr="006F347B">
        <w:rPr>
          <w:rFonts w:ascii="Times New Roman" w:hAnsi="Times New Roman"/>
        </w:rPr>
        <w:lastRenderedPageBreak/>
        <w:t xml:space="preserve">________________________________________________________________________________ ________________________________________________________________________________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7. Перечень выполненных работ (в </w:t>
      </w:r>
      <w:proofErr w:type="spellStart"/>
      <w:r w:rsidRPr="006F347B">
        <w:rPr>
          <w:rFonts w:ascii="Times New Roman" w:hAnsi="Times New Roman"/>
        </w:rPr>
        <w:t>т.ч</w:t>
      </w:r>
      <w:proofErr w:type="spellEnd"/>
      <w:r w:rsidRPr="006F347B">
        <w:rPr>
          <w:rFonts w:ascii="Times New Roman" w:hAnsi="Times New Roman"/>
        </w:rPr>
        <w:t xml:space="preserve">. материалов) при устранении аварии: ________________________________________________________________________________ ________________________________________________________________________________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8. Аварийная ситуация устранена, помещение опечатано, ключи от помещения в количестве ____ шт. переданы представителю организации, обслуживающей жилищный фонд или представителю администрации МР «Печора» _______________________________________________________________________________.</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 9. Настоящий Акт составлен в 4-х экз.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10. Подписи членов комиссии: ______________________________ ________________________ Ф.И.О. подпись ______________________________ ________________________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Ф.И.О. подпись ______________________________ ________________________ </w:t>
      </w:r>
    </w:p>
    <w:p w:rsidR="00FF5D17" w:rsidRPr="006F347B" w:rsidRDefault="00FF5D17" w:rsidP="006F347B">
      <w:pPr>
        <w:spacing w:after="0" w:line="240" w:lineRule="auto"/>
        <w:ind w:right="-2"/>
        <w:jc w:val="both"/>
        <w:rPr>
          <w:rFonts w:ascii="Times New Roman" w:hAnsi="Times New Roman"/>
        </w:rPr>
      </w:pP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 11. Подпись представителя ОМВД России» «Печорский» ____________________ Ф.И.О. подпись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12. Подписи понятых: ______________________________ __________________ </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Ф.И.О. подпись ______________________________ ________________________</w:t>
      </w:r>
    </w:p>
    <w:p w:rsidR="00FF5D17" w:rsidRPr="006F347B" w:rsidRDefault="00583D5F" w:rsidP="006F347B">
      <w:pPr>
        <w:spacing w:after="0" w:line="240" w:lineRule="auto"/>
        <w:ind w:right="-2"/>
        <w:jc w:val="both"/>
        <w:rPr>
          <w:rFonts w:ascii="Times New Roman" w:hAnsi="Times New Roman"/>
        </w:rPr>
      </w:pPr>
      <w:r w:rsidRPr="006F347B">
        <w:rPr>
          <w:rFonts w:ascii="Times New Roman" w:hAnsi="Times New Roman"/>
        </w:rPr>
        <w:t xml:space="preserve"> Ф.И.О. подпись </w:t>
      </w: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p w:rsidR="00FF5D17" w:rsidRPr="006F347B" w:rsidRDefault="00FF5D17" w:rsidP="006F347B">
      <w:pPr>
        <w:spacing w:after="0" w:line="240" w:lineRule="auto"/>
        <w:ind w:right="-2"/>
        <w:jc w:val="both"/>
        <w:rPr>
          <w:rFonts w:ascii="Times New Roman" w:hAnsi="Times New Roman"/>
        </w:rPr>
      </w:pPr>
    </w:p>
    <w:tbl>
      <w:tblPr>
        <w:tblStyle w:val="af5"/>
        <w:tblW w:w="0" w:type="auto"/>
        <w:tblBorders>
          <w:top w:val="nil"/>
          <w:left w:val="nil"/>
          <w:bottom w:val="nil"/>
          <w:right w:val="nil"/>
          <w:insideH w:val="nil"/>
          <w:insideV w:val="nil"/>
        </w:tblBorders>
        <w:tblLayout w:type="fixed"/>
        <w:tblLook w:val="04A0" w:firstRow="1" w:lastRow="0" w:firstColumn="1" w:lastColumn="0" w:noHBand="0" w:noVBand="1"/>
      </w:tblPr>
      <w:tblGrid>
        <w:gridCol w:w="4786"/>
        <w:gridCol w:w="4786"/>
      </w:tblGrid>
      <w:tr w:rsidR="00FF5D17" w:rsidRPr="006F347B">
        <w:tc>
          <w:tcPr>
            <w:tcW w:w="4786" w:type="dxa"/>
            <w:tcBorders>
              <w:top w:val="nil"/>
              <w:left w:val="nil"/>
              <w:bottom w:val="nil"/>
              <w:right w:val="nil"/>
            </w:tcBorders>
          </w:tcPr>
          <w:p w:rsidR="00FF5D17" w:rsidRPr="006F347B" w:rsidRDefault="00FF5D17" w:rsidP="006F347B">
            <w:pPr>
              <w:jc w:val="both"/>
            </w:pPr>
          </w:p>
        </w:tc>
        <w:tc>
          <w:tcPr>
            <w:tcW w:w="4786" w:type="dxa"/>
            <w:tcBorders>
              <w:top w:val="nil"/>
              <w:left w:val="nil"/>
              <w:bottom w:val="nil"/>
              <w:right w:val="nil"/>
            </w:tcBorders>
          </w:tcPr>
          <w:p w:rsidR="00FF5D17" w:rsidRPr="006F347B" w:rsidRDefault="00583D5F" w:rsidP="007A5EFE">
            <w:pPr>
              <w:jc w:val="right"/>
              <w:rPr>
                <w:rFonts w:ascii="Times New Roman" w:hAnsi="Times New Roman"/>
                <w:sz w:val="24"/>
              </w:rPr>
            </w:pPr>
            <w:r w:rsidRPr="006F347B">
              <w:rPr>
                <w:rFonts w:ascii="Times New Roman" w:hAnsi="Times New Roman"/>
                <w:sz w:val="24"/>
              </w:rPr>
              <w:t xml:space="preserve">            Приложение 2</w:t>
            </w:r>
          </w:p>
          <w:p w:rsidR="00FF5D17" w:rsidRPr="006F347B" w:rsidRDefault="00583D5F" w:rsidP="006F347B">
            <w:pPr>
              <w:jc w:val="both"/>
              <w:rPr>
                <w:rFonts w:ascii="Times New Roman" w:hAnsi="Times New Roman"/>
                <w:sz w:val="24"/>
              </w:rPr>
            </w:pPr>
            <w:r w:rsidRPr="006F347B">
              <w:rPr>
                <w:rFonts w:ascii="Times New Roman" w:hAnsi="Times New Roman"/>
                <w:sz w:val="24"/>
              </w:rPr>
              <w:t>к Положению</w:t>
            </w:r>
            <w:r w:rsidR="007A5EFE">
              <w:rPr>
                <w:rFonts w:ascii="Times New Roman" w:hAnsi="Times New Roman"/>
                <w:sz w:val="24"/>
              </w:rPr>
              <w:t xml:space="preserve"> о</w:t>
            </w:r>
            <w:r w:rsidRPr="006F347B">
              <w:rPr>
                <w:rFonts w:ascii="Times New Roman" w:hAnsi="Times New Roman"/>
                <w:sz w:val="24"/>
              </w:rPr>
              <w:t xml:space="preserve"> порядке вскрытия жилых и иных помещений при отсутствии их собственника или иного законного владельца для производства безотлагательных аварийных работ на момент аварии инженерных коммуникаций и в иных случаях</w:t>
            </w:r>
          </w:p>
          <w:p w:rsidR="00FF5D17" w:rsidRPr="006F347B" w:rsidRDefault="00FF5D17" w:rsidP="006F347B">
            <w:pPr>
              <w:jc w:val="right"/>
            </w:pPr>
          </w:p>
        </w:tc>
      </w:tr>
    </w:tbl>
    <w:p w:rsidR="007A5EFE" w:rsidRDefault="007A5EFE" w:rsidP="006F347B">
      <w:pPr>
        <w:spacing w:after="0" w:line="240" w:lineRule="auto"/>
        <w:ind w:right="-2"/>
        <w:jc w:val="center"/>
        <w:rPr>
          <w:rFonts w:ascii="Times New Roman" w:hAnsi="Times New Roman"/>
          <w:b/>
        </w:rPr>
      </w:pPr>
    </w:p>
    <w:p w:rsidR="00FF5D17" w:rsidRPr="006F347B" w:rsidRDefault="00583D5F" w:rsidP="006F347B">
      <w:pPr>
        <w:spacing w:after="0" w:line="240" w:lineRule="auto"/>
        <w:ind w:right="-2"/>
        <w:jc w:val="center"/>
        <w:rPr>
          <w:rFonts w:ascii="Times New Roman" w:hAnsi="Times New Roman"/>
          <w:b/>
        </w:rPr>
      </w:pPr>
      <w:r w:rsidRPr="006F347B">
        <w:rPr>
          <w:rFonts w:ascii="Times New Roman" w:hAnsi="Times New Roman"/>
          <w:b/>
        </w:rPr>
        <w:t xml:space="preserve">УВЕДОМЛЕНИЕ </w:t>
      </w:r>
    </w:p>
    <w:p w:rsidR="00FF5D17" w:rsidRPr="006F347B" w:rsidRDefault="00583D5F" w:rsidP="006F347B">
      <w:pPr>
        <w:spacing w:after="0" w:line="240" w:lineRule="auto"/>
        <w:ind w:right="-2"/>
        <w:jc w:val="center"/>
        <w:rPr>
          <w:rFonts w:ascii="Times New Roman" w:hAnsi="Times New Roman"/>
          <w:b/>
        </w:rPr>
      </w:pPr>
      <w:r w:rsidRPr="006F347B">
        <w:rPr>
          <w:rFonts w:ascii="Times New Roman" w:hAnsi="Times New Roman"/>
          <w:b/>
        </w:rPr>
        <w:t>о вскрытии помещения</w:t>
      </w:r>
    </w:p>
    <w:p w:rsidR="00FF5D17" w:rsidRPr="006F347B" w:rsidRDefault="00FF5D17" w:rsidP="006F347B">
      <w:pPr>
        <w:spacing w:after="0" w:line="240" w:lineRule="auto"/>
        <w:ind w:right="-2"/>
        <w:jc w:val="center"/>
        <w:rPr>
          <w:rFonts w:ascii="Times New Roman" w:hAnsi="Times New Roman"/>
          <w:b/>
        </w:rPr>
      </w:pPr>
    </w:p>
    <w:p w:rsidR="00FF5D17" w:rsidRPr="006F347B" w:rsidRDefault="00583D5F" w:rsidP="006F347B">
      <w:pPr>
        <w:spacing w:after="0" w:line="240" w:lineRule="auto"/>
        <w:ind w:right="-2"/>
        <w:jc w:val="both"/>
        <w:rPr>
          <w:rFonts w:ascii="Times New Roman" w:hAnsi="Times New Roman"/>
          <w:i/>
          <w:sz w:val="20"/>
        </w:rPr>
      </w:pPr>
      <w:r w:rsidRPr="006F347B">
        <w:rPr>
          <w:rFonts w:ascii="Times New Roman" w:hAnsi="Times New Roman"/>
        </w:rPr>
        <w:t xml:space="preserve">Нанимателю (пользователю, собственнику) помещения ___________________________________________________________________________________ ___________________________________________________________________________________ </w:t>
      </w:r>
      <w:r w:rsidRPr="006F347B">
        <w:rPr>
          <w:rFonts w:ascii="Times New Roman" w:hAnsi="Times New Roman"/>
          <w:i/>
          <w:sz w:val="20"/>
        </w:rPr>
        <w:t xml:space="preserve">(полный адрес вскрытого помещения) </w:t>
      </w:r>
    </w:p>
    <w:p w:rsidR="00FF5D17" w:rsidRPr="006F347B" w:rsidRDefault="00583D5F" w:rsidP="006F347B">
      <w:pPr>
        <w:spacing w:after="0" w:line="240" w:lineRule="auto"/>
        <w:ind w:right="-2"/>
        <w:jc w:val="center"/>
        <w:rPr>
          <w:rFonts w:ascii="Times New Roman" w:hAnsi="Times New Roman"/>
          <w:i/>
        </w:rPr>
      </w:pPr>
      <w:proofErr w:type="gramStart"/>
      <w:r w:rsidRPr="006F347B">
        <w:rPr>
          <w:rFonts w:ascii="Times New Roman" w:hAnsi="Times New Roman"/>
        </w:rPr>
        <w:t>Уважаемый</w:t>
      </w:r>
      <w:proofErr w:type="gramEnd"/>
      <w:r w:rsidRPr="006F347B">
        <w:rPr>
          <w:rFonts w:ascii="Times New Roman" w:hAnsi="Times New Roman"/>
        </w:rPr>
        <w:t xml:space="preserve"> (ая)______________________________________________________________________, (Ф.И.О.) занимаемое Вами помещение было вскрыто ______________________________________________, </w:t>
      </w:r>
      <w:r w:rsidRPr="006F347B">
        <w:rPr>
          <w:rFonts w:ascii="Times New Roman" w:hAnsi="Times New Roman"/>
          <w:i/>
        </w:rPr>
        <w:t>(дата вскрытия помещения)</w:t>
      </w:r>
      <w:r w:rsidRPr="006F347B">
        <w:rPr>
          <w:rFonts w:ascii="Times New Roman" w:hAnsi="Times New Roman"/>
        </w:rPr>
        <w:t xml:space="preserve"> по причине __________________________________________________________________________________ _________________________________________________________________________________. </w:t>
      </w:r>
      <w:r w:rsidRPr="006F347B">
        <w:rPr>
          <w:rFonts w:ascii="Times New Roman" w:hAnsi="Times New Roman"/>
          <w:i/>
        </w:rPr>
        <w:t>(причина вскрытия помещения)</w:t>
      </w:r>
    </w:p>
    <w:p w:rsidR="00FF5D17" w:rsidRPr="006F347B" w:rsidRDefault="00583D5F" w:rsidP="006F347B">
      <w:pPr>
        <w:spacing w:after="0" w:line="240" w:lineRule="auto"/>
        <w:ind w:right="-2"/>
        <w:jc w:val="center"/>
        <w:rPr>
          <w:rFonts w:ascii="Times New Roman" w:hAnsi="Times New Roman"/>
          <w:i/>
        </w:rPr>
      </w:pPr>
      <w:r w:rsidRPr="006F347B">
        <w:rPr>
          <w:rFonts w:ascii="Times New Roman" w:hAnsi="Times New Roman"/>
        </w:rPr>
        <w:t xml:space="preserve">Ключи от указанного помещения Вы можете получить </w:t>
      </w:r>
      <w:proofErr w:type="gramStart"/>
      <w:r w:rsidRPr="006F347B">
        <w:rPr>
          <w:rFonts w:ascii="Times New Roman" w:hAnsi="Times New Roman"/>
        </w:rPr>
        <w:t>в</w:t>
      </w:r>
      <w:proofErr w:type="gramEnd"/>
      <w:r w:rsidRPr="006F347B">
        <w:rPr>
          <w:rFonts w:ascii="Times New Roman" w:hAnsi="Times New Roman"/>
        </w:rPr>
        <w:t xml:space="preserve"> ___________________________ _________________________________________________________________________ </w:t>
      </w:r>
      <w:proofErr w:type="gramStart"/>
      <w:r w:rsidRPr="006F347B">
        <w:rPr>
          <w:rFonts w:ascii="Times New Roman" w:hAnsi="Times New Roman"/>
        </w:rPr>
        <w:t>по</w:t>
      </w:r>
      <w:proofErr w:type="gramEnd"/>
      <w:r w:rsidRPr="006F347B">
        <w:rPr>
          <w:rFonts w:ascii="Times New Roman" w:hAnsi="Times New Roman"/>
        </w:rPr>
        <w:t xml:space="preserve"> адресу: __________________________________________________________________________________ __________________________________________________________________________________ </w:t>
      </w:r>
      <w:r w:rsidRPr="006F347B">
        <w:rPr>
          <w:rFonts w:ascii="Times New Roman" w:hAnsi="Times New Roman"/>
          <w:i/>
        </w:rPr>
        <w:t>(полный адрес и время работы организации, обслуживающей жилищный фонд, структурного подразделения администрации МР «Печора»)</w:t>
      </w:r>
    </w:p>
    <w:p w:rsidR="00FF5D17" w:rsidRDefault="00583D5F" w:rsidP="006F347B">
      <w:pPr>
        <w:spacing w:after="0" w:line="240" w:lineRule="auto"/>
        <w:ind w:right="-2"/>
        <w:jc w:val="both"/>
        <w:rPr>
          <w:rFonts w:ascii="Times New Roman" w:hAnsi="Times New Roman"/>
          <w:i/>
          <w:sz w:val="26"/>
        </w:rPr>
      </w:pPr>
      <w:r w:rsidRPr="006F347B">
        <w:rPr>
          <w:rFonts w:ascii="Times New Roman" w:hAnsi="Times New Roman"/>
        </w:rPr>
        <w:t xml:space="preserve">Справки по телефону ______________________________________________________________ (телефон ответственного лица) _______________________________ __________________ ___________________________________________________________________________________ </w:t>
      </w:r>
      <w:r w:rsidRPr="006F347B">
        <w:rPr>
          <w:rFonts w:ascii="Times New Roman" w:hAnsi="Times New Roman"/>
          <w:i/>
        </w:rPr>
        <w:t>(должность) (подпись) (расшифровка подписи</w:t>
      </w:r>
      <w:r w:rsidRPr="006F347B">
        <w:rPr>
          <w:i/>
        </w:rPr>
        <w:t>)</w:t>
      </w:r>
    </w:p>
    <w:sectPr w:rsidR="00FF5D17" w:rsidSect="00BB7AC3">
      <w:headerReference w:type="even" r:id="rId7"/>
      <w:headerReference w:type="default" r:id="rId8"/>
      <w:footerReference w:type="even" r:id="rId9"/>
      <w:footerReference w:type="default" r:id="rId10"/>
      <w:headerReference w:type="first" r:id="rId11"/>
      <w:footerReference w:type="first" r:id="rId12"/>
      <w:pgSz w:w="11907" w:h="16840"/>
      <w:pgMar w:top="1134" w:right="850" w:bottom="1134" w:left="1701" w:header="567" w:footer="567"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AC3" w:rsidRDefault="00BB7AC3">
      <w:pPr>
        <w:spacing w:after="0" w:line="240" w:lineRule="auto"/>
      </w:pPr>
      <w:r>
        <w:separator/>
      </w:r>
    </w:p>
  </w:endnote>
  <w:endnote w:type="continuationSeparator" w:id="0">
    <w:p w:rsidR="00BB7AC3" w:rsidRDefault="00BB7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AC3" w:rsidRDefault="00BB7AC3">
      <w:pPr>
        <w:spacing w:after="0" w:line="240" w:lineRule="auto"/>
      </w:pPr>
      <w:r>
        <w:separator/>
      </w:r>
    </w:p>
  </w:footnote>
  <w:footnote w:type="continuationSeparator" w:id="0">
    <w:p w:rsidR="00BB7AC3" w:rsidRDefault="00BB7A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a"/>
      <w:framePr w:h="0" w:wrap="around" w:vAnchor="text" w:hAnchor="margin" w:xAlign="center" w:y="1"/>
      <w:pBdr>
        <w:top w:val="nil"/>
        <w:left w:val="nil"/>
        <w:bottom w:val="nil"/>
        <w:right w:val="nil"/>
        <w:between w:val="nil"/>
      </w:pBdr>
      <w:rPr>
        <w:rStyle w:val="ac"/>
      </w:rPr>
    </w:pPr>
    <w:r>
      <w:rPr>
        <w:rStyle w:val="ac"/>
      </w:rPr>
      <w:fldChar w:fldCharType="begin"/>
    </w:r>
    <w:r>
      <w:rPr>
        <w:rStyle w:val="ac"/>
      </w:rPr>
      <w:instrText xml:space="preserve">PAGE </w:instrText>
    </w:r>
    <w:r>
      <w:rPr>
        <w:rStyle w:val="ac"/>
      </w:rPr>
      <w:fldChar w:fldCharType="separate"/>
    </w:r>
    <w:r>
      <w:rPr>
        <w:rStyle w:val="ac"/>
      </w:rPr>
      <w:t xml:space="preserve"> </w:t>
    </w:r>
    <w:r>
      <w:rPr>
        <w:rStyle w:val="ac"/>
      </w:rPr>
      <w:fldChar w:fldCharType="end"/>
    </w:r>
  </w:p>
  <w:p w:rsidR="00BB7AC3" w:rsidRDefault="00BB7AC3">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AC3" w:rsidRDefault="00BB7AC3">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FF5D17"/>
    <w:rsid w:val="00174E3A"/>
    <w:rsid w:val="001C04FE"/>
    <w:rsid w:val="00333884"/>
    <w:rsid w:val="003E46BC"/>
    <w:rsid w:val="00583D5F"/>
    <w:rsid w:val="005A1E95"/>
    <w:rsid w:val="006F347B"/>
    <w:rsid w:val="007A5EFE"/>
    <w:rsid w:val="008C0B49"/>
    <w:rsid w:val="008F09AE"/>
    <w:rsid w:val="00A27A72"/>
    <w:rsid w:val="00AA3B58"/>
    <w:rsid w:val="00BB7AC3"/>
    <w:rsid w:val="00D31621"/>
    <w:rsid w:val="00D474FC"/>
    <w:rsid w:val="00EE55AE"/>
    <w:rsid w:val="00FF5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after="0"/>
      <w:outlineLvl w:val="0"/>
    </w:pPr>
    <w:rPr>
      <w:rFonts w:asciiTheme="majorHAnsi" w:hAnsiTheme="majorHAnsi"/>
      <w:b/>
      <w:color w:val="365F91" w:themeColor="accent1" w:themeShade="BF"/>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spacing w:before="240" w:after="60" w:line="240" w:lineRule="auto"/>
      <w:outlineLvl w:val="2"/>
    </w:pPr>
    <w:rPr>
      <w:rFonts w:ascii="Cambria" w:hAnsi="Cambria"/>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Строгий1"/>
    <w:basedOn w:val="13"/>
    <w:link w:val="a3"/>
    <w:rPr>
      <w:b/>
    </w:rPr>
  </w:style>
  <w:style w:type="character" w:styleId="a3">
    <w:name w:val="Strong"/>
    <w:basedOn w:val="a0"/>
    <w:link w:val="12"/>
    <w:rPr>
      <w:b/>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Cambria" w:hAnsi="Cambria"/>
      <w:b/>
      <w:sz w:val="26"/>
    </w:rPr>
  </w:style>
  <w:style w:type="paragraph" w:styleId="a4">
    <w:name w:val="No Spacing"/>
    <w:link w:val="a5"/>
    <w:pPr>
      <w:spacing w:after="0" w:line="240" w:lineRule="auto"/>
    </w:pPr>
  </w:style>
  <w:style w:type="character" w:customStyle="1" w:styleId="a5">
    <w:name w:val="Без интервала Знак"/>
    <w:link w:val="a4"/>
  </w:style>
  <w:style w:type="paragraph" w:styleId="a6">
    <w:name w:val="Balloon Text"/>
    <w:basedOn w:val="a"/>
    <w:link w:val="a7"/>
    <w:pPr>
      <w:spacing w:after="0" w:line="240" w:lineRule="auto"/>
    </w:pPr>
    <w:rPr>
      <w:rFonts w:ascii="Tahoma" w:hAnsi="Tahoma"/>
      <w:sz w:val="16"/>
    </w:rPr>
  </w:style>
  <w:style w:type="character" w:customStyle="1" w:styleId="a7">
    <w:name w:val="Текст выноски Знак"/>
    <w:basedOn w:val="1"/>
    <w:link w:val="a6"/>
    <w:rPr>
      <w:rFonts w:ascii="Tahoma" w:hAnsi="Tahoma"/>
      <w:sz w:val="16"/>
    </w:rPr>
  </w:style>
  <w:style w:type="paragraph" w:customStyle="1" w:styleId="13">
    <w:name w:val="Основной шрифт абзаца1"/>
  </w:style>
  <w:style w:type="paragraph" w:styleId="a8">
    <w:name w:val="footer"/>
    <w:basedOn w:val="a"/>
    <w:link w:val="a9"/>
    <w:pPr>
      <w:tabs>
        <w:tab w:val="center" w:pos="4677"/>
        <w:tab w:val="right" w:pos="9355"/>
      </w:tabs>
      <w:spacing w:after="0" w:line="240" w:lineRule="auto"/>
    </w:pPr>
  </w:style>
  <w:style w:type="character" w:customStyle="1" w:styleId="a9">
    <w:name w:val="Нижний колонтитул Знак"/>
    <w:basedOn w:val="1"/>
    <w:link w:val="a8"/>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header"/>
    <w:basedOn w:val="a"/>
    <w:link w:val="ab"/>
    <w:pPr>
      <w:tabs>
        <w:tab w:val="center" w:pos="4677"/>
        <w:tab w:val="right" w:pos="9355"/>
      </w:tabs>
      <w:spacing w:after="0" w:line="240" w:lineRule="auto"/>
    </w:pPr>
  </w:style>
  <w:style w:type="character" w:customStyle="1" w:styleId="ab">
    <w:name w:val="Верхний колонтитул Знак"/>
    <w:basedOn w:val="1"/>
    <w:link w:val="aa"/>
  </w:style>
  <w:style w:type="paragraph" w:customStyle="1" w:styleId="14">
    <w:name w:val="Номер страницы1"/>
    <w:basedOn w:val="13"/>
    <w:link w:val="ac"/>
  </w:style>
  <w:style w:type="character" w:styleId="ac">
    <w:name w:val="page number"/>
    <w:basedOn w:val="a0"/>
    <w:link w:val="14"/>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5">
    <w:name w:val="Гиперссылка1"/>
    <w:basedOn w:val="13"/>
    <w:link w:val="ad"/>
    <w:rPr>
      <w:color w:val="0000FF"/>
      <w:u w:val="single"/>
    </w:rPr>
  </w:style>
  <w:style w:type="character" w:styleId="ad">
    <w:name w:val="Hyperlink"/>
    <w:basedOn w:val="a0"/>
    <w:link w:val="15"/>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18">
    <w:name w:val="Выделение1"/>
    <w:basedOn w:val="13"/>
    <w:link w:val="af0"/>
    <w:rPr>
      <w:i/>
    </w:rPr>
  </w:style>
  <w:style w:type="character" w:styleId="af0">
    <w:name w:val="Emphasis"/>
    <w:basedOn w:val="a0"/>
    <w:link w:val="18"/>
    <w:rPr>
      <w:i/>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1">
    <w:name w:val="Subtitle"/>
    <w:next w:val="a"/>
    <w:link w:val="af2"/>
    <w:uiPriority w:val="11"/>
    <w:qFormat/>
    <w:pPr>
      <w:jc w:val="both"/>
    </w:pPr>
    <w:rPr>
      <w:rFonts w:ascii="XO Thames" w:hAnsi="XO Thames"/>
      <w:i/>
      <w:sz w:val="24"/>
    </w:rPr>
  </w:style>
  <w:style w:type="character" w:customStyle="1" w:styleId="af2">
    <w:name w:val="Подзаголовок Знак"/>
    <w:link w:val="af1"/>
    <w:rPr>
      <w:rFonts w:ascii="XO Thames" w:hAnsi="XO Thames"/>
      <w:i/>
      <w:sz w:val="24"/>
    </w:rPr>
  </w:style>
  <w:style w:type="paragraph" w:styleId="af3">
    <w:name w:val="Title"/>
    <w:next w:val="a"/>
    <w:link w:val="af4"/>
    <w:uiPriority w:val="10"/>
    <w:qFormat/>
    <w:pPr>
      <w:spacing w:before="567" w:after="567"/>
      <w:jc w:val="center"/>
    </w:pPr>
    <w:rPr>
      <w:rFonts w:ascii="XO Thames" w:hAnsi="XO Thames"/>
      <w:b/>
      <w:caps/>
      <w:sz w:val="40"/>
    </w:rPr>
  </w:style>
  <w:style w:type="character" w:customStyle="1" w:styleId="af4">
    <w:name w:val="Название Знак"/>
    <w:link w:val="af3"/>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mininbsp">
    <w:name w:val="mininbsp"/>
    <w:basedOn w:val="13"/>
    <w:link w:val="mininbsp0"/>
  </w:style>
  <w:style w:type="character" w:customStyle="1" w:styleId="mininbsp0">
    <w:name w:val="mininbsp"/>
    <w:basedOn w:val="a0"/>
    <w:link w:val="mininbsp"/>
  </w:style>
  <w:style w:type="table" w:styleId="af5">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keepLines/>
      <w:spacing w:before="480" w:after="0"/>
      <w:outlineLvl w:val="0"/>
    </w:pPr>
    <w:rPr>
      <w:rFonts w:asciiTheme="majorHAnsi" w:hAnsiTheme="majorHAnsi"/>
      <w:b/>
      <w:color w:val="365F91" w:themeColor="accent1" w:themeShade="BF"/>
      <w:sz w:val="2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basedOn w:val="a"/>
    <w:next w:val="a"/>
    <w:link w:val="30"/>
    <w:uiPriority w:val="9"/>
    <w:qFormat/>
    <w:pPr>
      <w:keepNext/>
      <w:spacing w:before="240" w:after="60" w:line="240" w:lineRule="auto"/>
      <w:outlineLvl w:val="2"/>
    </w:pPr>
    <w:rPr>
      <w:rFonts w:ascii="Cambria" w:hAnsi="Cambria"/>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Строгий1"/>
    <w:basedOn w:val="13"/>
    <w:link w:val="a3"/>
    <w:rPr>
      <w:b/>
    </w:rPr>
  </w:style>
  <w:style w:type="character" w:styleId="a3">
    <w:name w:val="Strong"/>
    <w:basedOn w:val="a0"/>
    <w:link w:val="12"/>
    <w:rPr>
      <w:b/>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basedOn w:val="1"/>
    <w:link w:val="3"/>
    <w:rPr>
      <w:rFonts w:ascii="Cambria" w:hAnsi="Cambria"/>
      <w:b/>
      <w:sz w:val="26"/>
    </w:rPr>
  </w:style>
  <w:style w:type="paragraph" w:styleId="a4">
    <w:name w:val="No Spacing"/>
    <w:link w:val="a5"/>
    <w:pPr>
      <w:spacing w:after="0" w:line="240" w:lineRule="auto"/>
    </w:pPr>
  </w:style>
  <w:style w:type="character" w:customStyle="1" w:styleId="a5">
    <w:name w:val="Без интервала Знак"/>
    <w:link w:val="a4"/>
  </w:style>
  <w:style w:type="paragraph" w:styleId="a6">
    <w:name w:val="Balloon Text"/>
    <w:basedOn w:val="a"/>
    <w:link w:val="a7"/>
    <w:pPr>
      <w:spacing w:after="0" w:line="240" w:lineRule="auto"/>
    </w:pPr>
    <w:rPr>
      <w:rFonts w:ascii="Tahoma" w:hAnsi="Tahoma"/>
      <w:sz w:val="16"/>
    </w:rPr>
  </w:style>
  <w:style w:type="character" w:customStyle="1" w:styleId="a7">
    <w:name w:val="Текст выноски Знак"/>
    <w:basedOn w:val="1"/>
    <w:link w:val="a6"/>
    <w:rPr>
      <w:rFonts w:ascii="Tahoma" w:hAnsi="Tahoma"/>
      <w:sz w:val="16"/>
    </w:rPr>
  </w:style>
  <w:style w:type="paragraph" w:customStyle="1" w:styleId="13">
    <w:name w:val="Основной шрифт абзаца1"/>
  </w:style>
  <w:style w:type="paragraph" w:styleId="a8">
    <w:name w:val="footer"/>
    <w:basedOn w:val="a"/>
    <w:link w:val="a9"/>
    <w:pPr>
      <w:tabs>
        <w:tab w:val="center" w:pos="4677"/>
        <w:tab w:val="right" w:pos="9355"/>
      </w:tabs>
      <w:spacing w:after="0" w:line="240" w:lineRule="auto"/>
    </w:pPr>
  </w:style>
  <w:style w:type="character" w:customStyle="1" w:styleId="a9">
    <w:name w:val="Нижний колонтитул Знак"/>
    <w:basedOn w:val="1"/>
    <w:link w:val="a8"/>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a">
    <w:name w:val="header"/>
    <w:basedOn w:val="a"/>
    <w:link w:val="ab"/>
    <w:pPr>
      <w:tabs>
        <w:tab w:val="center" w:pos="4677"/>
        <w:tab w:val="right" w:pos="9355"/>
      </w:tabs>
      <w:spacing w:after="0" w:line="240" w:lineRule="auto"/>
    </w:pPr>
  </w:style>
  <w:style w:type="character" w:customStyle="1" w:styleId="ab">
    <w:name w:val="Верхний колонтитул Знак"/>
    <w:basedOn w:val="1"/>
    <w:link w:val="aa"/>
  </w:style>
  <w:style w:type="paragraph" w:customStyle="1" w:styleId="14">
    <w:name w:val="Номер страницы1"/>
    <w:basedOn w:val="13"/>
    <w:link w:val="ac"/>
  </w:style>
  <w:style w:type="character" w:styleId="ac">
    <w:name w:val="page number"/>
    <w:basedOn w:val="a0"/>
    <w:link w:val="14"/>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5">
    <w:name w:val="Гиперссылка1"/>
    <w:basedOn w:val="13"/>
    <w:link w:val="ad"/>
    <w:rPr>
      <w:color w:val="0000FF"/>
      <w:u w:val="single"/>
    </w:rPr>
  </w:style>
  <w:style w:type="character" w:styleId="ad">
    <w:name w:val="Hyperlink"/>
    <w:basedOn w:val="a0"/>
    <w:link w:val="15"/>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6">
    <w:name w:val="toc 1"/>
    <w:next w:val="a"/>
    <w:link w:val="17"/>
    <w:uiPriority w:val="39"/>
    <w:rPr>
      <w:rFonts w:ascii="XO Thames" w:hAnsi="XO Thames"/>
      <w:b/>
      <w:sz w:val="28"/>
    </w:rPr>
  </w:style>
  <w:style w:type="character" w:customStyle="1" w:styleId="17">
    <w:name w:val="Оглавление 1 Знак"/>
    <w:link w:val="16"/>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paragraph" w:customStyle="1" w:styleId="18">
    <w:name w:val="Выделение1"/>
    <w:basedOn w:val="13"/>
    <w:link w:val="af0"/>
    <w:rPr>
      <w:i/>
    </w:rPr>
  </w:style>
  <w:style w:type="character" w:styleId="af0">
    <w:name w:val="Emphasis"/>
    <w:basedOn w:val="a0"/>
    <w:link w:val="18"/>
    <w:rPr>
      <w:i/>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f1">
    <w:name w:val="Subtitle"/>
    <w:next w:val="a"/>
    <w:link w:val="af2"/>
    <w:uiPriority w:val="11"/>
    <w:qFormat/>
    <w:pPr>
      <w:jc w:val="both"/>
    </w:pPr>
    <w:rPr>
      <w:rFonts w:ascii="XO Thames" w:hAnsi="XO Thames"/>
      <w:i/>
      <w:sz w:val="24"/>
    </w:rPr>
  </w:style>
  <w:style w:type="character" w:customStyle="1" w:styleId="af2">
    <w:name w:val="Подзаголовок Знак"/>
    <w:link w:val="af1"/>
    <w:rPr>
      <w:rFonts w:ascii="XO Thames" w:hAnsi="XO Thames"/>
      <w:i/>
      <w:sz w:val="24"/>
    </w:rPr>
  </w:style>
  <w:style w:type="paragraph" w:styleId="af3">
    <w:name w:val="Title"/>
    <w:next w:val="a"/>
    <w:link w:val="af4"/>
    <w:uiPriority w:val="10"/>
    <w:qFormat/>
    <w:pPr>
      <w:spacing w:before="567" w:after="567"/>
      <w:jc w:val="center"/>
    </w:pPr>
    <w:rPr>
      <w:rFonts w:ascii="XO Thames" w:hAnsi="XO Thames"/>
      <w:b/>
      <w:caps/>
      <w:sz w:val="40"/>
    </w:rPr>
  </w:style>
  <w:style w:type="character" w:customStyle="1" w:styleId="af4">
    <w:name w:val="Название Знак"/>
    <w:link w:val="af3"/>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mininbsp">
    <w:name w:val="mininbsp"/>
    <w:basedOn w:val="13"/>
    <w:link w:val="mininbsp0"/>
  </w:style>
  <w:style w:type="character" w:customStyle="1" w:styleId="mininbsp0">
    <w:name w:val="mininbsp"/>
    <w:basedOn w:val="a0"/>
    <w:link w:val="mininbsp"/>
  </w:style>
  <w:style w:type="table" w:styleId="af5">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3141</Words>
  <Characters>17909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pc</cp:lastModifiedBy>
  <cp:revision>4</cp:revision>
  <cp:lastPrinted>2026-05-04T12:36:00Z</cp:lastPrinted>
  <dcterms:created xsi:type="dcterms:W3CDTF">2026-04-30T06:43:00Z</dcterms:created>
  <dcterms:modified xsi:type="dcterms:W3CDTF">2026-05-04T12:36:00Z</dcterms:modified>
</cp:coreProperties>
</file>