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Y="525"/>
        <w:tblW w:w="0" w:type="auto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C15112" w:rsidTr="00E32C6D">
        <w:tc>
          <w:tcPr>
            <w:tcW w:w="3960" w:type="dxa"/>
          </w:tcPr>
          <w:p w:rsidR="00C15112" w:rsidRPr="007F5E14" w:rsidRDefault="00C15112" w:rsidP="00FC3C3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 w:rsidP="00FC3C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 w:rsidP="00FC3C3F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 w:rsidP="00FC3C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7F101D" wp14:editId="6A99ED3E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 w:rsidP="00FC3C3F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 w:rsidP="00FC3C3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 w:rsidP="00FC3C3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 w:rsidP="00FC3C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 w:rsidP="00FC3C3F">
            <w:pPr>
              <w:rPr>
                <w:sz w:val="16"/>
                <w:szCs w:val="16"/>
              </w:rPr>
            </w:pPr>
          </w:p>
        </w:tc>
      </w:tr>
      <w:tr w:rsidR="00C15112" w:rsidTr="00E32C6D">
        <w:tc>
          <w:tcPr>
            <w:tcW w:w="9540" w:type="dxa"/>
            <w:gridSpan w:val="3"/>
          </w:tcPr>
          <w:p w:rsidR="00C15112" w:rsidRDefault="00C15112" w:rsidP="00FC3C3F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FC3C3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 w:rsidP="00FC3C3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AB74C7" w:rsidRDefault="00AB74C7" w:rsidP="00FC3C3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FC3C3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E32C6D">
        <w:trPr>
          <w:trHeight w:val="565"/>
        </w:trPr>
        <w:tc>
          <w:tcPr>
            <w:tcW w:w="3960" w:type="dxa"/>
          </w:tcPr>
          <w:p w:rsidR="00C15112" w:rsidRDefault="003C41A1" w:rsidP="00FC3C3F">
            <w:pPr>
              <w:pStyle w:val="310"/>
              <w:shd w:val="clear" w:color="auto" w:fill="FFFFFF" w:themeFill="background1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4B0B50">
              <w:rPr>
                <w:sz w:val="26"/>
                <w:szCs w:val="26"/>
                <w:u w:val="single"/>
              </w:rPr>
              <w:t>15</w:t>
            </w:r>
            <w:r w:rsidR="000D7EA1">
              <w:rPr>
                <w:sz w:val="26"/>
                <w:szCs w:val="26"/>
                <w:u w:val="single"/>
              </w:rPr>
              <w:t xml:space="preserve"> </w:t>
            </w:r>
            <w:r w:rsidR="00BE7D37">
              <w:rPr>
                <w:sz w:val="26"/>
                <w:szCs w:val="26"/>
                <w:u w:val="single"/>
              </w:rPr>
              <w:t xml:space="preserve"> апреля  2026 </w:t>
            </w:r>
            <w:r w:rsidR="00C15112">
              <w:rPr>
                <w:sz w:val="26"/>
                <w:szCs w:val="26"/>
                <w:u w:val="single"/>
              </w:rPr>
              <w:t xml:space="preserve"> г.</w:t>
            </w:r>
          </w:p>
          <w:p w:rsidR="00C15112" w:rsidRDefault="00C15112" w:rsidP="00FC3C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 w:rsidP="00FC3C3F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Pr="0087683F" w:rsidRDefault="004B0B50" w:rsidP="004B0B50">
            <w:pPr>
              <w:tabs>
                <w:tab w:val="left" w:pos="480"/>
                <w:tab w:val="right" w:pos="3564"/>
              </w:tabs>
              <w:snapToGrid w:val="0"/>
              <w:ind w:right="-32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 w:rsidR="00914196">
              <w:rPr>
                <w:bCs/>
                <w:sz w:val="24"/>
                <w:szCs w:val="24"/>
              </w:rPr>
              <w:t xml:space="preserve">          </w:t>
            </w:r>
            <w:r w:rsidR="008E058C" w:rsidRPr="0087683F">
              <w:rPr>
                <w:bCs/>
              </w:rPr>
              <w:t>№</w:t>
            </w:r>
            <w:r w:rsidR="00E051E0" w:rsidRPr="0087683F">
              <w:rPr>
                <w:bCs/>
              </w:rPr>
              <w:t xml:space="preserve"> </w:t>
            </w:r>
            <w:r>
              <w:rPr>
                <w:bCs/>
              </w:rPr>
              <w:t>361</w:t>
            </w:r>
            <w:r w:rsidR="00755092">
              <w:rPr>
                <w:bCs/>
              </w:rPr>
              <w:t xml:space="preserve"> - </w:t>
            </w:r>
            <w:proofErr w:type="gramStart"/>
            <w:r w:rsidR="00755092">
              <w:rPr>
                <w:bCs/>
              </w:rPr>
              <w:t>р</w:t>
            </w:r>
            <w:proofErr w:type="gramEnd"/>
          </w:p>
        </w:tc>
      </w:tr>
    </w:tbl>
    <w:p w:rsidR="00104CCC" w:rsidRPr="00EC02D0" w:rsidRDefault="00104CCC" w:rsidP="00682612">
      <w:pPr>
        <w:ind w:right="-1"/>
        <w:jc w:val="both"/>
      </w:pPr>
    </w:p>
    <w:p w:rsidR="00AA0395" w:rsidRPr="00EC02D0" w:rsidRDefault="00AA0395" w:rsidP="00682612">
      <w:pPr>
        <w:ind w:right="-1"/>
        <w:jc w:val="both"/>
      </w:pPr>
    </w:p>
    <w:tbl>
      <w:tblPr>
        <w:tblW w:w="70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2"/>
      </w:tblGrid>
      <w:tr w:rsidR="00C15112" w:rsidRPr="00C063D1" w:rsidTr="00F07829">
        <w:trPr>
          <w:trHeight w:val="627"/>
        </w:trPr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0DD" w:rsidRPr="00D860DD" w:rsidRDefault="00C15112" w:rsidP="00D860DD">
            <w:pPr>
              <w:ind w:right="-533"/>
              <w:jc w:val="both"/>
              <w:rPr>
                <w:shd w:val="clear" w:color="auto" w:fill="FFFFFF" w:themeFill="background1"/>
              </w:rPr>
            </w:pPr>
            <w:r w:rsidRPr="00E41C9B">
              <w:rPr>
                <w:shd w:val="clear" w:color="auto" w:fill="FFFFFF" w:themeFill="background1"/>
              </w:rPr>
              <w:t xml:space="preserve">О </w:t>
            </w:r>
            <w:r w:rsidR="00D860DD" w:rsidRPr="00D860DD">
              <w:rPr>
                <w:shd w:val="clear" w:color="auto" w:fill="FFFFFF" w:themeFill="background1"/>
              </w:rPr>
              <w:t xml:space="preserve">проведении Первенства МР «Печора» по волейболу </w:t>
            </w:r>
          </w:p>
          <w:p w:rsidR="00C15112" w:rsidRPr="008417BF" w:rsidRDefault="00D860DD" w:rsidP="00D860DD">
            <w:pPr>
              <w:ind w:right="-533"/>
              <w:jc w:val="both"/>
              <w:rPr>
                <w:shd w:val="clear" w:color="auto" w:fill="FFFFFF" w:themeFill="background1"/>
              </w:rPr>
            </w:pPr>
            <w:r w:rsidRPr="00D860DD">
              <w:rPr>
                <w:shd w:val="clear" w:color="auto" w:fill="FFFFFF" w:themeFill="background1"/>
              </w:rPr>
              <w:t>среди мужчин и женщин</w:t>
            </w:r>
          </w:p>
        </w:tc>
      </w:tr>
    </w:tbl>
    <w:p w:rsidR="00F901DC" w:rsidRPr="00EC02D0" w:rsidRDefault="00F901DC" w:rsidP="00467C1E">
      <w:pPr>
        <w:pStyle w:val="310"/>
        <w:tabs>
          <w:tab w:val="left" w:pos="-284"/>
        </w:tabs>
        <w:rPr>
          <w:sz w:val="26"/>
          <w:szCs w:val="26"/>
        </w:rPr>
      </w:pPr>
    </w:p>
    <w:p w:rsidR="00C15112" w:rsidRPr="00EC02D0" w:rsidRDefault="0048352C" w:rsidP="00F901DC">
      <w:pPr>
        <w:ind w:right="-1" w:firstLine="709"/>
        <w:jc w:val="both"/>
      </w:pPr>
      <w:r w:rsidRPr="006B359D">
        <w:rPr>
          <w:rFonts w:eastAsiaTheme="minorHAnsi"/>
          <w:lang w:eastAsia="en-US"/>
        </w:rPr>
        <w:t>Во исполнение муниципальной программы «Развитие физической культуры и спорта МО МР «Печора»</w:t>
      </w:r>
      <w:r w:rsidR="005D5FE7">
        <w:rPr>
          <w:rFonts w:eastAsiaTheme="minorHAnsi"/>
          <w:lang w:eastAsia="en-US"/>
        </w:rPr>
        <w:t>,</w:t>
      </w:r>
      <w:r w:rsidRPr="006B359D">
        <w:rPr>
          <w:rFonts w:eastAsiaTheme="minorHAnsi"/>
          <w:lang w:eastAsia="en-US"/>
        </w:rPr>
        <w:t xml:space="preserve"> утвержденной постановлением</w:t>
      </w:r>
      <w:r w:rsidR="00D02E49">
        <w:rPr>
          <w:rFonts w:eastAsiaTheme="minorHAnsi"/>
          <w:lang w:eastAsia="en-US"/>
        </w:rPr>
        <w:t xml:space="preserve"> администрации МР «Печора» от 31</w:t>
      </w:r>
      <w:r w:rsidRPr="006B359D">
        <w:rPr>
          <w:rFonts w:eastAsiaTheme="minorHAnsi"/>
          <w:lang w:eastAsia="en-US"/>
        </w:rPr>
        <w:t>.12.201</w:t>
      </w:r>
      <w:r w:rsidR="00D02E49">
        <w:rPr>
          <w:rFonts w:eastAsiaTheme="minorHAnsi"/>
          <w:lang w:eastAsia="en-US"/>
        </w:rPr>
        <w:t>9</w:t>
      </w:r>
      <w:r w:rsidRPr="006B359D">
        <w:rPr>
          <w:rFonts w:eastAsiaTheme="minorHAnsi"/>
          <w:lang w:eastAsia="en-US"/>
        </w:rPr>
        <w:t xml:space="preserve"> года № </w:t>
      </w:r>
      <w:r w:rsidR="00D02E49">
        <w:rPr>
          <w:rFonts w:eastAsiaTheme="minorHAnsi"/>
          <w:lang w:eastAsia="en-US"/>
        </w:rPr>
        <w:t>1676</w:t>
      </w:r>
      <w:r w:rsidRPr="006B359D">
        <w:rPr>
          <w:rFonts w:eastAsiaTheme="minorHAnsi"/>
          <w:lang w:eastAsia="en-US"/>
        </w:rPr>
        <w:t>, в целях дальнейшего развития</w:t>
      </w:r>
      <w:r w:rsidR="00952594">
        <w:rPr>
          <w:rFonts w:eastAsiaTheme="minorHAnsi"/>
          <w:lang w:eastAsia="en-US"/>
        </w:rPr>
        <w:t xml:space="preserve"> </w:t>
      </w:r>
      <w:r w:rsidRPr="006B359D">
        <w:rPr>
          <w:rFonts w:eastAsiaTheme="minorHAnsi"/>
          <w:lang w:eastAsia="en-US"/>
        </w:rPr>
        <w:t xml:space="preserve">волейбола в </w:t>
      </w:r>
      <w:r w:rsidR="007118F7">
        <w:rPr>
          <w:rFonts w:eastAsiaTheme="minorHAnsi"/>
          <w:lang w:eastAsia="en-US"/>
        </w:rPr>
        <w:t>МР «Печора»</w:t>
      </w:r>
      <w:bookmarkStart w:id="0" w:name="_GoBack"/>
      <w:bookmarkEnd w:id="0"/>
    </w:p>
    <w:p w:rsidR="00EC02D0" w:rsidRPr="00EC02D0" w:rsidRDefault="00EC02D0" w:rsidP="00124DE3">
      <w:pPr>
        <w:tabs>
          <w:tab w:val="left" w:pos="6075"/>
        </w:tabs>
        <w:ind w:right="283" w:firstLine="708"/>
        <w:jc w:val="both"/>
      </w:pPr>
    </w:p>
    <w:p w:rsidR="00D860DD" w:rsidRPr="00D860DD" w:rsidRDefault="002A5791" w:rsidP="00D860DD">
      <w:pPr>
        <w:pStyle w:val="af3"/>
        <w:numPr>
          <w:ilvl w:val="0"/>
          <w:numId w:val="12"/>
        </w:numPr>
        <w:ind w:right="-2"/>
        <w:rPr>
          <w:b w:val="0"/>
          <w:sz w:val="25"/>
          <w:szCs w:val="25"/>
        </w:rPr>
      </w:pPr>
      <w:r w:rsidRPr="00F07829">
        <w:rPr>
          <w:b w:val="0"/>
          <w:bCs w:val="0"/>
          <w:sz w:val="25"/>
          <w:szCs w:val="25"/>
        </w:rPr>
        <w:t xml:space="preserve">Провести </w:t>
      </w:r>
      <w:r w:rsidR="00D860DD">
        <w:rPr>
          <w:b w:val="0"/>
          <w:bCs w:val="0"/>
          <w:sz w:val="25"/>
          <w:szCs w:val="25"/>
        </w:rPr>
        <w:t xml:space="preserve"> 18 </w:t>
      </w:r>
      <w:r w:rsidR="00D900BC">
        <w:rPr>
          <w:b w:val="0"/>
          <w:bCs w:val="0"/>
          <w:sz w:val="25"/>
          <w:szCs w:val="25"/>
        </w:rPr>
        <w:t xml:space="preserve">- </w:t>
      </w:r>
      <w:r w:rsidR="00D860DD">
        <w:rPr>
          <w:b w:val="0"/>
          <w:bCs w:val="0"/>
          <w:sz w:val="25"/>
          <w:szCs w:val="25"/>
        </w:rPr>
        <w:t>19</w:t>
      </w:r>
      <w:r w:rsidR="00D900BC">
        <w:rPr>
          <w:b w:val="0"/>
          <w:bCs w:val="0"/>
          <w:sz w:val="25"/>
          <w:szCs w:val="25"/>
        </w:rPr>
        <w:t xml:space="preserve"> </w:t>
      </w:r>
      <w:r w:rsidR="009A6165" w:rsidRPr="00F07829">
        <w:rPr>
          <w:b w:val="0"/>
          <w:bCs w:val="0"/>
          <w:sz w:val="25"/>
          <w:szCs w:val="25"/>
        </w:rPr>
        <w:t xml:space="preserve"> апреля</w:t>
      </w:r>
      <w:r w:rsidR="00914196" w:rsidRPr="00F07829">
        <w:rPr>
          <w:b w:val="0"/>
          <w:bCs w:val="0"/>
          <w:sz w:val="25"/>
          <w:szCs w:val="25"/>
        </w:rPr>
        <w:t xml:space="preserve"> </w:t>
      </w:r>
      <w:r w:rsidR="00D02E49" w:rsidRPr="00F07829">
        <w:rPr>
          <w:b w:val="0"/>
          <w:bCs w:val="0"/>
          <w:sz w:val="25"/>
          <w:szCs w:val="25"/>
        </w:rPr>
        <w:t>202</w:t>
      </w:r>
      <w:r w:rsidR="00FF529E">
        <w:rPr>
          <w:b w:val="0"/>
          <w:bCs w:val="0"/>
          <w:sz w:val="25"/>
          <w:szCs w:val="25"/>
        </w:rPr>
        <w:t>6</w:t>
      </w:r>
      <w:r w:rsidR="00B116E4" w:rsidRPr="00F07829">
        <w:rPr>
          <w:b w:val="0"/>
          <w:bCs w:val="0"/>
          <w:sz w:val="25"/>
          <w:szCs w:val="25"/>
        </w:rPr>
        <w:t xml:space="preserve"> </w:t>
      </w:r>
      <w:r w:rsidR="00C15112" w:rsidRPr="00F07829">
        <w:rPr>
          <w:b w:val="0"/>
          <w:bCs w:val="0"/>
          <w:sz w:val="25"/>
          <w:szCs w:val="25"/>
        </w:rPr>
        <w:t xml:space="preserve">г. </w:t>
      </w:r>
      <w:r w:rsidR="00D860DD" w:rsidRPr="00D860DD">
        <w:rPr>
          <w:b w:val="0"/>
          <w:sz w:val="25"/>
          <w:szCs w:val="25"/>
        </w:rPr>
        <w:t xml:space="preserve">Первенства МР «Печора» по волейболу </w:t>
      </w:r>
    </w:p>
    <w:p w:rsidR="00C248A6" w:rsidRPr="00F07829" w:rsidRDefault="00D860DD" w:rsidP="00D860DD">
      <w:pPr>
        <w:pStyle w:val="af3"/>
        <w:ind w:right="-2"/>
        <w:jc w:val="left"/>
        <w:rPr>
          <w:b w:val="0"/>
          <w:sz w:val="25"/>
          <w:szCs w:val="25"/>
        </w:rPr>
      </w:pPr>
      <w:r w:rsidRPr="00D860DD">
        <w:rPr>
          <w:b w:val="0"/>
          <w:sz w:val="25"/>
          <w:szCs w:val="25"/>
        </w:rPr>
        <w:t xml:space="preserve">среди мужчин и женщин </w:t>
      </w:r>
      <w:r w:rsidR="006E699B" w:rsidRPr="00F07829">
        <w:rPr>
          <w:b w:val="0"/>
          <w:sz w:val="25"/>
          <w:szCs w:val="25"/>
        </w:rPr>
        <w:t xml:space="preserve">(далее </w:t>
      </w:r>
      <w:r w:rsidR="009A6165" w:rsidRPr="00F07829">
        <w:rPr>
          <w:b w:val="0"/>
          <w:sz w:val="25"/>
          <w:szCs w:val="25"/>
        </w:rPr>
        <w:t>- первенство</w:t>
      </w:r>
      <w:r w:rsidR="00B17B5C" w:rsidRPr="00F07829">
        <w:rPr>
          <w:b w:val="0"/>
          <w:sz w:val="25"/>
          <w:szCs w:val="25"/>
        </w:rPr>
        <w:t>)</w:t>
      </w:r>
      <w:r w:rsidR="00441AA9" w:rsidRPr="00F07829">
        <w:rPr>
          <w:b w:val="0"/>
          <w:sz w:val="25"/>
          <w:szCs w:val="25"/>
        </w:rPr>
        <w:t>.</w:t>
      </w:r>
      <w:r w:rsidR="008417BF" w:rsidRPr="00F07829">
        <w:rPr>
          <w:b w:val="0"/>
          <w:sz w:val="25"/>
          <w:szCs w:val="25"/>
        </w:rPr>
        <w:t xml:space="preserve"> </w:t>
      </w:r>
    </w:p>
    <w:p w:rsidR="0087683F" w:rsidRPr="00F07829" w:rsidRDefault="00C15112" w:rsidP="004A5A71">
      <w:pPr>
        <w:pStyle w:val="af3"/>
        <w:numPr>
          <w:ilvl w:val="0"/>
          <w:numId w:val="12"/>
        </w:numPr>
        <w:ind w:left="0" w:right="-2" w:firstLine="709"/>
        <w:jc w:val="both"/>
        <w:rPr>
          <w:b w:val="0"/>
          <w:sz w:val="25"/>
          <w:szCs w:val="25"/>
        </w:rPr>
      </w:pPr>
      <w:r w:rsidRPr="00F07829">
        <w:rPr>
          <w:b w:val="0"/>
          <w:sz w:val="25"/>
          <w:szCs w:val="25"/>
        </w:rPr>
        <w:t xml:space="preserve">Утвердить положение о проведении </w:t>
      </w:r>
      <w:r w:rsidR="009A6165" w:rsidRPr="00F07829">
        <w:rPr>
          <w:b w:val="0"/>
          <w:sz w:val="25"/>
          <w:szCs w:val="25"/>
        </w:rPr>
        <w:t>первенства</w:t>
      </w:r>
      <w:r w:rsidRPr="00F07829">
        <w:rPr>
          <w:b w:val="0"/>
          <w:sz w:val="25"/>
          <w:szCs w:val="25"/>
        </w:rPr>
        <w:t xml:space="preserve"> (приложение</w:t>
      </w:r>
      <w:r w:rsidR="00604051" w:rsidRPr="00F07829">
        <w:rPr>
          <w:b w:val="0"/>
          <w:sz w:val="25"/>
          <w:szCs w:val="25"/>
        </w:rPr>
        <w:t xml:space="preserve"> 1</w:t>
      </w:r>
      <w:r w:rsidRPr="00F07829">
        <w:rPr>
          <w:b w:val="0"/>
          <w:sz w:val="25"/>
          <w:szCs w:val="25"/>
        </w:rPr>
        <w:t>).</w:t>
      </w:r>
    </w:p>
    <w:p w:rsidR="0087683F" w:rsidRPr="00F07829" w:rsidRDefault="00604051" w:rsidP="004A5A71">
      <w:pPr>
        <w:pStyle w:val="af3"/>
        <w:numPr>
          <w:ilvl w:val="0"/>
          <w:numId w:val="12"/>
        </w:numPr>
        <w:tabs>
          <w:tab w:val="left" w:pos="-142"/>
        </w:tabs>
        <w:ind w:left="0" w:right="-2" w:firstLine="709"/>
        <w:jc w:val="both"/>
        <w:rPr>
          <w:b w:val="0"/>
          <w:sz w:val="25"/>
          <w:szCs w:val="25"/>
        </w:rPr>
      </w:pPr>
      <w:r w:rsidRPr="00F07829">
        <w:rPr>
          <w:b w:val="0"/>
          <w:sz w:val="25"/>
          <w:szCs w:val="25"/>
        </w:rPr>
        <w:t>Бюджетно-финансовому</w:t>
      </w:r>
      <w:r w:rsidR="00A41745" w:rsidRPr="00F07829">
        <w:rPr>
          <w:b w:val="0"/>
          <w:sz w:val="25"/>
          <w:szCs w:val="25"/>
        </w:rPr>
        <w:t xml:space="preserve"> </w:t>
      </w:r>
      <w:r w:rsidRPr="00F07829">
        <w:rPr>
          <w:b w:val="0"/>
          <w:sz w:val="25"/>
          <w:szCs w:val="25"/>
        </w:rPr>
        <w:t>отделу (</w:t>
      </w:r>
      <w:r w:rsidR="00746F9E" w:rsidRPr="00F07829">
        <w:rPr>
          <w:b w:val="0"/>
          <w:sz w:val="25"/>
          <w:szCs w:val="25"/>
        </w:rPr>
        <w:t>Рочева А.А.</w:t>
      </w:r>
      <w:r w:rsidRPr="00F07829">
        <w:rPr>
          <w:b w:val="0"/>
          <w:sz w:val="25"/>
          <w:szCs w:val="25"/>
        </w:rPr>
        <w:t xml:space="preserve">) проверить и профинансировать смету расходов на организацию и проведение </w:t>
      </w:r>
      <w:r w:rsidR="009A6165" w:rsidRPr="00F07829">
        <w:rPr>
          <w:b w:val="0"/>
          <w:sz w:val="25"/>
          <w:szCs w:val="25"/>
        </w:rPr>
        <w:t xml:space="preserve">первенства </w:t>
      </w:r>
      <w:r w:rsidRPr="00F07829">
        <w:rPr>
          <w:b w:val="0"/>
          <w:sz w:val="25"/>
          <w:szCs w:val="25"/>
        </w:rPr>
        <w:t>(приложение 2).</w:t>
      </w:r>
    </w:p>
    <w:p w:rsidR="0087683F" w:rsidRPr="00F07829" w:rsidRDefault="009A6A1C" w:rsidP="004A5A71">
      <w:pPr>
        <w:pStyle w:val="af3"/>
        <w:numPr>
          <w:ilvl w:val="0"/>
          <w:numId w:val="12"/>
        </w:numPr>
        <w:tabs>
          <w:tab w:val="left" w:pos="0"/>
        </w:tabs>
        <w:ind w:left="0" w:right="-2" w:firstLine="709"/>
        <w:jc w:val="both"/>
        <w:rPr>
          <w:b w:val="0"/>
          <w:sz w:val="25"/>
          <w:szCs w:val="25"/>
        </w:rPr>
      </w:pPr>
      <w:r w:rsidRPr="00F07829">
        <w:rPr>
          <w:b w:val="0"/>
          <w:sz w:val="25"/>
          <w:szCs w:val="25"/>
        </w:rPr>
        <w:t>Сектору по физкультуре и спорту</w:t>
      </w:r>
      <w:r w:rsidR="00AE004C" w:rsidRPr="00F07829">
        <w:rPr>
          <w:b w:val="0"/>
          <w:sz w:val="25"/>
          <w:szCs w:val="25"/>
        </w:rPr>
        <w:t xml:space="preserve"> (</w:t>
      </w:r>
      <w:r w:rsidR="009A6165" w:rsidRPr="00F07829">
        <w:rPr>
          <w:b w:val="0"/>
          <w:sz w:val="25"/>
          <w:szCs w:val="25"/>
        </w:rPr>
        <w:t>Чупрова М.А</w:t>
      </w:r>
      <w:r w:rsidR="00746F9E" w:rsidRPr="00F07829">
        <w:rPr>
          <w:b w:val="0"/>
          <w:sz w:val="25"/>
          <w:szCs w:val="25"/>
        </w:rPr>
        <w:t>.</w:t>
      </w:r>
      <w:r w:rsidR="00AE004C" w:rsidRPr="00F07829">
        <w:rPr>
          <w:b w:val="0"/>
          <w:sz w:val="25"/>
          <w:szCs w:val="25"/>
        </w:rPr>
        <w:t>) осуществить о</w:t>
      </w:r>
      <w:r w:rsidR="00C15112" w:rsidRPr="00F07829">
        <w:rPr>
          <w:b w:val="0"/>
          <w:sz w:val="25"/>
          <w:szCs w:val="25"/>
        </w:rPr>
        <w:t xml:space="preserve">бщее руководство по проведению </w:t>
      </w:r>
      <w:r w:rsidR="009A6165" w:rsidRPr="00F07829">
        <w:rPr>
          <w:b w:val="0"/>
          <w:sz w:val="25"/>
          <w:szCs w:val="25"/>
        </w:rPr>
        <w:t>первенства</w:t>
      </w:r>
      <w:r w:rsidR="00AE004C" w:rsidRPr="00F07829">
        <w:rPr>
          <w:b w:val="0"/>
          <w:sz w:val="25"/>
          <w:szCs w:val="25"/>
        </w:rPr>
        <w:t>.</w:t>
      </w:r>
    </w:p>
    <w:p w:rsidR="0018031E" w:rsidRPr="00F07829" w:rsidRDefault="0018031E" w:rsidP="004A5A71">
      <w:pPr>
        <w:pStyle w:val="af5"/>
        <w:numPr>
          <w:ilvl w:val="0"/>
          <w:numId w:val="12"/>
        </w:numPr>
        <w:tabs>
          <w:tab w:val="left" w:pos="0"/>
        </w:tabs>
        <w:ind w:left="0" w:right="-1" w:firstLine="709"/>
        <w:jc w:val="both"/>
        <w:rPr>
          <w:sz w:val="25"/>
          <w:szCs w:val="25"/>
        </w:rPr>
      </w:pPr>
      <w:r w:rsidRPr="00F07829">
        <w:rPr>
          <w:sz w:val="25"/>
          <w:szCs w:val="25"/>
        </w:rPr>
        <w:t xml:space="preserve">Организатором </w:t>
      </w:r>
      <w:r w:rsidR="000C5A04" w:rsidRPr="00F07829">
        <w:rPr>
          <w:sz w:val="25"/>
          <w:szCs w:val="25"/>
        </w:rPr>
        <w:t>первенства</w:t>
      </w:r>
      <w:r w:rsidRPr="00F07829">
        <w:rPr>
          <w:sz w:val="25"/>
          <w:szCs w:val="25"/>
        </w:rPr>
        <w:t xml:space="preserve"> назначить </w:t>
      </w:r>
      <w:r w:rsidR="00BE7D37" w:rsidRPr="00F07829">
        <w:rPr>
          <w:sz w:val="25"/>
          <w:szCs w:val="25"/>
        </w:rPr>
        <w:t>Мезенцева И.И.</w:t>
      </w:r>
      <w:r w:rsidRPr="00F07829">
        <w:rPr>
          <w:sz w:val="25"/>
          <w:szCs w:val="25"/>
        </w:rPr>
        <w:t xml:space="preserve"> – </w:t>
      </w:r>
      <w:r w:rsidR="00BE7D37" w:rsidRPr="00F07829">
        <w:rPr>
          <w:sz w:val="25"/>
          <w:szCs w:val="25"/>
        </w:rPr>
        <w:t xml:space="preserve">главный судья </w:t>
      </w:r>
      <w:r w:rsidRPr="00F07829">
        <w:rPr>
          <w:sz w:val="25"/>
          <w:szCs w:val="25"/>
        </w:rPr>
        <w:t xml:space="preserve"> (по согласованию).</w:t>
      </w:r>
    </w:p>
    <w:p w:rsidR="007D7D1E" w:rsidRPr="00F07829" w:rsidRDefault="007D7D1E" w:rsidP="007D7D1E">
      <w:pPr>
        <w:pStyle w:val="af5"/>
        <w:numPr>
          <w:ilvl w:val="0"/>
          <w:numId w:val="12"/>
        </w:numPr>
        <w:ind w:left="0" w:firstLine="709"/>
        <w:jc w:val="both"/>
        <w:rPr>
          <w:sz w:val="25"/>
          <w:szCs w:val="25"/>
        </w:rPr>
      </w:pPr>
      <w:r w:rsidRPr="00F07829">
        <w:rPr>
          <w:sz w:val="25"/>
          <w:szCs w:val="25"/>
        </w:rPr>
        <w:t xml:space="preserve">Ответственность за проведение </w:t>
      </w:r>
      <w:r w:rsidR="000C5A04" w:rsidRPr="00F07829">
        <w:rPr>
          <w:sz w:val="25"/>
          <w:szCs w:val="25"/>
        </w:rPr>
        <w:t>первенства</w:t>
      </w:r>
      <w:r w:rsidRPr="00F07829">
        <w:rPr>
          <w:sz w:val="25"/>
          <w:szCs w:val="25"/>
        </w:rPr>
        <w:t xml:space="preserve"> и соблюдение порядка возложить на главную судейскую коллегию (по согласованию).</w:t>
      </w:r>
    </w:p>
    <w:p w:rsidR="007D7D1E" w:rsidRPr="00F07829" w:rsidRDefault="009A6165" w:rsidP="004A5A71">
      <w:pPr>
        <w:pStyle w:val="af5"/>
        <w:numPr>
          <w:ilvl w:val="0"/>
          <w:numId w:val="12"/>
        </w:numPr>
        <w:tabs>
          <w:tab w:val="left" w:pos="0"/>
        </w:tabs>
        <w:ind w:left="0" w:right="-1" w:firstLine="709"/>
        <w:jc w:val="both"/>
        <w:rPr>
          <w:sz w:val="25"/>
          <w:szCs w:val="25"/>
        </w:rPr>
      </w:pPr>
      <w:r w:rsidRPr="00F07829">
        <w:rPr>
          <w:sz w:val="25"/>
          <w:szCs w:val="25"/>
        </w:rPr>
        <w:t xml:space="preserve">МАУ </w:t>
      </w:r>
      <w:proofErr w:type="gramStart"/>
      <w:r w:rsidRPr="00F07829">
        <w:rPr>
          <w:sz w:val="25"/>
          <w:szCs w:val="25"/>
        </w:rPr>
        <w:t>ДО</w:t>
      </w:r>
      <w:proofErr w:type="gramEnd"/>
      <w:r w:rsidRPr="00F07829">
        <w:rPr>
          <w:sz w:val="25"/>
          <w:szCs w:val="25"/>
        </w:rPr>
        <w:t xml:space="preserve"> «</w:t>
      </w:r>
      <w:proofErr w:type="gramStart"/>
      <w:r w:rsidRPr="00F07829">
        <w:rPr>
          <w:sz w:val="25"/>
          <w:szCs w:val="25"/>
        </w:rPr>
        <w:t>Спортивная</w:t>
      </w:r>
      <w:proofErr w:type="gramEnd"/>
      <w:r w:rsidRPr="00F07829">
        <w:rPr>
          <w:sz w:val="25"/>
          <w:szCs w:val="25"/>
        </w:rPr>
        <w:t xml:space="preserve"> школа г. Печора» (</w:t>
      </w:r>
      <w:r w:rsidR="00EA68DF">
        <w:rPr>
          <w:sz w:val="25"/>
          <w:szCs w:val="25"/>
        </w:rPr>
        <w:t>Сушкова Н.Н.</w:t>
      </w:r>
      <w:r w:rsidR="00D860DD">
        <w:rPr>
          <w:sz w:val="25"/>
          <w:szCs w:val="25"/>
        </w:rPr>
        <w:t>.</w:t>
      </w:r>
      <w:r w:rsidRPr="00F07829">
        <w:rPr>
          <w:sz w:val="25"/>
          <w:szCs w:val="25"/>
        </w:rPr>
        <w:t xml:space="preserve">) </w:t>
      </w:r>
      <w:r w:rsidR="007D7D1E" w:rsidRPr="00F07829">
        <w:rPr>
          <w:bCs/>
          <w:sz w:val="25"/>
          <w:szCs w:val="25"/>
          <w:lang w:eastAsia="ru-RU"/>
        </w:rPr>
        <w:t xml:space="preserve">подготовить место для проведения </w:t>
      </w:r>
      <w:r w:rsidR="000C5A04" w:rsidRPr="00F07829">
        <w:rPr>
          <w:bCs/>
          <w:sz w:val="25"/>
          <w:szCs w:val="25"/>
          <w:lang w:eastAsia="ru-RU"/>
        </w:rPr>
        <w:t>первенства</w:t>
      </w:r>
      <w:r w:rsidR="007D7D1E" w:rsidRPr="00F07829">
        <w:rPr>
          <w:bCs/>
          <w:sz w:val="25"/>
          <w:szCs w:val="25"/>
          <w:lang w:eastAsia="ru-RU"/>
        </w:rPr>
        <w:t>.</w:t>
      </w:r>
    </w:p>
    <w:p w:rsidR="00013A5B" w:rsidRPr="00F07829" w:rsidRDefault="00013A5B" w:rsidP="004A5A71">
      <w:pPr>
        <w:pStyle w:val="af5"/>
        <w:numPr>
          <w:ilvl w:val="0"/>
          <w:numId w:val="12"/>
        </w:numPr>
        <w:tabs>
          <w:tab w:val="left" w:pos="0"/>
        </w:tabs>
        <w:ind w:left="0" w:right="-1" w:firstLine="709"/>
        <w:jc w:val="both"/>
        <w:rPr>
          <w:sz w:val="25"/>
          <w:szCs w:val="25"/>
        </w:rPr>
      </w:pPr>
      <w:r w:rsidRPr="00F07829">
        <w:rPr>
          <w:bCs/>
          <w:sz w:val="25"/>
          <w:szCs w:val="25"/>
          <w:lang w:eastAsia="ru-RU"/>
        </w:rPr>
        <w:t>Отделу пресс – службы и информационных технологий (Бревнова Ж.В.) обеспечить информационное сопровождение первенства.</w:t>
      </w:r>
    </w:p>
    <w:p w:rsidR="00F901DC" w:rsidRPr="00F07829" w:rsidRDefault="00F901DC" w:rsidP="00F901DC">
      <w:pPr>
        <w:pStyle w:val="af3"/>
        <w:numPr>
          <w:ilvl w:val="0"/>
          <w:numId w:val="12"/>
        </w:numPr>
        <w:tabs>
          <w:tab w:val="left" w:pos="0"/>
        </w:tabs>
        <w:ind w:right="-2"/>
        <w:jc w:val="both"/>
        <w:rPr>
          <w:b w:val="0"/>
          <w:bCs w:val="0"/>
          <w:sz w:val="25"/>
          <w:szCs w:val="25"/>
          <w:lang w:eastAsia="ar-SA"/>
        </w:rPr>
      </w:pPr>
      <w:r w:rsidRPr="00F07829">
        <w:rPr>
          <w:b w:val="0"/>
          <w:bCs w:val="0"/>
          <w:sz w:val="25"/>
          <w:szCs w:val="25"/>
          <w:lang w:eastAsia="ar-SA"/>
        </w:rPr>
        <w:t>Рекомендовать:</w:t>
      </w:r>
    </w:p>
    <w:p w:rsidR="00F901DC" w:rsidRPr="00F07829" w:rsidRDefault="00013A5B" w:rsidP="00F901DC">
      <w:pPr>
        <w:pStyle w:val="af3"/>
        <w:tabs>
          <w:tab w:val="left" w:pos="0"/>
        </w:tabs>
        <w:ind w:right="-2" w:firstLine="709"/>
        <w:jc w:val="both"/>
        <w:rPr>
          <w:b w:val="0"/>
          <w:bCs w:val="0"/>
          <w:sz w:val="25"/>
          <w:szCs w:val="25"/>
          <w:lang w:eastAsia="ar-SA"/>
        </w:rPr>
      </w:pPr>
      <w:r w:rsidRPr="00F07829">
        <w:rPr>
          <w:b w:val="0"/>
          <w:bCs w:val="0"/>
          <w:sz w:val="25"/>
          <w:szCs w:val="25"/>
          <w:lang w:eastAsia="ar-SA"/>
        </w:rPr>
        <w:t>9</w:t>
      </w:r>
      <w:r w:rsidR="00F901DC" w:rsidRPr="00F07829">
        <w:rPr>
          <w:b w:val="0"/>
          <w:bCs w:val="0"/>
          <w:sz w:val="25"/>
          <w:szCs w:val="25"/>
          <w:lang w:eastAsia="ar-SA"/>
        </w:rPr>
        <w:t>.1.   ГБУЗ РК «Печорская центральная районная больница» (Чупрова Н.Л.) обеспечить медицинское сопровождение турнира (медицинская сестра или фельдшер).</w:t>
      </w:r>
    </w:p>
    <w:p w:rsidR="00F901DC" w:rsidRPr="00F07829" w:rsidRDefault="00013A5B" w:rsidP="00F07829">
      <w:pPr>
        <w:pStyle w:val="af5"/>
        <w:tabs>
          <w:tab w:val="left" w:pos="0"/>
        </w:tabs>
        <w:ind w:left="0" w:right="-1" w:firstLine="709"/>
        <w:jc w:val="both"/>
        <w:rPr>
          <w:sz w:val="25"/>
          <w:szCs w:val="25"/>
        </w:rPr>
      </w:pPr>
      <w:r w:rsidRPr="00F07829">
        <w:rPr>
          <w:sz w:val="25"/>
          <w:szCs w:val="25"/>
        </w:rPr>
        <w:t>10</w:t>
      </w:r>
      <w:r w:rsidR="00ED7C1D" w:rsidRPr="00F07829">
        <w:rPr>
          <w:sz w:val="25"/>
          <w:szCs w:val="25"/>
        </w:rPr>
        <w:t xml:space="preserve">. </w:t>
      </w:r>
      <w:r w:rsidR="000C5A04" w:rsidRPr="00F07829">
        <w:rPr>
          <w:sz w:val="25"/>
          <w:szCs w:val="25"/>
        </w:rPr>
        <w:t xml:space="preserve">  </w:t>
      </w:r>
      <w:proofErr w:type="gramStart"/>
      <w:r w:rsidR="007D7D1E" w:rsidRPr="00F07829">
        <w:rPr>
          <w:sz w:val="25"/>
          <w:szCs w:val="25"/>
        </w:rPr>
        <w:t>Контроль за</w:t>
      </w:r>
      <w:proofErr w:type="gramEnd"/>
      <w:r w:rsidR="007D7D1E" w:rsidRPr="00F07829">
        <w:rPr>
          <w:sz w:val="25"/>
          <w:szCs w:val="25"/>
        </w:rPr>
        <w:t xml:space="preserve"> исполнением распоряжения </w:t>
      </w:r>
      <w:r w:rsidR="00C05D11" w:rsidRPr="00F07829">
        <w:rPr>
          <w:sz w:val="25"/>
          <w:szCs w:val="25"/>
        </w:rPr>
        <w:t xml:space="preserve">возложить на заместителя руководителя администрации МР «Печора»  </w:t>
      </w:r>
      <w:proofErr w:type="spellStart"/>
      <w:r w:rsidR="00C05D11">
        <w:rPr>
          <w:sz w:val="25"/>
          <w:szCs w:val="25"/>
        </w:rPr>
        <w:t>Угловскую</w:t>
      </w:r>
      <w:proofErr w:type="spellEnd"/>
      <w:r w:rsidR="00C05D11">
        <w:rPr>
          <w:sz w:val="25"/>
          <w:szCs w:val="25"/>
        </w:rPr>
        <w:t xml:space="preserve"> И.А</w:t>
      </w:r>
      <w:r w:rsidR="00C05D11" w:rsidRPr="00F07829">
        <w:rPr>
          <w:sz w:val="25"/>
          <w:szCs w:val="25"/>
        </w:rPr>
        <w:t>.</w:t>
      </w:r>
    </w:p>
    <w:p w:rsidR="00F07829" w:rsidRDefault="00F07829" w:rsidP="00F07829">
      <w:pPr>
        <w:pStyle w:val="af5"/>
        <w:tabs>
          <w:tab w:val="left" w:pos="0"/>
        </w:tabs>
        <w:ind w:left="0" w:right="-1" w:firstLine="709"/>
        <w:jc w:val="both"/>
        <w:rPr>
          <w:sz w:val="24"/>
          <w:szCs w:val="24"/>
        </w:rPr>
      </w:pPr>
    </w:p>
    <w:p w:rsidR="00F07829" w:rsidRPr="00F07829" w:rsidRDefault="00F07829" w:rsidP="00F07829">
      <w:pPr>
        <w:pStyle w:val="af5"/>
        <w:tabs>
          <w:tab w:val="left" w:pos="0"/>
        </w:tabs>
        <w:ind w:left="0" w:right="-1" w:firstLine="709"/>
        <w:jc w:val="both"/>
        <w:rPr>
          <w:sz w:val="24"/>
          <w:szCs w:val="24"/>
        </w:rPr>
      </w:pPr>
    </w:p>
    <w:p w:rsidR="0018031E" w:rsidRDefault="00C57605" w:rsidP="0018031E">
      <w:pPr>
        <w:ind w:right="-1"/>
      </w:pPr>
      <w:r>
        <w:t>Г</w:t>
      </w:r>
      <w:r w:rsidR="00952594">
        <w:t>лав</w:t>
      </w:r>
      <w:r>
        <w:t>а</w:t>
      </w:r>
      <w:r w:rsidR="0018031E">
        <w:t xml:space="preserve"> муниципального района </w:t>
      </w:r>
      <w:r w:rsidR="000C5A04">
        <w:t xml:space="preserve">«Печора» </w:t>
      </w:r>
      <w:r w:rsidR="0018031E">
        <w:t xml:space="preserve">– </w:t>
      </w:r>
    </w:p>
    <w:p w:rsidR="00EA28AF" w:rsidRDefault="00952594" w:rsidP="0018031E">
      <w:pPr>
        <w:ind w:left="-142" w:right="-2" w:firstLine="142"/>
        <w:jc w:val="both"/>
      </w:pPr>
      <w:r>
        <w:t>руководител</w:t>
      </w:r>
      <w:r w:rsidR="00C57605">
        <w:t>ь</w:t>
      </w:r>
      <w:r w:rsidR="0018031E">
        <w:t xml:space="preserve"> администрации                                    </w:t>
      </w:r>
      <w:r>
        <w:t xml:space="preserve">                               </w:t>
      </w:r>
      <w:r w:rsidR="003C41A1">
        <w:t xml:space="preserve">   </w:t>
      </w:r>
      <w:r w:rsidR="00C57605">
        <w:t xml:space="preserve"> О.И. Шутов</w:t>
      </w:r>
    </w:p>
    <w:p w:rsidR="00F07829" w:rsidRDefault="00F07829" w:rsidP="005F6C13">
      <w:pPr>
        <w:ind w:left="-142" w:right="-2" w:firstLine="142"/>
        <w:jc w:val="right"/>
        <w:rPr>
          <w:bCs/>
        </w:rPr>
      </w:pPr>
    </w:p>
    <w:p w:rsidR="00F07829" w:rsidRDefault="00F07829" w:rsidP="005F6C13">
      <w:pPr>
        <w:ind w:left="-142" w:right="-2" w:firstLine="142"/>
        <w:jc w:val="right"/>
        <w:rPr>
          <w:bCs/>
        </w:rPr>
      </w:pPr>
    </w:p>
    <w:p w:rsidR="00F07829" w:rsidRDefault="00F07829" w:rsidP="005F6C13">
      <w:pPr>
        <w:ind w:left="-142" w:right="-2" w:firstLine="142"/>
        <w:jc w:val="right"/>
        <w:rPr>
          <w:bCs/>
        </w:rPr>
      </w:pPr>
    </w:p>
    <w:p w:rsidR="005F6C13" w:rsidRDefault="005F6C13" w:rsidP="005F6C13">
      <w:pPr>
        <w:ind w:left="-142" w:right="-2" w:firstLine="142"/>
        <w:jc w:val="right"/>
        <w:rPr>
          <w:bCs/>
        </w:rPr>
      </w:pPr>
      <w:r>
        <w:rPr>
          <w:bCs/>
        </w:rPr>
        <w:t>Приложение 1</w:t>
      </w:r>
    </w:p>
    <w:p w:rsidR="005F6C13" w:rsidRDefault="005F6C13" w:rsidP="005F6C13">
      <w:pPr>
        <w:jc w:val="right"/>
        <w:rPr>
          <w:bCs/>
        </w:rPr>
      </w:pPr>
      <w:r>
        <w:rPr>
          <w:bCs/>
        </w:rPr>
        <w:t>к распоряжению</w:t>
      </w:r>
    </w:p>
    <w:p w:rsidR="005F6C13" w:rsidRDefault="005F6C13" w:rsidP="005F6C13">
      <w:pPr>
        <w:jc w:val="right"/>
        <w:rPr>
          <w:bCs/>
        </w:rPr>
      </w:pPr>
      <w:r>
        <w:rPr>
          <w:bCs/>
        </w:rPr>
        <w:t xml:space="preserve"> администрации МР «Печора»</w:t>
      </w:r>
    </w:p>
    <w:p w:rsidR="005F6C13" w:rsidRDefault="005F6C13" w:rsidP="005F6C13">
      <w:pPr>
        <w:ind w:right="-2"/>
        <w:jc w:val="right"/>
        <w:rPr>
          <w:b/>
        </w:rPr>
      </w:pPr>
      <w:r>
        <w:rPr>
          <w:bCs/>
        </w:rPr>
        <w:t xml:space="preserve">                                   </w:t>
      </w:r>
      <w:r w:rsidR="000D7EA1">
        <w:rPr>
          <w:bCs/>
        </w:rPr>
        <w:t xml:space="preserve">                           от </w:t>
      </w:r>
      <w:r w:rsidR="00734A50">
        <w:rPr>
          <w:bCs/>
        </w:rPr>
        <w:t xml:space="preserve"> </w:t>
      </w:r>
      <w:r w:rsidR="004B0B50">
        <w:rPr>
          <w:bCs/>
        </w:rPr>
        <w:t>15 апреля  2026 г. № 361</w:t>
      </w:r>
      <w:r>
        <w:rPr>
          <w:bCs/>
        </w:rPr>
        <w:t xml:space="preserve"> - </w:t>
      </w:r>
      <w:proofErr w:type="gramStart"/>
      <w:r>
        <w:rPr>
          <w:bCs/>
        </w:rPr>
        <w:t>р</w:t>
      </w:r>
      <w:proofErr w:type="gramEnd"/>
    </w:p>
    <w:p w:rsidR="005F6C13" w:rsidRDefault="005F6C13" w:rsidP="005F6C13">
      <w:pPr>
        <w:ind w:left="1080"/>
        <w:jc w:val="center"/>
        <w:rPr>
          <w:b/>
          <w:bCs/>
          <w:sz w:val="24"/>
          <w:szCs w:val="24"/>
        </w:rPr>
      </w:pPr>
    </w:p>
    <w:p w:rsidR="005F6C13" w:rsidRDefault="005F6C13" w:rsidP="005F6C13">
      <w:pPr>
        <w:ind w:left="1080"/>
        <w:jc w:val="center"/>
        <w:rPr>
          <w:b/>
          <w:bCs/>
          <w:sz w:val="24"/>
          <w:szCs w:val="24"/>
        </w:rPr>
      </w:pPr>
    </w:p>
    <w:p w:rsidR="005F6C13" w:rsidRDefault="005F6C13" w:rsidP="005F6C13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5F6C13" w:rsidRDefault="005F6C13" w:rsidP="005F6C13">
      <w:pPr>
        <w:jc w:val="center"/>
        <w:rPr>
          <w:b/>
          <w:shd w:val="clear" w:color="auto" w:fill="FFFFFF" w:themeFill="background1"/>
        </w:rPr>
      </w:pPr>
      <w:r>
        <w:rPr>
          <w:b/>
        </w:rPr>
        <w:t xml:space="preserve">о проведении </w:t>
      </w:r>
      <w:r>
        <w:rPr>
          <w:b/>
          <w:shd w:val="clear" w:color="auto" w:fill="FFFFFF" w:themeFill="background1"/>
        </w:rPr>
        <w:t xml:space="preserve">Первенства МР «Печора» по волейболу </w:t>
      </w:r>
    </w:p>
    <w:p w:rsidR="005F6C13" w:rsidRDefault="005F6C13" w:rsidP="005F6C13">
      <w:pPr>
        <w:jc w:val="center"/>
        <w:rPr>
          <w:shd w:val="clear" w:color="auto" w:fill="FFFFFF" w:themeFill="background1"/>
        </w:rPr>
      </w:pPr>
      <w:r>
        <w:rPr>
          <w:b/>
          <w:shd w:val="clear" w:color="auto" w:fill="FFFFFF" w:themeFill="background1"/>
        </w:rPr>
        <w:t xml:space="preserve">среди </w:t>
      </w:r>
      <w:r w:rsidR="00D860DD">
        <w:rPr>
          <w:b/>
          <w:shd w:val="clear" w:color="auto" w:fill="FFFFFF" w:themeFill="background1"/>
        </w:rPr>
        <w:t>мужчин и женщин</w:t>
      </w:r>
      <w:r>
        <w:rPr>
          <w:b/>
          <w:shd w:val="clear" w:color="auto" w:fill="FFFFFF" w:themeFill="background1"/>
        </w:rPr>
        <w:t xml:space="preserve"> </w:t>
      </w:r>
    </w:p>
    <w:p w:rsidR="005F6C13" w:rsidRDefault="005F6C13" w:rsidP="005F6C13">
      <w:pPr>
        <w:jc w:val="both"/>
      </w:pPr>
    </w:p>
    <w:p w:rsidR="005F6C13" w:rsidRPr="00A5219B" w:rsidRDefault="005F6C13" w:rsidP="00A5219B">
      <w:pPr>
        <w:numPr>
          <w:ilvl w:val="0"/>
          <w:numId w:val="17"/>
        </w:numPr>
        <w:suppressAutoHyphens w:val="0"/>
        <w:overflowPunct/>
        <w:autoSpaceDE/>
        <w:autoSpaceDN w:val="0"/>
        <w:spacing w:after="200" w:line="276" w:lineRule="auto"/>
        <w:ind w:left="0" w:firstLine="0"/>
        <w:contextualSpacing/>
        <w:jc w:val="center"/>
        <w:rPr>
          <w:b/>
          <w:bCs/>
        </w:rPr>
      </w:pPr>
      <w:r w:rsidRPr="00A5219B">
        <w:rPr>
          <w:b/>
          <w:bCs/>
        </w:rPr>
        <w:t>Цели и задачи</w:t>
      </w:r>
    </w:p>
    <w:p w:rsidR="005F6C13" w:rsidRDefault="005F6C13" w:rsidP="005F6C13">
      <w:pPr>
        <w:widowControl w:val="0"/>
        <w:spacing w:line="240" w:lineRule="atLeast"/>
        <w:ind w:right="-2" w:firstLine="567"/>
        <w:jc w:val="both"/>
      </w:pPr>
      <w:r>
        <w:rPr>
          <w:szCs w:val="20"/>
        </w:rPr>
        <w:t>- массовое привлечение населения МР «Печора» к регулярным занятиям по видам спорта;</w:t>
      </w:r>
    </w:p>
    <w:p w:rsidR="005F6C13" w:rsidRDefault="005F6C13" w:rsidP="005F6C13">
      <w:pPr>
        <w:ind w:right="-2" w:firstLine="567"/>
        <w:jc w:val="both"/>
      </w:pPr>
      <w:r>
        <w:t>- пропаганда здорового образа жизни;</w:t>
      </w:r>
    </w:p>
    <w:p w:rsidR="005F6C13" w:rsidRDefault="005F6C13" w:rsidP="005F6C13">
      <w:pPr>
        <w:ind w:right="-2" w:firstLine="567"/>
        <w:jc w:val="both"/>
      </w:pPr>
      <w:r>
        <w:t>- популяризация и развитие волейбола в МР «Печора».</w:t>
      </w:r>
    </w:p>
    <w:p w:rsidR="005F6C13" w:rsidRDefault="005F6C13" w:rsidP="005F6C13">
      <w:pPr>
        <w:ind w:firstLine="567"/>
        <w:jc w:val="both"/>
      </w:pPr>
      <w:r>
        <w:t>- повышение спортивного мастерства;</w:t>
      </w:r>
    </w:p>
    <w:p w:rsidR="005F6C13" w:rsidRDefault="005F6C13" w:rsidP="005F6C13">
      <w:pPr>
        <w:ind w:firstLine="567"/>
        <w:jc w:val="both"/>
      </w:pPr>
      <w:r>
        <w:t>- определение сильнейших команд.</w:t>
      </w:r>
    </w:p>
    <w:p w:rsidR="005F6C13" w:rsidRDefault="005F6C13" w:rsidP="005F6C13">
      <w:pPr>
        <w:jc w:val="center"/>
        <w:rPr>
          <w:bCs/>
        </w:rPr>
      </w:pPr>
    </w:p>
    <w:p w:rsidR="005F6C13" w:rsidRDefault="005F6C13" w:rsidP="005F6C13">
      <w:pPr>
        <w:pStyle w:val="af5"/>
        <w:numPr>
          <w:ilvl w:val="0"/>
          <w:numId w:val="17"/>
        </w:numPr>
        <w:ind w:left="0" w:firstLine="0"/>
        <w:jc w:val="center"/>
        <w:rPr>
          <w:sz w:val="18"/>
        </w:rPr>
      </w:pPr>
      <w:r>
        <w:rPr>
          <w:b/>
          <w:bCs/>
        </w:rPr>
        <w:t>Место и время проведения соревнований</w:t>
      </w:r>
    </w:p>
    <w:p w:rsidR="005F6C13" w:rsidRPr="00BE7D37" w:rsidRDefault="005F6C13" w:rsidP="00BE7D37">
      <w:pPr>
        <w:jc w:val="both"/>
        <w:rPr>
          <w:bCs/>
        </w:rPr>
      </w:pPr>
      <w:r>
        <w:tab/>
        <w:t>Соревнования проводятся во Дворце спорта им. И.Е. Кулакова. По адресу г. Печора, Печорский проспект д. 31А.</w:t>
      </w:r>
      <w:r>
        <w:rPr>
          <w:bCs/>
        </w:rPr>
        <w:t xml:space="preserve"> </w:t>
      </w:r>
      <w:r w:rsidR="00BE7D37">
        <w:rPr>
          <w:bCs/>
        </w:rPr>
        <w:t xml:space="preserve"> </w:t>
      </w:r>
      <w:r>
        <w:rPr>
          <w:bCs/>
        </w:rPr>
        <w:t>1</w:t>
      </w:r>
      <w:r w:rsidR="00D860DD">
        <w:rPr>
          <w:bCs/>
        </w:rPr>
        <w:t>8</w:t>
      </w:r>
      <w:r w:rsidR="00BE7D37">
        <w:rPr>
          <w:bCs/>
        </w:rPr>
        <w:t>.04 –</w:t>
      </w:r>
      <w:r w:rsidR="00D860DD">
        <w:rPr>
          <w:bCs/>
        </w:rPr>
        <w:t xml:space="preserve"> 19</w:t>
      </w:r>
      <w:r w:rsidR="00A5219B">
        <w:rPr>
          <w:bCs/>
        </w:rPr>
        <w:t xml:space="preserve">.04 с 10:00 до </w:t>
      </w:r>
      <w:r w:rsidR="00D860DD">
        <w:rPr>
          <w:bCs/>
        </w:rPr>
        <w:t>22</w:t>
      </w:r>
      <w:r w:rsidR="00BE7D37">
        <w:rPr>
          <w:bCs/>
        </w:rPr>
        <w:t xml:space="preserve">:00 </w:t>
      </w:r>
    </w:p>
    <w:p w:rsidR="005F6C13" w:rsidRDefault="005F6C13" w:rsidP="005F6C13">
      <w:pPr>
        <w:ind w:firstLine="708"/>
        <w:jc w:val="both"/>
      </w:pPr>
      <w:r>
        <w:t>Заседание судейской коллегии и представителей</w:t>
      </w:r>
      <w:r w:rsidR="00BE7D37">
        <w:t xml:space="preserve"> команд состоится 1</w:t>
      </w:r>
      <w:r w:rsidR="00D860DD">
        <w:t>5</w:t>
      </w:r>
      <w:r w:rsidR="00BE7D37">
        <w:t xml:space="preserve"> апреля 2026</w:t>
      </w:r>
      <w:r>
        <w:t xml:space="preserve"> года в 18:00 ч. во Дворце спорта им. И.Е. Кулакова.</w:t>
      </w:r>
    </w:p>
    <w:p w:rsidR="005F6C13" w:rsidRDefault="005F6C13" w:rsidP="005F6C13">
      <w:pPr>
        <w:jc w:val="both"/>
      </w:pPr>
    </w:p>
    <w:p w:rsidR="005F6C13" w:rsidRDefault="005F6C13" w:rsidP="005F6C13">
      <w:pPr>
        <w:pStyle w:val="af5"/>
        <w:numPr>
          <w:ilvl w:val="0"/>
          <w:numId w:val="17"/>
        </w:numPr>
        <w:ind w:left="0" w:firstLine="0"/>
        <w:jc w:val="center"/>
        <w:rPr>
          <w:sz w:val="18"/>
        </w:rPr>
      </w:pPr>
      <w:r>
        <w:rPr>
          <w:b/>
          <w:bCs/>
        </w:rPr>
        <w:t>Руководство проведением соревнований</w:t>
      </w:r>
    </w:p>
    <w:p w:rsidR="005F6C13" w:rsidRDefault="005F6C13" w:rsidP="005F6C13">
      <w:pPr>
        <w:jc w:val="both"/>
      </w:pPr>
      <w:r>
        <w:tab/>
        <w:t xml:space="preserve">Общее руководство подготовкой и проведением соревнований осуществляет сектор по физкультуре и спорту администрации МР «Печора». Непосредственное проведение соревнований возлагается на главную судейскую коллегию. </w:t>
      </w:r>
    </w:p>
    <w:p w:rsidR="005F6C13" w:rsidRDefault="005F6C13" w:rsidP="005F6C13">
      <w:pPr>
        <w:ind w:firstLine="708"/>
        <w:jc w:val="both"/>
      </w:pPr>
      <w:r>
        <w:t xml:space="preserve">Главный судья соревнований – </w:t>
      </w:r>
      <w:r w:rsidR="00013A5B">
        <w:t>И.И. Мезенцев</w:t>
      </w:r>
      <w:r w:rsidR="00BE7D37">
        <w:t>.</w:t>
      </w:r>
    </w:p>
    <w:p w:rsidR="005F6C13" w:rsidRDefault="005F6C13" w:rsidP="005F6C13">
      <w:pPr>
        <w:ind w:firstLine="708"/>
        <w:jc w:val="both"/>
      </w:pPr>
      <w:r>
        <w:t>Главный секретарь соревнований – Н.О. Прыгунов.</w:t>
      </w:r>
    </w:p>
    <w:p w:rsidR="005F6C13" w:rsidRDefault="005F6C13" w:rsidP="005F6C13">
      <w:pPr>
        <w:ind w:firstLine="708"/>
        <w:jc w:val="both"/>
      </w:pPr>
    </w:p>
    <w:p w:rsidR="005F6C13" w:rsidRDefault="005F6C13" w:rsidP="005F6C13">
      <w:pPr>
        <w:pStyle w:val="af5"/>
        <w:numPr>
          <w:ilvl w:val="0"/>
          <w:numId w:val="17"/>
        </w:numPr>
        <w:ind w:left="0" w:firstLine="0"/>
        <w:jc w:val="center"/>
        <w:rPr>
          <w:b/>
          <w:sz w:val="18"/>
        </w:rPr>
      </w:pPr>
      <w:r>
        <w:rPr>
          <w:b/>
        </w:rPr>
        <w:t>Обеспечение безопасности участников и зрителей</w:t>
      </w:r>
    </w:p>
    <w:p w:rsidR="005F6C13" w:rsidRDefault="005F6C13" w:rsidP="005F6C13">
      <w:pPr>
        <w:jc w:val="both"/>
      </w:pPr>
      <w:r>
        <w:tab/>
        <w:t xml:space="preserve">В целях обеспечения безопасности зрителей и участников соревнования разрешается проводить только на спортивных сооружениях, принятых к эксплуатации государственными комиссиями и при условии </w:t>
      </w:r>
      <w:proofErr w:type="gramStart"/>
      <w:r>
        <w:t>наличия актов технического обследования готовности спортивного сооружения</w:t>
      </w:r>
      <w:proofErr w:type="gramEnd"/>
      <w:r>
        <w:t xml:space="preserve"> к проведению мероприятия, в соответствии:</w:t>
      </w:r>
    </w:p>
    <w:p w:rsidR="005F6C13" w:rsidRDefault="005F6C13" w:rsidP="005F6C13">
      <w:pPr>
        <w:jc w:val="both"/>
      </w:pPr>
      <w:r>
        <w:t>- с «Положением о мерах по обеспечению общественного порядка и безопасности, а так же эвакуации и оповещения участников и зрителей при проведении массовых мероприятий»(№786 от 17.10.1983 г.)</w:t>
      </w:r>
    </w:p>
    <w:p w:rsidR="005F6C13" w:rsidRDefault="005F6C13" w:rsidP="005F6C13">
      <w:pPr>
        <w:jc w:val="both"/>
      </w:pPr>
      <w:r>
        <w:t>- с «Рекомендациями по обеспечению профилактики травматизма при занятиях спортом» (№44 от 01.04.1993 г.)</w:t>
      </w:r>
    </w:p>
    <w:p w:rsidR="005F6C13" w:rsidRDefault="005F6C13" w:rsidP="005F6C13">
      <w:pPr>
        <w:jc w:val="both"/>
      </w:pPr>
    </w:p>
    <w:p w:rsidR="005F6C13" w:rsidRDefault="005F6C13" w:rsidP="005F6C13">
      <w:pPr>
        <w:pStyle w:val="af5"/>
        <w:numPr>
          <w:ilvl w:val="0"/>
          <w:numId w:val="17"/>
        </w:numPr>
        <w:ind w:left="0" w:firstLine="0"/>
        <w:jc w:val="center"/>
      </w:pPr>
      <w:r>
        <w:rPr>
          <w:b/>
          <w:bCs/>
        </w:rPr>
        <w:t>Участники соревнований</w:t>
      </w:r>
    </w:p>
    <w:p w:rsidR="005F6C13" w:rsidRDefault="005F6C13" w:rsidP="005F6C13">
      <w:pPr>
        <w:pStyle w:val="af5"/>
        <w:ind w:left="0" w:firstLine="709"/>
        <w:jc w:val="both"/>
      </w:pPr>
      <w:r>
        <w:t xml:space="preserve">К участию в соревнованиях </w:t>
      </w:r>
      <w:r w:rsidR="00A5219B">
        <w:t xml:space="preserve">допускаются </w:t>
      </w:r>
      <w:r>
        <w:t xml:space="preserve"> </w:t>
      </w:r>
      <w:r w:rsidR="00D860DD">
        <w:t>мужчины и женщины</w:t>
      </w:r>
      <w:proofErr w:type="gramStart"/>
      <w:r w:rsidR="00A5219B">
        <w:t xml:space="preserve"> </w:t>
      </w:r>
      <w:r>
        <w:t>,</w:t>
      </w:r>
      <w:proofErr w:type="gramEnd"/>
      <w:r>
        <w:t xml:space="preserve"> коллективов физкультуры и любителей волейбола МР «Печора», по отдельному приглашению организаторов возможно участие команд с других районов РК.</w:t>
      </w:r>
    </w:p>
    <w:p w:rsidR="005F6C13" w:rsidRDefault="005F6C13" w:rsidP="005F6C13">
      <w:pPr>
        <w:widowControl w:val="0"/>
        <w:spacing w:line="240" w:lineRule="atLeast"/>
        <w:ind w:right="-2" w:firstLine="720"/>
        <w:jc w:val="both"/>
        <w:rPr>
          <w:szCs w:val="20"/>
        </w:rPr>
      </w:pPr>
      <w:r>
        <w:lastRenderedPageBreak/>
        <w:t>Состав команды - 14 человек: 12 спортсменов, 1 тренер – представитель команды, 1 судья.</w:t>
      </w:r>
    </w:p>
    <w:p w:rsidR="005F6C13" w:rsidRDefault="005F6C13" w:rsidP="005F6C13">
      <w:pPr>
        <w:widowControl w:val="0"/>
        <w:spacing w:line="240" w:lineRule="atLeast"/>
        <w:ind w:right="-2" w:firstLine="720"/>
        <w:jc w:val="both"/>
        <w:rPr>
          <w:szCs w:val="20"/>
        </w:rPr>
      </w:pPr>
      <w:r>
        <w:rPr>
          <w:szCs w:val="20"/>
        </w:rPr>
        <w:t>Санкции:</w:t>
      </w:r>
    </w:p>
    <w:p w:rsidR="005F6C13" w:rsidRDefault="005F6C13" w:rsidP="005F6C13">
      <w:pPr>
        <w:widowControl w:val="0"/>
        <w:spacing w:line="240" w:lineRule="atLeast"/>
        <w:ind w:right="-2" w:firstLine="720"/>
        <w:jc w:val="both"/>
        <w:rPr>
          <w:szCs w:val="20"/>
        </w:rPr>
      </w:pPr>
      <w:r>
        <w:rPr>
          <w:szCs w:val="20"/>
        </w:rPr>
        <w:t>- при подтверждении факта подделки или подлога заявки, команда будет снята с соревнования, её результат аннулирован;</w:t>
      </w:r>
    </w:p>
    <w:p w:rsidR="005F6C13" w:rsidRDefault="005F6C13" w:rsidP="005F6C13">
      <w:pPr>
        <w:widowControl w:val="0"/>
        <w:spacing w:line="240" w:lineRule="atLeast"/>
        <w:ind w:right="-2" w:firstLine="720"/>
        <w:jc w:val="both"/>
      </w:pPr>
      <w:r>
        <w:rPr>
          <w:szCs w:val="20"/>
        </w:rPr>
        <w:t>- команда-участница (член команды), допустившая неуважительное отношение к судьям, организатору или другим участникам соревнований, снимается с соревнований, наказывается дисциплинарным штрафом (снятие с соревнований по волейболу, снятие общекомандных очков, предупреждение, докладная записка будет направлена в адрес руководителя организации, выставляющего команду). Решение выносит главный судья соревнований.</w:t>
      </w:r>
      <w:r>
        <w:t xml:space="preserve"> </w:t>
      </w:r>
    </w:p>
    <w:p w:rsidR="005F6C13" w:rsidRDefault="005F6C13" w:rsidP="005F6C13">
      <w:pPr>
        <w:widowControl w:val="0"/>
        <w:spacing w:line="240" w:lineRule="atLeast"/>
        <w:ind w:right="-2" w:firstLine="720"/>
        <w:jc w:val="both"/>
      </w:pPr>
      <w:r>
        <w:t>Команда должна иметь единую игровую форму с номерами.</w:t>
      </w:r>
    </w:p>
    <w:p w:rsidR="005F6C13" w:rsidRDefault="005F6C13" w:rsidP="005F6C13">
      <w:pPr>
        <w:jc w:val="both"/>
      </w:pPr>
    </w:p>
    <w:p w:rsidR="005F6C13" w:rsidRDefault="005F6C13" w:rsidP="005F6C13">
      <w:pPr>
        <w:pStyle w:val="af5"/>
        <w:numPr>
          <w:ilvl w:val="0"/>
          <w:numId w:val="17"/>
        </w:numPr>
        <w:ind w:left="0" w:firstLine="0"/>
        <w:jc w:val="center"/>
        <w:rPr>
          <w:b/>
          <w:bCs/>
          <w:sz w:val="18"/>
        </w:rPr>
      </w:pPr>
      <w:r>
        <w:rPr>
          <w:b/>
          <w:bCs/>
        </w:rPr>
        <w:t>Система проведения, определение победителей</w:t>
      </w:r>
    </w:p>
    <w:p w:rsidR="005F6C13" w:rsidRDefault="005F6C13" w:rsidP="005F6C13">
      <w:pPr>
        <w:widowControl w:val="0"/>
        <w:spacing w:line="240" w:lineRule="atLeast"/>
        <w:ind w:right="-2"/>
        <w:jc w:val="both"/>
        <w:rPr>
          <w:bCs/>
          <w:szCs w:val="20"/>
        </w:rPr>
      </w:pPr>
      <w:r>
        <w:rPr>
          <w:bCs/>
        </w:rPr>
        <w:tab/>
      </w:r>
      <w:r>
        <w:rPr>
          <w:bCs/>
          <w:szCs w:val="20"/>
        </w:rPr>
        <w:t>Система проведения соревнований зависит от числа участвующих команд и определяется на заседании судейской коллегии.</w:t>
      </w:r>
    </w:p>
    <w:p w:rsidR="005F6C13" w:rsidRDefault="005F6C13" w:rsidP="005F6C13">
      <w:pPr>
        <w:widowControl w:val="0"/>
        <w:spacing w:line="240" w:lineRule="atLeast"/>
        <w:ind w:right="-2"/>
        <w:jc w:val="both"/>
        <w:rPr>
          <w:bCs/>
          <w:szCs w:val="20"/>
        </w:rPr>
      </w:pPr>
      <w:r>
        <w:rPr>
          <w:bCs/>
          <w:szCs w:val="20"/>
        </w:rPr>
        <w:tab/>
        <w:t xml:space="preserve">Соревнования проводятся по действующим правилам, утвержденным Всероссийской федерацией волейбола со всеми изменениями и дополнениями, действующими на момент проведения игр. </w:t>
      </w:r>
    </w:p>
    <w:p w:rsidR="005F6C13" w:rsidRDefault="005F6C13" w:rsidP="005F6C13">
      <w:pPr>
        <w:widowControl w:val="0"/>
        <w:spacing w:line="240" w:lineRule="atLeast"/>
        <w:ind w:right="-2"/>
        <w:jc w:val="both"/>
        <w:rPr>
          <w:bCs/>
          <w:szCs w:val="20"/>
        </w:rPr>
      </w:pPr>
      <w:r>
        <w:rPr>
          <w:bCs/>
          <w:szCs w:val="20"/>
        </w:rPr>
        <w:tab/>
        <w:t xml:space="preserve">Места команд определяются по наибольшему количеству побед, одержанных командами во всех играх. </w:t>
      </w:r>
    </w:p>
    <w:p w:rsidR="005F6C13" w:rsidRDefault="005F6C13" w:rsidP="005F6C13">
      <w:pPr>
        <w:widowControl w:val="0"/>
        <w:spacing w:line="240" w:lineRule="atLeast"/>
        <w:ind w:right="-2" w:firstLine="708"/>
        <w:jc w:val="both"/>
        <w:rPr>
          <w:bCs/>
          <w:szCs w:val="20"/>
        </w:rPr>
      </w:pPr>
      <w:r>
        <w:rPr>
          <w:bCs/>
          <w:szCs w:val="20"/>
        </w:rPr>
        <w:t xml:space="preserve">При одинаковом количестве побед, места определяются по сумме очков, набранных командами во всех играх. </w:t>
      </w:r>
      <w:proofErr w:type="gramStart"/>
      <w:r>
        <w:rPr>
          <w:bCs/>
          <w:szCs w:val="20"/>
        </w:rPr>
        <w:t>За победу со счётом 3:0 или 3:1 команда получает 3 очка, за победу со счётом 3:2 – 2 очка, за поражение со счётом 2:3 – 1, за поражение со счётом 0:3 или 1:3 – 0 очков, за неявку – 0 очков со счетом – 0:3 (0:25, 0:25, 0:25).</w:t>
      </w:r>
      <w:proofErr w:type="gramEnd"/>
      <w:r>
        <w:rPr>
          <w:bCs/>
          <w:szCs w:val="20"/>
        </w:rPr>
        <w:t xml:space="preserve"> В случае двух неявок команда снимается с соревнований, результаты игр с ее участием аннулируются. </w:t>
      </w:r>
    </w:p>
    <w:p w:rsidR="005F6C13" w:rsidRDefault="005F6C13" w:rsidP="005F6C13">
      <w:pPr>
        <w:widowControl w:val="0"/>
        <w:spacing w:line="240" w:lineRule="atLeast"/>
        <w:ind w:right="-2"/>
        <w:jc w:val="both"/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Cs/>
          <w:szCs w:val="20"/>
        </w:rPr>
        <w:t>При равенстве количества побед у двух или более команд места определяются следующим образом:</w:t>
      </w:r>
    </w:p>
    <w:p w:rsidR="005F6C13" w:rsidRDefault="005F6C13" w:rsidP="005F6C13">
      <w:pPr>
        <w:widowControl w:val="0"/>
        <w:spacing w:line="240" w:lineRule="atLeast"/>
        <w:ind w:right="-2"/>
        <w:jc w:val="both"/>
        <w:rPr>
          <w:bCs/>
          <w:szCs w:val="20"/>
        </w:rPr>
      </w:pPr>
      <w:r>
        <w:rPr>
          <w:bCs/>
          <w:szCs w:val="20"/>
        </w:rPr>
        <w:t>- по лучшему количеству очков во всех играх;</w:t>
      </w:r>
    </w:p>
    <w:p w:rsidR="005F6C13" w:rsidRDefault="005F6C13" w:rsidP="005F6C13">
      <w:pPr>
        <w:widowControl w:val="0"/>
        <w:spacing w:line="240" w:lineRule="atLeast"/>
        <w:ind w:right="-2"/>
        <w:jc w:val="both"/>
        <w:rPr>
          <w:bCs/>
          <w:szCs w:val="20"/>
        </w:rPr>
      </w:pPr>
      <w:r>
        <w:rPr>
          <w:bCs/>
          <w:szCs w:val="20"/>
        </w:rPr>
        <w:t>- по лучшему соотношению партий во всех играх;</w:t>
      </w:r>
    </w:p>
    <w:p w:rsidR="005F6C13" w:rsidRDefault="005F6C13" w:rsidP="005F6C13">
      <w:pPr>
        <w:widowControl w:val="0"/>
        <w:spacing w:line="240" w:lineRule="atLeast"/>
        <w:ind w:right="-2"/>
        <w:jc w:val="both"/>
        <w:rPr>
          <w:bCs/>
          <w:szCs w:val="20"/>
        </w:rPr>
      </w:pPr>
      <w:r>
        <w:rPr>
          <w:bCs/>
          <w:szCs w:val="20"/>
        </w:rPr>
        <w:t>- по лучшему соотношению мячей во всех играх;</w:t>
      </w:r>
    </w:p>
    <w:p w:rsidR="005F6C13" w:rsidRDefault="005F6C13" w:rsidP="005F6C13">
      <w:pPr>
        <w:widowControl w:val="0"/>
        <w:spacing w:line="240" w:lineRule="atLeast"/>
        <w:ind w:right="-2"/>
        <w:jc w:val="both"/>
        <w:rPr>
          <w:bCs/>
          <w:szCs w:val="20"/>
        </w:rPr>
      </w:pPr>
      <w:r>
        <w:rPr>
          <w:bCs/>
          <w:szCs w:val="20"/>
        </w:rPr>
        <w:t>- по результатам личных встреч.</w:t>
      </w:r>
    </w:p>
    <w:p w:rsidR="005F6C13" w:rsidRDefault="005F6C13" w:rsidP="005F6C13">
      <w:pPr>
        <w:jc w:val="center"/>
        <w:rPr>
          <w:bCs/>
        </w:rPr>
      </w:pPr>
    </w:p>
    <w:p w:rsidR="005F6C13" w:rsidRDefault="005F6C13" w:rsidP="005F6C13">
      <w:pPr>
        <w:pStyle w:val="af5"/>
        <w:numPr>
          <w:ilvl w:val="0"/>
          <w:numId w:val="17"/>
        </w:numPr>
        <w:ind w:left="0" w:firstLine="0"/>
        <w:jc w:val="center"/>
        <w:rPr>
          <w:b/>
          <w:bCs/>
          <w:sz w:val="18"/>
        </w:rPr>
      </w:pPr>
      <w:r>
        <w:rPr>
          <w:b/>
          <w:bCs/>
        </w:rPr>
        <w:t>Награждение</w:t>
      </w:r>
    </w:p>
    <w:p w:rsidR="005F6C13" w:rsidRDefault="005F6C13" w:rsidP="005F6C13">
      <w:pPr>
        <w:ind w:firstLine="709"/>
        <w:jc w:val="both"/>
      </w:pPr>
      <w:r>
        <w:t>Команда-победительница награждается дипломом, грамотами, медалями и кубком, команды-призеры награждаются дипломами, грамотами и медалями. Грамотой награждаются игроки в номинации «Лучший связующий», «Лучший нападающий», «Лучший блокирующий», «Лучший защитник»</w:t>
      </w:r>
      <w:r w:rsidR="007F4CAC">
        <w:t>, «Самый разносторонний игрок» и призами.</w:t>
      </w:r>
    </w:p>
    <w:p w:rsidR="005F6C13" w:rsidRDefault="005F6C13" w:rsidP="005F6C13">
      <w:pPr>
        <w:jc w:val="both"/>
      </w:pPr>
    </w:p>
    <w:p w:rsidR="005F6C13" w:rsidRDefault="005F6C13" w:rsidP="005F6C13">
      <w:pPr>
        <w:pStyle w:val="af5"/>
        <w:numPr>
          <w:ilvl w:val="0"/>
          <w:numId w:val="17"/>
        </w:numPr>
        <w:ind w:left="0" w:firstLine="0"/>
        <w:jc w:val="center"/>
        <w:rPr>
          <w:b/>
          <w:sz w:val="18"/>
        </w:rPr>
      </w:pPr>
      <w:r>
        <w:rPr>
          <w:b/>
        </w:rPr>
        <w:t>Финансирование расходов</w:t>
      </w:r>
    </w:p>
    <w:p w:rsidR="005F6C13" w:rsidRDefault="005F6C13" w:rsidP="005F6C13">
      <w:pPr>
        <w:ind w:right="-1" w:firstLine="709"/>
        <w:jc w:val="both"/>
        <w:rPr>
          <w:bCs/>
        </w:rPr>
      </w:pPr>
      <w:r>
        <w:t xml:space="preserve">Финансирование расходов по проведению соревнований (оплата судейства, награждение победителей и призеров, медицинское обслуживание) производится за </w:t>
      </w:r>
      <w:r>
        <w:rPr>
          <w:bCs/>
        </w:rPr>
        <w:t xml:space="preserve">счет средств бюджета МО МР «Печора». </w:t>
      </w:r>
    </w:p>
    <w:p w:rsidR="005F6C13" w:rsidRDefault="005F6C13" w:rsidP="005F6C13">
      <w:pPr>
        <w:ind w:right="-1" w:firstLine="709"/>
        <w:jc w:val="both"/>
        <w:rPr>
          <w:bCs/>
        </w:rPr>
      </w:pPr>
    </w:p>
    <w:p w:rsidR="005F6C13" w:rsidRDefault="005F6C13" w:rsidP="005F6C13">
      <w:pPr>
        <w:ind w:right="-1" w:firstLine="709"/>
        <w:jc w:val="both"/>
        <w:rPr>
          <w:bCs/>
        </w:rPr>
      </w:pPr>
    </w:p>
    <w:p w:rsidR="005F6C13" w:rsidRDefault="005F6C13" w:rsidP="005F6C13">
      <w:pPr>
        <w:pStyle w:val="af5"/>
        <w:numPr>
          <w:ilvl w:val="0"/>
          <w:numId w:val="17"/>
        </w:numPr>
        <w:ind w:left="0" w:firstLine="0"/>
        <w:jc w:val="center"/>
        <w:rPr>
          <w:b/>
        </w:rPr>
      </w:pPr>
      <w:r>
        <w:rPr>
          <w:b/>
        </w:rPr>
        <w:t>Порядок и сроки подачи заявок</w:t>
      </w:r>
    </w:p>
    <w:p w:rsidR="005F6C13" w:rsidRDefault="005F6C13" w:rsidP="005F6C13">
      <w:pPr>
        <w:widowControl w:val="0"/>
        <w:spacing w:line="240" w:lineRule="atLeast"/>
        <w:ind w:right="283" w:firstLine="709"/>
        <w:jc w:val="both"/>
        <w:rPr>
          <w:szCs w:val="20"/>
        </w:rPr>
      </w:pPr>
      <w:r>
        <w:rPr>
          <w:szCs w:val="20"/>
        </w:rPr>
        <w:t>Представители команд должны предоставить:</w:t>
      </w:r>
    </w:p>
    <w:p w:rsidR="005F6C13" w:rsidRDefault="005F6C13" w:rsidP="005F6C13">
      <w:pPr>
        <w:widowControl w:val="0"/>
        <w:spacing w:line="240" w:lineRule="atLeast"/>
        <w:ind w:right="-2" w:firstLine="708"/>
        <w:jc w:val="both"/>
        <w:rPr>
          <w:szCs w:val="20"/>
        </w:rPr>
      </w:pPr>
      <w:r>
        <w:rPr>
          <w:szCs w:val="20"/>
        </w:rPr>
        <w:lastRenderedPageBreak/>
        <w:t>- именную заявку, заверенную визой врача и печатью (с допуском – разрешением на участие в соревнованиях каждого спортсмена), печатью и подписью руководителя организации выставляющего команду;</w:t>
      </w: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szCs w:val="20"/>
        </w:rPr>
      </w:pPr>
      <w:r>
        <w:rPr>
          <w:szCs w:val="20"/>
        </w:rPr>
        <w:t>- полис страхования от несчастного случая на каждого спортсмена. Без полиса страхования спортсмены к участию в соревнованиях не допускаются.</w:t>
      </w: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szCs w:val="20"/>
        </w:rPr>
      </w:pPr>
      <w:r>
        <w:rPr>
          <w:szCs w:val="20"/>
        </w:rPr>
        <w:t xml:space="preserve">Предварительные заявки с подтверждением об участии в соревнованиях подаются по адресу:169600, г. Печора, Ленинградская 15, Сектор ФК и С. </w:t>
      </w: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szCs w:val="20"/>
        </w:rPr>
      </w:pPr>
      <w:r>
        <w:rPr>
          <w:szCs w:val="20"/>
        </w:rPr>
        <w:t xml:space="preserve">эл. почта: </w:t>
      </w:r>
      <w:hyperlink r:id="rId8" w:history="1">
        <w:r>
          <w:rPr>
            <w:rStyle w:val="a3"/>
            <w:szCs w:val="20"/>
            <w:lang w:val="en-US"/>
          </w:rPr>
          <w:t>sport</w:t>
        </w:r>
        <w:r>
          <w:rPr>
            <w:rStyle w:val="a3"/>
            <w:szCs w:val="20"/>
          </w:rPr>
          <w:t>@</w:t>
        </w:r>
        <w:proofErr w:type="spellStart"/>
        <w:r>
          <w:rPr>
            <w:rStyle w:val="a3"/>
            <w:szCs w:val="20"/>
            <w:lang w:val="en-US"/>
          </w:rPr>
          <w:t>pechora</w:t>
        </w:r>
        <w:proofErr w:type="spellEnd"/>
        <w:r>
          <w:rPr>
            <w:rStyle w:val="a3"/>
            <w:szCs w:val="20"/>
          </w:rPr>
          <w:t>.</w:t>
        </w:r>
        <w:proofErr w:type="spellStart"/>
        <w:r>
          <w:rPr>
            <w:rStyle w:val="a3"/>
            <w:szCs w:val="20"/>
          </w:rPr>
          <w:t>rkomi</w:t>
        </w:r>
        <w:proofErr w:type="spellEnd"/>
        <w:r>
          <w:rPr>
            <w:rStyle w:val="a3"/>
            <w:szCs w:val="20"/>
          </w:rPr>
          <w:t>.</w:t>
        </w:r>
        <w:proofErr w:type="spellStart"/>
        <w:r>
          <w:rPr>
            <w:rStyle w:val="a3"/>
            <w:szCs w:val="20"/>
            <w:lang w:val="en-US"/>
          </w:rPr>
          <w:t>ru</w:t>
        </w:r>
        <w:proofErr w:type="spellEnd"/>
      </w:hyperlink>
      <w:r>
        <w:rPr>
          <w:szCs w:val="20"/>
        </w:rPr>
        <w:t xml:space="preserve">, </w:t>
      </w: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szCs w:val="20"/>
        </w:rPr>
      </w:pPr>
      <w:r>
        <w:rPr>
          <w:szCs w:val="20"/>
        </w:rPr>
        <w:t>тел: (8-82142)7-44-44 (доб. 121</w:t>
      </w:r>
      <w:r w:rsidR="006C1F38">
        <w:rPr>
          <w:szCs w:val="20"/>
        </w:rPr>
        <w:t>3</w:t>
      </w:r>
      <w:r>
        <w:rPr>
          <w:szCs w:val="20"/>
        </w:rPr>
        <w:t xml:space="preserve">) – </w:t>
      </w:r>
      <w:r w:rsidR="006C1F38">
        <w:rPr>
          <w:szCs w:val="20"/>
        </w:rPr>
        <w:t>Чупрова Мария Анатольевна</w:t>
      </w:r>
      <w:r>
        <w:rPr>
          <w:szCs w:val="20"/>
        </w:rPr>
        <w:t>.</w:t>
      </w: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  <w:r>
        <w:rPr>
          <w:szCs w:val="20"/>
        </w:rPr>
        <w:t xml:space="preserve">Срок подачи заявок на участие в соревнованиях до </w:t>
      </w:r>
      <w:r w:rsidR="00A5219B">
        <w:rPr>
          <w:szCs w:val="20"/>
        </w:rPr>
        <w:t>10.04.2026г</w:t>
      </w:r>
      <w:r>
        <w:rPr>
          <w:szCs w:val="20"/>
        </w:rPr>
        <w:t>. Команды, не подавшие к данному сроку</w:t>
      </w:r>
      <w:r>
        <w:rPr>
          <w:b/>
          <w:szCs w:val="20"/>
        </w:rPr>
        <w:t xml:space="preserve">, надлежащим образом оформленные именные заявки, к участию в </w:t>
      </w:r>
      <w:r>
        <w:rPr>
          <w:b/>
          <w:szCs w:val="20"/>
          <w:u w:val="single"/>
        </w:rPr>
        <w:t>соревнованиях не допускаются.</w:t>
      </w:r>
      <w:r>
        <w:rPr>
          <w:b/>
          <w:szCs w:val="20"/>
        </w:rPr>
        <w:t xml:space="preserve"> </w:t>
      </w:r>
    </w:p>
    <w:p w:rsidR="005F6C13" w:rsidRDefault="005F6C13" w:rsidP="005F6C13"/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</w:p>
    <w:p w:rsidR="003B4CBA" w:rsidRDefault="003B4CBA" w:rsidP="003B4CBA">
      <w:pPr>
        <w:jc w:val="both"/>
        <w:rPr>
          <w:b/>
        </w:rPr>
      </w:pPr>
      <w:r>
        <w:rPr>
          <w:b/>
        </w:rPr>
        <w:t>Г</w:t>
      </w:r>
      <w:r w:rsidRPr="00B83D6B">
        <w:rPr>
          <w:b/>
        </w:rPr>
        <w:t xml:space="preserve">лавный судья ознакомлен со статьей 26.2. </w:t>
      </w:r>
      <w:r>
        <w:rPr>
          <w:b/>
        </w:rPr>
        <w:t>«</w:t>
      </w:r>
      <w:r w:rsidRPr="00B83D6B">
        <w:rPr>
          <w:b/>
        </w:rPr>
        <w:t>Предотвращение противоправного влияния на результаты официальных спортивных соревнований (манипулирования официальными спортивными соревнованиями) и борьба с ним</w:t>
      </w:r>
      <w:r>
        <w:rPr>
          <w:b/>
        </w:rPr>
        <w:t>»</w:t>
      </w:r>
      <w:r w:rsidRPr="00B83D6B">
        <w:rPr>
          <w:b/>
        </w:rPr>
        <w:t>.</w:t>
      </w:r>
      <w:r w:rsidRPr="001C3624">
        <w:rPr>
          <w:b/>
        </w:rPr>
        <w:t xml:space="preserve"> </w:t>
      </w:r>
      <w:r>
        <w:rPr>
          <w:b/>
        </w:rPr>
        <w:t xml:space="preserve"> </w:t>
      </w:r>
      <w:r w:rsidRPr="00B83D6B">
        <w:rPr>
          <w:b/>
        </w:rPr>
        <w:t>Федеральн</w:t>
      </w:r>
      <w:r>
        <w:rPr>
          <w:b/>
        </w:rPr>
        <w:t>ый закон</w:t>
      </w:r>
      <w:r w:rsidRPr="00B83D6B">
        <w:rPr>
          <w:b/>
        </w:rPr>
        <w:t xml:space="preserve"> от 04.12.2007 N 329-ФЗ "О физической культуре и спорте в Российской Федерации"</w:t>
      </w: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</w:p>
    <w:p w:rsidR="005F6C13" w:rsidRDefault="005F6C13" w:rsidP="005F6C13">
      <w:pPr>
        <w:widowControl w:val="0"/>
        <w:spacing w:line="240" w:lineRule="atLeast"/>
        <w:ind w:right="283" w:firstLine="708"/>
        <w:jc w:val="both"/>
        <w:rPr>
          <w:b/>
          <w:szCs w:val="20"/>
        </w:rPr>
      </w:pPr>
    </w:p>
    <w:p w:rsidR="005F6C13" w:rsidRDefault="005F6C13" w:rsidP="005F6C13">
      <w:pPr>
        <w:widowControl w:val="0"/>
        <w:spacing w:line="240" w:lineRule="atLeast"/>
        <w:ind w:right="283" w:firstLine="708"/>
        <w:jc w:val="center"/>
      </w:pPr>
      <w:r>
        <w:t>______________________________________________________</w:t>
      </w:r>
    </w:p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/>
    <w:p w:rsidR="005F6C13" w:rsidRDefault="005F6C13" w:rsidP="005F6C13">
      <w:pPr>
        <w:rPr>
          <w:b/>
          <w:sz w:val="32"/>
          <w:szCs w:val="32"/>
        </w:rPr>
      </w:pPr>
    </w:p>
    <w:p w:rsidR="00A5219B" w:rsidRDefault="00A5219B" w:rsidP="005F6C13">
      <w:pPr>
        <w:rPr>
          <w:b/>
          <w:sz w:val="32"/>
          <w:szCs w:val="32"/>
        </w:rPr>
      </w:pPr>
    </w:p>
    <w:p w:rsidR="00A5219B" w:rsidRDefault="00A5219B" w:rsidP="005F6C13">
      <w:pPr>
        <w:rPr>
          <w:b/>
          <w:sz w:val="32"/>
          <w:szCs w:val="32"/>
        </w:rPr>
      </w:pPr>
    </w:p>
    <w:p w:rsidR="005F6C13" w:rsidRDefault="005F6C13" w:rsidP="005F6C13">
      <w:pPr>
        <w:tabs>
          <w:tab w:val="left" w:pos="3098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4B0B5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5F6C13" w:rsidRDefault="005F6C13" w:rsidP="005F6C1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положению о проведении</w:t>
      </w:r>
    </w:p>
    <w:p w:rsidR="005F6C13" w:rsidRDefault="005F6C13" w:rsidP="005F6C1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Первенства МР «Печора» по волейболу</w:t>
      </w:r>
    </w:p>
    <w:p w:rsidR="005F6C13" w:rsidRDefault="005F6C13" w:rsidP="005F6C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среди мужских и женских команд</w:t>
      </w:r>
    </w:p>
    <w:p w:rsidR="005F6C13" w:rsidRDefault="005F6C13" w:rsidP="005F6C13">
      <w:pPr>
        <w:jc w:val="center"/>
        <w:rPr>
          <w:b/>
          <w:sz w:val="32"/>
          <w:szCs w:val="32"/>
        </w:rPr>
      </w:pPr>
    </w:p>
    <w:p w:rsidR="005F6C13" w:rsidRDefault="005F6C13" w:rsidP="005F6C13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</w:rPr>
        <w:t>ИМЕННАЯ ЗАЯВКА</w:t>
      </w:r>
    </w:p>
    <w:p w:rsidR="005F6C13" w:rsidRDefault="005F6C13" w:rsidP="005F6C13">
      <w:pPr>
        <w:jc w:val="center"/>
        <w:rPr>
          <w:b/>
          <w:sz w:val="20"/>
          <w:szCs w:val="20"/>
        </w:rPr>
      </w:pPr>
    </w:p>
    <w:p w:rsidR="005F6C13" w:rsidRDefault="005F6C13" w:rsidP="005F6C13">
      <w:pPr>
        <w:ind w:left="4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участие в Первенстве МР «Печора» по волейболу среди  </w:t>
      </w:r>
      <w:r w:rsidR="00C95193">
        <w:rPr>
          <w:sz w:val="20"/>
          <w:szCs w:val="20"/>
        </w:rPr>
        <w:t>мужчин и женщин</w:t>
      </w:r>
      <w:r>
        <w:rPr>
          <w:sz w:val="20"/>
          <w:szCs w:val="20"/>
        </w:rPr>
        <w:t xml:space="preserve"> «________________________».</w:t>
      </w:r>
    </w:p>
    <w:p w:rsidR="005F6C13" w:rsidRDefault="005F6C13" w:rsidP="005F6C13">
      <w:pPr>
        <w:jc w:val="center"/>
        <w:rPr>
          <w:sz w:val="20"/>
          <w:szCs w:val="20"/>
        </w:rPr>
      </w:pPr>
      <w:r>
        <w:rPr>
          <w:sz w:val="20"/>
          <w:szCs w:val="20"/>
        </w:rPr>
        <w:t>Срок</w:t>
      </w:r>
      <w:r w:rsidR="00A5219B">
        <w:rPr>
          <w:sz w:val="20"/>
          <w:szCs w:val="20"/>
        </w:rPr>
        <w:t xml:space="preserve">и проведения </w:t>
      </w:r>
      <w:r w:rsidR="00C95193">
        <w:rPr>
          <w:sz w:val="20"/>
          <w:szCs w:val="20"/>
        </w:rPr>
        <w:t>18-19</w:t>
      </w:r>
      <w:r w:rsidR="00A5219B">
        <w:rPr>
          <w:sz w:val="20"/>
          <w:szCs w:val="20"/>
        </w:rPr>
        <w:t xml:space="preserve"> апреля 2026</w:t>
      </w:r>
      <w:r>
        <w:rPr>
          <w:sz w:val="20"/>
          <w:szCs w:val="20"/>
        </w:rPr>
        <w:t xml:space="preserve"> год. </w:t>
      </w:r>
    </w:p>
    <w:p w:rsidR="005F6C13" w:rsidRDefault="005F6C13" w:rsidP="005F6C13">
      <w:pPr>
        <w:jc w:val="center"/>
        <w:rPr>
          <w:sz w:val="20"/>
          <w:szCs w:val="20"/>
        </w:rPr>
      </w:pPr>
      <w:r>
        <w:rPr>
          <w:sz w:val="20"/>
          <w:szCs w:val="20"/>
        </w:rPr>
        <w:t>Место проведения Дворец Спорта им. И.Е. Кулакова.</w:t>
      </w:r>
    </w:p>
    <w:p w:rsidR="005F6C13" w:rsidRDefault="005F6C13" w:rsidP="005F6C13">
      <w:pPr>
        <w:jc w:val="center"/>
        <w:rPr>
          <w:sz w:val="20"/>
          <w:szCs w:val="20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994"/>
        <w:gridCol w:w="1800"/>
        <w:gridCol w:w="2292"/>
        <w:gridCol w:w="2400"/>
      </w:tblGrid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ИГРОКА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РОЖДЕНИЯ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>
              <w:rPr>
                <w:sz w:val="20"/>
                <w:szCs w:val="20"/>
              </w:rPr>
              <w:br/>
              <w:t>РАЗРЯД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ВИЗА ВРАЧА</w:t>
            </w: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6C13" w:rsidTr="005F6C13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13" w:rsidRDefault="005F6C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F6C13" w:rsidRDefault="005F6C13" w:rsidP="005F6C13">
      <w:pPr>
        <w:jc w:val="center"/>
        <w:rPr>
          <w:sz w:val="20"/>
          <w:szCs w:val="20"/>
        </w:rPr>
      </w:pP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Допущено к соревнованию ___________________________ человек</w:t>
      </w: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прописью</w:t>
      </w:r>
    </w:p>
    <w:p w:rsidR="005F6C13" w:rsidRDefault="005F6C13" w:rsidP="005F6C13">
      <w:pPr>
        <w:ind w:firstLine="360"/>
        <w:jc w:val="both"/>
        <w:rPr>
          <w:sz w:val="20"/>
          <w:szCs w:val="20"/>
        </w:rPr>
      </w:pP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Врач __________________</w:t>
      </w:r>
      <w:r>
        <w:rPr>
          <w:sz w:val="20"/>
          <w:szCs w:val="20"/>
        </w:rPr>
        <w:tab/>
        <w:t>__________________________________</w:t>
      </w: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</w:p>
    <w:p w:rsidR="005F6C13" w:rsidRDefault="005F6C13" w:rsidP="005F6C13">
      <w:pPr>
        <w:ind w:firstLine="360"/>
        <w:jc w:val="both"/>
        <w:rPr>
          <w:sz w:val="20"/>
          <w:szCs w:val="20"/>
        </w:rPr>
      </w:pP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Тренер-представитель команды _______________ _____________________</w:t>
      </w:r>
    </w:p>
    <w:p w:rsidR="005F6C13" w:rsidRDefault="005F6C13" w:rsidP="005F6C13">
      <w:pPr>
        <w:ind w:left="2124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подпись</w:t>
      </w:r>
      <w:r>
        <w:rPr>
          <w:sz w:val="20"/>
          <w:szCs w:val="20"/>
        </w:rPr>
        <w:tab/>
        <w:t xml:space="preserve">                 расшифровка подписи</w:t>
      </w:r>
    </w:p>
    <w:p w:rsidR="005F6C13" w:rsidRDefault="005F6C13" w:rsidP="005F6C13">
      <w:pPr>
        <w:ind w:left="2124" w:firstLine="360"/>
        <w:jc w:val="both"/>
        <w:rPr>
          <w:sz w:val="20"/>
          <w:szCs w:val="20"/>
        </w:rPr>
      </w:pP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5F6C13" w:rsidRDefault="005F6C13" w:rsidP="005F6C13">
      <w:pPr>
        <w:ind w:firstLine="360"/>
        <w:jc w:val="both"/>
        <w:rPr>
          <w:sz w:val="20"/>
          <w:szCs w:val="20"/>
        </w:rPr>
      </w:pP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организации,</w:t>
      </w: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выставляющей</w:t>
      </w:r>
      <w:proofErr w:type="gramEnd"/>
      <w:r>
        <w:rPr>
          <w:sz w:val="20"/>
          <w:szCs w:val="20"/>
        </w:rPr>
        <w:t xml:space="preserve"> команду                 ___________________ _________________</w:t>
      </w:r>
    </w:p>
    <w:p w:rsidR="005F6C13" w:rsidRDefault="005F6C13" w:rsidP="005F6C13">
      <w:pPr>
        <w:ind w:left="2124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</w:p>
    <w:p w:rsidR="005F6C13" w:rsidRDefault="005F6C13" w:rsidP="005F6C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«_____»______________ 20___ г.</w:t>
      </w:r>
    </w:p>
    <w:p w:rsidR="005F6C13" w:rsidRDefault="005F6C13" w:rsidP="005F6C13">
      <w:pPr>
        <w:ind w:right="-2"/>
        <w:jc w:val="both"/>
      </w:pPr>
    </w:p>
    <w:p w:rsidR="002C2A85" w:rsidRPr="007F19FA" w:rsidRDefault="002C2A85" w:rsidP="002C2A85">
      <w:pPr>
        <w:jc w:val="right"/>
        <w:rPr>
          <w:bCs/>
        </w:rPr>
      </w:pPr>
      <w:r>
        <w:rPr>
          <w:bCs/>
        </w:rPr>
        <w:lastRenderedPageBreak/>
        <w:t>П</w:t>
      </w:r>
      <w:r w:rsidRPr="007F19FA">
        <w:rPr>
          <w:bCs/>
        </w:rPr>
        <w:t>риложение  2</w:t>
      </w:r>
    </w:p>
    <w:p w:rsidR="002C2A85" w:rsidRPr="007F19FA" w:rsidRDefault="002C2A85" w:rsidP="002C2A85">
      <w:pPr>
        <w:jc w:val="right"/>
        <w:rPr>
          <w:bCs/>
        </w:rPr>
      </w:pPr>
      <w:r w:rsidRPr="007F19FA">
        <w:rPr>
          <w:bCs/>
        </w:rPr>
        <w:t>к распоряжению</w:t>
      </w:r>
    </w:p>
    <w:p w:rsidR="002C2A85" w:rsidRPr="007F19FA" w:rsidRDefault="002C2A85" w:rsidP="002C2A85">
      <w:pPr>
        <w:jc w:val="right"/>
        <w:rPr>
          <w:bCs/>
        </w:rPr>
      </w:pPr>
      <w:r w:rsidRPr="007F19FA">
        <w:rPr>
          <w:bCs/>
        </w:rPr>
        <w:t xml:space="preserve"> администрации МР «Печора»</w:t>
      </w:r>
    </w:p>
    <w:p w:rsidR="002C2A85" w:rsidRDefault="002C2A85" w:rsidP="002C2A85">
      <w:pPr>
        <w:jc w:val="right"/>
        <w:rPr>
          <w:b/>
          <w:sz w:val="28"/>
          <w:szCs w:val="28"/>
        </w:rPr>
      </w:pPr>
      <w:r>
        <w:rPr>
          <w:bCs/>
        </w:rPr>
        <w:t xml:space="preserve">                                                                 </w:t>
      </w:r>
      <w:r w:rsidR="004B0B50">
        <w:rPr>
          <w:bCs/>
        </w:rPr>
        <w:t xml:space="preserve">от  15 </w:t>
      </w:r>
      <w:r w:rsidR="000C5A04">
        <w:rPr>
          <w:bCs/>
        </w:rPr>
        <w:t xml:space="preserve"> апреля</w:t>
      </w:r>
      <w:r w:rsidR="00C57605">
        <w:rPr>
          <w:bCs/>
        </w:rPr>
        <w:t xml:space="preserve"> </w:t>
      </w:r>
      <w:r>
        <w:rPr>
          <w:bCs/>
        </w:rPr>
        <w:t>202</w:t>
      </w:r>
      <w:r w:rsidR="00A5219B">
        <w:rPr>
          <w:bCs/>
        </w:rPr>
        <w:t>6</w:t>
      </w:r>
      <w:r>
        <w:rPr>
          <w:bCs/>
        </w:rPr>
        <w:t xml:space="preserve"> г. </w:t>
      </w:r>
      <w:r w:rsidRPr="007F19FA">
        <w:rPr>
          <w:bCs/>
        </w:rPr>
        <w:t xml:space="preserve"> №</w:t>
      </w:r>
      <w:r w:rsidR="004B0B50">
        <w:rPr>
          <w:bCs/>
        </w:rPr>
        <w:t xml:space="preserve"> 361</w:t>
      </w:r>
      <w:r>
        <w:rPr>
          <w:bCs/>
        </w:rPr>
        <w:t xml:space="preserve"> -  </w:t>
      </w:r>
      <w:proofErr w:type="gramStart"/>
      <w:r>
        <w:rPr>
          <w:bCs/>
        </w:rPr>
        <w:t>р</w:t>
      </w:r>
      <w:proofErr w:type="gramEnd"/>
    </w:p>
    <w:p w:rsidR="002C2A85" w:rsidRDefault="002C2A85" w:rsidP="002C2A85">
      <w:pPr>
        <w:suppressAutoHyphens w:val="0"/>
        <w:overflowPunct/>
        <w:autoSpaceDE/>
        <w:jc w:val="center"/>
        <w:rPr>
          <w:b/>
          <w:lang w:eastAsia="ru-RU"/>
        </w:rPr>
      </w:pPr>
    </w:p>
    <w:p w:rsidR="002C2A85" w:rsidRPr="0009210C" w:rsidRDefault="002C2A85" w:rsidP="002C2A85">
      <w:pPr>
        <w:suppressAutoHyphens w:val="0"/>
        <w:overflowPunct/>
        <w:autoSpaceDE/>
        <w:jc w:val="center"/>
        <w:rPr>
          <w:b/>
          <w:lang w:eastAsia="ru-RU"/>
        </w:rPr>
      </w:pPr>
      <w:r w:rsidRPr="0009210C">
        <w:rPr>
          <w:b/>
          <w:lang w:eastAsia="ru-RU"/>
        </w:rPr>
        <w:t xml:space="preserve">Смета </w:t>
      </w:r>
    </w:p>
    <w:p w:rsidR="002C2A85" w:rsidRDefault="002C2A85" w:rsidP="002C2A85">
      <w:pPr>
        <w:suppressAutoHyphens w:val="0"/>
        <w:overflowPunct/>
        <w:autoSpaceDE/>
        <w:jc w:val="center"/>
        <w:rPr>
          <w:b/>
          <w:lang w:eastAsia="ru-RU"/>
        </w:rPr>
      </w:pPr>
      <w:r w:rsidRPr="0009210C">
        <w:rPr>
          <w:b/>
          <w:lang w:eastAsia="ru-RU"/>
        </w:rPr>
        <w:t xml:space="preserve">расходов на организацию и проведение </w:t>
      </w:r>
    </w:p>
    <w:p w:rsidR="002C2A85" w:rsidRPr="000C5A04" w:rsidRDefault="000C5A04" w:rsidP="000C5A04">
      <w:pPr>
        <w:tabs>
          <w:tab w:val="left" w:pos="2280"/>
        </w:tabs>
        <w:suppressAutoHyphens w:val="0"/>
        <w:overflowPunct/>
        <w:autoSpaceDE/>
        <w:spacing w:line="276" w:lineRule="auto"/>
        <w:jc w:val="center"/>
        <w:rPr>
          <w:b/>
          <w:lang w:eastAsia="ru-RU"/>
        </w:rPr>
      </w:pPr>
      <w:r w:rsidRPr="000C5A04">
        <w:rPr>
          <w:b/>
          <w:lang w:eastAsia="ru-RU"/>
        </w:rPr>
        <w:t xml:space="preserve">Первенства МР «Печора» по волейболу среди </w:t>
      </w:r>
      <w:r w:rsidR="00C95193">
        <w:rPr>
          <w:b/>
          <w:lang w:eastAsia="ru-RU"/>
        </w:rPr>
        <w:t>мужчин и женщин</w:t>
      </w:r>
    </w:p>
    <w:p w:rsidR="002C2A85" w:rsidRPr="00937A4D" w:rsidRDefault="002C2A85" w:rsidP="002C2A85">
      <w:pPr>
        <w:jc w:val="center"/>
        <w:rPr>
          <w:b/>
          <w:lang w:eastAsia="ru-RU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305"/>
        <w:gridCol w:w="3118"/>
        <w:gridCol w:w="1276"/>
        <w:gridCol w:w="1126"/>
      </w:tblGrid>
      <w:tr w:rsidR="002C2A85" w:rsidRPr="00586D5F" w:rsidTr="009A6A1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both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both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Сумма,</w:t>
            </w:r>
          </w:p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 xml:space="preserve">Статья </w:t>
            </w:r>
          </w:p>
        </w:tc>
      </w:tr>
      <w:tr w:rsidR="002C2A85" w:rsidRPr="00586D5F" w:rsidTr="009A6A1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5E6636" w:rsidRDefault="002C2A85" w:rsidP="009A6A1C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5</w:t>
            </w:r>
          </w:p>
        </w:tc>
      </w:tr>
      <w:tr w:rsidR="00F901DC" w:rsidRPr="00CA7F70" w:rsidTr="00BC22D1">
        <w:trPr>
          <w:trHeight w:val="2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Pr="00CA7F70" w:rsidRDefault="00F901DC" w:rsidP="009A6A1C">
            <w:pPr>
              <w:spacing w:line="276" w:lineRule="auto"/>
              <w:jc w:val="center"/>
              <w:rPr>
                <w:lang w:eastAsia="ru-RU"/>
              </w:rPr>
            </w:pPr>
            <w:r w:rsidRPr="00CA7F70">
              <w:rPr>
                <w:lang w:eastAsia="ru-RU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Pr="00CA7F70" w:rsidRDefault="00F901DC" w:rsidP="009A6A1C">
            <w:pPr>
              <w:tabs>
                <w:tab w:val="left" w:pos="2280"/>
              </w:tabs>
              <w:suppressAutoHyphens w:val="0"/>
              <w:overflowPunct/>
              <w:autoSpaceDE/>
              <w:rPr>
                <w:sz w:val="24"/>
                <w:szCs w:val="24"/>
                <w:lang w:eastAsia="ru-RU"/>
              </w:rPr>
            </w:pPr>
            <w:r w:rsidRPr="00CA7F70">
              <w:rPr>
                <w:bCs/>
                <w:sz w:val="24"/>
                <w:szCs w:val="24"/>
                <w:lang w:eastAsia="ru-RU"/>
              </w:rPr>
              <w:t xml:space="preserve">Оказание услуг по организации и обслуживанию соревнований </w:t>
            </w:r>
            <w:r w:rsidRPr="00CA7F70">
              <w:rPr>
                <w:sz w:val="24"/>
                <w:szCs w:val="24"/>
                <w:lang w:eastAsia="ru-RU"/>
              </w:rPr>
              <w:t>(по контракту):</w:t>
            </w:r>
          </w:p>
          <w:p w:rsidR="00F901DC" w:rsidRPr="00CA7F70" w:rsidRDefault="00F901DC" w:rsidP="009A6A1C">
            <w:pPr>
              <w:tabs>
                <w:tab w:val="left" w:pos="2280"/>
              </w:tabs>
              <w:suppressAutoHyphens w:val="0"/>
              <w:overflowPunct/>
              <w:autoSpaceDE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главный судья </w:t>
            </w:r>
          </w:p>
          <w:p w:rsidR="00F901DC" w:rsidRPr="00CA7F70" w:rsidRDefault="00F901DC" w:rsidP="009A6A1C">
            <w:pPr>
              <w:tabs>
                <w:tab w:val="left" w:pos="2280"/>
              </w:tabs>
              <w:suppressAutoHyphens w:val="0"/>
              <w:overflowPunct/>
              <w:autoSpaceDE/>
              <w:rPr>
                <w:rFonts w:eastAsiaTheme="minorHAnsi"/>
                <w:sz w:val="24"/>
                <w:szCs w:val="24"/>
                <w:lang w:eastAsia="en-US"/>
              </w:rPr>
            </w:pPr>
            <w:r w:rsidRPr="00CA7F70">
              <w:rPr>
                <w:rFonts w:eastAsiaTheme="minorHAnsi"/>
                <w:sz w:val="24"/>
                <w:szCs w:val="24"/>
                <w:lang w:eastAsia="en-US"/>
              </w:rPr>
              <w:t>- главный секретарь</w:t>
            </w:r>
          </w:p>
          <w:p w:rsidR="00F901DC" w:rsidRPr="00CA7F70" w:rsidRDefault="00F901DC" w:rsidP="009A6A1C">
            <w:pPr>
              <w:tabs>
                <w:tab w:val="left" w:pos="2280"/>
              </w:tabs>
              <w:suppressAutoHyphens w:val="0"/>
              <w:overflowPunct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судьи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Pr="00CA7F70" w:rsidRDefault="00F901DC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F901DC" w:rsidRPr="00CA7F70" w:rsidRDefault="00F901DC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F901DC" w:rsidRPr="00CA7F70" w:rsidRDefault="00F901DC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  <w:p w:rsidR="00F901DC" w:rsidRPr="00CA7F70" w:rsidRDefault="00D14B88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6C1F3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1F38">
              <w:rPr>
                <w:sz w:val="24"/>
                <w:szCs w:val="24"/>
                <w:lang w:eastAsia="ru-RU"/>
              </w:rPr>
              <w:t>дн</w:t>
            </w:r>
            <w:proofErr w:type="spellEnd"/>
            <w:r w:rsidR="006C1F38">
              <w:rPr>
                <w:sz w:val="24"/>
                <w:szCs w:val="24"/>
                <w:lang w:eastAsia="ru-RU"/>
              </w:rPr>
              <w:t>. х 2</w:t>
            </w:r>
            <w:r w:rsidR="00F901DC">
              <w:rPr>
                <w:sz w:val="24"/>
                <w:szCs w:val="24"/>
                <w:lang w:eastAsia="ru-RU"/>
              </w:rPr>
              <w:t>0</w:t>
            </w:r>
            <w:r w:rsidR="00F901DC" w:rsidRPr="00CA7F70">
              <w:rPr>
                <w:sz w:val="24"/>
                <w:szCs w:val="24"/>
                <w:lang w:eastAsia="ru-RU"/>
              </w:rPr>
              <w:t>0 руб.</w:t>
            </w:r>
          </w:p>
          <w:p w:rsidR="00F901DC" w:rsidRPr="00CA7F70" w:rsidRDefault="00D14B88" w:rsidP="009A6A1C">
            <w:pPr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="006C1F38">
              <w:rPr>
                <w:sz w:val="24"/>
                <w:szCs w:val="24"/>
                <w:lang w:eastAsia="ru-RU"/>
              </w:rPr>
              <w:t>дн</w:t>
            </w:r>
            <w:proofErr w:type="spellEnd"/>
            <w:r w:rsidR="006C1F38">
              <w:rPr>
                <w:sz w:val="24"/>
                <w:szCs w:val="24"/>
                <w:lang w:eastAsia="ru-RU"/>
              </w:rPr>
              <w:t>. х 2</w:t>
            </w:r>
            <w:r w:rsidR="00F901DC">
              <w:rPr>
                <w:sz w:val="24"/>
                <w:szCs w:val="24"/>
                <w:lang w:eastAsia="ru-RU"/>
              </w:rPr>
              <w:t>0</w:t>
            </w:r>
            <w:r w:rsidR="00F901DC" w:rsidRPr="00CA7F70">
              <w:rPr>
                <w:sz w:val="24"/>
                <w:szCs w:val="24"/>
                <w:lang w:eastAsia="ru-RU"/>
              </w:rPr>
              <w:t>0 руб.</w:t>
            </w:r>
          </w:p>
          <w:p w:rsidR="00F901DC" w:rsidRPr="00C07119" w:rsidRDefault="00D14B88" w:rsidP="00D14B88">
            <w:pPr>
              <w:ind w:lef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F901DC">
              <w:rPr>
                <w:rFonts w:eastAsiaTheme="minorHAnsi"/>
                <w:sz w:val="24"/>
                <w:szCs w:val="24"/>
                <w:lang w:eastAsia="en-US"/>
              </w:rPr>
              <w:t xml:space="preserve"> чел. 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21</w:t>
            </w:r>
            <w:r w:rsidR="006C1F38">
              <w:rPr>
                <w:rFonts w:eastAsiaTheme="minorHAnsi"/>
                <w:sz w:val="24"/>
                <w:szCs w:val="24"/>
                <w:lang w:eastAsia="en-US"/>
              </w:rPr>
              <w:t xml:space="preserve"> игр х 1</w:t>
            </w:r>
            <w:r w:rsidR="00F901DC">
              <w:rPr>
                <w:rFonts w:eastAsiaTheme="minorHAnsi"/>
                <w:sz w:val="24"/>
                <w:szCs w:val="24"/>
                <w:lang w:eastAsia="en-US"/>
              </w:rPr>
              <w:t>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Default="00F901DC" w:rsidP="009A6A1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901DC" w:rsidRDefault="00F901DC" w:rsidP="009A6A1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901DC" w:rsidRDefault="00F901DC" w:rsidP="009A6A1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901DC" w:rsidRPr="00CA7F70" w:rsidRDefault="006C1F38" w:rsidP="000C5A0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1DC" w:rsidRPr="002300AF" w:rsidRDefault="00F901DC" w:rsidP="00BC22D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</w:t>
            </w:r>
          </w:p>
        </w:tc>
      </w:tr>
      <w:tr w:rsidR="00F901DC" w:rsidRPr="00CA7F70" w:rsidTr="009A6A1C">
        <w:trPr>
          <w:trHeight w:val="33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Pr="00CA7F70" w:rsidRDefault="00F901DC" w:rsidP="009A6A1C">
            <w:pPr>
              <w:suppressAutoHyphens w:val="0"/>
              <w:overflowPunct/>
              <w:autoSpaceDE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Pr="00CA7F70" w:rsidRDefault="00F901DC" w:rsidP="009A6A1C">
            <w:pPr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Медицинское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Default="00C95193" w:rsidP="009A6A1C">
            <w:pPr>
              <w:spacing w:line="276" w:lineRule="auto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24</w:t>
            </w:r>
            <w:r w:rsidR="00F901DC">
              <w:rPr>
                <w:sz w:val="24"/>
                <w:szCs w:val="24"/>
              </w:rPr>
              <w:t xml:space="preserve"> ч. х 1500 руб. х 1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Default="00C95193" w:rsidP="009A6A1C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  <w:r w:rsidR="00D14B88">
              <w:rPr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DC" w:rsidRPr="002300AF" w:rsidRDefault="00F901DC" w:rsidP="009A6A1C">
            <w:pPr>
              <w:suppressAutoHyphens w:val="0"/>
              <w:overflowPunct/>
              <w:autoSpaceDE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C2A85" w:rsidRPr="00586D5F" w:rsidTr="009A6A1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87EAE" w:rsidRDefault="002C2A85" w:rsidP="009A6A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87EAE" w:rsidRDefault="002C2A85" w:rsidP="009A6A1C">
            <w:pPr>
              <w:jc w:val="both"/>
              <w:rPr>
                <w:b/>
                <w:sz w:val="24"/>
                <w:szCs w:val="24"/>
              </w:rPr>
            </w:pPr>
            <w:r w:rsidRPr="00A87E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87EAE" w:rsidRDefault="002C2A85" w:rsidP="009A6A1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87EAE" w:rsidRDefault="006C1F38" w:rsidP="009A6A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46 000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85" w:rsidRPr="00A439E1" w:rsidRDefault="002C2A85" w:rsidP="009A6A1C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2C2A85" w:rsidRPr="00A11EC9" w:rsidRDefault="002C2A85" w:rsidP="002C2A85">
      <w:pPr>
        <w:jc w:val="center"/>
      </w:pPr>
    </w:p>
    <w:p w:rsidR="002C2A85" w:rsidRPr="00A11EC9" w:rsidRDefault="002C2A85" w:rsidP="002C2A85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2C2A85" w:rsidRPr="00A11EC9" w:rsidRDefault="002C2A85" w:rsidP="002C2A85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2C2A85" w:rsidRPr="00A11EC9" w:rsidRDefault="002C2A85" w:rsidP="002C2A85">
      <w:pPr>
        <w:suppressAutoHyphens w:val="0"/>
        <w:overflowPunct/>
        <w:autoSpaceDE/>
        <w:spacing w:line="276" w:lineRule="auto"/>
        <w:jc w:val="both"/>
        <w:rPr>
          <w:lang w:eastAsia="ru-RU"/>
        </w:rPr>
      </w:pPr>
      <w:r w:rsidRPr="00A11EC9">
        <w:rPr>
          <w:lang w:eastAsia="ru-RU"/>
        </w:rPr>
        <w:t>______________ /</w:t>
      </w:r>
      <w:r>
        <w:rPr>
          <w:lang w:eastAsia="ru-RU"/>
        </w:rPr>
        <w:t xml:space="preserve"> </w:t>
      </w:r>
      <w:r w:rsidR="000C5A04">
        <w:rPr>
          <w:lang w:eastAsia="ru-RU"/>
        </w:rPr>
        <w:t>Чупрова М.А</w:t>
      </w:r>
      <w:r>
        <w:rPr>
          <w:lang w:eastAsia="ru-RU"/>
        </w:rPr>
        <w:t xml:space="preserve">. </w:t>
      </w:r>
      <w:r w:rsidRPr="00A11EC9">
        <w:rPr>
          <w:lang w:eastAsia="ru-RU"/>
        </w:rPr>
        <w:t>/</w:t>
      </w:r>
    </w:p>
    <w:p w:rsidR="002C2A85" w:rsidRPr="00D44F49" w:rsidRDefault="002C2A85" w:rsidP="002C2A85">
      <w:pPr>
        <w:jc w:val="center"/>
        <w:rPr>
          <w:b/>
          <w:sz w:val="24"/>
          <w:szCs w:val="24"/>
        </w:rPr>
      </w:pPr>
    </w:p>
    <w:p w:rsidR="002C2A85" w:rsidRDefault="002C2A85" w:rsidP="002C2A85">
      <w:pPr>
        <w:jc w:val="both"/>
        <w:rPr>
          <w:sz w:val="24"/>
          <w:szCs w:val="24"/>
        </w:rPr>
      </w:pPr>
    </w:p>
    <w:p w:rsidR="002C2A85" w:rsidRPr="00602830" w:rsidRDefault="002C2A85" w:rsidP="002C2A85">
      <w:pPr>
        <w:rPr>
          <w:sz w:val="24"/>
          <w:szCs w:val="24"/>
        </w:rPr>
      </w:pPr>
    </w:p>
    <w:p w:rsidR="002C2A85" w:rsidRPr="00602830" w:rsidRDefault="002C2A85" w:rsidP="002C2A85">
      <w:pPr>
        <w:rPr>
          <w:sz w:val="24"/>
          <w:szCs w:val="24"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jc w:val="right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  <w:r>
        <w:rPr>
          <w:bCs/>
        </w:rPr>
        <w:t xml:space="preserve"> </w:t>
      </w: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  <w:r>
        <w:rPr>
          <w:bCs/>
        </w:rPr>
        <w:t xml:space="preserve">                                                  </w:t>
      </w: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2C2A85" w:rsidRDefault="002C2A85" w:rsidP="002C2A85">
      <w:pPr>
        <w:suppressAutoHyphens w:val="0"/>
        <w:overflowPunct/>
        <w:autoSpaceDE/>
        <w:autoSpaceDN w:val="0"/>
        <w:rPr>
          <w:bCs/>
        </w:rPr>
      </w:pPr>
    </w:p>
    <w:p w:rsidR="005A375A" w:rsidRDefault="005A375A" w:rsidP="008555FE">
      <w:pPr>
        <w:suppressAutoHyphens w:val="0"/>
        <w:overflowPunct/>
        <w:autoSpaceDE/>
        <w:autoSpaceDN w:val="0"/>
        <w:rPr>
          <w:bCs/>
        </w:rPr>
      </w:pPr>
    </w:p>
    <w:p w:rsidR="008555FE" w:rsidRDefault="008555FE" w:rsidP="008555FE">
      <w:pPr>
        <w:suppressAutoHyphens w:val="0"/>
        <w:overflowPunct/>
        <w:autoSpaceDE/>
        <w:autoSpaceDN w:val="0"/>
        <w:rPr>
          <w:bCs/>
        </w:rPr>
      </w:pPr>
    </w:p>
    <w:p w:rsidR="00441AA9" w:rsidRDefault="00441AA9" w:rsidP="004B0B50">
      <w:pPr>
        <w:ind w:right="-2"/>
        <w:rPr>
          <w:bCs/>
        </w:rPr>
      </w:pPr>
    </w:p>
    <w:sectPr w:rsidR="00441AA9" w:rsidSect="00ED7C1D">
      <w:pgSz w:w="11905" w:h="16837"/>
      <w:pgMar w:top="993" w:right="851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3">
    <w:nsid w:val="070A3825"/>
    <w:multiLevelType w:val="multilevel"/>
    <w:tmpl w:val="100CF26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291" w:hanging="720"/>
      </w:pPr>
    </w:lvl>
    <w:lvl w:ilvl="2">
      <w:start w:val="1"/>
      <w:numFmt w:val="decimal"/>
      <w:isLgl/>
      <w:lvlText w:val="%1.%2.%3."/>
      <w:lvlJc w:val="left"/>
      <w:pPr>
        <w:ind w:left="2793" w:hanging="720"/>
      </w:pPr>
    </w:lvl>
    <w:lvl w:ilvl="3">
      <w:start w:val="1"/>
      <w:numFmt w:val="decimal"/>
      <w:isLgl/>
      <w:lvlText w:val="%1.%2.%3.%4."/>
      <w:lvlJc w:val="left"/>
      <w:pPr>
        <w:ind w:left="3655" w:hanging="1080"/>
      </w:pPr>
    </w:lvl>
    <w:lvl w:ilvl="4">
      <w:start w:val="1"/>
      <w:numFmt w:val="decimal"/>
      <w:isLgl/>
      <w:lvlText w:val="%1.%2.%3.%4.%5."/>
      <w:lvlJc w:val="left"/>
      <w:pPr>
        <w:ind w:left="4157" w:hanging="1080"/>
      </w:pPr>
    </w:lvl>
    <w:lvl w:ilvl="5">
      <w:start w:val="1"/>
      <w:numFmt w:val="decimal"/>
      <w:isLgl/>
      <w:lvlText w:val="%1.%2.%3.%4.%5.%6."/>
      <w:lvlJc w:val="left"/>
      <w:pPr>
        <w:ind w:left="5019" w:hanging="1440"/>
      </w:pPr>
    </w:lvl>
    <w:lvl w:ilvl="6">
      <w:start w:val="1"/>
      <w:numFmt w:val="decimal"/>
      <w:isLgl/>
      <w:lvlText w:val="%1.%2.%3.%4.%5.%6.%7."/>
      <w:lvlJc w:val="left"/>
      <w:pPr>
        <w:ind w:left="5521" w:hanging="1440"/>
      </w:pPr>
    </w:lvl>
    <w:lvl w:ilvl="7">
      <w:start w:val="1"/>
      <w:numFmt w:val="decimal"/>
      <w:isLgl/>
      <w:lvlText w:val="%1.%2.%3.%4.%5.%6.%7.%8."/>
      <w:lvlJc w:val="left"/>
      <w:pPr>
        <w:ind w:left="6383" w:hanging="1800"/>
      </w:pPr>
    </w:lvl>
    <w:lvl w:ilvl="8">
      <w:start w:val="1"/>
      <w:numFmt w:val="decimal"/>
      <w:isLgl/>
      <w:lvlText w:val="%1.%2.%3.%4.%5.%6.%7.%8.%9."/>
      <w:lvlJc w:val="left"/>
      <w:pPr>
        <w:ind w:left="6885" w:hanging="1800"/>
      </w:pPr>
    </w:lvl>
  </w:abstractNum>
  <w:abstractNum w:abstractNumId="4">
    <w:nsid w:val="0C153BC8"/>
    <w:multiLevelType w:val="hybridMultilevel"/>
    <w:tmpl w:val="676279B0"/>
    <w:lvl w:ilvl="0" w:tplc="C0341046">
      <w:start w:val="1"/>
      <w:numFmt w:val="bullet"/>
      <w:lvlText w:val=""/>
      <w:lvlJc w:val="left"/>
      <w:pPr>
        <w:tabs>
          <w:tab w:val="num" w:pos="1490"/>
        </w:tabs>
        <w:ind w:left="149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E55E23"/>
    <w:multiLevelType w:val="hybridMultilevel"/>
    <w:tmpl w:val="A6A0CFB6"/>
    <w:lvl w:ilvl="0" w:tplc="FB9C1D18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7">
    <w:nsid w:val="44A415EC"/>
    <w:multiLevelType w:val="multilevel"/>
    <w:tmpl w:val="8F5657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85" w:hanging="1800"/>
      </w:pPr>
      <w:rPr>
        <w:rFonts w:hint="default"/>
      </w:rPr>
    </w:lvl>
  </w:abstractNum>
  <w:abstractNum w:abstractNumId="8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84566"/>
    <w:multiLevelType w:val="hybridMultilevel"/>
    <w:tmpl w:val="46E891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71DA8"/>
    <w:multiLevelType w:val="hybridMultilevel"/>
    <w:tmpl w:val="C3D2D096"/>
    <w:lvl w:ilvl="0" w:tplc="BD0C1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5"/>
  </w:num>
  <w:num w:numId="14">
    <w:abstractNumId w:val="10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0134"/>
    <w:rsid w:val="00002E7C"/>
    <w:rsid w:val="0000483E"/>
    <w:rsid w:val="00011086"/>
    <w:rsid w:val="000127C2"/>
    <w:rsid w:val="00012C93"/>
    <w:rsid w:val="00013A5B"/>
    <w:rsid w:val="0001449A"/>
    <w:rsid w:val="000237F8"/>
    <w:rsid w:val="00030A69"/>
    <w:rsid w:val="0003240C"/>
    <w:rsid w:val="000330B5"/>
    <w:rsid w:val="00041CC8"/>
    <w:rsid w:val="0004255E"/>
    <w:rsid w:val="00043D55"/>
    <w:rsid w:val="0004476A"/>
    <w:rsid w:val="0004570E"/>
    <w:rsid w:val="00046DF5"/>
    <w:rsid w:val="00054198"/>
    <w:rsid w:val="00062579"/>
    <w:rsid w:val="00064DA8"/>
    <w:rsid w:val="0007186B"/>
    <w:rsid w:val="0008448D"/>
    <w:rsid w:val="00086A21"/>
    <w:rsid w:val="0009210C"/>
    <w:rsid w:val="00094C1D"/>
    <w:rsid w:val="0009603D"/>
    <w:rsid w:val="000A4874"/>
    <w:rsid w:val="000A59D4"/>
    <w:rsid w:val="000A7EAD"/>
    <w:rsid w:val="000B19F8"/>
    <w:rsid w:val="000B31EE"/>
    <w:rsid w:val="000B3CED"/>
    <w:rsid w:val="000C0E63"/>
    <w:rsid w:val="000C5A04"/>
    <w:rsid w:val="000C5B22"/>
    <w:rsid w:val="000D7EA1"/>
    <w:rsid w:val="000E1CF8"/>
    <w:rsid w:val="000E7883"/>
    <w:rsid w:val="000E7D97"/>
    <w:rsid w:val="00104CCC"/>
    <w:rsid w:val="00106F4C"/>
    <w:rsid w:val="00107226"/>
    <w:rsid w:val="00124DE3"/>
    <w:rsid w:val="00134C0B"/>
    <w:rsid w:val="00136625"/>
    <w:rsid w:val="00141938"/>
    <w:rsid w:val="00141C17"/>
    <w:rsid w:val="00144585"/>
    <w:rsid w:val="00150B38"/>
    <w:rsid w:val="00155DCA"/>
    <w:rsid w:val="001632EC"/>
    <w:rsid w:val="00163410"/>
    <w:rsid w:val="00166B1A"/>
    <w:rsid w:val="00170ACA"/>
    <w:rsid w:val="00173254"/>
    <w:rsid w:val="00175E22"/>
    <w:rsid w:val="0018031E"/>
    <w:rsid w:val="0018042B"/>
    <w:rsid w:val="001843CA"/>
    <w:rsid w:val="00192EBF"/>
    <w:rsid w:val="00196C97"/>
    <w:rsid w:val="001A1CEC"/>
    <w:rsid w:val="001A3FB1"/>
    <w:rsid w:val="001C0C72"/>
    <w:rsid w:val="001C1FB9"/>
    <w:rsid w:val="001C33D4"/>
    <w:rsid w:val="001D5F31"/>
    <w:rsid w:val="001E714D"/>
    <w:rsid w:val="002030AB"/>
    <w:rsid w:val="00203324"/>
    <w:rsid w:val="00204EB8"/>
    <w:rsid w:val="00210FA3"/>
    <w:rsid w:val="002312F6"/>
    <w:rsid w:val="00235B21"/>
    <w:rsid w:val="00241707"/>
    <w:rsid w:val="00245007"/>
    <w:rsid w:val="002611D0"/>
    <w:rsid w:val="00263A0F"/>
    <w:rsid w:val="00263F39"/>
    <w:rsid w:val="00266311"/>
    <w:rsid w:val="0027591A"/>
    <w:rsid w:val="00276E57"/>
    <w:rsid w:val="00277EE3"/>
    <w:rsid w:val="00290388"/>
    <w:rsid w:val="00290D82"/>
    <w:rsid w:val="002917EC"/>
    <w:rsid w:val="002A5791"/>
    <w:rsid w:val="002B0857"/>
    <w:rsid w:val="002B15EC"/>
    <w:rsid w:val="002B352A"/>
    <w:rsid w:val="002B7ACA"/>
    <w:rsid w:val="002C2A85"/>
    <w:rsid w:val="002D4FA2"/>
    <w:rsid w:val="002D69F7"/>
    <w:rsid w:val="002E28D2"/>
    <w:rsid w:val="002E63FB"/>
    <w:rsid w:val="002F3A6D"/>
    <w:rsid w:val="00310336"/>
    <w:rsid w:val="003133B3"/>
    <w:rsid w:val="003211FD"/>
    <w:rsid w:val="0034506A"/>
    <w:rsid w:val="0035279C"/>
    <w:rsid w:val="003616E1"/>
    <w:rsid w:val="00364EC2"/>
    <w:rsid w:val="00370EC6"/>
    <w:rsid w:val="00377F95"/>
    <w:rsid w:val="0038497E"/>
    <w:rsid w:val="0038778F"/>
    <w:rsid w:val="003B4CBA"/>
    <w:rsid w:val="003C064C"/>
    <w:rsid w:val="003C07BF"/>
    <w:rsid w:val="003C1B44"/>
    <w:rsid w:val="003C41A1"/>
    <w:rsid w:val="003C4600"/>
    <w:rsid w:val="003D55B5"/>
    <w:rsid w:val="003E6E91"/>
    <w:rsid w:val="003E785D"/>
    <w:rsid w:val="003F7292"/>
    <w:rsid w:val="004056EB"/>
    <w:rsid w:val="0041311A"/>
    <w:rsid w:val="004155B1"/>
    <w:rsid w:val="00416A9C"/>
    <w:rsid w:val="004261FD"/>
    <w:rsid w:val="0043218F"/>
    <w:rsid w:val="0043555F"/>
    <w:rsid w:val="00436A5A"/>
    <w:rsid w:val="00441AA9"/>
    <w:rsid w:val="00445D57"/>
    <w:rsid w:val="00451939"/>
    <w:rsid w:val="0045402B"/>
    <w:rsid w:val="00467C1E"/>
    <w:rsid w:val="00470B96"/>
    <w:rsid w:val="00470DE3"/>
    <w:rsid w:val="004742A2"/>
    <w:rsid w:val="0047491A"/>
    <w:rsid w:val="00475893"/>
    <w:rsid w:val="0047716E"/>
    <w:rsid w:val="00477BF4"/>
    <w:rsid w:val="00477E65"/>
    <w:rsid w:val="0048044A"/>
    <w:rsid w:val="0048352C"/>
    <w:rsid w:val="00483710"/>
    <w:rsid w:val="00490085"/>
    <w:rsid w:val="00495A60"/>
    <w:rsid w:val="00496DB0"/>
    <w:rsid w:val="004A2FA3"/>
    <w:rsid w:val="004A5A71"/>
    <w:rsid w:val="004B0B50"/>
    <w:rsid w:val="004C3676"/>
    <w:rsid w:val="004C7CCC"/>
    <w:rsid w:val="004F2E01"/>
    <w:rsid w:val="004F7546"/>
    <w:rsid w:val="004F7AB7"/>
    <w:rsid w:val="004F7B32"/>
    <w:rsid w:val="00507839"/>
    <w:rsid w:val="00511288"/>
    <w:rsid w:val="0052684B"/>
    <w:rsid w:val="00536188"/>
    <w:rsid w:val="00537A0B"/>
    <w:rsid w:val="0054560C"/>
    <w:rsid w:val="0055085B"/>
    <w:rsid w:val="00556008"/>
    <w:rsid w:val="00566739"/>
    <w:rsid w:val="0057225F"/>
    <w:rsid w:val="005734A0"/>
    <w:rsid w:val="00575C13"/>
    <w:rsid w:val="005776DC"/>
    <w:rsid w:val="0058091D"/>
    <w:rsid w:val="00581647"/>
    <w:rsid w:val="005A375A"/>
    <w:rsid w:val="005A7272"/>
    <w:rsid w:val="005B36AE"/>
    <w:rsid w:val="005C00CC"/>
    <w:rsid w:val="005C0158"/>
    <w:rsid w:val="005C1C4A"/>
    <w:rsid w:val="005C2F7A"/>
    <w:rsid w:val="005D10C0"/>
    <w:rsid w:val="005D235F"/>
    <w:rsid w:val="005D3E02"/>
    <w:rsid w:val="005D5FE7"/>
    <w:rsid w:val="005E6E9F"/>
    <w:rsid w:val="005F12AF"/>
    <w:rsid w:val="005F6C13"/>
    <w:rsid w:val="00601493"/>
    <w:rsid w:val="00602830"/>
    <w:rsid w:val="00604051"/>
    <w:rsid w:val="00604CEE"/>
    <w:rsid w:val="00607F55"/>
    <w:rsid w:val="00615669"/>
    <w:rsid w:val="00621B1E"/>
    <w:rsid w:val="00621EB8"/>
    <w:rsid w:val="006312BA"/>
    <w:rsid w:val="006545B6"/>
    <w:rsid w:val="00657796"/>
    <w:rsid w:val="00662F7F"/>
    <w:rsid w:val="006812F2"/>
    <w:rsid w:val="00682612"/>
    <w:rsid w:val="00685FF4"/>
    <w:rsid w:val="00694FA2"/>
    <w:rsid w:val="0069540A"/>
    <w:rsid w:val="006963F5"/>
    <w:rsid w:val="006A5A55"/>
    <w:rsid w:val="006A7624"/>
    <w:rsid w:val="006B359D"/>
    <w:rsid w:val="006B4DF8"/>
    <w:rsid w:val="006C1F38"/>
    <w:rsid w:val="006C28DF"/>
    <w:rsid w:val="006C3DC2"/>
    <w:rsid w:val="006C60BE"/>
    <w:rsid w:val="006E1C47"/>
    <w:rsid w:val="006E26A9"/>
    <w:rsid w:val="006E3754"/>
    <w:rsid w:val="006E3B5A"/>
    <w:rsid w:val="006E699B"/>
    <w:rsid w:val="006F3B26"/>
    <w:rsid w:val="006F67DE"/>
    <w:rsid w:val="007118F7"/>
    <w:rsid w:val="0071638A"/>
    <w:rsid w:val="00716E4C"/>
    <w:rsid w:val="00727969"/>
    <w:rsid w:val="00730704"/>
    <w:rsid w:val="0073278E"/>
    <w:rsid w:val="00734A50"/>
    <w:rsid w:val="00735AD8"/>
    <w:rsid w:val="00736DB8"/>
    <w:rsid w:val="00740388"/>
    <w:rsid w:val="007416EF"/>
    <w:rsid w:val="00746F9E"/>
    <w:rsid w:val="00755092"/>
    <w:rsid w:val="00764FBC"/>
    <w:rsid w:val="0077608A"/>
    <w:rsid w:val="00794AAB"/>
    <w:rsid w:val="0079711D"/>
    <w:rsid w:val="007A37E4"/>
    <w:rsid w:val="007A686D"/>
    <w:rsid w:val="007B363A"/>
    <w:rsid w:val="007B7345"/>
    <w:rsid w:val="007D109D"/>
    <w:rsid w:val="007D2EF3"/>
    <w:rsid w:val="007D7D1E"/>
    <w:rsid w:val="007E5F6C"/>
    <w:rsid w:val="007F19FA"/>
    <w:rsid w:val="007F2E72"/>
    <w:rsid w:val="007F4CAC"/>
    <w:rsid w:val="007F5E14"/>
    <w:rsid w:val="00803995"/>
    <w:rsid w:val="0080452E"/>
    <w:rsid w:val="00806E97"/>
    <w:rsid w:val="00821EE6"/>
    <w:rsid w:val="008243A4"/>
    <w:rsid w:val="008342BA"/>
    <w:rsid w:val="00836EF7"/>
    <w:rsid w:val="00837950"/>
    <w:rsid w:val="008417BF"/>
    <w:rsid w:val="00845BFA"/>
    <w:rsid w:val="00846187"/>
    <w:rsid w:val="00854518"/>
    <w:rsid w:val="008555FE"/>
    <w:rsid w:val="008556CB"/>
    <w:rsid w:val="008600BB"/>
    <w:rsid w:val="008622BF"/>
    <w:rsid w:val="008623F6"/>
    <w:rsid w:val="0086373C"/>
    <w:rsid w:val="00871100"/>
    <w:rsid w:val="0087683F"/>
    <w:rsid w:val="008862D1"/>
    <w:rsid w:val="0088702A"/>
    <w:rsid w:val="008922FB"/>
    <w:rsid w:val="008966AF"/>
    <w:rsid w:val="00896F43"/>
    <w:rsid w:val="008A594E"/>
    <w:rsid w:val="008A6D89"/>
    <w:rsid w:val="008B61ED"/>
    <w:rsid w:val="008E058C"/>
    <w:rsid w:val="008E3DF5"/>
    <w:rsid w:val="00900519"/>
    <w:rsid w:val="00901C14"/>
    <w:rsid w:val="00914196"/>
    <w:rsid w:val="00927624"/>
    <w:rsid w:val="00930365"/>
    <w:rsid w:val="00940BD0"/>
    <w:rsid w:val="0094130D"/>
    <w:rsid w:val="009444C3"/>
    <w:rsid w:val="0094663F"/>
    <w:rsid w:val="00952594"/>
    <w:rsid w:val="00955EF5"/>
    <w:rsid w:val="0095790D"/>
    <w:rsid w:val="00957CCB"/>
    <w:rsid w:val="00960939"/>
    <w:rsid w:val="00960B41"/>
    <w:rsid w:val="009614FC"/>
    <w:rsid w:val="009622FE"/>
    <w:rsid w:val="00972B1D"/>
    <w:rsid w:val="0097768D"/>
    <w:rsid w:val="00982DCA"/>
    <w:rsid w:val="009850B6"/>
    <w:rsid w:val="00987B92"/>
    <w:rsid w:val="00991FE2"/>
    <w:rsid w:val="00992760"/>
    <w:rsid w:val="0099695E"/>
    <w:rsid w:val="00996B96"/>
    <w:rsid w:val="009A6165"/>
    <w:rsid w:val="009A670F"/>
    <w:rsid w:val="009A6A1C"/>
    <w:rsid w:val="009A7B4F"/>
    <w:rsid w:val="009A7D30"/>
    <w:rsid w:val="009B0053"/>
    <w:rsid w:val="009B0BCC"/>
    <w:rsid w:val="009C2433"/>
    <w:rsid w:val="009C78F3"/>
    <w:rsid w:val="009E12B8"/>
    <w:rsid w:val="009E6312"/>
    <w:rsid w:val="009F658C"/>
    <w:rsid w:val="009F7B86"/>
    <w:rsid w:val="00A00F4B"/>
    <w:rsid w:val="00A01DA6"/>
    <w:rsid w:val="00A04D4B"/>
    <w:rsid w:val="00A22ABB"/>
    <w:rsid w:val="00A311C0"/>
    <w:rsid w:val="00A31AD4"/>
    <w:rsid w:val="00A33C4C"/>
    <w:rsid w:val="00A34225"/>
    <w:rsid w:val="00A41745"/>
    <w:rsid w:val="00A4242A"/>
    <w:rsid w:val="00A42843"/>
    <w:rsid w:val="00A50393"/>
    <w:rsid w:val="00A5219B"/>
    <w:rsid w:val="00A54666"/>
    <w:rsid w:val="00A5647F"/>
    <w:rsid w:val="00A57BCB"/>
    <w:rsid w:val="00A62727"/>
    <w:rsid w:val="00A72F19"/>
    <w:rsid w:val="00A92E26"/>
    <w:rsid w:val="00A97D93"/>
    <w:rsid w:val="00AA0395"/>
    <w:rsid w:val="00AA5622"/>
    <w:rsid w:val="00AA5C3C"/>
    <w:rsid w:val="00AA6E5F"/>
    <w:rsid w:val="00AB34F0"/>
    <w:rsid w:val="00AB74C7"/>
    <w:rsid w:val="00AC1300"/>
    <w:rsid w:val="00AC4C58"/>
    <w:rsid w:val="00AD3EAF"/>
    <w:rsid w:val="00AE004C"/>
    <w:rsid w:val="00AE4ED8"/>
    <w:rsid w:val="00AE6C98"/>
    <w:rsid w:val="00B116E4"/>
    <w:rsid w:val="00B138E8"/>
    <w:rsid w:val="00B17B5C"/>
    <w:rsid w:val="00B267E2"/>
    <w:rsid w:val="00B26E12"/>
    <w:rsid w:val="00B3567D"/>
    <w:rsid w:val="00B42792"/>
    <w:rsid w:val="00B45C8F"/>
    <w:rsid w:val="00B5203E"/>
    <w:rsid w:val="00B54BDE"/>
    <w:rsid w:val="00B65F5A"/>
    <w:rsid w:val="00B6610B"/>
    <w:rsid w:val="00B67523"/>
    <w:rsid w:val="00B71F8C"/>
    <w:rsid w:val="00B72F2C"/>
    <w:rsid w:val="00B74D8D"/>
    <w:rsid w:val="00B810CD"/>
    <w:rsid w:val="00B8198B"/>
    <w:rsid w:val="00B868A0"/>
    <w:rsid w:val="00B91A3E"/>
    <w:rsid w:val="00B92054"/>
    <w:rsid w:val="00B95481"/>
    <w:rsid w:val="00BA1B5C"/>
    <w:rsid w:val="00BA1C7D"/>
    <w:rsid w:val="00BA5D4B"/>
    <w:rsid w:val="00BA5D59"/>
    <w:rsid w:val="00BB3D30"/>
    <w:rsid w:val="00BB592F"/>
    <w:rsid w:val="00BC1701"/>
    <w:rsid w:val="00BC1A8C"/>
    <w:rsid w:val="00BC22D1"/>
    <w:rsid w:val="00BD432D"/>
    <w:rsid w:val="00BE3A42"/>
    <w:rsid w:val="00BE7D37"/>
    <w:rsid w:val="00BF40D1"/>
    <w:rsid w:val="00BF457C"/>
    <w:rsid w:val="00BF58B3"/>
    <w:rsid w:val="00C05D11"/>
    <w:rsid w:val="00C063D1"/>
    <w:rsid w:val="00C079FA"/>
    <w:rsid w:val="00C129E1"/>
    <w:rsid w:val="00C12A18"/>
    <w:rsid w:val="00C15112"/>
    <w:rsid w:val="00C1620E"/>
    <w:rsid w:val="00C237F7"/>
    <w:rsid w:val="00C23E49"/>
    <w:rsid w:val="00C248A6"/>
    <w:rsid w:val="00C27BA3"/>
    <w:rsid w:val="00C337DD"/>
    <w:rsid w:val="00C34D34"/>
    <w:rsid w:val="00C35129"/>
    <w:rsid w:val="00C43DB2"/>
    <w:rsid w:val="00C4591F"/>
    <w:rsid w:val="00C52113"/>
    <w:rsid w:val="00C57605"/>
    <w:rsid w:val="00C64378"/>
    <w:rsid w:val="00C72FA3"/>
    <w:rsid w:val="00C81C4B"/>
    <w:rsid w:val="00C82C7D"/>
    <w:rsid w:val="00C909C5"/>
    <w:rsid w:val="00C92E89"/>
    <w:rsid w:val="00C939C7"/>
    <w:rsid w:val="00C94C44"/>
    <w:rsid w:val="00C95193"/>
    <w:rsid w:val="00CA1F87"/>
    <w:rsid w:val="00CA2D0C"/>
    <w:rsid w:val="00CA5222"/>
    <w:rsid w:val="00CB0239"/>
    <w:rsid w:val="00CB10AE"/>
    <w:rsid w:val="00CB54DC"/>
    <w:rsid w:val="00CB7796"/>
    <w:rsid w:val="00CC0D0F"/>
    <w:rsid w:val="00CC3DDB"/>
    <w:rsid w:val="00CC5CE3"/>
    <w:rsid w:val="00CE0AD8"/>
    <w:rsid w:val="00CE522B"/>
    <w:rsid w:val="00CE7370"/>
    <w:rsid w:val="00CE7D43"/>
    <w:rsid w:val="00D0050F"/>
    <w:rsid w:val="00D02E49"/>
    <w:rsid w:val="00D03152"/>
    <w:rsid w:val="00D05A20"/>
    <w:rsid w:val="00D064CF"/>
    <w:rsid w:val="00D14B88"/>
    <w:rsid w:val="00D20BA7"/>
    <w:rsid w:val="00D32FB0"/>
    <w:rsid w:val="00D368A2"/>
    <w:rsid w:val="00D37FB7"/>
    <w:rsid w:val="00D40AA8"/>
    <w:rsid w:val="00D440B1"/>
    <w:rsid w:val="00D44F49"/>
    <w:rsid w:val="00D56123"/>
    <w:rsid w:val="00D619C9"/>
    <w:rsid w:val="00D62AF1"/>
    <w:rsid w:val="00D67949"/>
    <w:rsid w:val="00D713A7"/>
    <w:rsid w:val="00D76321"/>
    <w:rsid w:val="00D860DD"/>
    <w:rsid w:val="00D875E2"/>
    <w:rsid w:val="00D900BC"/>
    <w:rsid w:val="00D92B3C"/>
    <w:rsid w:val="00D9509A"/>
    <w:rsid w:val="00DB06E5"/>
    <w:rsid w:val="00DB4E24"/>
    <w:rsid w:val="00DB5E6D"/>
    <w:rsid w:val="00DB6929"/>
    <w:rsid w:val="00DC1A91"/>
    <w:rsid w:val="00DC3251"/>
    <w:rsid w:val="00DC4DE5"/>
    <w:rsid w:val="00DD2777"/>
    <w:rsid w:val="00DD297A"/>
    <w:rsid w:val="00DE2275"/>
    <w:rsid w:val="00DE665B"/>
    <w:rsid w:val="00DE6F12"/>
    <w:rsid w:val="00DF37EA"/>
    <w:rsid w:val="00DF55AC"/>
    <w:rsid w:val="00DF5BB1"/>
    <w:rsid w:val="00E012BB"/>
    <w:rsid w:val="00E051E0"/>
    <w:rsid w:val="00E1004C"/>
    <w:rsid w:val="00E10EAC"/>
    <w:rsid w:val="00E233E7"/>
    <w:rsid w:val="00E253C4"/>
    <w:rsid w:val="00E3250B"/>
    <w:rsid w:val="00E32C6D"/>
    <w:rsid w:val="00E336A3"/>
    <w:rsid w:val="00E35A72"/>
    <w:rsid w:val="00E366A4"/>
    <w:rsid w:val="00E369F8"/>
    <w:rsid w:val="00E40BD9"/>
    <w:rsid w:val="00E41C9B"/>
    <w:rsid w:val="00E42F36"/>
    <w:rsid w:val="00E46474"/>
    <w:rsid w:val="00E50561"/>
    <w:rsid w:val="00E51580"/>
    <w:rsid w:val="00E5298C"/>
    <w:rsid w:val="00E57E04"/>
    <w:rsid w:val="00E63530"/>
    <w:rsid w:val="00E64490"/>
    <w:rsid w:val="00E70168"/>
    <w:rsid w:val="00E8508D"/>
    <w:rsid w:val="00E91DCA"/>
    <w:rsid w:val="00E94B2C"/>
    <w:rsid w:val="00E96957"/>
    <w:rsid w:val="00EA08F9"/>
    <w:rsid w:val="00EA28AF"/>
    <w:rsid w:val="00EA68DF"/>
    <w:rsid w:val="00EB1134"/>
    <w:rsid w:val="00EC02D0"/>
    <w:rsid w:val="00ED3043"/>
    <w:rsid w:val="00ED7C1D"/>
    <w:rsid w:val="00EE1F0D"/>
    <w:rsid w:val="00EF0ACF"/>
    <w:rsid w:val="00EF2D5E"/>
    <w:rsid w:val="00EF6A80"/>
    <w:rsid w:val="00F07829"/>
    <w:rsid w:val="00F120CE"/>
    <w:rsid w:val="00F14222"/>
    <w:rsid w:val="00F14523"/>
    <w:rsid w:val="00F2449E"/>
    <w:rsid w:val="00F24B38"/>
    <w:rsid w:val="00F27961"/>
    <w:rsid w:val="00F444F6"/>
    <w:rsid w:val="00F650DC"/>
    <w:rsid w:val="00F7013B"/>
    <w:rsid w:val="00F766B9"/>
    <w:rsid w:val="00F822F7"/>
    <w:rsid w:val="00F901DC"/>
    <w:rsid w:val="00F9513E"/>
    <w:rsid w:val="00F97088"/>
    <w:rsid w:val="00FA10B2"/>
    <w:rsid w:val="00FA2B74"/>
    <w:rsid w:val="00FA38E8"/>
    <w:rsid w:val="00FA6A07"/>
    <w:rsid w:val="00FA6E54"/>
    <w:rsid w:val="00FB4F09"/>
    <w:rsid w:val="00FB5CAF"/>
    <w:rsid w:val="00FC21A8"/>
    <w:rsid w:val="00FC3C3F"/>
    <w:rsid w:val="00FC65E1"/>
    <w:rsid w:val="00FD5674"/>
    <w:rsid w:val="00FE1076"/>
    <w:rsid w:val="00FE2161"/>
    <w:rsid w:val="00FE43DD"/>
    <w:rsid w:val="00FE4AA3"/>
    <w:rsid w:val="00FE7AC8"/>
    <w:rsid w:val="00FF0F4E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styleId="af5">
    <w:name w:val="List Paragraph"/>
    <w:basedOn w:val="a"/>
    <w:uiPriority w:val="34"/>
    <w:qFormat/>
    <w:rsid w:val="00E36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styleId="af5">
    <w:name w:val="List Paragraph"/>
    <w:basedOn w:val="a"/>
    <w:uiPriority w:val="34"/>
    <w:qFormat/>
    <w:rsid w:val="00E3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pechora.rkom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D2D5-D0D3-4CE9-9EA8-CE7D1217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6</Pages>
  <Words>1123</Words>
  <Characters>8229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209</cp:revision>
  <cp:lastPrinted>2026-04-16T07:21:00Z</cp:lastPrinted>
  <dcterms:created xsi:type="dcterms:W3CDTF">2013-04-03T11:37:00Z</dcterms:created>
  <dcterms:modified xsi:type="dcterms:W3CDTF">2026-04-16T08:23:00Z</dcterms:modified>
</cp:coreProperties>
</file>