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Layout w:type="fixed"/>
        <w:tblLook w:val="0000" w:firstRow="0" w:lastRow="0" w:firstColumn="0" w:lastColumn="0" w:noHBand="0" w:noVBand="0"/>
      </w:tblPr>
      <w:tblGrid>
        <w:gridCol w:w="3960"/>
        <w:gridCol w:w="1427"/>
        <w:gridCol w:w="3969"/>
      </w:tblGrid>
      <w:tr w:rsidR="00B2314B" w:rsidRPr="009F36D0" w:rsidTr="002A289D">
        <w:tc>
          <w:tcPr>
            <w:tcW w:w="3960" w:type="dxa"/>
          </w:tcPr>
          <w:p w:rsidR="00B2314B" w:rsidRPr="009F36D0" w:rsidRDefault="00B2314B" w:rsidP="009F36D0">
            <w:pPr>
              <w:rPr>
                <w:sz w:val="22"/>
                <w:szCs w:val="22"/>
              </w:rPr>
            </w:pPr>
          </w:p>
          <w:p w:rsidR="00B2314B" w:rsidRPr="009F36D0" w:rsidRDefault="00B2314B" w:rsidP="009F36D0">
            <w:pPr>
              <w:jc w:val="center"/>
              <w:rPr>
                <w:b/>
                <w:bCs/>
                <w:sz w:val="22"/>
                <w:szCs w:val="22"/>
              </w:rPr>
            </w:pPr>
            <w:r w:rsidRPr="009F36D0">
              <w:rPr>
                <w:b/>
                <w:bCs/>
                <w:sz w:val="22"/>
                <w:szCs w:val="22"/>
              </w:rPr>
              <w:t>АДМИНИСТРАЦИЯ МУНИЦИПАЛЬНОГО РАЙОНА «ПЕЧОРА»</w:t>
            </w:r>
          </w:p>
          <w:p w:rsidR="00B2314B" w:rsidRPr="009F36D0" w:rsidRDefault="00B2314B" w:rsidP="009F36D0">
            <w:pPr>
              <w:rPr>
                <w:sz w:val="22"/>
                <w:szCs w:val="22"/>
              </w:rPr>
            </w:pPr>
            <w:r w:rsidRPr="009F36D0">
              <w:rPr>
                <w:sz w:val="22"/>
                <w:szCs w:val="22"/>
              </w:rPr>
              <w:tab/>
            </w:r>
          </w:p>
        </w:tc>
        <w:tc>
          <w:tcPr>
            <w:tcW w:w="1427" w:type="dxa"/>
          </w:tcPr>
          <w:p w:rsidR="00B2314B" w:rsidRPr="009F36D0" w:rsidRDefault="00B2314B" w:rsidP="009F36D0">
            <w:pPr>
              <w:rPr>
                <w:sz w:val="22"/>
                <w:szCs w:val="22"/>
              </w:rPr>
            </w:pPr>
            <w:r w:rsidRPr="009F36D0">
              <w:rPr>
                <w:noProof/>
                <w:sz w:val="22"/>
                <w:szCs w:val="22"/>
              </w:rPr>
              <w:drawing>
                <wp:inline distT="0" distB="0" distL="0" distR="0">
                  <wp:extent cx="829310" cy="103124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9310" cy="1031240"/>
                          </a:xfrm>
                          <a:prstGeom prst="rect">
                            <a:avLst/>
                          </a:prstGeom>
                          <a:noFill/>
                          <a:ln>
                            <a:noFill/>
                          </a:ln>
                        </pic:spPr>
                      </pic:pic>
                    </a:graphicData>
                  </a:graphic>
                </wp:inline>
              </w:drawing>
            </w:r>
          </w:p>
        </w:tc>
        <w:tc>
          <w:tcPr>
            <w:tcW w:w="3969" w:type="dxa"/>
          </w:tcPr>
          <w:p w:rsidR="00B2314B" w:rsidRPr="009F36D0" w:rsidRDefault="00B2314B" w:rsidP="009F36D0">
            <w:pPr>
              <w:rPr>
                <w:sz w:val="22"/>
                <w:szCs w:val="22"/>
              </w:rPr>
            </w:pPr>
          </w:p>
          <w:p w:rsidR="00B2314B" w:rsidRPr="009F36D0" w:rsidRDefault="00B2314B" w:rsidP="009F36D0">
            <w:pPr>
              <w:jc w:val="center"/>
              <w:rPr>
                <w:b/>
                <w:bCs/>
                <w:sz w:val="22"/>
                <w:szCs w:val="22"/>
              </w:rPr>
            </w:pPr>
            <w:r w:rsidRPr="009F36D0">
              <w:rPr>
                <w:b/>
                <w:bCs/>
                <w:sz w:val="22"/>
                <w:szCs w:val="22"/>
              </w:rPr>
              <w:t>«ПЕЧОРА»</w:t>
            </w:r>
          </w:p>
          <w:p w:rsidR="00B2314B" w:rsidRPr="009F36D0" w:rsidRDefault="00B2314B" w:rsidP="009F36D0">
            <w:pPr>
              <w:jc w:val="center"/>
              <w:rPr>
                <w:b/>
                <w:bCs/>
                <w:sz w:val="22"/>
                <w:szCs w:val="22"/>
              </w:rPr>
            </w:pPr>
            <w:r w:rsidRPr="009F36D0">
              <w:rPr>
                <w:b/>
                <w:bCs/>
                <w:sz w:val="22"/>
                <w:szCs w:val="22"/>
              </w:rPr>
              <w:t>МУНИЦИПАЛЬНÖЙ РАЙОНСА</w:t>
            </w:r>
          </w:p>
          <w:p w:rsidR="00B2314B" w:rsidRPr="009F36D0" w:rsidRDefault="00B2314B" w:rsidP="009F36D0">
            <w:pPr>
              <w:jc w:val="center"/>
              <w:rPr>
                <w:b/>
                <w:bCs/>
                <w:sz w:val="22"/>
                <w:szCs w:val="22"/>
              </w:rPr>
            </w:pPr>
            <w:r w:rsidRPr="009F36D0">
              <w:rPr>
                <w:b/>
                <w:bCs/>
                <w:sz w:val="22"/>
                <w:szCs w:val="22"/>
              </w:rPr>
              <w:t>АДМИНИСТРАЦИЯ</w:t>
            </w:r>
          </w:p>
          <w:p w:rsidR="00B2314B" w:rsidRPr="009F36D0" w:rsidRDefault="00B2314B" w:rsidP="009F36D0">
            <w:pPr>
              <w:rPr>
                <w:sz w:val="22"/>
                <w:szCs w:val="22"/>
              </w:rPr>
            </w:pPr>
          </w:p>
        </w:tc>
      </w:tr>
      <w:tr w:rsidR="00B2314B" w:rsidRPr="009F36D0" w:rsidTr="002A289D">
        <w:tc>
          <w:tcPr>
            <w:tcW w:w="9356" w:type="dxa"/>
            <w:gridSpan w:val="3"/>
          </w:tcPr>
          <w:p w:rsidR="00B2314B" w:rsidRPr="009F36D0" w:rsidRDefault="00B2314B" w:rsidP="009F36D0"/>
          <w:p w:rsidR="00B2314B" w:rsidRPr="009F36D0" w:rsidRDefault="008878B5" w:rsidP="009F36D0">
            <w:pPr>
              <w:jc w:val="center"/>
              <w:rPr>
                <w:b/>
                <w:bCs/>
              </w:rPr>
            </w:pPr>
            <w:r w:rsidRPr="009F36D0">
              <w:rPr>
                <w:b/>
                <w:bCs/>
              </w:rPr>
              <w:t>ПОСТАНОВЛЕНИЕ</w:t>
            </w:r>
          </w:p>
          <w:p w:rsidR="00B2314B" w:rsidRPr="009F36D0" w:rsidRDefault="00B2314B" w:rsidP="009F36D0">
            <w:pPr>
              <w:jc w:val="center"/>
              <w:rPr>
                <w:b/>
                <w:bCs/>
              </w:rPr>
            </w:pPr>
            <w:r w:rsidRPr="009F36D0">
              <w:rPr>
                <w:b/>
                <w:bCs/>
              </w:rPr>
              <w:t>Ш</w:t>
            </w:r>
            <w:r w:rsidR="008878B5" w:rsidRPr="009F36D0">
              <w:rPr>
                <w:b/>
                <w:bCs/>
              </w:rPr>
              <w:t>У</w:t>
            </w:r>
            <w:r w:rsidRPr="009F36D0">
              <w:rPr>
                <w:b/>
                <w:bCs/>
              </w:rPr>
              <w:t>ÖМ</w:t>
            </w:r>
          </w:p>
          <w:p w:rsidR="00AA1967" w:rsidRPr="009F36D0" w:rsidRDefault="00AA1967" w:rsidP="009F36D0"/>
        </w:tc>
      </w:tr>
      <w:tr w:rsidR="00B2314B" w:rsidRPr="009F36D0" w:rsidTr="002A289D">
        <w:trPr>
          <w:trHeight w:val="565"/>
        </w:trPr>
        <w:tc>
          <w:tcPr>
            <w:tcW w:w="3960" w:type="dxa"/>
          </w:tcPr>
          <w:p w:rsidR="00B2314B" w:rsidRPr="009F36D0" w:rsidRDefault="002C2CF4" w:rsidP="009F36D0">
            <w:pPr>
              <w:rPr>
                <w:u w:val="single"/>
              </w:rPr>
            </w:pPr>
            <w:r>
              <w:rPr>
                <w:u w:val="single"/>
              </w:rPr>
              <w:t xml:space="preserve">  30 </w:t>
            </w:r>
            <w:r w:rsidR="00B2314B" w:rsidRPr="009F36D0">
              <w:rPr>
                <w:u w:val="single"/>
              </w:rPr>
              <w:t xml:space="preserve"> </w:t>
            </w:r>
            <w:r w:rsidR="00AC607E" w:rsidRPr="009F36D0">
              <w:rPr>
                <w:u w:val="single"/>
              </w:rPr>
              <w:t>дека</w:t>
            </w:r>
            <w:r w:rsidR="00B2314B" w:rsidRPr="009F36D0">
              <w:rPr>
                <w:u w:val="single"/>
              </w:rPr>
              <w:t>бря 2025 г.</w:t>
            </w:r>
          </w:p>
          <w:p w:rsidR="00B2314B" w:rsidRPr="002C2CF4" w:rsidRDefault="00B2314B" w:rsidP="009F36D0">
            <w:pPr>
              <w:rPr>
                <w:sz w:val="24"/>
                <w:szCs w:val="24"/>
              </w:rPr>
            </w:pPr>
            <w:r w:rsidRPr="002C2CF4">
              <w:rPr>
                <w:sz w:val="24"/>
                <w:szCs w:val="24"/>
              </w:rPr>
              <w:t>г. Печора, Республика Коми</w:t>
            </w:r>
          </w:p>
        </w:tc>
        <w:tc>
          <w:tcPr>
            <w:tcW w:w="1427" w:type="dxa"/>
          </w:tcPr>
          <w:p w:rsidR="00B2314B" w:rsidRPr="009F36D0" w:rsidRDefault="00B2314B" w:rsidP="009F36D0"/>
        </w:tc>
        <w:tc>
          <w:tcPr>
            <w:tcW w:w="3969" w:type="dxa"/>
          </w:tcPr>
          <w:p w:rsidR="00B2314B" w:rsidRPr="009F36D0" w:rsidRDefault="00B2314B" w:rsidP="009F36D0">
            <w:r w:rsidRPr="009F36D0">
              <w:t xml:space="preserve">                             </w:t>
            </w:r>
            <w:r w:rsidR="00AA1967" w:rsidRPr="009F36D0">
              <w:t xml:space="preserve">   </w:t>
            </w:r>
            <w:r w:rsidRPr="009F36D0">
              <w:t xml:space="preserve">   </w:t>
            </w:r>
            <w:r w:rsidR="00AA1967" w:rsidRPr="009F36D0">
              <w:t xml:space="preserve">       </w:t>
            </w:r>
            <w:r w:rsidRPr="009F36D0">
              <w:t xml:space="preserve"> №  </w:t>
            </w:r>
            <w:r w:rsidR="002C2CF4">
              <w:t>1888</w:t>
            </w:r>
            <w:r w:rsidRPr="009F36D0">
              <w:t xml:space="preserve"> </w:t>
            </w:r>
            <w:r w:rsidR="00AA1967" w:rsidRPr="009F36D0">
              <w:t xml:space="preserve"> </w:t>
            </w:r>
            <w:r w:rsidRPr="009F36D0">
              <w:t xml:space="preserve">    </w:t>
            </w:r>
          </w:p>
          <w:p w:rsidR="00B2314B" w:rsidRPr="009F36D0" w:rsidRDefault="00B2314B" w:rsidP="009F36D0"/>
        </w:tc>
      </w:tr>
    </w:tbl>
    <w:p w:rsidR="00445A47" w:rsidRPr="009F36D0" w:rsidRDefault="00445A47" w:rsidP="009F36D0"/>
    <w:p w:rsidR="00B2314B" w:rsidRPr="009F36D0" w:rsidRDefault="00B2314B" w:rsidP="009F36D0"/>
    <w:tbl>
      <w:tblPr>
        <w:tblW w:w="0" w:type="auto"/>
        <w:tblLook w:val="04A0" w:firstRow="1" w:lastRow="0" w:firstColumn="1" w:lastColumn="0" w:noHBand="0" w:noVBand="1"/>
      </w:tblPr>
      <w:tblGrid>
        <w:gridCol w:w="5670"/>
        <w:gridCol w:w="3651"/>
      </w:tblGrid>
      <w:tr w:rsidR="00B2314B" w:rsidRPr="009F36D0" w:rsidTr="00AC607E">
        <w:tc>
          <w:tcPr>
            <w:tcW w:w="5670" w:type="dxa"/>
          </w:tcPr>
          <w:p w:rsidR="00B2314B" w:rsidRPr="009F36D0" w:rsidRDefault="00AC607E" w:rsidP="009F36D0">
            <w:bookmarkStart w:id="0" w:name="_Hlk94618742"/>
            <w:r w:rsidRPr="009F36D0">
              <w:t xml:space="preserve">Об утверждении Положения о муниципальной системе оповещения </w:t>
            </w:r>
            <w:r w:rsidR="00D8557E" w:rsidRPr="009F36D0">
              <w:t xml:space="preserve">населения </w:t>
            </w:r>
            <w:r w:rsidRPr="009F36D0">
              <w:t>муниципального образования муниципального района «Печора</w:t>
            </w:r>
            <w:bookmarkEnd w:id="0"/>
            <w:r w:rsidRPr="009F36D0">
              <w:t>»</w:t>
            </w:r>
          </w:p>
        </w:tc>
        <w:tc>
          <w:tcPr>
            <w:tcW w:w="3651" w:type="dxa"/>
          </w:tcPr>
          <w:p w:rsidR="00B2314B" w:rsidRPr="009F36D0" w:rsidRDefault="00B2314B" w:rsidP="009F36D0"/>
        </w:tc>
      </w:tr>
    </w:tbl>
    <w:p w:rsidR="00B2314B" w:rsidRPr="009F36D0" w:rsidRDefault="00B2314B" w:rsidP="009F36D0"/>
    <w:p w:rsidR="00B2314B" w:rsidRPr="009F36D0" w:rsidRDefault="00B2314B" w:rsidP="009F36D0"/>
    <w:p w:rsidR="00CF2203" w:rsidRPr="009F36D0" w:rsidRDefault="002A289D" w:rsidP="009F36D0">
      <w:pPr>
        <w:ind w:firstLine="709"/>
        <w:jc w:val="both"/>
      </w:pPr>
      <w:proofErr w:type="gramStart"/>
      <w:r w:rsidRPr="009F36D0">
        <w:t>В</w:t>
      </w:r>
      <w:r w:rsidR="00AC607E" w:rsidRPr="009F36D0">
        <w:t xml:space="preserve"> соответствие с </w:t>
      </w:r>
      <w:r w:rsidRPr="009F36D0">
        <w:t xml:space="preserve">Федеральным законом от </w:t>
      </w:r>
      <w:r w:rsidR="00D1497F">
        <w:t xml:space="preserve">21 декабря </w:t>
      </w:r>
      <w:r w:rsidRPr="009F36D0">
        <w:t>1994 №</w:t>
      </w:r>
      <w:r w:rsidR="00273155">
        <w:t xml:space="preserve"> </w:t>
      </w:r>
      <w:r w:rsidRPr="009F36D0">
        <w:t xml:space="preserve">68-ФЗ «О защите населения и территорий от чрезвычайных ситуаций природного и техногенного характера, Федеральным законом от </w:t>
      </w:r>
      <w:r w:rsidR="00D1497F">
        <w:t xml:space="preserve">12 декабря </w:t>
      </w:r>
      <w:r w:rsidRPr="009F36D0">
        <w:t>1998 №</w:t>
      </w:r>
      <w:r w:rsidR="00273155">
        <w:t xml:space="preserve"> </w:t>
      </w:r>
      <w:r w:rsidRPr="009F36D0">
        <w:t xml:space="preserve">28-ФЗ «О гражданской обороне», </w:t>
      </w:r>
      <w:r w:rsidR="00AC607E" w:rsidRPr="009F36D0">
        <w:t xml:space="preserve">постановлением Правительства Республики Ком </w:t>
      </w:r>
      <w:r w:rsidR="00273155">
        <w:t xml:space="preserve">от 21 мая 2019 года № 244 </w:t>
      </w:r>
      <w:r w:rsidR="00CF2203" w:rsidRPr="009F36D0">
        <w:t>«Об утверждении Положения о системе оповещ</w:t>
      </w:r>
      <w:r w:rsidR="00273155">
        <w:t xml:space="preserve">ения населения Республики Коми» </w:t>
      </w:r>
      <w:r w:rsidR="00CF2203" w:rsidRPr="009F36D0">
        <w:t xml:space="preserve">(в редакции от 28.03.2025), </w:t>
      </w:r>
      <w:proofErr w:type="gramEnd"/>
    </w:p>
    <w:p w:rsidR="00B62762" w:rsidRDefault="00B62762" w:rsidP="009F36D0">
      <w:pPr>
        <w:ind w:firstLine="709"/>
        <w:jc w:val="both"/>
      </w:pPr>
    </w:p>
    <w:p w:rsidR="00273155" w:rsidRPr="009F36D0" w:rsidRDefault="00273155" w:rsidP="009F36D0">
      <w:pPr>
        <w:ind w:firstLine="709"/>
        <w:jc w:val="both"/>
      </w:pPr>
    </w:p>
    <w:p w:rsidR="00CF2203" w:rsidRPr="009F36D0" w:rsidRDefault="00132912" w:rsidP="009F36D0">
      <w:pPr>
        <w:ind w:firstLine="709"/>
        <w:jc w:val="both"/>
      </w:pPr>
      <w:r w:rsidRPr="009F36D0">
        <w:t>администрация ПОСТАНОВЛЯЕТ</w:t>
      </w:r>
      <w:r w:rsidR="00CF2203" w:rsidRPr="009F36D0">
        <w:t>:</w:t>
      </w:r>
    </w:p>
    <w:p w:rsidR="00B62762" w:rsidRDefault="00B62762" w:rsidP="009F36D0">
      <w:pPr>
        <w:ind w:firstLine="709"/>
        <w:jc w:val="both"/>
      </w:pPr>
    </w:p>
    <w:p w:rsidR="00273155" w:rsidRPr="009F36D0" w:rsidRDefault="00273155" w:rsidP="009F36D0">
      <w:pPr>
        <w:ind w:firstLine="709"/>
        <w:jc w:val="both"/>
      </w:pPr>
    </w:p>
    <w:p w:rsidR="004B16D0" w:rsidRPr="009F36D0" w:rsidRDefault="009F36D0" w:rsidP="009F36D0">
      <w:pPr>
        <w:ind w:firstLine="709"/>
        <w:jc w:val="both"/>
      </w:pPr>
      <w:r>
        <w:t xml:space="preserve">1.       </w:t>
      </w:r>
      <w:r w:rsidR="004B16D0" w:rsidRPr="009F36D0">
        <w:t>Утвердить:</w:t>
      </w:r>
    </w:p>
    <w:p w:rsidR="004B16D0" w:rsidRPr="009F36D0" w:rsidRDefault="009F36D0" w:rsidP="009F36D0">
      <w:pPr>
        <w:ind w:firstLine="709"/>
        <w:jc w:val="both"/>
      </w:pPr>
      <w:r>
        <w:t xml:space="preserve">1.1. </w:t>
      </w:r>
      <w:r w:rsidR="004B16D0" w:rsidRPr="009F36D0">
        <w:t>Положение о муниципальной системе оповещения населения муниципального образования муниципального района «Печора» (далее – МО МР «Печора») согласно приложению 1.</w:t>
      </w:r>
    </w:p>
    <w:p w:rsidR="004B16D0" w:rsidRPr="009F36D0" w:rsidRDefault="00273155" w:rsidP="009F36D0">
      <w:pPr>
        <w:ind w:firstLine="709"/>
        <w:jc w:val="both"/>
      </w:pPr>
      <w:r>
        <w:t xml:space="preserve">1.2. </w:t>
      </w:r>
      <w:r w:rsidR="004B16D0" w:rsidRPr="009F36D0">
        <w:t>Состав технических средств муниципальной системы оповещения населения МО МР «Печора» согласно приложению 2</w:t>
      </w:r>
      <w:r>
        <w:t>.</w:t>
      </w:r>
    </w:p>
    <w:p w:rsidR="004B16D0" w:rsidRPr="009F36D0" w:rsidRDefault="00273155" w:rsidP="009F36D0">
      <w:pPr>
        <w:ind w:firstLine="709"/>
        <w:jc w:val="both"/>
      </w:pPr>
      <w:r>
        <w:t xml:space="preserve">1.3.   </w:t>
      </w:r>
      <w:r w:rsidR="004B16D0" w:rsidRPr="009F36D0">
        <w:t>Тексты речевых сообщений по оповещению населения МО МР «Печора» об опасностях, возникающих при военных конфликтах или вследствие этих конфликтов, а также об угрозе или возникновении чрезвычайных ситуаций согласно приложению 3.</w:t>
      </w:r>
    </w:p>
    <w:p w:rsidR="004B16D0" w:rsidRPr="009F36D0" w:rsidRDefault="009F36D0" w:rsidP="009F36D0">
      <w:pPr>
        <w:ind w:firstLine="709"/>
        <w:jc w:val="both"/>
      </w:pPr>
      <w:r>
        <w:t xml:space="preserve">1.4.     </w:t>
      </w:r>
      <w:r w:rsidR="004B16D0" w:rsidRPr="009F36D0">
        <w:t>Инструкцию старосты населенного пункта по оповещению населения об опасностях, возникающих при военных конфликтах или вследствие этих конфликтов, а также об угрозе возникновения или возникновении чрезвычайных ситуаций на территории населенного пункта согласно приложению 4.</w:t>
      </w:r>
    </w:p>
    <w:p w:rsidR="00FF5228" w:rsidRPr="009F36D0" w:rsidRDefault="009F36D0" w:rsidP="009F36D0">
      <w:pPr>
        <w:ind w:firstLine="709"/>
        <w:jc w:val="both"/>
      </w:pPr>
      <w:r>
        <w:t xml:space="preserve">2.  </w:t>
      </w:r>
      <w:r w:rsidR="002D0D0D" w:rsidRPr="009F36D0">
        <w:t>Муниципальному казенному учреждению «Управление по делам гражданской обороны и чрезвычайным ситуациям муниципального района «Печора» (Квашнин Н.Н.)</w:t>
      </w:r>
      <w:r w:rsidR="00FF5228" w:rsidRPr="009F36D0">
        <w:t xml:space="preserve"> обеспечить выполнение мероприятий по поддержанию </w:t>
      </w:r>
      <w:r w:rsidRPr="009F36D0">
        <w:t xml:space="preserve">              </w:t>
      </w:r>
      <w:r w:rsidR="00FF5228" w:rsidRPr="009F36D0">
        <w:t xml:space="preserve">в состоянии постоянной готовности к использованию муниципальной системы оповещения населения о возникновении чрезвычайных ситуаций природного </w:t>
      </w:r>
      <w:r w:rsidRPr="009F36D0">
        <w:t xml:space="preserve">                             </w:t>
      </w:r>
      <w:r w:rsidR="00FF5228" w:rsidRPr="009F36D0">
        <w:t xml:space="preserve">и техногенного </w:t>
      </w:r>
      <w:r w:rsidR="00FF5228" w:rsidRPr="009F36D0">
        <w:lastRenderedPageBreak/>
        <w:t>характера и опасностях, возникающих при военных конфликтах или вследствие этих конфликтов.</w:t>
      </w:r>
    </w:p>
    <w:p w:rsidR="004B16D0" w:rsidRDefault="009F36D0" w:rsidP="009F36D0">
      <w:pPr>
        <w:ind w:firstLine="709"/>
        <w:jc w:val="both"/>
      </w:pPr>
      <w:r>
        <w:t xml:space="preserve">3.  </w:t>
      </w:r>
      <w:r w:rsidR="00273155">
        <w:t>Отменить</w:t>
      </w:r>
      <w:r w:rsidR="004B16D0" w:rsidRPr="009F36D0">
        <w:t xml:space="preserve">  постановление  администрации  муниципального  района</w:t>
      </w:r>
      <w:r w:rsidR="002D0D0D" w:rsidRPr="009F36D0">
        <w:t xml:space="preserve"> </w:t>
      </w:r>
      <w:r w:rsidR="004B16D0" w:rsidRPr="009F36D0">
        <w:t xml:space="preserve">«Печора» от </w:t>
      </w:r>
      <w:r w:rsidR="00D1497F">
        <w:t xml:space="preserve">17 ноября </w:t>
      </w:r>
      <w:r w:rsidR="002D0D0D" w:rsidRPr="009F36D0">
        <w:t>2023</w:t>
      </w:r>
      <w:r w:rsidR="004B16D0" w:rsidRPr="009F36D0">
        <w:t xml:space="preserve"> № </w:t>
      </w:r>
      <w:r w:rsidR="002D0D0D" w:rsidRPr="009F36D0">
        <w:t>2034</w:t>
      </w:r>
      <w:r w:rsidR="004B16D0" w:rsidRPr="009F36D0">
        <w:t xml:space="preserve"> «Об утверждении </w:t>
      </w:r>
      <w:r w:rsidR="002D0D0D" w:rsidRPr="009F36D0">
        <w:t>П</w:t>
      </w:r>
      <w:r w:rsidR="004B16D0" w:rsidRPr="009F36D0">
        <w:t>оложения о системе оповещения и информирования населения муниципального образования муниципального района</w:t>
      </w:r>
      <w:r w:rsidR="002D0D0D" w:rsidRPr="009F36D0">
        <w:t xml:space="preserve"> </w:t>
      </w:r>
      <w:r w:rsidR="004B16D0" w:rsidRPr="009F36D0">
        <w:t>«Печора».</w:t>
      </w:r>
    </w:p>
    <w:p w:rsidR="002D0D0D" w:rsidRPr="009F36D0" w:rsidRDefault="009F36D0" w:rsidP="009F36D0">
      <w:pPr>
        <w:ind w:firstLine="709"/>
        <w:jc w:val="both"/>
      </w:pPr>
      <w:r>
        <w:t xml:space="preserve">4.    </w:t>
      </w:r>
      <w:r w:rsidR="002D0D0D" w:rsidRPr="009F36D0">
        <w:t xml:space="preserve">Настоящее постановление </w:t>
      </w:r>
      <w:r w:rsidR="009D1F98">
        <w:t xml:space="preserve">вступает в силу со дня его </w:t>
      </w:r>
      <w:r w:rsidR="00CB4A97">
        <w:t xml:space="preserve">официального </w:t>
      </w:r>
      <w:r w:rsidR="009D1F98">
        <w:t>опубликования</w:t>
      </w:r>
      <w:r w:rsidR="00273155">
        <w:t>, и подлежит размещению</w:t>
      </w:r>
      <w:r w:rsidR="002D0D0D" w:rsidRPr="009F36D0">
        <w:t xml:space="preserve"> на </w:t>
      </w:r>
      <w:r w:rsidR="00273155">
        <w:t xml:space="preserve">официальном </w:t>
      </w:r>
      <w:r w:rsidR="002D0D0D" w:rsidRPr="009F36D0">
        <w:t>сайте муниципального района «Печора»</w:t>
      </w:r>
      <w:r w:rsidR="00946D68" w:rsidRPr="009F36D0">
        <w:t>.</w:t>
      </w:r>
    </w:p>
    <w:p w:rsidR="00946D68" w:rsidRPr="009F36D0" w:rsidRDefault="009F36D0" w:rsidP="009F36D0">
      <w:pPr>
        <w:ind w:firstLine="709"/>
        <w:jc w:val="both"/>
      </w:pPr>
      <w:r>
        <w:t xml:space="preserve">5.     </w:t>
      </w:r>
      <w:r w:rsidR="00946D68" w:rsidRPr="009F36D0">
        <w:t>Контроль за исполнением настоящего постановления оставляю за собой.</w:t>
      </w:r>
    </w:p>
    <w:p w:rsidR="00B2314B" w:rsidRPr="009F36D0" w:rsidRDefault="00B2314B" w:rsidP="009F36D0"/>
    <w:p w:rsidR="00852808" w:rsidRPr="009F36D0" w:rsidRDefault="00852808" w:rsidP="009F36D0"/>
    <w:p w:rsidR="00946D68" w:rsidRPr="009F36D0" w:rsidRDefault="00946D68" w:rsidP="009F36D0"/>
    <w:p w:rsidR="00856305" w:rsidRPr="009F36D0" w:rsidRDefault="00856305" w:rsidP="009F36D0"/>
    <w:tbl>
      <w:tblPr>
        <w:tblW w:w="9639" w:type="dxa"/>
        <w:tblLook w:val="00A0" w:firstRow="1" w:lastRow="0" w:firstColumn="1" w:lastColumn="0" w:noHBand="0" w:noVBand="0"/>
      </w:tblPr>
      <w:tblGrid>
        <w:gridCol w:w="5529"/>
        <w:gridCol w:w="4110"/>
      </w:tblGrid>
      <w:tr w:rsidR="00B2314B" w:rsidRPr="009F36D0" w:rsidTr="004F414E">
        <w:tc>
          <w:tcPr>
            <w:tcW w:w="5529" w:type="dxa"/>
          </w:tcPr>
          <w:p w:rsidR="00B2314B" w:rsidRPr="009F36D0" w:rsidRDefault="00855002" w:rsidP="009F36D0">
            <w:r w:rsidRPr="009F36D0">
              <w:t>Глава</w:t>
            </w:r>
            <w:r w:rsidR="00B2314B" w:rsidRPr="009F36D0">
              <w:t xml:space="preserve"> муниципального района «Печора» – </w:t>
            </w:r>
          </w:p>
          <w:p w:rsidR="00B2314B" w:rsidRPr="009F36D0" w:rsidRDefault="00B2314B" w:rsidP="009F36D0">
            <w:r w:rsidRPr="009F36D0">
              <w:t>руководител</w:t>
            </w:r>
            <w:r w:rsidR="00855002" w:rsidRPr="009F36D0">
              <w:t>ь</w:t>
            </w:r>
            <w:r w:rsidRPr="009F36D0">
              <w:t xml:space="preserve"> администрации</w:t>
            </w:r>
          </w:p>
        </w:tc>
        <w:tc>
          <w:tcPr>
            <w:tcW w:w="4110" w:type="dxa"/>
          </w:tcPr>
          <w:p w:rsidR="00B2314B" w:rsidRPr="009F36D0" w:rsidRDefault="00B2314B" w:rsidP="009F36D0"/>
          <w:p w:rsidR="00B2314B" w:rsidRPr="009F36D0" w:rsidRDefault="00B2314B" w:rsidP="009F36D0">
            <w:r w:rsidRPr="009F36D0">
              <w:tab/>
            </w:r>
            <w:r w:rsidRPr="009F36D0">
              <w:tab/>
            </w:r>
            <w:r w:rsidR="009F36D0">
              <w:t xml:space="preserve">                 </w:t>
            </w:r>
            <w:r w:rsidR="00855002" w:rsidRPr="009F36D0">
              <w:t>О.И. Шутов</w:t>
            </w:r>
          </w:p>
        </w:tc>
      </w:tr>
    </w:tbl>
    <w:p w:rsidR="00B2314B" w:rsidRPr="009F36D0" w:rsidRDefault="00B2314B" w:rsidP="009F36D0"/>
    <w:p w:rsidR="00B2314B" w:rsidRPr="009F36D0" w:rsidRDefault="00B2314B" w:rsidP="009F36D0"/>
    <w:p w:rsidR="00AA1967" w:rsidRPr="009F36D0" w:rsidRDefault="00AA1967" w:rsidP="009F36D0"/>
    <w:p w:rsidR="00AA1967" w:rsidRPr="009F36D0" w:rsidRDefault="00AA1967" w:rsidP="009F36D0"/>
    <w:p w:rsidR="00AA1967" w:rsidRPr="009F36D0" w:rsidRDefault="00AA1967" w:rsidP="009F36D0"/>
    <w:p w:rsidR="00AA1967" w:rsidRPr="009F36D0" w:rsidRDefault="00AA1967" w:rsidP="009F36D0"/>
    <w:p w:rsidR="009F36D0" w:rsidRPr="009F36D0" w:rsidRDefault="009F36D0" w:rsidP="009F36D0"/>
    <w:p w:rsidR="009F36D0" w:rsidRPr="009F36D0" w:rsidRDefault="009F36D0" w:rsidP="009F36D0"/>
    <w:p w:rsidR="009F36D0" w:rsidRPr="009F36D0" w:rsidRDefault="009F36D0" w:rsidP="009F36D0"/>
    <w:p w:rsidR="009F36D0" w:rsidRPr="009F36D0" w:rsidRDefault="009F36D0" w:rsidP="009F36D0"/>
    <w:p w:rsidR="009F36D0" w:rsidRPr="009F36D0" w:rsidRDefault="009F36D0" w:rsidP="009F36D0"/>
    <w:p w:rsidR="009F36D0" w:rsidRPr="009F36D0" w:rsidRDefault="009F36D0" w:rsidP="009F36D0"/>
    <w:p w:rsidR="009F36D0" w:rsidRDefault="009F36D0" w:rsidP="009F36D0"/>
    <w:p w:rsidR="00355F90" w:rsidRDefault="00355F90" w:rsidP="009F36D0"/>
    <w:p w:rsidR="00355F90" w:rsidRDefault="00355F90" w:rsidP="009F36D0"/>
    <w:p w:rsidR="00355F90" w:rsidRDefault="00355F90" w:rsidP="009F36D0"/>
    <w:p w:rsidR="00355F90" w:rsidRDefault="00355F90" w:rsidP="009F36D0"/>
    <w:p w:rsidR="00355F90" w:rsidRDefault="00355F90" w:rsidP="009F36D0"/>
    <w:p w:rsidR="00355F90" w:rsidRDefault="00355F90" w:rsidP="009F36D0"/>
    <w:p w:rsidR="00355F90" w:rsidRDefault="00355F90" w:rsidP="009F36D0"/>
    <w:p w:rsidR="00355F90" w:rsidRDefault="00355F90" w:rsidP="009F36D0"/>
    <w:p w:rsidR="00355F90" w:rsidRDefault="00355F90" w:rsidP="009F36D0"/>
    <w:p w:rsidR="00355F90" w:rsidRDefault="00355F90" w:rsidP="009F36D0"/>
    <w:p w:rsidR="00355F90" w:rsidRDefault="00355F90" w:rsidP="009F36D0"/>
    <w:p w:rsidR="00355F90" w:rsidRDefault="00355F90" w:rsidP="009F36D0"/>
    <w:p w:rsidR="00355F90" w:rsidRDefault="00355F90" w:rsidP="009F36D0"/>
    <w:p w:rsidR="00355F90" w:rsidRDefault="00355F90" w:rsidP="009F36D0"/>
    <w:p w:rsidR="00355F90" w:rsidRPr="009F36D0" w:rsidRDefault="00355F90" w:rsidP="009F36D0"/>
    <w:p w:rsidR="009F36D0" w:rsidRPr="009F36D0" w:rsidRDefault="009F36D0" w:rsidP="009F36D0"/>
    <w:p w:rsidR="009F36D0" w:rsidRDefault="009F36D0" w:rsidP="009F36D0"/>
    <w:p w:rsidR="00355F90" w:rsidRDefault="00355F90" w:rsidP="009F36D0"/>
    <w:p w:rsidR="00355F90" w:rsidRDefault="00355F90" w:rsidP="009F36D0"/>
    <w:p w:rsidR="00355F90" w:rsidRDefault="00355F90" w:rsidP="009F36D0"/>
    <w:p w:rsidR="00355F90" w:rsidRPr="009F36D0" w:rsidRDefault="00355F90" w:rsidP="009F36D0"/>
    <w:p w:rsidR="009F36D0" w:rsidRPr="009F36D0" w:rsidRDefault="009F36D0" w:rsidP="009F36D0"/>
    <w:p w:rsidR="00234E90" w:rsidRDefault="00234E90" w:rsidP="00D7274F">
      <w:pPr>
        <w:jc w:val="right"/>
        <w:sectPr w:rsidR="00234E90" w:rsidSect="00273155">
          <w:pgSz w:w="11906" w:h="16838"/>
          <w:pgMar w:top="1134" w:right="709" w:bottom="1134" w:left="1134" w:header="567" w:footer="709" w:gutter="0"/>
          <w:cols w:space="708"/>
          <w:titlePg/>
          <w:docGrid w:linePitch="360"/>
        </w:sectPr>
      </w:pPr>
    </w:p>
    <w:p w:rsidR="00D7274F" w:rsidRDefault="009F36D0" w:rsidP="00D7274F">
      <w:pPr>
        <w:jc w:val="right"/>
      </w:pPr>
      <w:r w:rsidRPr="009F36D0">
        <w:lastRenderedPageBreak/>
        <w:t xml:space="preserve">Приложение 1 </w:t>
      </w:r>
    </w:p>
    <w:p w:rsidR="009F36D0" w:rsidRPr="009F36D0" w:rsidRDefault="009F36D0" w:rsidP="00D7274F">
      <w:pPr>
        <w:jc w:val="right"/>
      </w:pPr>
      <w:r w:rsidRPr="009F36D0">
        <w:t>к постановлению администрации МР «Печора»</w:t>
      </w:r>
    </w:p>
    <w:p w:rsidR="009F36D0" w:rsidRPr="009F36D0" w:rsidRDefault="00F055E9" w:rsidP="00D7274F">
      <w:pPr>
        <w:jc w:val="right"/>
      </w:pPr>
      <w:r>
        <w:t>от  30</w:t>
      </w:r>
      <w:r w:rsidR="00273155">
        <w:t xml:space="preserve">  декабря 2025 г.</w:t>
      </w:r>
      <w:r>
        <w:t xml:space="preserve"> № 1888</w:t>
      </w:r>
    </w:p>
    <w:p w:rsidR="009F36D0" w:rsidRDefault="009F36D0" w:rsidP="009F36D0"/>
    <w:p w:rsidR="00D7362C" w:rsidRPr="009F36D0" w:rsidRDefault="00D7362C" w:rsidP="009F36D0"/>
    <w:p w:rsidR="00D1497F" w:rsidRDefault="00D1497F" w:rsidP="00D7274F">
      <w:pPr>
        <w:jc w:val="center"/>
        <w:rPr>
          <w:b/>
          <w:bCs/>
        </w:rPr>
      </w:pPr>
    </w:p>
    <w:p w:rsidR="009F36D0" w:rsidRPr="00D7274F" w:rsidRDefault="009F36D0" w:rsidP="00D7274F">
      <w:pPr>
        <w:jc w:val="center"/>
        <w:rPr>
          <w:b/>
          <w:bCs/>
        </w:rPr>
      </w:pPr>
      <w:r w:rsidRPr="00D7274F">
        <w:rPr>
          <w:b/>
          <w:bCs/>
        </w:rPr>
        <w:t>ПОЛОЖЕНИЕ</w:t>
      </w:r>
    </w:p>
    <w:p w:rsidR="00D7274F" w:rsidRDefault="009F36D0" w:rsidP="00D7274F">
      <w:pPr>
        <w:jc w:val="center"/>
        <w:rPr>
          <w:b/>
          <w:bCs/>
        </w:rPr>
      </w:pPr>
      <w:r w:rsidRPr="00D7274F">
        <w:rPr>
          <w:b/>
          <w:bCs/>
        </w:rPr>
        <w:t xml:space="preserve">о муниципальной системе оповещения населения </w:t>
      </w:r>
    </w:p>
    <w:p w:rsidR="009F36D0" w:rsidRPr="00D7274F" w:rsidRDefault="009F36D0" w:rsidP="00D7274F">
      <w:pPr>
        <w:jc w:val="center"/>
        <w:rPr>
          <w:b/>
          <w:bCs/>
        </w:rPr>
      </w:pPr>
      <w:r w:rsidRPr="00D7274F">
        <w:rPr>
          <w:b/>
          <w:bCs/>
        </w:rPr>
        <w:t>муниципального образования муниципального района «Печора»</w:t>
      </w:r>
    </w:p>
    <w:p w:rsidR="009F36D0" w:rsidRDefault="009F36D0" w:rsidP="009F36D0"/>
    <w:p w:rsidR="00940A40" w:rsidRPr="009F36D0" w:rsidRDefault="00940A40" w:rsidP="009F36D0"/>
    <w:p w:rsidR="00D7274F" w:rsidRPr="00D7274F" w:rsidRDefault="00D7274F" w:rsidP="00940A40">
      <w:pPr>
        <w:spacing w:after="120"/>
        <w:jc w:val="center"/>
        <w:rPr>
          <w:b/>
          <w:bCs/>
        </w:rPr>
      </w:pPr>
      <w:r w:rsidRPr="00D7274F">
        <w:rPr>
          <w:b/>
          <w:bCs/>
          <w:lang w:val="en-US"/>
        </w:rPr>
        <w:t>I</w:t>
      </w:r>
      <w:r w:rsidRPr="00D7274F">
        <w:rPr>
          <w:b/>
          <w:bCs/>
        </w:rPr>
        <w:t xml:space="preserve">. </w:t>
      </w:r>
      <w:r w:rsidR="009F36D0" w:rsidRPr="00D7274F">
        <w:rPr>
          <w:b/>
          <w:bCs/>
        </w:rPr>
        <w:t>Общие положения</w:t>
      </w:r>
    </w:p>
    <w:p w:rsidR="009F36D0" w:rsidRPr="009F36D0" w:rsidRDefault="00990626" w:rsidP="00D1497F">
      <w:pPr>
        <w:ind w:firstLine="709"/>
        <w:jc w:val="both"/>
      </w:pPr>
      <w:r>
        <w:t xml:space="preserve">1. </w:t>
      </w:r>
      <w:r w:rsidR="009F36D0" w:rsidRPr="009F36D0">
        <w:t>Положение о муниципальной системе оповещения населения МО МР</w:t>
      </w:r>
      <w:r w:rsidR="00D1497F">
        <w:t xml:space="preserve"> </w:t>
      </w:r>
      <w:r w:rsidR="009F36D0" w:rsidRPr="009F36D0">
        <w:t>«Печора» разработано в соответствии федеральными законами</w:t>
      </w:r>
      <w:r w:rsidR="00762A16">
        <w:t xml:space="preserve"> </w:t>
      </w:r>
      <w:r w:rsidR="009F36D0" w:rsidRPr="009F36D0">
        <w:t>от 21 декабря 1994 г.</w:t>
      </w:r>
      <w:r w:rsidR="00D1497F">
        <w:t xml:space="preserve"> </w:t>
      </w:r>
      <w:r w:rsidR="009F36D0" w:rsidRPr="009F36D0">
        <w:t xml:space="preserve">№ 68-ФЗ «О защите населения и территорий от чрезвычайных ситуаций природного </w:t>
      </w:r>
      <w:r w:rsidR="00D1497F">
        <w:t xml:space="preserve">                                   </w:t>
      </w:r>
      <w:r w:rsidR="009F36D0" w:rsidRPr="009F36D0">
        <w:t>и техногенного характера», от 21 июля 1997 г. № 116-ФЗ «О промышленной безопасности опасных производственных объектов», от 12 февраля 1998 г. № 28-ФЗ</w:t>
      </w:r>
      <w:r w:rsidR="00D1497F">
        <w:t xml:space="preserve"> </w:t>
      </w:r>
      <w:r w:rsidR="009F36D0" w:rsidRPr="009F36D0">
        <w:t>«О гражданской обороне», от 7 июля 2003 г. № 126-ФЗ «О связи», Законом Российской Федерации от 27 декабря 1991 г. № 2124-1 «О средствах массовой информации», Указом Президента Российской Федерации от 13 ноября 2012 г.</w:t>
      </w:r>
      <w:r>
        <w:t xml:space="preserve">                       </w:t>
      </w:r>
      <w:r w:rsidR="009F36D0" w:rsidRPr="009F36D0">
        <w:t xml:space="preserve"> № 1522 «О создании комплексной системы экстренного оповещения населения об угрозе возникновения или о возникновении чрезвычайных ситуаций», постановлением Правительства Российской Федерации от 30 декабря 2003 г. № 794</w:t>
      </w:r>
      <w:r w:rsidR="00D1497F">
        <w:t xml:space="preserve"> </w:t>
      </w:r>
      <w:r w:rsidR="009F36D0" w:rsidRPr="009F36D0">
        <w:t>«О единой государственной системе предупреждения и ликвидации чрезвычайных ситуаций», постановлением Правительства Российской Федерации от 17 мая 2023 г.</w:t>
      </w:r>
      <w:r w:rsidR="00D1497F">
        <w:t xml:space="preserve"> </w:t>
      </w:r>
      <w:r w:rsidR="009F36D0" w:rsidRPr="009F36D0">
        <w:t>№ 769 «О порядке создания, реконструкции и поддержания в состоянии постоянной готовности к использованию систем оповещения населения», законами Республики Коми от 19 октября 1999 г. № 48-РЗ «О защите населения и территорий Республики Коми от чрезвычайных ситуаций природного и техногенного характера», от 7 декабря 2017 г. № 86-РЗ «О регулировании вопросов в области гражданской обороны</w:t>
      </w:r>
      <w:r>
        <w:t xml:space="preserve">                            </w:t>
      </w:r>
      <w:r w:rsidR="009F36D0" w:rsidRPr="009F36D0">
        <w:t xml:space="preserve"> в Республике Коми», постановлением Правительства Республики Коми от 21.05.2019 №</w:t>
      </w:r>
      <w:r w:rsidR="00D1497F">
        <w:t xml:space="preserve"> </w:t>
      </w:r>
      <w:r w:rsidR="009F36D0" w:rsidRPr="009F36D0">
        <w:t xml:space="preserve">244 «Об утверждении Положения о системе оповещения и информирования населения Республики Коми об опасностях, возникающих при военных конфликтах или вследствие этих конфликтов, а также об угрозе возникновения или </w:t>
      </w:r>
      <w:r>
        <w:t xml:space="preserve">                                       </w:t>
      </w:r>
      <w:r w:rsidR="009F36D0" w:rsidRPr="009F36D0">
        <w:t>о возникновении чрезвычайных ситуаций межмуниципального и регионального характера», приказом МЧС России № 578 и Минкомсвязи России № 365 от 31 июля 2020 г. «Об утверждении Положения о системах оповещения населения».</w:t>
      </w:r>
    </w:p>
    <w:p w:rsidR="009F36D0" w:rsidRPr="009F36D0" w:rsidRDefault="00990626" w:rsidP="00990626">
      <w:pPr>
        <w:ind w:firstLine="709"/>
        <w:jc w:val="both"/>
      </w:pPr>
      <w:r>
        <w:t xml:space="preserve">2. </w:t>
      </w:r>
      <w:r w:rsidR="009F36D0" w:rsidRPr="009F36D0">
        <w:t xml:space="preserve">Положение определяет состав, </w:t>
      </w:r>
      <w:r w:rsidR="00762A16">
        <w:t xml:space="preserve">основные задачи, </w:t>
      </w:r>
      <w:r w:rsidR="009F36D0" w:rsidRPr="009F36D0">
        <w:t xml:space="preserve">характеристики и порядок применения муниципальной системы оповещения населения МО МР «Печора», </w:t>
      </w:r>
      <w:r w:rsidR="00762A16">
        <w:t xml:space="preserve">                       </w:t>
      </w:r>
      <w:r w:rsidR="009F36D0" w:rsidRPr="009F36D0">
        <w:t>а также регулирует вопросы организации поддержания муниципальной системы оповещения населения МО МР «Печора» в состоянии постоянной готовности к использованию.</w:t>
      </w:r>
    </w:p>
    <w:p w:rsidR="009F36D0" w:rsidRPr="009F36D0" w:rsidRDefault="00990626" w:rsidP="00990626">
      <w:pPr>
        <w:ind w:firstLine="709"/>
        <w:jc w:val="both"/>
      </w:pPr>
      <w:r>
        <w:t xml:space="preserve">3. </w:t>
      </w:r>
      <w:r w:rsidR="009F36D0" w:rsidRPr="009F36D0">
        <w:t>Понятия, используемые в настоящем Положении, применяются в значениях, определенных Федеральными законами от 21 декабря 1994 г. № 68-ФЗ «О защите населения и территорий от чрезвычайных ситуаций природного и техногенного характера» и от 12 февраля 1998 г. № 28-ФЗ «О гражданской обороне».</w:t>
      </w:r>
    </w:p>
    <w:p w:rsidR="009F36D0" w:rsidRDefault="009F36D0" w:rsidP="00990626">
      <w:pPr>
        <w:ind w:firstLine="709"/>
        <w:jc w:val="both"/>
      </w:pPr>
    </w:p>
    <w:p w:rsidR="00355F90" w:rsidRDefault="00355F90" w:rsidP="00990626">
      <w:pPr>
        <w:ind w:firstLine="709"/>
        <w:jc w:val="both"/>
      </w:pPr>
    </w:p>
    <w:p w:rsidR="00990626" w:rsidRPr="00990626" w:rsidRDefault="00990626" w:rsidP="00940A40">
      <w:pPr>
        <w:spacing w:after="120"/>
        <w:jc w:val="center"/>
        <w:rPr>
          <w:b/>
          <w:bCs/>
        </w:rPr>
      </w:pPr>
      <w:r w:rsidRPr="00990626">
        <w:rPr>
          <w:b/>
          <w:bCs/>
          <w:lang w:val="en-US"/>
        </w:rPr>
        <w:t>II</w:t>
      </w:r>
      <w:r w:rsidRPr="00990626">
        <w:rPr>
          <w:b/>
          <w:bCs/>
        </w:rPr>
        <w:t xml:space="preserve">. </w:t>
      </w:r>
      <w:r w:rsidR="009F36D0" w:rsidRPr="00990626">
        <w:rPr>
          <w:b/>
          <w:bCs/>
        </w:rPr>
        <w:t>Состав, основные задачи и характеристики системы оповещения населения МО МР «Печора»</w:t>
      </w:r>
    </w:p>
    <w:p w:rsidR="009F36D0" w:rsidRDefault="00990626" w:rsidP="00990626">
      <w:pPr>
        <w:ind w:firstLine="709"/>
        <w:jc w:val="both"/>
      </w:pPr>
      <w:r>
        <w:t xml:space="preserve">4. </w:t>
      </w:r>
      <w:r w:rsidR="009F36D0" w:rsidRPr="009F36D0">
        <w:t xml:space="preserve">Муниципальная система оповещения </w:t>
      </w:r>
      <w:r w:rsidR="00762A16">
        <w:t xml:space="preserve">населения МО МР «Печора» </w:t>
      </w:r>
      <w:r w:rsidR="009F36D0" w:rsidRPr="009F36D0">
        <w:t>включается в систему управления гражданской обороной и единой государственной системы предупреждения и ликвидации чрезвычайных ситуаций (далее – РСЧС), обеспечивающей доведение до населения, органов управления и сил гражданской обороны и РСЧС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 (далее - экстренная информация), и состоит из комбинации взаимодействующих элементов, состоящих из специальных программно-технических средств оповещения, громкоговорящих средств на подвижных объектах, мобильных и носимых средств оповещения, а также обеспечивающих ее функционирование каналов, линий связи и сетей передачи данных единой сети электросвязи Российской Федерации.</w:t>
      </w:r>
    </w:p>
    <w:p w:rsidR="009F36D0" w:rsidRPr="009F36D0" w:rsidRDefault="00BD26A0" w:rsidP="00BD26A0">
      <w:pPr>
        <w:ind w:firstLine="709"/>
        <w:jc w:val="both"/>
      </w:pPr>
      <w:r>
        <w:t xml:space="preserve">5. </w:t>
      </w:r>
      <w:r w:rsidR="009F36D0" w:rsidRPr="009F36D0">
        <w:t xml:space="preserve">Муниципальная система оповещения и информирования населения </w:t>
      </w:r>
      <w:r w:rsidR="00762A16">
        <w:t xml:space="preserve">является сегментом системы оповещения населения Республики Коми и </w:t>
      </w:r>
      <w:r w:rsidR="009F36D0" w:rsidRPr="009F36D0">
        <w:t>включает в себя:</w:t>
      </w:r>
    </w:p>
    <w:p w:rsidR="009F36D0" w:rsidRPr="009F36D0" w:rsidRDefault="009F36D0" w:rsidP="00BD26A0">
      <w:pPr>
        <w:ind w:firstLine="709"/>
        <w:jc w:val="both"/>
      </w:pPr>
      <w:r w:rsidRPr="009F36D0">
        <w:t>муниципальную автоматизированную систему централизованного оповещения населения;</w:t>
      </w:r>
    </w:p>
    <w:p w:rsidR="009F36D0" w:rsidRPr="009F36D0" w:rsidRDefault="009F36D0" w:rsidP="00BD26A0">
      <w:pPr>
        <w:ind w:firstLine="709"/>
        <w:jc w:val="both"/>
      </w:pPr>
      <w:r w:rsidRPr="009F36D0">
        <w:t xml:space="preserve">сегмент региональной автоматизированной системы централизованного оповещения населения (далее </w:t>
      </w:r>
      <w:r w:rsidR="00BD26A0">
        <w:t>–</w:t>
      </w:r>
      <w:r w:rsidRPr="009F36D0">
        <w:t xml:space="preserve"> РАСЦО</w:t>
      </w:r>
      <w:r w:rsidR="00BD26A0">
        <w:t>)</w:t>
      </w:r>
      <w:r w:rsidRPr="009F36D0">
        <w:t>;</w:t>
      </w:r>
    </w:p>
    <w:p w:rsidR="009F36D0" w:rsidRPr="009F36D0" w:rsidRDefault="009F36D0" w:rsidP="00BD26A0">
      <w:pPr>
        <w:ind w:firstLine="709"/>
        <w:jc w:val="both"/>
      </w:pPr>
      <w:r w:rsidRPr="009F36D0">
        <w:t>комплекс технических средств оповещения П-166М;</w:t>
      </w:r>
    </w:p>
    <w:p w:rsidR="009F36D0" w:rsidRPr="009F36D0" w:rsidRDefault="009F36D0" w:rsidP="00BD26A0">
      <w:pPr>
        <w:ind w:firstLine="709"/>
        <w:jc w:val="both"/>
      </w:pPr>
      <w:r w:rsidRPr="009F36D0">
        <w:t>систему оповещения руководящего состава гражданской обороны</w:t>
      </w:r>
      <w:r w:rsidR="00C56F2F">
        <w:t xml:space="preserve">                                       </w:t>
      </w:r>
      <w:r w:rsidRPr="009F36D0">
        <w:t xml:space="preserve"> и </w:t>
      </w:r>
      <w:r w:rsidR="00BD26A0">
        <w:t>т</w:t>
      </w:r>
      <w:r w:rsidRPr="009F36D0">
        <w:t>ерриториального звена МР «Печора» Коми республиканской подсистемы единой государственной системы предупреждения и ликвидации чрезвычайных ситуаций;</w:t>
      </w:r>
    </w:p>
    <w:p w:rsidR="009F36D0" w:rsidRPr="009F36D0" w:rsidRDefault="009F36D0" w:rsidP="00BD26A0">
      <w:pPr>
        <w:ind w:firstLine="709"/>
        <w:jc w:val="both"/>
      </w:pPr>
      <w:r w:rsidRPr="009F36D0">
        <w:t>локальные системы оповещения (далее - ЛСО) потенциально опасных объектов, организаций, эксплуатирующих опасные производственные объекты I и II классов опасности, особо радиационно опасные и ядерно опасные производства и объекты, последствия аварий на которых могут причинять вред жизни и здоровью населения, проживающего или осуществляющего хозяйственную деятельность в зонах воздействия поражающих факторов за пределами их территорий, гидротехнические сооружения чрезвычайно высокой опасности и гидротехнические сооружения высокой опасности (далее - потенциально опасные и опасные производственные объекты);</w:t>
      </w:r>
    </w:p>
    <w:p w:rsidR="009F36D0" w:rsidRPr="009F36D0" w:rsidRDefault="009F36D0" w:rsidP="00BD26A0">
      <w:pPr>
        <w:ind w:firstLine="709"/>
        <w:jc w:val="both"/>
      </w:pPr>
      <w:r w:rsidRPr="009F36D0">
        <w:t>системы оповещения на объектах, отнесённых к категориям по гражданской обороне и продолжающих работу в военное время, в том числе на базе систем оповещения и управления эвакуацией людей при пожаре;</w:t>
      </w:r>
    </w:p>
    <w:p w:rsidR="009F36D0" w:rsidRPr="009F36D0" w:rsidRDefault="009F36D0" w:rsidP="00BD26A0">
      <w:pPr>
        <w:ind w:firstLine="709"/>
        <w:jc w:val="both"/>
      </w:pPr>
      <w:r w:rsidRPr="009F36D0">
        <w:t>системы оповещения и информирования населения городских и сельских населённых пунктов территориальных органов администрации МО МР «Печора»;</w:t>
      </w:r>
    </w:p>
    <w:p w:rsidR="00BD26A0" w:rsidRDefault="009F36D0" w:rsidP="00C56F2F">
      <w:pPr>
        <w:ind w:firstLine="709"/>
        <w:jc w:val="both"/>
      </w:pPr>
      <w:r w:rsidRPr="009F36D0">
        <w:t xml:space="preserve">комплексы средств единой сети электросвязи Российской Федерации, ведомственных сетей связи, сетей и средств радио-, проводного и телевизионного вещания,  сетей  операторов  сотовой  (подвижной  радиотелефонной)  связи  </w:t>
      </w:r>
      <w:r w:rsidR="00C56F2F">
        <w:t xml:space="preserve">                               </w:t>
      </w:r>
      <w:r w:rsidRPr="009F36D0">
        <w:t>и</w:t>
      </w:r>
      <w:r w:rsidR="00C56F2F">
        <w:t xml:space="preserve"> </w:t>
      </w:r>
      <w:r w:rsidRPr="009F36D0">
        <w:t xml:space="preserve">кабельного телевидения, а также другие технические средства передачи </w:t>
      </w:r>
      <w:r w:rsidRPr="009F36D0">
        <w:lastRenderedPageBreak/>
        <w:t>информации организаций, независимо от форм собственности, расположенные на территории МО МР «Печора».</w:t>
      </w:r>
      <w:r w:rsidR="00BD26A0">
        <w:t xml:space="preserve"> </w:t>
      </w:r>
    </w:p>
    <w:p w:rsidR="009F36D0" w:rsidRPr="009F36D0" w:rsidRDefault="00BD26A0" w:rsidP="00BD26A0">
      <w:pPr>
        <w:ind w:firstLine="709"/>
        <w:jc w:val="both"/>
      </w:pPr>
      <w:r>
        <w:t xml:space="preserve">6. </w:t>
      </w:r>
      <w:r w:rsidR="009F36D0" w:rsidRPr="009F36D0">
        <w:t>Основной задачей муниципальной системы оповещения населения является доведение с пункта управления единой дежурно-диспетчерской службы МО МР</w:t>
      </w:r>
      <w:r>
        <w:t xml:space="preserve"> </w:t>
      </w:r>
      <w:r w:rsidR="009F36D0" w:rsidRPr="009F36D0">
        <w:t xml:space="preserve">«Печора» (далее – ЕДДС МР «Печора») сигналов оповещения и экстренной </w:t>
      </w:r>
      <w:r>
        <w:t>и</w:t>
      </w:r>
      <w:r w:rsidR="009F36D0" w:rsidRPr="009F36D0">
        <w:t>нформации до:</w:t>
      </w:r>
    </w:p>
    <w:p w:rsidR="009F36D0" w:rsidRPr="009F36D0" w:rsidRDefault="009F36D0" w:rsidP="00762A16">
      <w:pPr>
        <w:pStyle w:val="a3"/>
        <w:numPr>
          <w:ilvl w:val="0"/>
          <w:numId w:val="18"/>
        </w:numPr>
        <w:tabs>
          <w:tab w:val="left" w:pos="1134"/>
        </w:tabs>
        <w:ind w:left="0" w:firstLine="709"/>
        <w:jc w:val="both"/>
      </w:pPr>
      <w:r w:rsidRPr="009F36D0">
        <w:t>руководящего состава гражданской обороны и территориального звена МО МР «Печора» Коми республиканской подсистемы единой государственной системы предупреждения и ликвидации чрезвычайных ситуаций;</w:t>
      </w:r>
    </w:p>
    <w:p w:rsidR="009F36D0" w:rsidRPr="009F36D0" w:rsidRDefault="009F36D0" w:rsidP="00762A16">
      <w:pPr>
        <w:pStyle w:val="a3"/>
        <w:numPr>
          <w:ilvl w:val="0"/>
          <w:numId w:val="18"/>
        </w:numPr>
        <w:tabs>
          <w:tab w:val="left" w:pos="1134"/>
        </w:tabs>
        <w:ind w:left="0" w:firstLine="709"/>
        <w:jc w:val="both"/>
      </w:pPr>
      <w:r w:rsidRPr="009F36D0">
        <w:t>органов, специально уполномоченных на решение задач в области защиты населения и территорий от чрезвычайных ситуаций и гражданской обороны при органах местного самоуправления на территории МО МР «Печора»;</w:t>
      </w:r>
    </w:p>
    <w:p w:rsidR="009F36D0" w:rsidRPr="009F36D0" w:rsidRDefault="009F36D0" w:rsidP="00762A16">
      <w:pPr>
        <w:pStyle w:val="a3"/>
        <w:numPr>
          <w:ilvl w:val="0"/>
          <w:numId w:val="18"/>
        </w:numPr>
        <w:tabs>
          <w:tab w:val="left" w:pos="1134"/>
        </w:tabs>
        <w:ind w:left="0" w:firstLine="709"/>
        <w:jc w:val="both"/>
      </w:pPr>
      <w:r w:rsidRPr="009F36D0">
        <w:t>дежурно-диспетчерских служб организаций, в ведении которых находятся потенциально опасные и опасные производственные объекты;</w:t>
      </w:r>
    </w:p>
    <w:p w:rsidR="009F36D0" w:rsidRPr="009F36D0" w:rsidRDefault="009F36D0" w:rsidP="00762A16">
      <w:pPr>
        <w:pStyle w:val="a3"/>
        <w:numPr>
          <w:ilvl w:val="0"/>
          <w:numId w:val="18"/>
        </w:numPr>
        <w:tabs>
          <w:tab w:val="left" w:pos="1134"/>
        </w:tabs>
        <w:ind w:left="0" w:firstLine="709"/>
        <w:jc w:val="both"/>
      </w:pPr>
      <w:r w:rsidRPr="009F36D0">
        <w:t>глав (руководителей администраций) городских и сельских поселений, расположенных на территории МО МР «Печора», старост населенных пунктов поселений;</w:t>
      </w:r>
    </w:p>
    <w:p w:rsidR="009F36D0" w:rsidRPr="009F36D0" w:rsidRDefault="009F36D0" w:rsidP="00762A16">
      <w:pPr>
        <w:pStyle w:val="a3"/>
        <w:numPr>
          <w:ilvl w:val="0"/>
          <w:numId w:val="18"/>
        </w:numPr>
        <w:tabs>
          <w:tab w:val="left" w:pos="1134"/>
        </w:tabs>
        <w:ind w:left="0" w:firstLine="709"/>
        <w:jc w:val="both"/>
      </w:pPr>
      <w:r w:rsidRPr="009F36D0">
        <w:t>населения, проживающего на территории МО МР «Печора».</w:t>
      </w:r>
    </w:p>
    <w:p w:rsidR="009F36D0" w:rsidRPr="009F36D0" w:rsidRDefault="00E277A9" w:rsidP="00E277A9">
      <w:pPr>
        <w:ind w:firstLine="709"/>
        <w:jc w:val="both"/>
      </w:pPr>
      <w:r>
        <w:t xml:space="preserve">7.  </w:t>
      </w:r>
      <w:r w:rsidR="009F36D0" w:rsidRPr="009F36D0">
        <w:t>Для обеспечения доведения сигналов оповещения и экстренной информации до населения применяются:</w:t>
      </w:r>
    </w:p>
    <w:p w:rsidR="009F36D0" w:rsidRPr="009F36D0" w:rsidRDefault="009F36D0" w:rsidP="00E277A9">
      <w:pPr>
        <w:ind w:firstLine="709"/>
        <w:jc w:val="both"/>
      </w:pPr>
      <w:r w:rsidRPr="009F36D0">
        <w:t>сети электрических, электронных сирен и мощных акустических систем;</w:t>
      </w:r>
    </w:p>
    <w:p w:rsidR="009F36D0" w:rsidRPr="009F36D0" w:rsidRDefault="009F36D0" w:rsidP="00762A16">
      <w:pPr>
        <w:pStyle w:val="a3"/>
        <w:numPr>
          <w:ilvl w:val="0"/>
          <w:numId w:val="19"/>
        </w:numPr>
        <w:tabs>
          <w:tab w:val="left" w:pos="1134"/>
        </w:tabs>
        <w:ind w:left="0" w:firstLine="709"/>
        <w:jc w:val="both"/>
      </w:pPr>
      <w:r w:rsidRPr="009F36D0">
        <w:t>сети проводного радиовещания;</w:t>
      </w:r>
    </w:p>
    <w:p w:rsidR="009F36D0" w:rsidRPr="009F36D0" w:rsidRDefault="009F36D0" w:rsidP="00762A16">
      <w:pPr>
        <w:pStyle w:val="a3"/>
        <w:numPr>
          <w:ilvl w:val="0"/>
          <w:numId w:val="19"/>
        </w:numPr>
        <w:tabs>
          <w:tab w:val="left" w:pos="1134"/>
        </w:tabs>
        <w:ind w:left="0" w:firstLine="709"/>
        <w:jc w:val="both"/>
      </w:pPr>
      <w:r w:rsidRPr="009F36D0">
        <w:t>сети эфирного и кабельного цифрового теле- и радиовещания;</w:t>
      </w:r>
    </w:p>
    <w:p w:rsidR="009F36D0" w:rsidRPr="009F36D0" w:rsidRDefault="009F36D0" w:rsidP="00762A16">
      <w:pPr>
        <w:pStyle w:val="a3"/>
        <w:numPr>
          <w:ilvl w:val="0"/>
          <w:numId w:val="19"/>
        </w:numPr>
        <w:tabs>
          <w:tab w:val="left" w:pos="1134"/>
        </w:tabs>
        <w:ind w:left="0" w:firstLine="709"/>
        <w:jc w:val="both"/>
      </w:pPr>
      <w:r w:rsidRPr="009F36D0">
        <w:t>сети сотовой (подвижной радиотелефонной) связи;</w:t>
      </w:r>
    </w:p>
    <w:p w:rsidR="009F36D0" w:rsidRPr="009F36D0" w:rsidRDefault="009F36D0" w:rsidP="00762A16">
      <w:pPr>
        <w:pStyle w:val="a3"/>
        <w:numPr>
          <w:ilvl w:val="0"/>
          <w:numId w:val="19"/>
        </w:numPr>
        <w:tabs>
          <w:tab w:val="left" w:pos="1134"/>
        </w:tabs>
        <w:ind w:left="0" w:firstLine="709"/>
        <w:jc w:val="both"/>
      </w:pPr>
      <w:r w:rsidRPr="009F36D0">
        <w:t>сети связи общего пользования;</w:t>
      </w:r>
    </w:p>
    <w:p w:rsidR="009F36D0" w:rsidRPr="00940A40" w:rsidRDefault="009F36D0" w:rsidP="00762A16">
      <w:pPr>
        <w:pStyle w:val="a3"/>
        <w:numPr>
          <w:ilvl w:val="0"/>
          <w:numId w:val="19"/>
        </w:numPr>
        <w:tabs>
          <w:tab w:val="left" w:pos="1134"/>
        </w:tabs>
        <w:ind w:left="0" w:firstLine="709"/>
        <w:jc w:val="both"/>
        <w:rPr>
          <w:spacing w:val="-4"/>
        </w:rPr>
      </w:pPr>
      <w:r w:rsidRPr="00940A40">
        <w:rPr>
          <w:spacing w:val="-4"/>
        </w:rPr>
        <w:t>мобильные (возимые и носимые) средства оповещения, включая специальные автомобили организаций, оснащенные громкоговорящими устройствами;</w:t>
      </w:r>
    </w:p>
    <w:p w:rsidR="009F36D0" w:rsidRPr="009F36D0" w:rsidRDefault="009F36D0" w:rsidP="00762A16">
      <w:pPr>
        <w:pStyle w:val="a3"/>
        <w:numPr>
          <w:ilvl w:val="0"/>
          <w:numId w:val="19"/>
        </w:numPr>
        <w:tabs>
          <w:tab w:val="left" w:pos="1134"/>
        </w:tabs>
        <w:ind w:left="0" w:firstLine="709"/>
        <w:jc w:val="both"/>
      </w:pPr>
      <w:r w:rsidRPr="009F36D0">
        <w:t>институт старост;</w:t>
      </w:r>
    </w:p>
    <w:p w:rsidR="009F36D0" w:rsidRPr="009F36D0" w:rsidRDefault="009F36D0" w:rsidP="00762A16">
      <w:pPr>
        <w:pStyle w:val="a3"/>
        <w:numPr>
          <w:ilvl w:val="0"/>
          <w:numId w:val="19"/>
        </w:numPr>
        <w:tabs>
          <w:tab w:val="left" w:pos="1134"/>
        </w:tabs>
        <w:ind w:left="0" w:firstLine="709"/>
        <w:jc w:val="both"/>
      </w:pPr>
      <w:r w:rsidRPr="009F36D0">
        <w:t>сети связи операторов связи и ведомственные;</w:t>
      </w:r>
    </w:p>
    <w:p w:rsidR="009F36D0" w:rsidRPr="009F36D0" w:rsidRDefault="009F36D0" w:rsidP="00762A16">
      <w:pPr>
        <w:pStyle w:val="a3"/>
        <w:numPr>
          <w:ilvl w:val="0"/>
          <w:numId w:val="19"/>
        </w:numPr>
        <w:tabs>
          <w:tab w:val="left" w:pos="1134"/>
        </w:tabs>
        <w:ind w:left="0" w:firstLine="709"/>
        <w:jc w:val="both"/>
      </w:pPr>
      <w:r w:rsidRPr="009F36D0">
        <w:t>специальные мобильные приложения с функцией оповещения пользователя;</w:t>
      </w:r>
    </w:p>
    <w:p w:rsidR="009F36D0" w:rsidRPr="009F36D0" w:rsidRDefault="009F36D0" w:rsidP="00762A16">
      <w:pPr>
        <w:pStyle w:val="a3"/>
        <w:numPr>
          <w:ilvl w:val="0"/>
          <w:numId w:val="19"/>
        </w:numPr>
        <w:tabs>
          <w:tab w:val="left" w:pos="1134"/>
        </w:tabs>
        <w:ind w:left="0" w:firstLine="709"/>
        <w:jc w:val="both"/>
      </w:pPr>
      <w:r w:rsidRPr="009F36D0">
        <w:t>информационно-телекоммуникационна</w:t>
      </w:r>
      <w:r w:rsidR="00E277A9">
        <w:t xml:space="preserve">я </w:t>
      </w:r>
      <w:r w:rsidRPr="009F36D0">
        <w:t>сеть</w:t>
      </w:r>
      <w:r w:rsidR="00E277A9">
        <w:t xml:space="preserve"> </w:t>
      </w:r>
      <w:r w:rsidRPr="009F36D0">
        <w:t>«Интернет»</w:t>
      </w:r>
      <w:r w:rsidR="00C56F2F">
        <w:t xml:space="preserve">: </w:t>
      </w:r>
      <w:r w:rsidR="00C56F2F" w:rsidRPr="009F36D0">
        <w:t>социальные сети</w:t>
      </w:r>
      <w:r w:rsidR="00C56F2F">
        <w:t xml:space="preserve">, </w:t>
      </w:r>
      <w:r w:rsidRPr="009F36D0">
        <w:t>веб-сайты,</w:t>
      </w:r>
      <w:r w:rsidR="00C56F2F">
        <w:t xml:space="preserve"> </w:t>
      </w:r>
      <w:r w:rsidRPr="009F36D0">
        <w:t>мессенджеры</w:t>
      </w:r>
      <w:r w:rsidR="00C56F2F">
        <w:t>;</w:t>
      </w:r>
    </w:p>
    <w:p w:rsidR="009F36D0" w:rsidRPr="009F36D0" w:rsidRDefault="009F36D0" w:rsidP="00762A16">
      <w:pPr>
        <w:pStyle w:val="a3"/>
        <w:numPr>
          <w:ilvl w:val="0"/>
          <w:numId w:val="19"/>
        </w:numPr>
        <w:tabs>
          <w:tab w:val="left" w:pos="1134"/>
        </w:tabs>
        <w:ind w:left="0" w:firstLine="709"/>
        <w:jc w:val="both"/>
      </w:pPr>
      <w:r w:rsidRPr="009F36D0">
        <w:t>средства массовой информации.</w:t>
      </w:r>
    </w:p>
    <w:p w:rsidR="009F36D0" w:rsidRPr="009F36D0" w:rsidRDefault="00E277A9" w:rsidP="00E277A9">
      <w:pPr>
        <w:ind w:firstLine="709"/>
        <w:jc w:val="both"/>
      </w:pPr>
      <w:r>
        <w:t xml:space="preserve">8. </w:t>
      </w:r>
      <w:r w:rsidR="009F36D0" w:rsidRPr="009F36D0">
        <w:t xml:space="preserve">Муниципальная система оповещения населения должна соответствовать требованиям, предъявляемым к такой системе национальными стандартами Российской Федерации, нормативными правовыми актами Российской Федерации </w:t>
      </w:r>
      <w:r w:rsidR="00C56F2F">
        <w:t xml:space="preserve">                     </w:t>
      </w:r>
      <w:r w:rsidR="009F36D0" w:rsidRPr="009F36D0">
        <w:t xml:space="preserve">и нормативными правовыми актами федерального органа исполнительной власти, уполномоченного на решение задач в области защиты населения и территорий </w:t>
      </w:r>
      <w:r w:rsidR="00C56F2F">
        <w:t xml:space="preserve">                           </w:t>
      </w:r>
      <w:r w:rsidR="009F36D0" w:rsidRPr="009F36D0">
        <w:t>от чрезвычайных ситуаций, а также настоящего Положения.</w:t>
      </w:r>
    </w:p>
    <w:p w:rsidR="009F36D0" w:rsidRPr="009F36D0" w:rsidRDefault="009F36D0" w:rsidP="00E277A9">
      <w:pPr>
        <w:ind w:firstLine="709"/>
        <w:jc w:val="both"/>
      </w:pPr>
      <w:r w:rsidRPr="009F36D0">
        <w:t>На муниципальную систему оповещения населения оформляется паспорт. Паспорт муниципальной системы оповещения населения МО МР «Печора»</w:t>
      </w:r>
      <w:r w:rsidR="00E277A9">
        <w:t xml:space="preserve"> </w:t>
      </w:r>
      <w:r w:rsidRPr="009F36D0">
        <w:t>оформляется  муниципальным  казенным  учреждением  «Управление  по  делам</w:t>
      </w:r>
      <w:r w:rsidR="00E277A9">
        <w:t xml:space="preserve"> </w:t>
      </w:r>
      <w:r w:rsidRPr="009F36D0">
        <w:t>гражданской  обороны  и  чрезвычайным  ситуациям  МР  «Печора»  (далее  МКУ</w:t>
      </w:r>
      <w:r w:rsidR="00E277A9">
        <w:t xml:space="preserve"> </w:t>
      </w:r>
      <w:r w:rsidRPr="009F36D0">
        <w:t>«Управление по делам ГО и ЧС МР «Печора»), паспорта систем оповещения населения муниципальных образований оформляются соответствующими органами местного самоуправления в Республике Коми, паспорта ЛСО – организациями, имеющими ЛСО.</w:t>
      </w:r>
    </w:p>
    <w:p w:rsidR="009F36D0" w:rsidRPr="009F36D0" w:rsidRDefault="009F36D0" w:rsidP="00E277A9">
      <w:pPr>
        <w:ind w:firstLine="709"/>
        <w:jc w:val="both"/>
      </w:pPr>
      <w:r w:rsidRPr="009F36D0">
        <w:lastRenderedPageBreak/>
        <w:t xml:space="preserve">Рекомендуемые образцы паспортов, порядок оформления, утверждения </w:t>
      </w:r>
      <w:r w:rsidR="00C56F2F">
        <w:t xml:space="preserve">                            </w:t>
      </w:r>
      <w:r w:rsidRPr="009F36D0">
        <w:t xml:space="preserve">и уточнения паспортов на системы оповещения определяются нормативными правовыми актами Российской Федерации, нормативными правовыми актами </w:t>
      </w:r>
      <w:r w:rsidR="00C56F2F">
        <w:t xml:space="preserve">                          </w:t>
      </w:r>
      <w:r w:rsidRPr="009F36D0">
        <w:t>и рекомендациями федерального органа исполнительной власти, уполномоченного на решение задач в области защиты населения и территорий от чрезвычайных ситуаций.</w:t>
      </w:r>
    </w:p>
    <w:p w:rsidR="009F36D0" w:rsidRPr="009F36D0" w:rsidRDefault="009F36D0" w:rsidP="009F36D0"/>
    <w:p w:rsidR="009F36D0" w:rsidRPr="009F36D0" w:rsidRDefault="00E277A9" w:rsidP="00D7362C">
      <w:pPr>
        <w:spacing w:after="120"/>
        <w:jc w:val="center"/>
      </w:pPr>
      <w:r>
        <w:rPr>
          <w:b/>
          <w:bCs/>
          <w:lang w:val="en-US"/>
        </w:rPr>
        <w:t>III</w:t>
      </w:r>
      <w:r>
        <w:rPr>
          <w:b/>
          <w:bCs/>
        </w:rPr>
        <w:t xml:space="preserve">.  </w:t>
      </w:r>
      <w:r w:rsidR="009F36D0" w:rsidRPr="00E277A9">
        <w:rPr>
          <w:b/>
          <w:bCs/>
        </w:rPr>
        <w:t>Порядок оповещения населения МО МР «Печора»</w:t>
      </w:r>
    </w:p>
    <w:p w:rsidR="009F36D0" w:rsidRPr="009F36D0" w:rsidRDefault="00E277A9" w:rsidP="00E277A9">
      <w:pPr>
        <w:ind w:firstLine="709"/>
        <w:jc w:val="both"/>
      </w:pPr>
      <w:r>
        <w:t xml:space="preserve">9. </w:t>
      </w:r>
      <w:r w:rsidR="009F36D0" w:rsidRPr="009F36D0">
        <w:t>Основным способом оповещения населения МО МР «Печора» является передача сигналов оповещения и экстренной информации по сетям телерадиовещания с перерывом программ вещания длительностью не более 5 минут. Допускается трехкратное повторение передачи сигналов оповещения и экстренной информации.</w:t>
      </w:r>
    </w:p>
    <w:p w:rsidR="009F36D0" w:rsidRPr="00D7362C" w:rsidRDefault="00E277A9" w:rsidP="00E277A9">
      <w:pPr>
        <w:ind w:firstLine="709"/>
        <w:jc w:val="both"/>
      </w:pPr>
      <w:r>
        <w:t xml:space="preserve">10. </w:t>
      </w:r>
      <w:r w:rsidR="009F36D0" w:rsidRPr="009F36D0">
        <w:t xml:space="preserve">Типовые аудио- и аудиовизуальные сообщения о фактических </w:t>
      </w:r>
      <w:r w:rsidR="00C56F2F">
        <w:t xml:space="preserve">                                        </w:t>
      </w:r>
      <w:r w:rsidR="009F36D0" w:rsidRPr="009F36D0">
        <w:t xml:space="preserve">и </w:t>
      </w:r>
      <w:r w:rsidR="009F36D0" w:rsidRPr="00D7362C">
        <w:t>прогнозируемых чрезвычайных ситуациях, передаваемых населению по сети телерадиовещания, готовятся заблаговременно.</w:t>
      </w:r>
    </w:p>
    <w:p w:rsidR="009F36D0" w:rsidRPr="00D7362C" w:rsidRDefault="00E277A9" w:rsidP="00E277A9">
      <w:pPr>
        <w:ind w:firstLine="709"/>
        <w:jc w:val="both"/>
      </w:pPr>
      <w:r w:rsidRPr="00D7362C">
        <w:t xml:space="preserve">11. </w:t>
      </w:r>
      <w:r w:rsidR="009F36D0" w:rsidRPr="00D7362C">
        <w:t>В исключительных, не терпящих отлагательства случаях</w:t>
      </w:r>
      <w:r w:rsidR="00715F1B" w:rsidRPr="00D7362C">
        <w:t>,</w:t>
      </w:r>
      <w:r w:rsidR="009F36D0" w:rsidRPr="00D7362C">
        <w:t xml:space="preserve"> сигналы оповещения и экстренная информация </w:t>
      </w:r>
      <w:r w:rsidR="00715F1B" w:rsidRPr="00D7362C">
        <w:t xml:space="preserve">передаются </w:t>
      </w:r>
      <w:r w:rsidR="009F36D0" w:rsidRPr="00D7362C">
        <w:t>по решению главы муниципального района</w:t>
      </w:r>
      <w:r w:rsidRPr="00D7362C">
        <w:t xml:space="preserve"> </w:t>
      </w:r>
      <w:r w:rsidR="009F36D0" w:rsidRPr="00D7362C">
        <w:t>«Печора» – руководителя администрации с рабочих мест дежурного персонала организаций связи, операторов связи, редакций средств массовой информации, радиовещательных и телевизионных передающих станций.</w:t>
      </w:r>
    </w:p>
    <w:p w:rsidR="009F36D0" w:rsidRPr="009F36D0" w:rsidRDefault="00E277A9" w:rsidP="00E277A9">
      <w:pPr>
        <w:ind w:firstLine="709"/>
        <w:jc w:val="both"/>
      </w:pPr>
      <w:r w:rsidRPr="00D7362C">
        <w:t xml:space="preserve">12. </w:t>
      </w:r>
      <w:r w:rsidR="009F36D0" w:rsidRPr="00D7362C">
        <w:t>Орган повседневного управления территориального звена МО МР «Печора</w:t>
      </w:r>
      <w:r w:rsidR="009F36D0" w:rsidRPr="009F36D0">
        <w:t xml:space="preserve">» Коми республиканской подсистемы РСЧС, в лице ЕДДС МР «Печора», получив экстренную информацию или сигналы оповещения, подтверждает их получение, немедленно доводят полученную информацию или сигналы оповещения </w:t>
      </w:r>
      <w:r w:rsidR="00C56F2F">
        <w:t xml:space="preserve">                                    </w:t>
      </w:r>
      <w:r w:rsidR="009F36D0" w:rsidRPr="009F36D0">
        <w:t>до руководящего состава территориального звена МО МР «Печора» Коми республиканской подсистемы РСЧС, органов управления, сил гражданской обороны и населения.</w:t>
      </w:r>
    </w:p>
    <w:p w:rsidR="009F36D0" w:rsidRDefault="00E277A9" w:rsidP="00E277A9">
      <w:pPr>
        <w:ind w:firstLine="709"/>
        <w:jc w:val="both"/>
      </w:pPr>
      <w:r>
        <w:t xml:space="preserve">13. </w:t>
      </w:r>
      <w:r w:rsidR="009F36D0" w:rsidRPr="009F36D0">
        <w:t>Передача сигналов оповещения и экстренной информации в зависимости от условий угрозы возникновения или возникновения чрезвычайной ситуации может осуществляться в автоматическом, автоматизированном либо в ручных режимах функционирования.</w:t>
      </w:r>
    </w:p>
    <w:p w:rsidR="00715F1B" w:rsidRPr="009F36D0" w:rsidRDefault="00715F1B" w:rsidP="00E277A9">
      <w:pPr>
        <w:ind w:firstLine="709"/>
        <w:jc w:val="both"/>
      </w:pPr>
      <w:r w:rsidRPr="00715F1B">
        <w:t xml:space="preserve">Приоритетным режимом функционирования системы оповещения населения </w:t>
      </w:r>
      <w:r>
        <w:t>МО МР «Печора»</w:t>
      </w:r>
      <w:r w:rsidRPr="00715F1B">
        <w:t xml:space="preserve"> является автоматизированный режим.</w:t>
      </w:r>
    </w:p>
    <w:p w:rsidR="00E277A9" w:rsidRDefault="009F36D0" w:rsidP="00E277A9">
      <w:pPr>
        <w:ind w:firstLine="709"/>
        <w:jc w:val="both"/>
      </w:pPr>
      <w:r w:rsidRPr="009F36D0">
        <w:t>Автоматический режим функционирования является основным для ЛСО</w:t>
      </w:r>
      <w:r w:rsidR="00E277A9">
        <w:t xml:space="preserve">. </w:t>
      </w:r>
      <w:r w:rsidR="00C56F2F">
        <w:t xml:space="preserve">                       </w:t>
      </w:r>
      <w:r w:rsidRPr="009F36D0">
        <w:t>В автоматическом режиме оборудование ЛСО включаются по заранее установленным программам при получении управляющих сигналов (команд) от систем оповещения населения вышестоящего уровня или непосредственно от систем мониторинга опасных природных явлений и техногенных процессов без участия соответствующих дежурных (дежурно-диспетчерских) служб, ответственных за включение (запуск) оборудования оповещения.</w:t>
      </w:r>
    </w:p>
    <w:p w:rsidR="00E277A9" w:rsidRDefault="009F36D0" w:rsidP="00E277A9">
      <w:pPr>
        <w:ind w:firstLine="709"/>
        <w:jc w:val="both"/>
      </w:pPr>
      <w:r w:rsidRPr="009F36D0">
        <w:t xml:space="preserve">Автоматизированный режим функционирования является основным для муниципальной системы оповещения и информирования населения, системы оповещения руководящего состава органов управления гражданской обороны администрации МР «Печора» и допустим для ЛСО. В автоматизированном режиме функционирования включение (запуск) оборудования оповещения осуществляется соответствующими дежурными (дежурно-диспетчерским) службами, уполномоченными на включение (запуск) соответствующего оборудования </w:t>
      </w:r>
      <w:r w:rsidRPr="009F36D0">
        <w:lastRenderedPageBreak/>
        <w:t>оповещения с автоматизированных рабочих мест при поступлении установленных сигналов (команд) и распоряжений.</w:t>
      </w:r>
    </w:p>
    <w:p w:rsidR="00E277A9" w:rsidRDefault="009F36D0" w:rsidP="00E277A9">
      <w:pPr>
        <w:ind w:firstLine="709"/>
        <w:jc w:val="both"/>
      </w:pPr>
      <w:r w:rsidRPr="009F36D0">
        <w:t>Ручной режим функционирования – режим, при котором</w:t>
      </w:r>
      <w:r w:rsidR="00E277A9">
        <w:t xml:space="preserve"> </w:t>
      </w:r>
      <w:r w:rsidRPr="009F36D0">
        <w:t xml:space="preserve">лица, уполномоченные органами территориального звена МР «Печора» Коми республиканской подсистемы РСЧС, осуществляют включение (запуск) систем оповещения населения непосредственно с мест их установки, а также направляют заявки операторам связи и (или) редакциям средств массовой информации </w:t>
      </w:r>
      <w:r w:rsidR="00C56F2F">
        <w:t xml:space="preserve">                                </w:t>
      </w:r>
      <w:r w:rsidRPr="009F36D0">
        <w:t xml:space="preserve">на передачу сигналов оповещения и экстренной информации в соответствии </w:t>
      </w:r>
      <w:r w:rsidR="00C56F2F">
        <w:t xml:space="preserve">                                       </w:t>
      </w:r>
      <w:r w:rsidRPr="009F36D0">
        <w:t>с законодательством Российской Федерации;</w:t>
      </w:r>
      <w:r w:rsidR="00715F1B">
        <w:t xml:space="preserve"> </w:t>
      </w:r>
    </w:p>
    <w:p w:rsidR="00E277A9" w:rsidRDefault="00715F1B" w:rsidP="00E277A9">
      <w:pPr>
        <w:ind w:firstLine="709"/>
        <w:jc w:val="both"/>
      </w:pPr>
      <w:r>
        <w:t xml:space="preserve">В ручном режиме функционирования также </w:t>
      </w:r>
      <w:r w:rsidR="009F36D0" w:rsidRPr="009F36D0">
        <w:t xml:space="preserve">задействуются громкоговорящие средства на подвижных объектах, </w:t>
      </w:r>
      <w:r w:rsidR="00094B99">
        <w:t xml:space="preserve">телефоны АТС, </w:t>
      </w:r>
      <w:r w:rsidR="009F36D0" w:rsidRPr="009F36D0">
        <w:t>мобильные и носимые средства оповещения</w:t>
      </w:r>
      <w:r w:rsidR="00094B99">
        <w:t>, направление посыльных на транспорте и пешим порядком</w:t>
      </w:r>
    </w:p>
    <w:p w:rsidR="00E277A9" w:rsidRDefault="00E277A9" w:rsidP="00E277A9">
      <w:pPr>
        <w:ind w:firstLine="709"/>
        <w:jc w:val="both"/>
      </w:pPr>
      <w:r>
        <w:t xml:space="preserve">14. </w:t>
      </w:r>
      <w:r w:rsidR="009F36D0" w:rsidRPr="009F36D0">
        <w:t xml:space="preserve">С целью привлечения внимания населения до передачи сигналов оповещения и экстренной информации населению подается сигнал «ВНИМАНИЕ ВСЕМ!» путем включения сетей электрических, электронных сирен, мощных акустических систем и других сигнальных средств длительностью до 3 минут. Затем по действующим сетям связи, в том числе сетям связи телерадиовещания, через радиовещательные и телевизионные передающие станции операторов связи </w:t>
      </w:r>
      <w:r w:rsidR="00C56F2F">
        <w:t xml:space="preserve">                               </w:t>
      </w:r>
      <w:r w:rsidR="009F36D0" w:rsidRPr="009F36D0">
        <w:t xml:space="preserve">и организаций телерадиовещания с перерывом вещательных программ, через мощные акустические системы, сети уличных громкоговорителей и мобильные (возимые </w:t>
      </w:r>
      <w:r w:rsidR="00C56F2F">
        <w:t xml:space="preserve">                        </w:t>
      </w:r>
      <w:r w:rsidR="009F36D0" w:rsidRPr="009F36D0">
        <w:t>и носимые) средства оповещения передаются сигналы оповещения и экстренная информация.</w:t>
      </w:r>
      <w:r>
        <w:t xml:space="preserve"> </w:t>
      </w:r>
    </w:p>
    <w:p w:rsidR="00E277A9" w:rsidRDefault="009F36D0" w:rsidP="00E277A9">
      <w:pPr>
        <w:ind w:firstLine="709"/>
        <w:jc w:val="both"/>
      </w:pPr>
      <w:r w:rsidRPr="009F36D0">
        <w:t xml:space="preserve">Сигналы оповещения и экстренная информация передаются непосредственно </w:t>
      </w:r>
      <w:r w:rsidR="00C56F2F">
        <w:t xml:space="preserve">     </w:t>
      </w:r>
      <w:r w:rsidRPr="009F36D0">
        <w:t>с рабочего места оперативного дежурного ЕДДС МО МР «Печора».</w:t>
      </w:r>
      <w:r w:rsidR="00E277A9">
        <w:t xml:space="preserve"> </w:t>
      </w:r>
      <w:r w:rsidRPr="009F36D0">
        <w:t>Длительность сообщений не должна превышать 5 минут, допускается трехкратное повторение сообщений.</w:t>
      </w:r>
      <w:r w:rsidR="00E277A9">
        <w:t xml:space="preserve"> </w:t>
      </w:r>
    </w:p>
    <w:p w:rsidR="00E277A9" w:rsidRDefault="009F36D0" w:rsidP="00E277A9">
      <w:pPr>
        <w:ind w:firstLine="709"/>
        <w:jc w:val="both"/>
      </w:pPr>
      <w:r w:rsidRPr="009F36D0">
        <w:t xml:space="preserve">Для передачи сигналов оповещения и экстренной информации населению могут привлекаться операторы связи и редакции средств массовой информации </w:t>
      </w:r>
      <w:r w:rsidR="00C56F2F">
        <w:t xml:space="preserve">                       </w:t>
      </w:r>
      <w:r w:rsidRPr="009F36D0">
        <w:t>в порядке, определяемом федеральными законами и иными нормативными правовыми актами Российской Федерации.</w:t>
      </w:r>
      <w:r w:rsidR="00E277A9">
        <w:t xml:space="preserve"> </w:t>
      </w:r>
    </w:p>
    <w:p w:rsidR="00E277A9" w:rsidRDefault="00E277A9" w:rsidP="00E277A9">
      <w:pPr>
        <w:ind w:firstLine="709"/>
        <w:jc w:val="both"/>
      </w:pPr>
      <w:r>
        <w:t xml:space="preserve">15. Задействование по предназначению МСОН МО МР «Печора» осуществляется по решению главы муниципального района «Печора» - руководителя администрации или должностного лица, исполняющего его обязанности. </w:t>
      </w:r>
      <w:r w:rsidR="00C56F2F">
        <w:t xml:space="preserve">                                      </w:t>
      </w:r>
      <w:r>
        <w:t>О задействовании муниципальной системы оповещения населения ЕДДС МР «Печора» информирует ЦУКС Главного управления МЧС России по Республике Коми и отдел оперативного дежурства ГКУ РК «Управление ППЗ и ГЗ»</w:t>
      </w:r>
      <w:r w:rsidR="00094B99">
        <w:t>.</w:t>
      </w:r>
    </w:p>
    <w:p w:rsidR="009F36D0" w:rsidRDefault="00E277A9" w:rsidP="00E277A9">
      <w:pPr>
        <w:ind w:firstLine="709"/>
        <w:jc w:val="both"/>
      </w:pPr>
      <w:r>
        <w:t xml:space="preserve">16. </w:t>
      </w:r>
      <w:r w:rsidR="009F36D0" w:rsidRPr="009F36D0">
        <w:t>Эксплуатацию и запуск муниципальной системы оповещения населения МО МР «Печора»</w:t>
      </w:r>
      <w:r w:rsidR="00715F1B">
        <w:t xml:space="preserve">, </w:t>
      </w:r>
      <w:r w:rsidR="009F36D0" w:rsidRPr="009F36D0">
        <w:t>в том числе направление заявок на оповещение населения</w:t>
      </w:r>
      <w:r>
        <w:t xml:space="preserve"> </w:t>
      </w:r>
      <w:r w:rsidR="009F36D0" w:rsidRPr="009F36D0">
        <w:t>операторам связи и редакциям средств массовой информации</w:t>
      </w:r>
      <w:r w:rsidR="00715F1B">
        <w:t>,</w:t>
      </w:r>
      <w:r w:rsidR="009F36D0" w:rsidRPr="009F36D0">
        <w:t xml:space="preserve"> осуществляет дежурная смена ЕДДС МР «Печора».</w:t>
      </w:r>
      <w:r>
        <w:t xml:space="preserve"> </w:t>
      </w:r>
    </w:p>
    <w:p w:rsidR="009F36D0" w:rsidRDefault="00E277A9" w:rsidP="00E277A9">
      <w:pPr>
        <w:ind w:firstLine="709"/>
        <w:jc w:val="both"/>
      </w:pPr>
      <w:r>
        <w:t xml:space="preserve">17. </w:t>
      </w:r>
      <w:r w:rsidR="009F36D0" w:rsidRPr="009F36D0">
        <w:t>Администрация МР «Печора», организации и операторы связи, организации телерадиовещания и редакции средств массовой информации проводят комплекс организационно-технических мероприятий по исключению несанкционированной передачи сигналов оповещения и экстренной информации.</w:t>
      </w:r>
    </w:p>
    <w:p w:rsidR="00940A40" w:rsidRDefault="00940A40" w:rsidP="00E277A9">
      <w:pPr>
        <w:ind w:firstLine="709"/>
        <w:jc w:val="both"/>
      </w:pPr>
    </w:p>
    <w:p w:rsidR="00C56F2F" w:rsidRDefault="00C56F2F" w:rsidP="00C56F2F">
      <w:pPr>
        <w:jc w:val="center"/>
        <w:rPr>
          <w:b/>
          <w:bCs/>
        </w:rPr>
      </w:pPr>
      <w:r>
        <w:rPr>
          <w:b/>
          <w:bCs/>
          <w:lang w:val="en-US"/>
        </w:rPr>
        <w:t>IV</w:t>
      </w:r>
      <w:r>
        <w:rPr>
          <w:b/>
          <w:bCs/>
        </w:rPr>
        <w:t xml:space="preserve">. </w:t>
      </w:r>
      <w:r w:rsidR="009F36D0" w:rsidRPr="00C56F2F">
        <w:rPr>
          <w:b/>
          <w:bCs/>
        </w:rPr>
        <w:t>Организация поддержания системы оповещения и информирования населения МО МР «Печора» в состоянии готовности к</w:t>
      </w:r>
      <w:r w:rsidRPr="00C56F2F">
        <w:rPr>
          <w:b/>
          <w:bCs/>
        </w:rPr>
        <w:t xml:space="preserve"> </w:t>
      </w:r>
      <w:r w:rsidR="009F36D0" w:rsidRPr="00C56F2F">
        <w:rPr>
          <w:b/>
          <w:bCs/>
        </w:rPr>
        <w:t xml:space="preserve">использованию </w:t>
      </w:r>
    </w:p>
    <w:p w:rsidR="009F36D0" w:rsidRPr="00C56F2F" w:rsidRDefault="009F36D0" w:rsidP="00940A40">
      <w:pPr>
        <w:spacing w:after="120"/>
        <w:jc w:val="center"/>
        <w:rPr>
          <w:b/>
          <w:bCs/>
        </w:rPr>
      </w:pPr>
      <w:r w:rsidRPr="00C56F2F">
        <w:rPr>
          <w:b/>
          <w:bCs/>
        </w:rPr>
        <w:lastRenderedPageBreak/>
        <w:t>по предназначению</w:t>
      </w:r>
    </w:p>
    <w:p w:rsidR="009F36D0" w:rsidRPr="009F36D0" w:rsidRDefault="00C56F2F" w:rsidP="00C56F2F">
      <w:pPr>
        <w:ind w:firstLine="709"/>
        <w:jc w:val="both"/>
      </w:pPr>
      <w:r>
        <w:t xml:space="preserve">18. </w:t>
      </w:r>
      <w:r w:rsidR="009F36D0" w:rsidRPr="009F36D0">
        <w:t>Руководство организацией оповещения населения на территории МО МР</w:t>
      </w:r>
      <w:r>
        <w:t xml:space="preserve"> </w:t>
      </w:r>
      <w:r w:rsidR="009F36D0" w:rsidRPr="009F36D0">
        <w:t xml:space="preserve">«Печора» осуществляет администрация МР «Печора» через МКУ «Управление </w:t>
      </w:r>
      <w:r>
        <w:t xml:space="preserve">                    </w:t>
      </w:r>
      <w:r w:rsidR="009F36D0" w:rsidRPr="009F36D0">
        <w:t>по делам ГО и ЧС МР «Печора» во взаимодействии с Главным управлением МЧС России по Республике Коми, ГКУ РК «Управление ППС и ГЗ», организациями связи и телерадиовещания, привлекаемыми в установленном порядке к обеспечению оповещения и информирования населения.</w:t>
      </w:r>
    </w:p>
    <w:p w:rsidR="009F36D0" w:rsidRPr="009F36D0" w:rsidRDefault="00C56F2F" w:rsidP="00C56F2F">
      <w:pPr>
        <w:ind w:firstLine="709"/>
        <w:jc w:val="both"/>
      </w:pPr>
      <w:r>
        <w:t xml:space="preserve">19. </w:t>
      </w:r>
      <w:r w:rsidR="009F36D0" w:rsidRPr="009F36D0">
        <w:t>МКУ «Управление по делам ГО и ЧС МР «Печора»:</w:t>
      </w:r>
    </w:p>
    <w:p w:rsidR="009F36D0" w:rsidRPr="009F36D0" w:rsidRDefault="009F36D0" w:rsidP="00C56F2F">
      <w:pPr>
        <w:pStyle w:val="a3"/>
        <w:numPr>
          <w:ilvl w:val="0"/>
          <w:numId w:val="13"/>
        </w:numPr>
        <w:tabs>
          <w:tab w:val="left" w:pos="1134"/>
        </w:tabs>
        <w:ind w:left="0" w:firstLine="709"/>
        <w:jc w:val="both"/>
      </w:pPr>
      <w:r w:rsidRPr="009F36D0">
        <w:t xml:space="preserve">разрабатывает тексты речевых сообщений для оповещения </w:t>
      </w:r>
      <w:r w:rsidR="00C56F2F">
        <w:t xml:space="preserve">                                             </w:t>
      </w:r>
      <w:r w:rsidRPr="009F36D0">
        <w:t>и информирования населения и организует их запись на носители информации</w:t>
      </w:r>
      <w:r w:rsidR="00715F1B">
        <w:t xml:space="preserve"> </w:t>
      </w:r>
      <w:r w:rsidR="00CD494C">
        <w:t xml:space="preserve">                            </w:t>
      </w:r>
      <w:r w:rsidR="00715F1B">
        <w:t>о фактических и прогнозируемых чрезвычайных ситуациях</w:t>
      </w:r>
      <w:r w:rsidRPr="009F36D0">
        <w:t>;</w:t>
      </w:r>
    </w:p>
    <w:p w:rsidR="009F36D0" w:rsidRPr="009F36D0" w:rsidRDefault="009F36D0" w:rsidP="00C56F2F">
      <w:pPr>
        <w:pStyle w:val="a3"/>
        <w:numPr>
          <w:ilvl w:val="0"/>
          <w:numId w:val="13"/>
        </w:numPr>
        <w:tabs>
          <w:tab w:val="left" w:pos="1134"/>
        </w:tabs>
        <w:ind w:left="0" w:firstLine="709"/>
        <w:jc w:val="both"/>
      </w:pPr>
      <w:r w:rsidRPr="009F36D0">
        <w:t>обеспечивает установку на объектах телерадиовещания специальной аппаратуры для ввода сигналов оповещения и экстренной информации в программы вещания;</w:t>
      </w:r>
    </w:p>
    <w:p w:rsidR="009F36D0" w:rsidRPr="009F36D0" w:rsidRDefault="009F36D0" w:rsidP="00C56F2F">
      <w:pPr>
        <w:pStyle w:val="a3"/>
        <w:numPr>
          <w:ilvl w:val="0"/>
          <w:numId w:val="13"/>
        </w:numPr>
        <w:tabs>
          <w:tab w:val="left" w:pos="1134"/>
        </w:tabs>
        <w:ind w:left="0" w:firstLine="709"/>
        <w:jc w:val="both"/>
      </w:pPr>
      <w:r w:rsidRPr="009F36D0">
        <w:t>организует и осуществляет подготовку оперативных дежурных ЕДДС МР</w:t>
      </w:r>
      <w:r w:rsidR="00C56F2F">
        <w:t xml:space="preserve"> </w:t>
      </w:r>
      <w:r w:rsidRPr="009F36D0">
        <w:t xml:space="preserve">«Печора» по передаче сигналов оповещения и экстренной информации в мирное </w:t>
      </w:r>
      <w:r w:rsidR="00C56F2F">
        <w:t xml:space="preserve">                     </w:t>
      </w:r>
      <w:r w:rsidRPr="009F36D0">
        <w:t>и военное время;</w:t>
      </w:r>
    </w:p>
    <w:p w:rsidR="009F36D0" w:rsidRPr="009F36D0" w:rsidRDefault="009F36D0" w:rsidP="00C56F2F">
      <w:pPr>
        <w:pStyle w:val="a3"/>
        <w:numPr>
          <w:ilvl w:val="0"/>
          <w:numId w:val="13"/>
        </w:numPr>
        <w:tabs>
          <w:tab w:val="left" w:pos="1134"/>
        </w:tabs>
        <w:ind w:left="0" w:firstLine="709"/>
        <w:jc w:val="both"/>
      </w:pPr>
      <w:r w:rsidRPr="009F36D0">
        <w:t xml:space="preserve">планирует и проводит совместно с организациями, операторами связи </w:t>
      </w:r>
      <w:r w:rsidR="00C56F2F">
        <w:t xml:space="preserve">                               </w:t>
      </w:r>
      <w:r w:rsidRPr="009F36D0">
        <w:t xml:space="preserve">и организациями телерадиовещания проверки систем оповещения, тренировки </w:t>
      </w:r>
      <w:r w:rsidR="00C56F2F">
        <w:t xml:space="preserve">                            </w:t>
      </w:r>
      <w:r w:rsidRPr="009F36D0">
        <w:t>по передаче сигналов оповещения и экстренной информации;</w:t>
      </w:r>
    </w:p>
    <w:p w:rsidR="009F36D0" w:rsidRPr="009F36D0" w:rsidRDefault="009F36D0" w:rsidP="00C56F2F">
      <w:pPr>
        <w:pStyle w:val="a3"/>
        <w:numPr>
          <w:ilvl w:val="0"/>
          <w:numId w:val="13"/>
        </w:numPr>
        <w:tabs>
          <w:tab w:val="left" w:pos="1134"/>
        </w:tabs>
        <w:ind w:left="0" w:firstLine="709"/>
        <w:jc w:val="both"/>
      </w:pPr>
      <w:r w:rsidRPr="009F36D0">
        <w:t xml:space="preserve">разрабатывает совместно с организациями связи, операторами связи </w:t>
      </w:r>
      <w:r w:rsidR="00C56F2F">
        <w:t xml:space="preserve">                                  </w:t>
      </w:r>
      <w:r w:rsidRPr="009F36D0">
        <w:t>и организациями телерадиовещания порядок взаимодействия дежурных (дежурно- диспетчерских) служб при передаче сигналов оповещения и экстренной информации;</w:t>
      </w:r>
    </w:p>
    <w:p w:rsidR="009F36D0" w:rsidRPr="009F36D0" w:rsidRDefault="009F36D0" w:rsidP="00C56F2F">
      <w:pPr>
        <w:pStyle w:val="a3"/>
        <w:numPr>
          <w:ilvl w:val="0"/>
          <w:numId w:val="13"/>
        </w:numPr>
        <w:tabs>
          <w:tab w:val="left" w:pos="1134"/>
        </w:tabs>
        <w:ind w:left="0" w:firstLine="709"/>
        <w:jc w:val="both"/>
      </w:pPr>
      <w:r w:rsidRPr="009F36D0">
        <w:t>уточняет мероприятия (схемы, списки) по оповещению руководящего состава гражданской обороны и территориального звена МР «Печора» Коми республиканской подсистемы РСЧС, органов управления и объектов экономики;</w:t>
      </w:r>
    </w:p>
    <w:p w:rsidR="009F36D0" w:rsidRPr="009F36D0" w:rsidRDefault="009F36D0" w:rsidP="00C56F2F">
      <w:pPr>
        <w:pStyle w:val="a3"/>
        <w:numPr>
          <w:ilvl w:val="0"/>
          <w:numId w:val="13"/>
        </w:numPr>
        <w:tabs>
          <w:tab w:val="left" w:pos="1134"/>
        </w:tabs>
        <w:ind w:left="0" w:firstLine="709"/>
        <w:jc w:val="both"/>
      </w:pPr>
      <w:r w:rsidRPr="009F36D0">
        <w:t>уточняет инструкции ЕДДС МР «Печора» с учетом действующих требований</w:t>
      </w:r>
      <w:r w:rsidR="00C56F2F">
        <w:t xml:space="preserve"> </w:t>
      </w:r>
      <w:r w:rsidRPr="009F36D0">
        <w:t>к организации оповещения органов управления, персонала и населения.</w:t>
      </w:r>
    </w:p>
    <w:p w:rsidR="009F36D0" w:rsidRPr="009F36D0" w:rsidRDefault="00C56F2F" w:rsidP="00C56F2F">
      <w:pPr>
        <w:ind w:firstLine="709"/>
        <w:jc w:val="both"/>
      </w:pPr>
      <w:r>
        <w:t xml:space="preserve">20. </w:t>
      </w:r>
      <w:r w:rsidR="009F36D0" w:rsidRPr="009F36D0">
        <w:t xml:space="preserve">Организациям связи, операторам связи, организациям телерадиовещания </w:t>
      </w:r>
      <w:r>
        <w:t xml:space="preserve">                       </w:t>
      </w:r>
      <w:r w:rsidR="009F36D0" w:rsidRPr="009F36D0">
        <w:t>и редакциям средств массовой информации, привлекаемым к обеспечению оповещения населения, рекомендуется:</w:t>
      </w:r>
    </w:p>
    <w:p w:rsidR="009F36D0" w:rsidRPr="009F36D0" w:rsidRDefault="00C56F2F" w:rsidP="00C56F2F">
      <w:pPr>
        <w:ind w:firstLine="709"/>
        <w:jc w:val="both"/>
      </w:pPr>
      <w:r>
        <w:t xml:space="preserve">1) </w:t>
      </w:r>
      <w:r w:rsidR="009F36D0" w:rsidRPr="009F36D0">
        <w:t>обеспечивать готовность специальных программно-технических средств оповещения и информирования, каналов связи и оборудования, используемого при передаче сигналов оповещения и экстренной информации;</w:t>
      </w:r>
    </w:p>
    <w:p w:rsidR="009F36D0" w:rsidRPr="009F36D0" w:rsidRDefault="00C56F2F" w:rsidP="00C56F2F">
      <w:pPr>
        <w:ind w:firstLine="709"/>
        <w:jc w:val="both"/>
      </w:pPr>
      <w:r>
        <w:t xml:space="preserve">2) </w:t>
      </w:r>
      <w:r w:rsidR="009F36D0" w:rsidRPr="009F36D0">
        <w:t xml:space="preserve">обеспечивать готовность студий к передаче сигналов оповещения </w:t>
      </w:r>
      <w:r w:rsidR="00CD494C">
        <w:t xml:space="preserve">                                  </w:t>
      </w:r>
      <w:r w:rsidR="009F36D0" w:rsidRPr="009F36D0">
        <w:t>и экстренной информации;</w:t>
      </w:r>
    </w:p>
    <w:p w:rsidR="009F36D0" w:rsidRPr="009F36D0" w:rsidRDefault="00C56F2F" w:rsidP="00C56F2F">
      <w:pPr>
        <w:ind w:firstLine="709"/>
        <w:jc w:val="both"/>
      </w:pPr>
      <w:r>
        <w:t xml:space="preserve">3)  </w:t>
      </w:r>
      <w:r w:rsidR="009F36D0" w:rsidRPr="009F36D0">
        <w:t>определять по заявкам администрации МО МР «Печора» перечень каналов, средств связи и телерадиовещания, а также печатных средств массовой информации и сетевых изданий, предназначенных для оповещения населения.</w:t>
      </w:r>
    </w:p>
    <w:p w:rsidR="009F36D0" w:rsidRPr="009F36D0" w:rsidRDefault="00C56F2F" w:rsidP="00C56F2F">
      <w:pPr>
        <w:ind w:firstLine="709"/>
        <w:jc w:val="both"/>
      </w:pPr>
      <w:r>
        <w:t xml:space="preserve">21. </w:t>
      </w:r>
      <w:r w:rsidR="009F36D0" w:rsidRPr="009F36D0">
        <w:t>Руководителям организаций, в ведении которых находятся потенциально опасные и опасные производственные объекты, имеющие ЛСО, рекомендуется обеспечивать:</w:t>
      </w:r>
    </w:p>
    <w:p w:rsidR="009F36D0" w:rsidRPr="009F36D0" w:rsidRDefault="009F36D0" w:rsidP="00C56F2F">
      <w:pPr>
        <w:pStyle w:val="a3"/>
        <w:numPr>
          <w:ilvl w:val="0"/>
          <w:numId w:val="14"/>
        </w:numPr>
        <w:tabs>
          <w:tab w:val="left" w:pos="1134"/>
        </w:tabs>
        <w:ind w:left="0" w:firstLine="709"/>
        <w:jc w:val="both"/>
      </w:pPr>
      <w:r w:rsidRPr="009F36D0">
        <w:t>своевременное и гарантированное оповещение персонала организации, населения и объектов экономики, находящихся в зоне действия ЛСО;</w:t>
      </w:r>
    </w:p>
    <w:p w:rsidR="009F36D0" w:rsidRPr="009F36D0" w:rsidRDefault="009F36D0" w:rsidP="00C56F2F">
      <w:pPr>
        <w:pStyle w:val="a3"/>
        <w:numPr>
          <w:ilvl w:val="0"/>
          <w:numId w:val="14"/>
        </w:numPr>
        <w:tabs>
          <w:tab w:val="left" w:pos="1134"/>
        </w:tabs>
        <w:ind w:left="0" w:firstLine="709"/>
        <w:jc w:val="both"/>
      </w:pPr>
      <w:r w:rsidRPr="009F36D0">
        <w:t xml:space="preserve">разработку и проведение своевременного уточнения инструкций </w:t>
      </w:r>
      <w:r w:rsidR="00CD494C">
        <w:t xml:space="preserve">                              </w:t>
      </w:r>
      <w:r w:rsidRPr="009F36D0">
        <w:t xml:space="preserve">по действию дежурно-диспетчерских служб при оповещении персонала и населения, попадающего в зону возможной чрезвычайной ситуации при аварии на этих </w:t>
      </w:r>
      <w:r w:rsidRPr="009F36D0">
        <w:lastRenderedPageBreak/>
        <w:t>объектах, и текстов информационных сообщений по действиям персонала и населения;</w:t>
      </w:r>
    </w:p>
    <w:p w:rsidR="009F36D0" w:rsidRPr="009F36D0" w:rsidRDefault="009F36D0" w:rsidP="00C56F2F">
      <w:pPr>
        <w:pStyle w:val="a3"/>
        <w:numPr>
          <w:ilvl w:val="0"/>
          <w:numId w:val="14"/>
        </w:numPr>
        <w:tabs>
          <w:tab w:val="left" w:pos="1134"/>
        </w:tabs>
        <w:ind w:left="0" w:firstLine="709"/>
        <w:jc w:val="both"/>
      </w:pPr>
      <w:r w:rsidRPr="009F36D0">
        <w:t>своевременное техническое обслуживание, а также проведение иных установленных законодательством Российской Федерации мероприятий, направленных на поддержание в состоянии постоянной готовности ЛСО;</w:t>
      </w:r>
    </w:p>
    <w:p w:rsidR="009F36D0" w:rsidRPr="009F36D0" w:rsidRDefault="009F36D0" w:rsidP="00C56F2F">
      <w:pPr>
        <w:pStyle w:val="a3"/>
        <w:numPr>
          <w:ilvl w:val="0"/>
          <w:numId w:val="14"/>
        </w:numPr>
        <w:tabs>
          <w:tab w:val="left" w:pos="1134"/>
        </w:tabs>
        <w:ind w:left="0" w:firstLine="709"/>
        <w:jc w:val="both"/>
      </w:pPr>
      <w:r w:rsidRPr="009F36D0">
        <w:t>участие в проведении совместных с администрацией МО МР «Печора» тренировок по оповещению населения и объектов экономики с использованием ЛСО.</w:t>
      </w:r>
    </w:p>
    <w:p w:rsidR="009F36D0" w:rsidRPr="009F36D0" w:rsidRDefault="00C56F2F" w:rsidP="00C56F2F">
      <w:pPr>
        <w:ind w:firstLine="709"/>
        <w:jc w:val="both"/>
      </w:pPr>
      <w:r>
        <w:t xml:space="preserve">22.  </w:t>
      </w:r>
      <w:r w:rsidR="009F36D0" w:rsidRPr="009F36D0">
        <w:t>МКУ «Управление по делам ГО и ЧС МР «Печора» является ответственным за квалификационную подготовку дежурно-диспетчерского персонала состава ЕДДС МР «Печора», отвечающего за задействование муниципальной системы оповещения населения.</w:t>
      </w:r>
    </w:p>
    <w:p w:rsidR="00C56F2F" w:rsidRDefault="00C56F2F" w:rsidP="00C56F2F">
      <w:pPr>
        <w:ind w:firstLine="709"/>
        <w:jc w:val="both"/>
      </w:pPr>
      <w:r>
        <w:t xml:space="preserve">23. </w:t>
      </w:r>
      <w:r w:rsidRPr="00C6263B">
        <w:t xml:space="preserve">МКУ «Управление по делам ГО и ЧС МР </w:t>
      </w:r>
      <w:r>
        <w:t>«</w:t>
      </w:r>
      <w:r w:rsidRPr="00C6263B">
        <w:t>Печора</w:t>
      </w:r>
      <w:r>
        <w:t>»</w:t>
      </w:r>
      <w:r w:rsidRPr="00C6263B">
        <w:t xml:space="preserve"> во взаимодействии </w:t>
      </w:r>
      <w:r w:rsidR="00CD494C">
        <w:t xml:space="preserve">                     </w:t>
      </w:r>
      <w:r w:rsidRPr="00C6263B">
        <w:t xml:space="preserve">с исполнителем работ в соответствии с государственным контрактом (договором) </w:t>
      </w:r>
      <w:r w:rsidR="00CD494C">
        <w:t xml:space="preserve">                   </w:t>
      </w:r>
      <w:r w:rsidRPr="00C6263B">
        <w:t>на выполнение работ (оказание услуг) по эксплуатационно</w:t>
      </w:r>
      <w:r w:rsidRPr="00C6263B">
        <w:noBreakHyphen/>
        <w:t xml:space="preserve">техническому обслуживанию </w:t>
      </w:r>
      <w:r>
        <w:t xml:space="preserve">технических </w:t>
      </w:r>
      <w:r w:rsidRPr="00C6263B">
        <w:t xml:space="preserve">средств оповещения </w:t>
      </w:r>
      <w:r>
        <w:t xml:space="preserve">населения и </w:t>
      </w:r>
      <w:r w:rsidRPr="00C6263B">
        <w:t>связи</w:t>
      </w:r>
      <w:r>
        <w:t xml:space="preserve"> обеспечивает проведение э</w:t>
      </w:r>
      <w:r w:rsidRPr="00C6263B">
        <w:t>ксплуатационно</w:t>
      </w:r>
      <w:r w:rsidRPr="00C6263B">
        <w:noBreakHyphen/>
        <w:t>техническо</w:t>
      </w:r>
      <w:r>
        <w:t>го</w:t>
      </w:r>
      <w:r w:rsidRPr="00C6263B">
        <w:t xml:space="preserve"> обслуживан</w:t>
      </w:r>
      <w:r>
        <w:t>ия</w:t>
      </w:r>
      <w:r w:rsidRPr="00C6263B">
        <w:t xml:space="preserve"> </w:t>
      </w:r>
      <w:r>
        <w:t xml:space="preserve">технических средств </w:t>
      </w:r>
      <w:r w:rsidRPr="00C6263B">
        <w:t>МСОН МО МР «Печора</w:t>
      </w:r>
      <w:r>
        <w:t>»</w:t>
      </w:r>
      <w:r w:rsidRPr="002C4309">
        <w:t xml:space="preserve"> </w:t>
      </w:r>
      <w:r>
        <w:t>и связи</w:t>
      </w:r>
      <w:r w:rsidRPr="00C6263B">
        <w:t xml:space="preserve">». </w:t>
      </w:r>
    </w:p>
    <w:p w:rsidR="00C56F2F" w:rsidRDefault="00C56F2F" w:rsidP="00C56F2F">
      <w:pPr>
        <w:ind w:firstLine="709"/>
        <w:jc w:val="both"/>
      </w:pPr>
      <w:r>
        <w:t>24. С целью контроля технического состояния и готовности к применению сил и средств системы оповещения населения муниципального образования МР «Печора» организуются и проводятся следующие виды проверок:</w:t>
      </w:r>
    </w:p>
    <w:p w:rsidR="00C56F2F" w:rsidRDefault="00C56F2F" w:rsidP="00C56F2F">
      <w:pPr>
        <w:ind w:firstLine="709"/>
        <w:jc w:val="both"/>
      </w:pPr>
      <w:r>
        <w:t>1) Ежедневные технические проверки без включения оконечных устройств оповещения;</w:t>
      </w:r>
    </w:p>
    <w:p w:rsidR="00C56F2F" w:rsidRDefault="00C56F2F" w:rsidP="00C56F2F">
      <w:pPr>
        <w:ind w:firstLine="709"/>
        <w:jc w:val="both"/>
      </w:pPr>
      <w:r>
        <w:t>2) Ежемесячные технические проверки с включением оконечных устройств оповещения;</w:t>
      </w:r>
    </w:p>
    <w:p w:rsidR="00C56F2F" w:rsidRDefault="00C56F2F" w:rsidP="00C56F2F">
      <w:pPr>
        <w:ind w:firstLine="709"/>
        <w:jc w:val="both"/>
      </w:pPr>
      <w:r>
        <w:t>3) Комплексные проверки готовности системы оповещения населения</w:t>
      </w:r>
      <w:r w:rsidR="00CD494C">
        <w:t xml:space="preserve">                              </w:t>
      </w:r>
      <w:r>
        <w:t xml:space="preserve"> с включением оконечных устройств оповещения и доведением проверочных сигналов и информации до населения. </w:t>
      </w:r>
    </w:p>
    <w:p w:rsidR="00C56F2F" w:rsidRDefault="00C56F2F" w:rsidP="00C56F2F">
      <w:pPr>
        <w:ind w:firstLine="709"/>
        <w:jc w:val="both"/>
      </w:pPr>
      <w:r>
        <w:t>Ежедневные технические проверки проводятся оперативными дежурными ЕДДС МР «Печора» путем передачи проверочных команд (команд опроса) с пультов управления системой оповещения до технических средств оповещения и речевых сообщений с вышестоящих до нижестоящих пультов управления системой оповещения с периодичностью не реже одного раза в сутки, без включения оконечных средств оповещения и замещения сигналов телеканалов (радиоканалов) вещателей.</w:t>
      </w:r>
    </w:p>
    <w:p w:rsidR="00C56F2F" w:rsidRDefault="00C56F2F" w:rsidP="00C56F2F">
      <w:pPr>
        <w:ind w:firstLine="709"/>
        <w:jc w:val="both"/>
      </w:pPr>
      <w:r>
        <w:t>Результаты ежедневных технических поверок отражаются в журнале несения дежурства дежурно-диспетчерским персоналом ЕДДС МР «Печора», проводившем техническую проверку.</w:t>
      </w:r>
    </w:p>
    <w:p w:rsidR="00C56F2F" w:rsidRDefault="00C56F2F" w:rsidP="00C56F2F">
      <w:pPr>
        <w:ind w:firstLine="709"/>
        <w:jc w:val="both"/>
      </w:pPr>
      <w:r>
        <w:t>При ежемесячных проверках проводится кратковременный, не более 25 сек, запуск оконечных устройств с последующей передачей речевого сообщения</w:t>
      </w:r>
      <w:r w:rsidR="00CD494C">
        <w:t xml:space="preserve">                             </w:t>
      </w:r>
      <w:r>
        <w:t xml:space="preserve"> о технической проверке системы оповещения по сети мощных акустических систем. Передача речевого сообщения о проверке системы оповещения по сети телевещания (радиовещания) возможна только по согласованию с вещателем.</w:t>
      </w:r>
    </w:p>
    <w:p w:rsidR="00C56F2F" w:rsidRDefault="00C56F2F" w:rsidP="00C56F2F">
      <w:pPr>
        <w:ind w:firstLine="709"/>
        <w:jc w:val="both"/>
      </w:pPr>
      <w:r>
        <w:t xml:space="preserve">Результаты ежемесячных технических проверок оформляются актом </w:t>
      </w:r>
      <w:r w:rsidR="00CD494C">
        <w:t xml:space="preserve">                               </w:t>
      </w:r>
      <w:r>
        <w:t xml:space="preserve">по установленной форме, который утверждается </w:t>
      </w:r>
      <w:r w:rsidRPr="00992680">
        <w:t>главой муниципального района «Печора» - руководителем администрации</w:t>
      </w:r>
      <w:r>
        <w:t xml:space="preserve">, с последующим предоставлением </w:t>
      </w:r>
      <w:r w:rsidR="00CD494C">
        <w:t xml:space="preserve">                             </w:t>
      </w:r>
      <w:r>
        <w:t>в Комитет по гражданской обороне и чрезвычайным ситуациям</w:t>
      </w:r>
      <w:r w:rsidR="0039314C" w:rsidRPr="0039314C">
        <w:t xml:space="preserve"> </w:t>
      </w:r>
      <w:r w:rsidR="0039314C">
        <w:t>Республики Коми</w:t>
      </w:r>
      <w:r>
        <w:t>.</w:t>
      </w:r>
    </w:p>
    <w:p w:rsidR="00C56F2F" w:rsidRDefault="00C56F2F" w:rsidP="00C56F2F">
      <w:pPr>
        <w:ind w:firstLine="709"/>
        <w:jc w:val="both"/>
      </w:pPr>
      <w:r>
        <w:lastRenderedPageBreak/>
        <w:t>Комплексные проверки готовности системы оповещения населения Республики Коми проводятся два раза в год комиссией в составе представителей постоянно действующих органов управления Коми республиканской подсистемы РСЧС и органов повседневного управления Коми республиканской подсистемы РСЧС регионального и муниципального уровней, а также операторов связи, организаций, осуществляющих телерадиовещание, вещателей, задействованных при оповещении населения.</w:t>
      </w:r>
    </w:p>
    <w:p w:rsidR="00C56F2F" w:rsidRDefault="00C56F2F" w:rsidP="00C56F2F">
      <w:pPr>
        <w:ind w:firstLine="709"/>
        <w:jc w:val="both"/>
      </w:pPr>
      <w:r w:rsidRPr="009A00E0">
        <w:rPr>
          <w:rFonts w:cstheme="minorBidi"/>
        </w:rPr>
        <w:t xml:space="preserve">В ходе комплексных проверок готовности системы оповещения населения Республики Коми осуществляется включение оконечных средств оповещения </w:t>
      </w:r>
      <w:r w:rsidR="00CD494C">
        <w:rPr>
          <w:rFonts w:cstheme="minorBidi"/>
        </w:rPr>
        <w:t xml:space="preserve">                         </w:t>
      </w:r>
      <w:r w:rsidRPr="009A00E0">
        <w:rPr>
          <w:rFonts w:cstheme="minorBidi"/>
        </w:rPr>
        <w:t>и доведение до населения сигнала оповещения "ВНИМАНИЕ ВСЕМ!" и информации в виде аудио-, аудиовизуального, текстового сообщения "ПРОВОДИТСЯ ПРОВЕРКА ГОТОВНОСТИ СИСТЕМЫ ОПОВЕЩЕНИЯ НАСЕЛЕНИЯ! ПРОСЬБА СОХРАНЯТЬ СПОКОЙСТВИЕ!", в том числе путем замещения телерадиовещания</w:t>
      </w:r>
      <w:r w:rsidR="00CD494C">
        <w:rPr>
          <w:rFonts w:cstheme="minorBidi"/>
        </w:rPr>
        <w:t xml:space="preserve">                </w:t>
      </w:r>
      <w:r w:rsidRPr="009A00E0">
        <w:rPr>
          <w:rFonts w:cstheme="minorBidi"/>
        </w:rPr>
        <w:t xml:space="preserve"> с перерывом вещательных программ</w:t>
      </w:r>
      <w:r>
        <w:t>.</w:t>
      </w:r>
    </w:p>
    <w:p w:rsidR="00C56F2F" w:rsidRDefault="00C56F2F" w:rsidP="00C56F2F">
      <w:pPr>
        <w:ind w:firstLine="709"/>
        <w:jc w:val="both"/>
      </w:pPr>
      <w:r w:rsidRPr="009A00E0">
        <w:rPr>
          <w:rFonts w:cstheme="minorBidi"/>
        </w:rPr>
        <w:t xml:space="preserve">При комплексных проверках готовности системы оповещения населения Республики Коми включение оконечных средств оповещения и доведение </w:t>
      </w:r>
      <w:r w:rsidR="00CD494C">
        <w:rPr>
          <w:rFonts w:cstheme="minorBidi"/>
        </w:rPr>
        <w:t xml:space="preserve">                               </w:t>
      </w:r>
      <w:r w:rsidRPr="009A00E0">
        <w:rPr>
          <w:rFonts w:cstheme="minorBidi"/>
        </w:rPr>
        <w:t xml:space="preserve">до населения сигнала оповещения и соответствующей информации осуществляются в дневное время в первую среду марта и октября, при этом замещение эфирного телевизионного вещания и радиовещания осуществляется с 10 часов 43 минут </w:t>
      </w:r>
      <w:r w:rsidR="00CD494C">
        <w:rPr>
          <w:rFonts w:cstheme="minorBidi"/>
        </w:rPr>
        <w:t xml:space="preserve">                          </w:t>
      </w:r>
      <w:r w:rsidRPr="009A00E0">
        <w:rPr>
          <w:rFonts w:cstheme="minorBidi"/>
        </w:rPr>
        <w:t>по местному времени продолжительностью до 1 минуты</w:t>
      </w:r>
    </w:p>
    <w:p w:rsidR="00C56F2F" w:rsidRDefault="00C56F2F" w:rsidP="00C56F2F">
      <w:pPr>
        <w:ind w:firstLine="709"/>
        <w:jc w:val="both"/>
      </w:pPr>
      <w:r w:rsidRPr="00FF7C97">
        <w:rPr>
          <w:rFonts w:cstheme="minorBidi"/>
        </w:rPr>
        <w:t>Готовность системы оповещения населения Республики Коми к использованию по предназначению оценивается в соответствии с критериями, устанавливаемыми МЧС России</w:t>
      </w:r>
      <w:r>
        <w:t>.</w:t>
      </w:r>
    </w:p>
    <w:p w:rsidR="00C56F2F" w:rsidRDefault="00C56F2F" w:rsidP="00C56F2F">
      <w:pPr>
        <w:ind w:firstLine="709"/>
        <w:jc w:val="both"/>
      </w:pPr>
      <w:r>
        <w:t xml:space="preserve">МКУ «Управление по делам  ГО и ЧС» муниципального района «Печора» </w:t>
      </w:r>
      <w:r w:rsidRPr="009A00E0">
        <w:rPr>
          <w:rFonts w:cstheme="minorBidi"/>
        </w:rPr>
        <w:t>заблаговременно (не позднее 3 рабочих дней до их начала) осуществляется информирование населения о</w:t>
      </w:r>
      <w:r>
        <w:t xml:space="preserve"> дате предстоящих проверок МСОН МО МР «Печора», выполняемых с включением оконечных средств оповещения населения. Информация о проверках направляется в средства массовой информации, привлекаемые </w:t>
      </w:r>
      <w:r w:rsidR="00CD494C">
        <w:t xml:space="preserve">                                 </w:t>
      </w:r>
      <w:r>
        <w:t xml:space="preserve">к обеспечению оповещения и информирования населения, и размещается </w:t>
      </w:r>
      <w:r w:rsidR="00CD494C">
        <w:t xml:space="preserve">                                   </w:t>
      </w:r>
      <w:r>
        <w:t xml:space="preserve">на официальном сайте администрации муниципального района «Печора» </w:t>
      </w:r>
      <w:r w:rsidR="00CD494C">
        <w:t xml:space="preserve">                                    </w:t>
      </w:r>
      <w:r>
        <w:t xml:space="preserve">в информационно-телекоммуникационной сети «Интернет» и на страницах </w:t>
      </w:r>
      <w:r w:rsidR="00CD494C">
        <w:t xml:space="preserve">                                  </w:t>
      </w:r>
      <w:r>
        <w:t>в социальных сетях.</w:t>
      </w:r>
    </w:p>
    <w:p w:rsidR="00BF7948" w:rsidRDefault="00BF7948" w:rsidP="00BF7948">
      <w:pPr>
        <w:ind w:firstLine="709"/>
        <w:jc w:val="both"/>
      </w:pPr>
      <w:r>
        <w:t xml:space="preserve">25. </w:t>
      </w:r>
      <w:r w:rsidRPr="00992680">
        <w:t xml:space="preserve">По результатам комплексной проверки готовности муниципальной системы оповещения населения МО МР «Печора» комиссией оформляется акт </w:t>
      </w:r>
      <w:r w:rsidR="00CD494C">
        <w:t xml:space="preserve">                                            </w:t>
      </w:r>
      <w:r w:rsidRPr="00992680">
        <w:t xml:space="preserve">по </w:t>
      </w:r>
      <w:r>
        <w:t xml:space="preserve">установленной </w:t>
      </w:r>
      <w:r w:rsidRPr="00992680">
        <w:t xml:space="preserve">форме, который утверждается главой муниципального района «Печора» - руководителем администрации. </w:t>
      </w:r>
    </w:p>
    <w:p w:rsidR="00BF7948" w:rsidRDefault="00BF7948" w:rsidP="00BF7948">
      <w:pPr>
        <w:ind w:firstLine="709"/>
        <w:jc w:val="both"/>
      </w:pPr>
      <w:r w:rsidRPr="00992680">
        <w:t>Утвержденный акт по результатам комплексной проверки готовности муниципальной системы оповещения населения направляется в Главное управление МЧС России по Республике Коми не позднее 30 календарных дней с даты включения оконечных средств оповещения и доведения до населения сигнала оповещения</w:t>
      </w:r>
      <w:r>
        <w:t xml:space="preserve"> «</w:t>
      </w:r>
      <w:r w:rsidRPr="00CE7BA4">
        <w:t>ВНИМАНИЕ ВСЕМ!</w:t>
      </w:r>
      <w:r>
        <w:t>»</w:t>
      </w:r>
      <w:r w:rsidRPr="00CE7BA4">
        <w:t xml:space="preserve"> и информации в виде аудио-, аудиовизуального, текстового сообщения </w:t>
      </w:r>
      <w:r>
        <w:t>«</w:t>
      </w:r>
      <w:r w:rsidRPr="00CE7BA4">
        <w:t>ПРОВОДИТСЯ ПРОВЕРКА ГОТОВНОСТИ СИСТЕМЫ ОПОВЕЩЕНИЯ НАСЕЛЕНИЯ! ПРОСЬБА СОХРАНЯТЬ СПОКОЙСТВИЕ!</w:t>
      </w:r>
      <w:r>
        <w:t>».</w:t>
      </w:r>
    </w:p>
    <w:p w:rsidR="00BF7948" w:rsidRDefault="00BF7948" w:rsidP="00BF7948">
      <w:pPr>
        <w:ind w:firstLine="709"/>
        <w:jc w:val="both"/>
      </w:pPr>
      <w:r>
        <w:t>26. Организационно-техническое и документационное обеспечение деятельности Комиссии осуществляется Комитетом.</w:t>
      </w:r>
    </w:p>
    <w:p w:rsidR="00BF7948" w:rsidRDefault="00BF7948" w:rsidP="00BF7948">
      <w:pPr>
        <w:ind w:firstLine="709"/>
        <w:jc w:val="both"/>
      </w:pPr>
      <w:r>
        <w:lastRenderedPageBreak/>
        <w:t xml:space="preserve">27. </w:t>
      </w:r>
      <w:r w:rsidR="009F36D0" w:rsidRPr="009F36D0">
        <w:t>Организацию проведения технических проверок состояния готовности</w:t>
      </w:r>
      <w:r>
        <w:t xml:space="preserve"> </w:t>
      </w:r>
      <w:r w:rsidR="009F36D0" w:rsidRPr="009F36D0">
        <w:t>системы оповещения населения Республики Коми осуществляет Комитет, ГКУ РК</w:t>
      </w:r>
      <w:r>
        <w:t xml:space="preserve"> </w:t>
      </w:r>
      <w:r w:rsidR="009F36D0" w:rsidRPr="009F36D0">
        <w:t>«Управление ППС и ГЗ» во взаимодействии с Главным управлением МЧС России по Республике Коми, администрацией МР «Печора» и иными заинтересованными организациями.</w:t>
      </w:r>
    </w:p>
    <w:p w:rsidR="009F36D0" w:rsidRDefault="00BF7948" w:rsidP="00BF7948">
      <w:pPr>
        <w:ind w:firstLine="709"/>
        <w:jc w:val="both"/>
      </w:pPr>
      <w:r>
        <w:t xml:space="preserve">28. </w:t>
      </w:r>
      <w:r w:rsidR="009F36D0" w:rsidRPr="009F36D0">
        <w:t xml:space="preserve">Мероприятия </w:t>
      </w:r>
      <w:r w:rsidRPr="00BF7948">
        <w:t>по увеличению охвата населения путем установки оборудования и подключения к МСОН</w:t>
      </w:r>
      <w:r w:rsidRPr="009F36D0">
        <w:t xml:space="preserve"> </w:t>
      </w:r>
      <w:r w:rsidR="009F36D0" w:rsidRPr="009F36D0">
        <w:t>и поддержанию в состоянии постоянной готовности к использованию системы оповещения населения Республики Коми организует и осуществляет Комитет во взаимодействии с территориальными органами федеральных органов исполнительной власти, органами государственной власти Республики Коми, органами местного самоуправления в Республике Коми, предприятиями, учреждениями и организациями, независимо от их организационно- правовых форм.</w:t>
      </w:r>
    </w:p>
    <w:p w:rsidR="00BF7948" w:rsidRDefault="00BF7948" w:rsidP="00BF7948">
      <w:pPr>
        <w:jc w:val="center"/>
        <w:rPr>
          <w:b/>
          <w:bCs/>
        </w:rPr>
      </w:pPr>
      <w:r>
        <w:rPr>
          <w:b/>
          <w:bCs/>
          <w:lang w:val="en-US"/>
        </w:rPr>
        <w:t>V</w:t>
      </w:r>
      <w:r>
        <w:rPr>
          <w:b/>
          <w:bCs/>
        </w:rPr>
        <w:t xml:space="preserve">. </w:t>
      </w:r>
      <w:r w:rsidR="009F36D0" w:rsidRPr="00BF7948">
        <w:rPr>
          <w:b/>
          <w:bCs/>
        </w:rPr>
        <w:t>Организация запасов мобильных (перевозимых и переносных) технических средств оповещения населения и порядок поддержания их</w:t>
      </w:r>
      <w:r w:rsidRPr="00BF7948">
        <w:rPr>
          <w:b/>
          <w:bCs/>
        </w:rPr>
        <w:t xml:space="preserve"> </w:t>
      </w:r>
      <w:r w:rsidR="009F36D0" w:rsidRPr="00BF7948">
        <w:rPr>
          <w:b/>
          <w:bCs/>
        </w:rPr>
        <w:t xml:space="preserve">в готовности </w:t>
      </w:r>
    </w:p>
    <w:p w:rsidR="009F36D0" w:rsidRPr="009F36D0" w:rsidRDefault="009F36D0" w:rsidP="00CD494C">
      <w:pPr>
        <w:spacing w:after="120"/>
        <w:jc w:val="center"/>
      </w:pPr>
      <w:r w:rsidRPr="00BF7948">
        <w:rPr>
          <w:b/>
          <w:bCs/>
        </w:rPr>
        <w:t>к использованию</w:t>
      </w:r>
    </w:p>
    <w:p w:rsidR="009F36D0" w:rsidRPr="009F36D0" w:rsidRDefault="00BF7948" w:rsidP="00BF7948">
      <w:pPr>
        <w:ind w:firstLine="709"/>
        <w:jc w:val="both"/>
      </w:pPr>
      <w:r w:rsidRPr="00BF7948">
        <w:t>29</w:t>
      </w:r>
      <w:r>
        <w:t xml:space="preserve">. </w:t>
      </w:r>
      <w:r w:rsidR="009F36D0" w:rsidRPr="009F36D0">
        <w:t>Резервные мобильные технические средства оповещения предназначаются для обеспечения максимально возможного охвата населения, до которого доводятся сигналы оповещения и информации.</w:t>
      </w:r>
    </w:p>
    <w:p w:rsidR="009F36D0" w:rsidRDefault="00BF7948" w:rsidP="00BF7948">
      <w:pPr>
        <w:ind w:firstLine="709"/>
        <w:jc w:val="both"/>
      </w:pPr>
      <w:r>
        <w:t>3</w:t>
      </w:r>
      <w:r w:rsidR="00CD494C">
        <w:t>0</w:t>
      </w:r>
      <w:r>
        <w:t xml:space="preserve">. </w:t>
      </w:r>
      <w:r w:rsidR="009F36D0" w:rsidRPr="009F36D0">
        <w:t>Запасные части, инструмент, принадлежности и материалы предназначены для поддержания работоспособности и исправности составных частей мобильных технических средств оповещения при эксплуатации, проведении всех видов технического обслуживания, плановых и внеплановых ремонтов изделий</w:t>
      </w:r>
      <w:r w:rsidR="00CD494C">
        <w:t xml:space="preserve">                                     </w:t>
      </w:r>
      <w:r w:rsidR="009F36D0" w:rsidRPr="009F36D0">
        <w:t xml:space="preserve"> в соответствии с требованиями эксплуатационной документации и комплектуются</w:t>
      </w:r>
      <w:r w:rsidR="00CD494C">
        <w:t xml:space="preserve">                             </w:t>
      </w:r>
      <w:r w:rsidR="009F36D0" w:rsidRPr="009F36D0">
        <w:t xml:space="preserve"> в зависимости от назначения и особенностей использования.</w:t>
      </w:r>
    </w:p>
    <w:p w:rsidR="0039314C" w:rsidRPr="009F36D0" w:rsidRDefault="0039314C" w:rsidP="00BF7948">
      <w:pPr>
        <w:ind w:firstLine="709"/>
        <w:jc w:val="both"/>
      </w:pPr>
    </w:p>
    <w:p w:rsidR="009F36D0" w:rsidRPr="00BF7948" w:rsidRDefault="00BF7948" w:rsidP="00BF7948">
      <w:pPr>
        <w:jc w:val="center"/>
        <w:rPr>
          <w:b/>
          <w:bCs/>
        </w:rPr>
      </w:pPr>
      <w:r>
        <w:rPr>
          <w:b/>
          <w:bCs/>
          <w:lang w:val="en-US"/>
        </w:rPr>
        <w:t>VI</w:t>
      </w:r>
      <w:r>
        <w:rPr>
          <w:b/>
          <w:bCs/>
        </w:rPr>
        <w:t xml:space="preserve">. </w:t>
      </w:r>
      <w:r w:rsidR="009F36D0" w:rsidRPr="00BF7948">
        <w:rPr>
          <w:b/>
          <w:bCs/>
        </w:rPr>
        <w:t>Ответственность за неисполнение действующего законодательства по выполнению мероприятий в области защиты населения и территорий от чрезвычайных ситуаций природного и техногенного характера, а также</w:t>
      </w:r>
    </w:p>
    <w:p w:rsidR="009F36D0" w:rsidRPr="00BF7948" w:rsidRDefault="009F36D0" w:rsidP="00BF7948">
      <w:pPr>
        <w:jc w:val="center"/>
        <w:rPr>
          <w:b/>
          <w:bCs/>
        </w:rPr>
      </w:pPr>
      <w:r w:rsidRPr="00BF7948">
        <w:rPr>
          <w:b/>
          <w:bCs/>
        </w:rPr>
        <w:t>мероприятий гражданской обороны</w:t>
      </w:r>
    </w:p>
    <w:p w:rsidR="00BF7948" w:rsidRPr="009F36D0" w:rsidRDefault="00BF7948" w:rsidP="009F36D0"/>
    <w:p w:rsidR="00BF7948" w:rsidRDefault="00BF7948" w:rsidP="00BF7948">
      <w:pPr>
        <w:ind w:firstLine="709"/>
        <w:jc w:val="both"/>
      </w:pPr>
      <w:r>
        <w:t>3</w:t>
      </w:r>
      <w:r w:rsidR="00CD494C">
        <w:t>1</w:t>
      </w:r>
      <w:r>
        <w:t xml:space="preserve">. За несвоевременную передачу сигналов оповещения, информации </w:t>
      </w:r>
      <w:r w:rsidR="00CD494C">
        <w:t xml:space="preserve">                           </w:t>
      </w:r>
      <w:r>
        <w:t>об опасностях, возникающих при угрозе и возникновении чрезвычайных ситуаций, при военных конфликтах или вследствие этих конфликтов, передачу заведомо ложной информации, а также за невыполнение возложенных на систему оповещения задач д</w:t>
      </w:r>
      <w:r w:rsidRPr="00121BCB">
        <w:rPr>
          <w:rFonts w:cstheme="minorBidi"/>
        </w:rPr>
        <w:t>олжностные лица и юридические лица несут административную ответственность в соответствии с </w:t>
      </w:r>
      <w:hyperlink r:id="rId9" w:anchor="64U0IK" w:history="1">
        <w:r w:rsidRPr="00121BCB">
          <w:rPr>
            <w:rFonts w:cstheme="minorBidi"/>
          </w:rPr>
          <w:t xml:space="preserve">Кодексом Российской Федерации </w:t>
        </w:r>
        <w:r w:rsidR="00CD494C">
          <w:rPr>
            <w:rFonts w:cstheme="minorBidi"/>
          </w:rPr>
          <w:t xml:space="preserve">                                              </w:t>
        </w:r>
        <w:r w:rsidRPr="00121BCB">
          <w:rPr>
            <w:rFonts w:cstheme="minorBidi"/>
          </w:rPr>
          <w:t>об административных правонарушениях</w:t>
        </w:r>
      </w:hyperlink>
      <w:r>
        <w:t>».</w:t>
      </w:r>
    </w:p>
    <w:p w:rsidR="009F36D0" w:rsidRPr="009F36D0" w:rsidRDefault="009F36D0" w:rsidP="009F36D0"/>
    <w:p w:rsidR="009F36D0" w:rsidRPr="00BF7948" w:rsidRDefault="00BF7948" w:rsidP="00BF7948">
      <w:pPr>
        <w:jc w:val="center"/>
        <w:rPr>
          <w:b/>
          <w:bCs/>
        </w:rPr>
      </w:pPr>
      <w:r w:rsidRPr="00BF7948">
        <w:rPr>
          <w:b/>
          <w:bCs/>
          <w:lang w:val="en-US"/>
        </w:rPr>
        <w:t>VII</w:t>
      </w:r>
      <w:r w:rsidRPr="00BF7948">
        <w:rPr>
          <w:b/>
          <w:bCs/>
        </w:rPr>
        <w:t xml:space="preserve">. </w:t>
      </w:r>
      <w:r w:rsidR="009F36D0" w:rsidRPr="00BF7948">
        <w:rPr>
          <w:b/>
          <w:bCs/>
        </w:rPr>
        <w:t>Организация финансирования мероприятий по содержанию,</w:t>
      </w:r>
    </w:p>
    <w:p w:rsidR="009F36D0" w:rsidRDefault="009F36D0" w:rsidP="00094B99">
      <w:pPr>
        <w:spacing w:after="120"/>
        <w:jc w:val="center"/>
      </w:pPr>
      <w:r w:rsidRPr="00BF7948">
        <w:rPr>
          <w:b/>
          <w:bCs/>
        </w:rPr>
        <w:t>поддержанию в готовности и совершенствованию муниципальной системы оповещения населения МО МР «Печора»</w:t>
      </w:r>
    </w:p>
    <w:p w:rsidR="00A72CD8" w:rsidRDefault="00BF7948" w:rsidP="00A72CD8">
      <w:pPr>
        <w:ind w:firstLine="709"/>
        <w:jc w:val="both"/>
      </w:pPr>
      <w:r>
        <w:t>3</w:t>
      </w:r>
      <w:r w:rsidR="00CD494C">
        <w:t>2</w:t>
      </w:r>
      <w:r>
        <w:t xml:space="preserve">. </w:t>
      </w:r>
      <w:r w:rsidR="009F36D0" w:rsidRPr="009F36D0">
        <w:t>Финансовое обеспечение расходов, связанных с созданием, реконструкцией и поддержанием в состоянии постоянной готовности к использованию муниципальной системы оповещения населения МО МР «Печора», осуществляется за счет средств бюджета МО МР «Печора».</w:t>
      </w:r>
    </w:p>
    <w:p w:rsidR="009F36D0" w:rsidRPr="009F36D0" w:rsidRDefault="009F36D0" w:rsidP="00A72CD8">
      <w:pPr>
        <w:ind w:firstLine="709"/>
        <w:jc w:val="both"/>
      </w:pPr>
      <w:r w:rsidRPr="009F36D0">
        <w:lastRenderedPageBreak/>
        <w:t xml:space="preserve">Запасы (резервы) средств оповещения населения и поддержания их </w:t>
      </w:r>
      <w:r w:rsidR="00CD494C">
        <w:t xml:space="preserve">                                   </w:t>
      </w:r>
      <w:r w:rsidRPr="009F36D0">
        <w:t xml:space="preserve">в готовности к использованию по предназначению создаются в соответствии </w:t>
      </w:r>
      <w:r w:rsidR="00CD494C">
        <w:t xml:space="preserve">                              </w:t>
      </w:r>
      <w:r w:rsidRPr="009F36D0">
        <w:t>с постановлением Правительства Российской Федерации от 27 апреля 2000 г. № 379 «О накоплении, хранении и использовании в целях гражданской обороны запасов материально-технических, продовольственных, медицинских и иных средств».</w:t>
      </w:r>
    </w:p>
    <w:p w:rsidR="009F36D0" w:rsidRDefault="009F36D0" w:rsidP="009F36D0"/>
    <w:p w:rsidR="009875C1" w:rsidRDefault="009875C1" w:rsidP="009F36D0"/>
    <w:p w:rsidR="009875C1" w:rsidRDefault="009875C1" w:rsidP="009F36D0"/>
    <w:p w:rsidR="00355F90" w:rsidRDefault="00355F90" w:rsidP="009F36D0"/>
    <w:p w:rsidR="00355F90" w:rsidRDefault="00355F90" w:rsidP="009F36D0"/>
    <w:p w:rsidR="00CD494C" w:rsidRDefault="00CD494C" w:rsidP="009F36D0"/>
    <w:p w:rsidR="00CD494C" w:rsidRDefault="00CD494C" w:rsidP="009F36D0"/>
    <w:p w:rsidR="00CD494C" w:rsidRDefault="00CD494C" w:rsidP="009F36D0"/>
    <w:p w:rsidR="009875C1" w:rsidRDefault="009875C1" w:rsidP="009F36D0"/>
    <w:p w:rsidR="00273155" w:rsidRDefault="00273155" w:rsidP="006E5251">
      <w:pPr>
        <w:ind w:right="137"/>
        <w:jc w:val="right"/>
        <w:rPr>
          <w:szCs w:val="26"/>
        </w:rPr>
      </w:pPr>
    </w:p>
    <w:p w:rsidR="00273155" w:rsidRDefault="00273155" w:rsidP="006E5251">
      <w:pPr>
        <w:ind w:right="137"/>
        <w:jc w:val="right"/>
        <w:rPr>
          <w:szCs w:val="26"/>
        </w:rPr>
      </w:pPr>
    </w:p>
    <w:p w:rsidR="00273155" w:rsidRDefault="00273155" w:rsidP="006E5251">
      <w:pPr>
        <w:ind w:right="137"/>
        <w:jc w:val="right"/>
        <w:rPr>
          <w:szCs w:val="26"/>
        </w:rPr>
      </w:pPr>
    </w:p>
    <w:p w:rsidR="00273155" w:rsidRDefault="00273155" w:rsidP="006E5251">
      <w:pPr>
        <w:ind w:right="137"/>
        <w:jc w:val="right"/>
        <w:rPr>
          <w:szCs w:val="26"/>
        </w:rPr>
      </w:pPr>
    </w:p>
    <w:p w:rsidR="00273155" w:rsidRDefault="00273155" w:rsidP="006E5251">
      <w:pPr>
        <w:ind w:right="137"/>
        <w:jc w:val="right"/>
        <w:rPr>
          <w:szCs w:val="26"/>
        </w:rPr>
      </w:pPr>
    </w:p>
    <w:p w:rsidR="00273155" w:rsidRDefault="00273155" w:rsidP="006E5251">
      <w:pPr>
        <w:ind w:right="137"/>
        <w:jc w:val="right"/>
        <w:rPr>
          <w:szCs w:val="26"/>
        </w:rPr>
      </w:pPr>
    </w:p>
    <w:p w:rsidR="00273155" w:rsidRDefault="00273155" w:rsidP="006E5251">
      <w:pPr>
        <w:ind w:right="137"/>
        <w:jc w:val="right"/>
        <w:rPr>
          <w:szCs w:val="26"/>
        </w:rPr>
      </w:pPr>
    </w:p>
    <w:p w:rsidR="00273155" w:rsidRDefault="00273155" w:rsidP="006E5251">
      <w:pPr>
        <w:ind w:right="137"/>
        <w:jc w:val="right"/>
        <w:rPr>
          <w:szCs w:val="26"/>
        </w:rPr>
      </w:pPr>
    </w:p>
    <w:p w:rsidR="00273155" w:rsidRDefault="00273155" w:rsidP="006E5251">
      <w:pPr>
        <w:ind w:right="137"/>
        <w:jc w:val="right"/>
        <w:rPr>
          <w:szCs w:val="26"/>
        </w:rPr>
      </w:pPr>
    </w:p>
    <w:p w:rsidR="00273155" w:rsidRDefault="00273155" w:rsidP="006E5251">
      <w:pPr>
        <w:ind w:right="137"/>
        <w:jc w:val="right"/>
        <w:rPr>
          <w:szCs w:val="26"/>
        </w:rPr>
      </w:pPr>
    </w:p>
    <w:p w:rsidR="00273155" w:rsidRDefault="00273155" w:rsidP="006E5251">
      <w:pPr>
        <w:ind w:right="137"/>
        <w:jc w:val="right"/>
        <w:rPr>
          <w:szCs w:val="26"/>
        </w:rPr>
      </w:pPr>
    </w:p>
    <w:p w:rsidR="00273155" w:rsidRDefault="00273155" w:rsidP="006E5251">
      <w:pPr>
        <w:ind w:right="137"/>
        <w:jc w:val="right"/>
        <w:rPr>
          <w:szCs w:val="26"/>
        </w:rPr>
      </w:pPr>
    </w:p>
    <w:p w:rsidR="00273155" w:rsidRDefault="00273155" w:rsidP="006E5251">
      <w:pPr>
        <w:ind w:right="137"/>
        <w:jc w:val="right"/>
        <w:rPr>
          <w:szCs w:val="26"/>
        </w:rPr>
      </w:pPr>
    </w:p>
    <w:p w:rsidR="00273155" w:rsidRDefault="00273155" w:rsidP="006E5251">
      <w:pPr>
        <w:ind w:right="137"/>
        <w:jc w:val="right"/>
        <w:rPr>
          <w:szCs w:val="26"/>
        </w:rPr>
      </w:pPr>
    </w:p>
    <w:p w:rsidR="00273155" w:rsidRDefault="00273155" w:rsidP="006E5251">
      <w:pPr>
        <w:ind w:right="137"/>
        <w:jc w:val="right"/>
        <w:rPr>
          <w:szCs w:val="26"/>
        </w:rPr>
      </w:pPr>
    </w:p>
    <w:p w:rsidR="00273155" w:rsidRDefault="00273155" w:rsidP="006E5251">
      <w:pPr>
        <w:ind w:right="137"/>
        <w:jc w:val="right"/>
        <w:rPr>
          <w:szCs w:val="26"/>
        </w:rPr>
      </w:pPr>
    </w:p>
    <w:p w:rsidR="00273155" w:rsidRDefault="00273155" w:rsidP="006E5251">
      <w:pPr>
        <w:ind w:right="137"/>
        <w:jc w:val="right"/>
        <w:rPr>
          <w:szCs w:val="26"/>
        </w:rPr>
      </w:pPr>
    </w:p>
    <w:p w:rsidR="00273155" w:rsidRDefault="00273155" w:rsidP="006E5251">
      <w:pPr>
        <w:ind w:right="137"/>
        <w:jc w:val="right"/>
        <w:rPr>
          <w:szCs w:val="26"/>
        </w:rPr>
      </w:pPr>
    </w:p>
    <w:p w:rsidR="00273155" w:rsidRDefault="00273155" w:rsidP="006E5251">
      <w:pPr>
        <w:ind w:right="137"/>
        <w:jc w:val="right"/>
        <w:rPr>
          <w:szCs w:val="26"/>
        </w:rPr>
      </w:pPr>
    </w:p>
    <w:p w:rsidR="00273155" w:rsidRDefault="00273155" w:rsidP="006E5251">
      <w:pPr>
        <w:ind w:right="137"/>
        <w:jc w:val="right"/>
        <w:rPr>
          <w:szCs w:val="26"/>
        </w:rPr>
      </w:pPr>
    </w:p>
    <w:p w:rsidR="00273155" w:rsidRDefault="00273155" w:rsidP="006E5251">
      <w:pPr>
        <w:ind w:right="137"/>
        <w:jc w:val="right"/>
        <w:rPr>
          <w:szCs w:val="26"/>
        </w:rPr>
      </w:pPr>
    </w:p>
    <w:p w:rsidR="00273155" w:rsidRDefault="00273155" w:rsidP="006E5251">
      <w:pPr>
        <w:ind w:right="137"/>
        <w:jc w:val="right"/>
        <w:rPr>
          <w:szCs w:val="26"/>
        </w:rPr>
      </w:pPr>
    </w:p>
    <w:p w:rsidR="00273155" w:rsidRDefault="00273155" w:rsidP="006E5251">
      <w:pPr>
        <w:ind w:right="137"/>
        <w:jc w:val="right"/>
        <w:rPr>
          <w:szCs w:val="26"/>
        </w:rPr>
      </w:pPr>
    </w:p>
    <w:p w:rsidR="00273155" w:rsidRDefault="00273155" w:rsidP="006E5251">
      <w:pPr>
        <w:ind w:right="137"/>
        <w:jc w:val="right"/>
        <w:rPr>
          <w:szCs w:val="26"/>
        </w:rPr>
      </w:pPr>
    </w:p>
    <w:p w:rsidR="00273155" w:rsidRDefault="00273155" w:rsidP="006E5251">
      <w:pPr>
        <w:ind w:right="137"/>
        <w:jc w:val="right"/>
        <w:rPr>
          <w:szCs w:val="26"/>
        </w:rPr>
      </w:pPr>
    </w:p>
    <w:p w:rsidR="00273155" w:rsidRDefault="00273155" w:rsidP="006E5251">
      <w:pPr>
        <w:ind w:right="137"/>
        <w:jc w:val="right"/>
        <w:rPr>
          <w:szCs w:val="26"/>
        </w:rPr>
      </w:pPr>
    </w:p>
    <w:p w:rsidR="00273155" w:rsidRDefault="00273155" w:rsidP="006E5251">
      <w:pPr>
        <w:ind w:right="137"/>
        <w:jc w:val="right"/>
        <w:rPr>
          <w:szCs w:val="26"/>
        </w:rPr>
      </w:pPr>
    </w:p>
    <w:p w:rsidR="00273155" w:rsidRDefault="00273155" w:rsidP="006E5251">
      <w:pPr>
        <w:ind w:right="137"/>
        <w:jc w:val="right"/>
        <w:rPr>
          <w:szCs w:val="26"/>
        </w:rPr>
      </w:pPr>
    </w:p>
    <w:p w:rsidR="00273155" w:rsidRDefault="00273155" w:rsidP="006E5251">
      <w:pPr>
        <w:ind w:right="137"/>
        <w:jc w:val="right"/>
        <w:rPr>
          <w:szCs w:val="26"/>
        </w:rPr>
      </w:pPr>
    </w:p>
    <w:p w:rsidR="00273155" w:rsidRDefault="00273155" w:rsidP="006E5251">
      <w:pPr>
        <w:ind w:right="137"/>
        <w:jc w:val="right"/>
        <w:rPr>
          <w:szCs w:val="26"/>
        </w:rPr>
      </w:pPr>
    </w:p>
    <w:p w:rsidR="00273155" w:rsidRDefault="00273155" w:rsidP="006E5251">
      <w:pPr>
        <w:ind w:right="137"/>
        <w:jc w:val="right"/>
        <w:rPr>
          <w:szCs w:val="26"/>
        </w:rPr>
      </w:pPr>
    </w:p>
    <w:p w:rsidR="00273155" w:rsidRDefault="00273155" w:rsidP="006E5251">
      <w:pPr>
        <w:ind w:right="137"/>
        <w:jc w:val="right"/>
        <w:rPr>
          <w:szCs w:val="26"/>
        </w:rPr>
      </w:pPr>
    </w:p>
    <w:p w:rsidR="00273155" w:rsidRDefault="00273155" w:rsidP="006E5251">
      <w:pPr>
        <w:ind w:right="137"/>
        <w:jc w:val="right"/>
        <w:rPr>
          <w:szCs w:val="26"/>
        </w:rPr>
      </w:pPr>
    </w:p>
    <w:p w:rsidR="00273155" w:rsidRDefault="00273155" w:rsidP="006E5251">
      <w:pPr>
        <w:ind w:right="137"/>
        <w:jc w:val="right"/>
        <w:rPr>
          <w:szCs w:val="26"/>
        </w:rPr>
      </w:pPr>
    </w:p>
    <w:p w:rsidR="009875C1" w:rsidRPr="009875C1" w:rsidRDefault="009875C1" w:rsidP="006E5251">
      <w:pPr>
        <w:ind w:right="137"/>
        <w:jc w:val="right"/>
        <w:rPr>
          <w:szCs w:val="26"/>
        </w:rPr>
      </w:pPr>
      <w:r w:rsidRPr="009875C1">
        <w:rPr>
          <w:szCs w:val="26"/>
        </w:rPr>
        <w:lastRenderedPageBreak/>
        <w:t>Приложение</w:t>
      </w:r>
      <w:r w:rsidRPr="009875C1">
        <w:rPr>
          <w:spacing w:val="-15"/>
          <w:szCs w:val="26"/>
        </w:rPr>
        <w:t xml:space="preserve"> </w:t>
      </w:r>
      <w:r w:rsidRPr="009875C1">
        <w:rPr>
          <w:szCs w:val="26"/>
        </w:rPr>
        <w:t xml:space="preserve">2 </w:t>
      </w:r>
    </w:p>
    <w:p w:rsidR="009875C1" w:rsidRPr="009875C1" w:rsidRDefault="009875C1" w:rsidP="006E5251">
      <w:pPr>
        <w:ind w:right="137"/>
        <w:jc w:val="right"/>
        <w:rPr>
          <w:szCs w:val="26"/>
        </w:rPr>
      </w:pPr>
      <w:r w:rsidRPr="009875C1">
        <w:rPr>
          <w:szCs w:val="26"/>
        </w:rPr>
        <w:t>к</w:t>
      </w:r>
      <w:r w:rsidRPr="009875C1">
        <w:rPr>
          <w:spacing w:val="-5"/>
          <w:szCs w:val="26"/>
        </w:rPr>
        <w:t xml:space="preserve"> </w:t>
      </w:r>
      <w:r w:rsidRPr="009875C1">
        <w:rPr>
          <w:szCs w:val="26"/>
        </w:rPr>
        <w:t>постановлению</w:t>
      </w:r>
      <w:r w:rsidRPr="009875C1">
        <w:rPr>
          <w:spacing w:val="-5"/>
          <w:szCs w:val="26"/>
        </w:rPr>
        <w:t xml:space="preserve"> </w:t>
      </w:r>
      <w:r w:rsidRPr="009875C1">
        <w:rPr>
          <w:szCs w:val="26"/>
        </w:rPr>
        <w:t>администрации</w:t>
      </w:r>
      <w:r w:rsidRPr="009875C1">
        <w:rPr>
          <w:spacing w:val="-4"/>
          <w:szCs w:val="26"/>
        </w:rPr>
        <w:t xml:space="preserve"> </w:t>
      </w:r>
      <w:r w:rsidRPr="009875C1">
        <w:rPr>
          <w:szCs w:val="26"/>
        </w:rPr>
        <w:t>МР</w:t>
      </w:r>
      <w:r w:rsidRPr="009875C1">
        <w:rPr>
          <w:spacing w:val="1"/>
          <w:szCs w:val="26"/>
        </w:rPr>
        <w:t xml:space="preserve"> </w:t>
      </w:r>
      <w:r w:rsidRPr="009875C1">
        <w:rPr>
          <w:spacing w:val="-2"/>
          <w:szCs w:val="26"/>
        </w:rPr>
        <w:t>«Печора»</w:t>
      </w:r>
    </w:p>
    <w:p w:rsidR="009875C1" w:rsidRPr="009875C1" w:rsidRDefault="009875C1" w:rsidP="006E5251">
      <w:pPr>
        <w:pStyle w:val="ac"/>
        <w:spacing w:after="0"/>
        <w:ind w:right="139"/>
        <w:jc w:val="right"/>
        <w:rPr>
          <w:szCs w:val="26"/>
        </w:rPr>
      </w:pPr>
      <w:r w:rsidRPr="009875C1">
        <w:rPr>
          <w:szCs w:val="26"/>
        </w:rPr>
        <w:t>от</w:t>
      </w:r>
      <w:r w:rsidRPr="009875C1">
        <w:rPr>
          <w:spacing w:val="-4"/>
          <w:szCs w:val="26"/>
        </w:rPr>
        <w:t xml:space="preserve"> </w:t>
      </w:r>
      <w:r w:rsidR="00F055E9">
        <w:rPr>
          <w:szCs w:val="26"/>
        </w:rPr>
        <w:t xml:space="preserve"> 30 </w:t>
      </w:r>
      <w:r w:rsidRPr="009875C1">
        <w:rPr>
          <w:szCs w:val="26"/>
        </w:rPr>
        <w:t>декабря 2025</w:t>
      </w:r>
      <w:r w:rsidRPr="009875C1">
        <w:rPr>
          <w:spacing w:val="-3"/>
          <w:szCs w:val="26"/>
        </w:rPr>
        <w:t xml:space="preserve"> </w:t>
      </w:r>
      <w:r w:rsidRPr="009875C1">
        <w:rPr>
          <w:szCs w:val="26"/>
        </w:rPr>
        <w:t>г.</w:t>
      </w:r>
      <w:r w:rsidRPr="009875C1">
        <w:rPr>
          <w:spacing w:val="-2"/>
          <w:szCs w:val="26"/>
        </w:rPr>
        <w:t xml:space="preserve"> </w:t>
      </w:r>
      <w:r w:rsidRPr="009875C1">
        <w:rPr>
          <w:szCs w:val="26"/>
        </w:rPr>
        <w:t>№</w:t>
      </w:r>
      <w:r w:rsidRPr="009875C1">
        <w:rPr>
          <w:spacing w:val="-3"/>
          <w:szCs w:val="26"/>
        </w:rPr>
        <w:t xml:space="preserve"> </w:t>
      </w:r>
      <w:r w:rsidR="00F055E9">
        <w:rPr>
          <w:spacing w:val="-4"/>
          <w:szCs w:val="26"/>
        </w:rPr>
        <w:t>1888</w:t>
      </w:r>
    </w:p>
    <w:p w:rsidR="009875C1" w:rsidRDefault="009875C1" w:rsidP="009875C1">
      <w:pPr>
        <w:pStyle w:val="ac"/>
      </w:pPr>
    </w:p>
    <w:p w:rsidR="009875C1" w:rsidRDefault="009875C1" w:rsidP="009875C1">
      <w:pPr>
        <w:rPr>
          <w:b/>
        </w:rPr>
      </w:pPr>
      <w:r>
        <w:rPr>
          <w:b/>
        </w:rPr>
        <w:t>Состав</w:t>
      </w:r>
      <w:r>
        <w:rPr>
          <w:b/>
          <w:spacing w:val="-10"/>
        </w:rPr>
        <w:t xml:space="preserve"> </w:t>
      </w:r>
      <w:r>
        <w:rPr>
          <w:b/>
        </w:rPr>
        <w:t>технических</w:t>
      </w:r>
      <w:r>
        <w:rPr>
          <w:b/>
          <w:spacing w:val="-9"/>
        </w:rPr>
        <w:t xml:space="preserve"> </w:t>
      </w:r>
      <w:r>
        <w:rPr>
          <w:b/>
        </w:rPr>
        <w:t>средств</w:t>
      </w:r>
      <w:r>
        <w:rPr>
          <w:b/>
          <w:spacing w:val="-11"/>
        </w:rPr>
        <w:t xml:space="preserve"> </w:t>
      </w:r>
      <w:r>
        <w:rPr>
          <w:b/>
        </w:rPr>
        <w:t>системы</w:t>
      </w:r>
      <w:r>
        <w:rPr>
          <w:b/>
          <w:spacing w:val="-9"/>
        </w:rPr>
        <w:t xml:space="preserve"> </w:t>
      </w:r>
      <w:r>
        <w:rPr>
          <w:b/>
        </w:rPr>
        <w:t>оповещения</w:t>
      </w:r>
      <w:r>
        <w:rPr>
          <w:b/>
          <w:spacing w:val="-12"/>
        </w:rPr>
        <w:t xml:space="preserve"> </w:t>
      </w:r>
      <w:r>
        <w:rPr>
          <w:b/>
        </w:rPr>
        <w:t>населения</w:t>
      </w:r>
      <w:r>
        <w:rPr>
          <w:b/>
          <w:spacing w:val="-10"/>
        </w:rPr>
        <w:t xml:space="preserve"> </w:t>
      </w:r>
      <w:r>
        <w:rPr>
          <w:b/>
        </w:rPr>
        <w:t>МО</w:t>
      </w:r>
      <w:r>
        <w:rPr>
          <w:b/>
          <w:spacing w:val="-11"/>
        </w:rPr>
        <w:t xml:space="preserve"> </w:t>
      </w:r>
      <w:r>
        <w:rPr>
          <w:b/>
        </w:rPr>
        <w:t>МР</w:t>
      </w:r>
      <w:r>
        <w:rPr>
          <w:b/>
          <w:spacing w:val="-10"/>
        </w:rPr>
        <w:t xml:space="preserve"> </w:t>
      </w:r>
      <w:r>
        <w:rPr>
          <w:b/>
          <w:spacing w:val="-2"/>
        </w:rPr>
        <w:t>«Печора»</w:t>
      </w:r>
    </w:p>
    <w:p w:rsidR="009875C1" w:rsidRDefault="009875C1" w:rsidP="009875C1">
      <w:pPr>
        <w:pStyle w:val="ac"/>
        <w:spacing w:before="69"/>
        <w:rPr>
          <w:b/>
          <w:sz w:val="20"/>
        </w:rPr>
      </w:pPr>
    </w:p>
    <w:tbl>
      <w:tblPr>
        <w:tblStyle w:val="TableNormal"/>
        <w:tblW w:w="97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2582"/>
        <w:gridCol w:w="1418"/>
        <w:gridCol w:w="2125"/>
        <w:gridCol w:w="2976"/>
      </w:tblGrid>
      <w:tr w:rsidR="009875C1" w:rsidRPr="009A3914" w:rsidTr="009A3914">
        <w:trPr>
          <w:trHeight w:val="897"/>
          <w:jc w:val="center"/>
        </w:trPr>
        <w:tc>
          <w:tcPr>
            <w:tcW w:w="674" w:type="dxa"/>
            <w:vAlign w:val="center"/>
          </w:tcPr>
          <w:p w:rsidR="009875C1" w:rsidRPr="009A3914" w:rsidRDefault="009875C1" w:rsidP="009A3914">
            <w:pPr>
              <w:pStyle w:val="TableParagraph"/>
              <w:tabs>
                <w:tab w:val="left" w:pos="524"/>
              </w:tabs>
              <w:spacing w:line="240" w:lineRule="auto"/>
              <w:ind w:left="0" w:right="145" w:firstLine="8"/>
              <w:rPr>
                <w:rFonts w:ascii="Times New Roman" w:hAnsi="Times New Roman"/>
                <w:sz w:val="24"/>
                <w:szCs w:val="24"/>
              </w:rPr>
            </w:pPr>
            <w:r w:rsidRPr="009A3914">
              <w:rPr>
                <w:rFonts w:ascii="Times New Roman" w:hAnsi="Times New Roman"/>
                <w:spacing w:val="-10"/>
                <w:sz w:val="24"/>
                <w:szCs w:val="24"/>
              </w:rPr>
              <w:t xml:space="preserve">№ </w:t>
            </w:r>
            <w:r w:rsidRPr="009A3914">
              <w:rPr>
                <w:rFonts w:ascii="Times New Roman" w:hAnsi="Times New Roman"/>
                <w:spacing w:val="-4"/>
                <w:sz w:val="24"/>
                <w:szCs w:val="24"/>
              </w:rPr>
              <w:t>п/п</w:t>
            </w:r>
          </w:p>
        </w:tc>
        <w:tc>
          <w:tcPr>
            <w:tcW w:w="2582" w:type="dxa"/>
          </w:tcPr>
          <w:p w:rsidR="009875C1" w:rsidRPr="009A3914" w:rsidRDefault="009875C1" w:rsidP="009A3914">
            <w:pPr>
              <w:pStyle w:val="TableParagraph"/>
              <w:spacing w:line="240" w:lineRule="auto"/>
              <w:ind w:left="43" w:right="114"/>
              <w:jc w:val="center"/>
              <w:rPr>
                <w:rFonts w:ascii="Times New Roman" w:hAnsi="Times New Roman"/>
                <w:sz w:val="24"/>
                <w:szCs w:val="24"/>
              </w:rPr>
            </w:pPr>
            <w:proofErr w:type="spellStart"/>
            <w:r w:rsidRPr="009A3914">
              <w:rPr>
                <w:rFonts w:ascii="Times New Roman" w:hAnsi="Times New Roman"/>
                <w:spacing w:val="-2"/>
                <w:sz w:val="24"/>
                <w:szCs w:val="24"/>
              </w:rPr>
              <w:t>Наименование</w:t>
            </w:r>
            <w:proofErr w:type="spellEnd"/>
          </w:p>
          <w:p w:rsidR="009875C1" w:rsidRPr="009A3914" w:rsidRDefault="009875C1" w:rsidP="009A3914">
            <w:pPr>
              <w:pStyle w:val="TableParagraph"/>
              <w:spacing w:line="240" w:lineRule="auto"/>
              <w:ind w:left="43" w:right="114"/>
              <w:jc w:val="center"/>
              <w:rPr>
                <w:rFonts w:ascii="Times New Roman" w:hAnsi="Times New Roman"/>
                <w:sz w:val="24"/>
                <w:szCs w:val="24"/>
              </w:rPr>
            </w:pPr>
            <w:proofErr w:type="spellStart"/>
            <w:r w:rsidRPr="009A3914">
              <w:rPr>
                <w:rFonts w:ascii="Times New Roman" w:hAnsi="Times New Roman"/>
                <w:spacing w:val="-2"/>
                <w:sz w:val="24"/>
                <w:szCs w:val="24"/>
              </w:rPr>
              <w:t>оборудования</w:t>
            </w:r>
            <w:proofErr w:type="spellEnd"/>
            <w:r w:rsidRPr="009A3914">
              <w:rPr>
                <w:rFonts w:ascii="Times New Roman" w:hAnsi="Times New Roman"/>
                <w:spacing w:val="-2"/>
                <w:sz w:val="24"/>
                <w:szCs w:val="24"/>
              </w:rPr>
              <w:t xml:space="preserve"> </w:t>
            </w:r>
            <w:proofErr w:type="spellStart"/>
            <w:r w:rsidRPr="009A3914">
              <w:rPr>
                <w:rFonts w:ascii="Times New Roman" w:hAnsi="Times New Roman"/>
                <w:spacing w:val="-2"/>
                <w:sz w:val="24"/>
                <w:szCs w:val="24"/>
              </w:rPr>
              <w:t>оповещения</w:t>
            </w:r>
            <w:proofErr w:type="spellEnd"/>
          </w:p>
        </w:tc>
        <w:tc>
          <w:tcPr>
            <w:tcW w:w="1418" w:type="dxa"/>
          </w:tcPr>
          <w:p w:rsidR="009875C1" w:rsidRPr="009A3914" w:rsidRDefault="009875C1" w:rsidP="009875C1">
            <w:pPr>
              <w:pStyle w:val="TableParagraph"/>
              <w:spacing w:line="240" w:lineRule="auto"/>
              <w:ind w:left="0"/>
              <w:jc w:val="center"/>
              <w:rPr>
                <w:rFonts w:ascii="Times New Roman" w:hAnsi="Times New Roman"/>
                <w:sz w:val="24"/>
                <w:szCs w:val="24"/>
              </w:rPr>
            </w:pPr>
            <w:proofErr w:type="spellStart"/>
            <w:r w:rsidRPr="009A3914">
              <w:rPr>
                <w:rFonts w:ascii="Times New Roman" w:hAnsi="Times New Roman"/>
                <w:spacing w:val="-2"/>
                <w:sz w:val="24"/>
                <w:szCs w:val="24"/>
              </w:rPr>
              <w:t>Количество</w:t>
            </w:r>
            <w:proofErr w:type="spellEnd"/>
          </w:p>
        </w:tc>
        <w:tc>
          <w:tcPr>
            <w:tcW w:w="2125" w:type="dxa"/>
          </w:tcPr>
          <w:p w:rsidR="009875C1" w:rsidRPr="009A3914" w:rsidRDefault="009875C1" w:rsidP="009875C1">
            <w:pPr>
              <w:pStyle w:val="TableParagraph"/>
              <w:spacing w:line="240" w:lineRule="auto"/>
              <w:ind w:left="43" w:right="197"/>
              <w:jc w:val="center"/>
              <w:rPr>
                <w:rFonts w:ascii="Times New Roman" w:hAnsi="Times New Roman"/>
                <w:sz w:val="24"/>
                <w:szCs w:val="24"/>
              </w:rPr>
            </w:pPr>
            <w:proofErr w:type="spellStart"/>
            <w:r w:rsidRPr="009A3914">
              <w:rPr>
                <w:rFonts w:ascii="Times New Roman" w:hAnsi="Times New Roman"/>
                <w:spacing w:val="-2"/>
                <w:sz w:val="24"/>
                <w:szCs w:val="24"/>
              </w:rPr>
              <w:t>Заводской</w:t>
            </w:r>
            <w:proofErr w:type="spellEnd"/>
            <w:r w:rsidRPr="009A3914">
              <w:rPr>
                <w:rFonts w:ascii="Times New Roman" w:hAnsi="Times New Roman"/>
                <w:spacing w:val="-2"/>
                <w:sz w:val="24"/>
                <w:szCs w:val="24"/>
              </w:rPr>
              <w:t xml:space="preserve"> </w:t>
            </w:r>
            <w:proofErr w:type="spellStart"/>
            <w:r w:rsidRPr="009A3914">
              <w:rPr>
                <w:rFonts w:ascii="Times New Roman" w:hAnsi="Times New Roman"/>
                <w:spacing w:val="-2"/>
                <w:sz w:val="24"/>
                <w:szCs w:val="24"/>
              </w:rPr>
              <w:t>номер</w:t>
            </w:r>
            <w:proofErr w:type="spellEnd"/>
          </w:p>
        </w:tc>
        <w:tc>
          <w:tcPr>
            <w:tcW w:w="2976" w:type="dxa"/>
          </w:tcPr>
          <w:p w:rsidR="009875C1" w:rsidRPr="009A3914" w:rsidRDefault="009875C1" w:rsidP="009875C1">
            <w:pPr>
              <w:pStyle w:val="TableParagraph"/>
              <w:spacing w:line="240" w:lineRule="auto"/>
              <w:ind w:left="43"/>
              <w:jc w:val="center"/>
              <w:rPr>
                <w:rFonts w:ascii="Times New Roman" w:hAnsi="Times New Roman"/>
                <w:sz w:val="24"/>
                <w:szCs w:val="24"/>
                <w:lang w:val="ru-RU"/>
              </w:rPr>
            </w:pPr>
            <w:r w:rsidRPr="009A3914">
              <w:rPr>
                <w:rFonts w:ascii="Times New Roman" w:hAnsi="Times New Roman"/>
                <w:sz w:val="24"/>
                <w:szCs w:val="24"/>
                <w:lang w:val="ru-RU"/>
              </w:rPr>
              <w:t>Адрес</w:t>
            </w:r>
            <w:r w:rsidRPr="009A3914">
              <w:rPr>
                <w:rFonts w:ascii="Times New Roman" w:hAnsi="Times New Roman"/>
                <w:spacing w:val="-7"/>
                <w:sz w:val="24"/>
                <w:szCs w:val="24"/>
                <w:lang w:val="ru-RU"/>
              </w:rPr>
              <w:t xml:space="preserve"> </w:t>
            </w:r>
            <w:r w:rsidRPr="009A3914">
              <w:rPr>
                <w:rFonts w:ascii="Times New Roman" w:hAnsi="Times New Roman"/>
                <w:sz w:val="24"/>
                <w:szCs w:val="24"/>
                <w:lang w:val="ru-RU"/>
              </w:rPr>
              <w:t>места</w:t>
            </w:r>
            <w:r w:rsidRPr="009A3914">
              <w:rPr>
                <w:rFonts w:ascii="Times New Roman" w:hAnsi="Times New Roman"/>
                <w:spacing w:val="-3"/>
                <w:sz w:val="24"/>
                <w:szCs w:val="24"/>
                <w:lang w:val="ru-RU"/>
              </w:rPr>
              <w:t xml:space="preserve"> </w:t>
            </w:r>
            <w:r w:rsidRPr="009A3914">
              <w:rPr>
                <w:rFonts w:ascii="Times New Roman" w:hAnsi="Times New Roman"/>
                <w:spacing w:val="-2"/>
                <w:sz w:val="24"/>
                <w:szCs w:val="24"/>
                <w:lang w:val="ru-RU"/>
              </w:rPr>
              <w:t>установки</w:t>
            </w:r>
          </w:p>
          <w:p w:rsidR="009875C1" w:rsidRPr="009A3914" w:rsidRDefault="009875C1" w:rsidP="009875C1">
            <w:pPr>
              <w:pStyle w:val="TableParagraph"/>
              <w:spacing w:line="240" w:lineRule="auto"/>
              <w:ind w:left="43"/>
              <w:jc w:val="center"/>
              <w:rPr>
                <w:rFonts w:ascii="Times New Roman" w:hAnsi="Times New Roman"/>
                <w:sz w:val="24"/>
                <w:szCs w:val="24"/>
                <w:lang w:val="ru-RU"/>
              </w:rPr>
            </w:pPr>
            <w:r w:rsidRPr="009A3914">
              <w:rPr>
                <w:rFonts w:ascii="Times New Roman" w:hAnsi="Times New Roman"/>
                <w:spacing w:val="-2"/>
                <w:sz w:val="24"/>
                <w:szCs w:val="24"/>
                <w:lang w:val="ru-RU"/>
              </w:rPr>
              <w:t>(размещения) оборудования</w:t>
            </w:r>
          </w:p>
        </w:tc>
      </w:tr>
      <w:tr w:rsidR="009875C1" w:rsidRPr="009A3914" w:rsidTr="009A3914">
        <w:trPr>
          <w:trHeight w:val="897"/>
          <w:jc w:val="center"/>
        </w:trPr>
        <w:tc>
          <w:tcPr>
            <w:tcW w:w="674" w:type="dxa"/>
            <w:vAlign w:val="center"/>
          </w:tcPr>
          <w:p w:rsidR="009875C1" w:rsidRPr="009A3914" w:rsidRDefault="009875C1" w:rsidP="009A3914">
            <w:pPr>
              <w:pStyle w:val="TableParagraph"/>
              <w:tabs>
                <w:tab w:val="left" w:pos="524"/>
              </w:tabs>
              <w:spacing w:line="240" w:lineRule="auto"/>
              <w:ind w:left="0" w:firstLine="8"/>
              <w:jc w:val="center"/>
              <w:rPr>
                <w:rFonts w:ascii="Times New Roman" w:hAnsi="Times New Roman"/>
                <w:sz w:val="24"/>
                <w:szCs w:val="24"/>
              </w:rPr>
            </w:pPr>
            <w:r w:rsidRPr="009A3914">
              <w:rPr>
                <w:rFonts w:ascii="Times New Roman" w:hAnsi="Times New Roman"/>
                <w:spacing w:val="-10"/>
                <w:sz w:val="24"/>
                <w:szCs w:val="24"/>
              </w:rPr>
              <w:t>1</w:t>
            </w:r>
          </w:p>
        </w:tc>
        <w:tc>
          <w:tcPr>
            <w:tcW w:w="2582" w:type="dxa"/>
            <w:vAlign w:val="center"/>
          </w:tcPr>
          <w:p w:rsidR="009875C1" w:rsidRPr="009A3914" w:rsidRDefault="009875C1" w:rsidP="009A3914">
            <w:pPr>
              <w:pStyle w:val="TableParagraph"/>
              <w:spacing w:line="240" w:lineRule="auto"/>
              <w:ind w:left="43" w:right="114"/>
              <w:jc w:val="center"/>
              <w:rPr>
                <w:rFonts w:ascii="Times New Roman" w:hAnsi="Times New Roman"/>
                <w:spacing w:val="-16"/>
                <w:sz w:val="24"/>
                <w:szCs w:val="24"/>
                <w:lang w:val="ru-RU"/>
              </w:rPr>
            </w:pPr>
            <w:r w:rsidRPr="009A3914">
              <w:rPr>
                <w:rFonts w:ascii="Times New Roman" w:hAnsi="Times New Roman"/>
                <w:sz w:val="24"/>
                <w:szCs w:val="24"/>
                <w:lang w:val="ru-RU"/>
              </w:rPr>
              <w:t>Блок</w:t>
            </w:r>
            <w:r w:rsidRPr="009A3914">
              <w:rPr>
                <w:rFonts w:ascii="Times New Roman" w:hAnsi="Times New Roman"/>
                <w:spacing w:val="-17"/>
                <w:sz w:val="24"/>
                <w:szCs w:val="24"/>
                <w:lang w:val="ru-RU"/>
              </w:rPr>
              <w:t xml:space="preserve"> </w:t>
            </w:r>
            <w:r w:rsidRPr="009A3914">
              <w:rPr>
                <w:rFonts w:ascii="Times New Roman" w:hAnsi="Times New Roman"/>
                <w:sz w:val="24"/>
                <w:szCs w:val="24"/>
                <w:lang w:val="ru-RU"/>
              </w:rPr>
              <w:t>управления</w:t>
            </w:r>
            <w:r w:rsidRPr="009A3914">
              <w:rPr>
                <w:rFonts w:ascii="Times New Roman" w:hAnsi="Times New Roman"/>
                <w:spacing w:val="-16"/>
                <w:sz w:val="24"/>
                <w:szCs w:val="24"/>
                <w:lang w:val="ru-RU"/>
              </w:rPr>
              <w:t xml:space="preserve"> </w:t>
            </w:r>
          </w:p>
          <w:p w:rsidR="009875C1" w:rsidRPr="009A3914" w:rsidRDefault="009875C1" w:rsidP="009A3914">
            <w:pPr>
              <w:pStyle w:val="TableParagraph"/>
              <w:spacing w:line="240" w:lineRule="auto"/>
              <w:ind w:left="43" w:right="114"/>
              <w:jc w:val="center"/>
              <w:rPr>
                <w:rFonts w:ascii="Times New Roman" w:hAnsi="Times New Roman"/>
                <w:sz w:val="24"/>
                <w:szCs w:val="24"/>
                <w:lang w:val="ru-RU"/>
              </w:rPr>
            </w:pPr>
            <w:r w:rsidRPr="009A3914">
              <w:rPr>
                <w:rFonts w:ascii="Times New Roman" w:hAnsi="Times New Roman"/>
                <w:sz w:val="24"/>
                <w:szCs w:val="24"/>
                <w:lang w:val="ru-RU"/>
              </w:rPr>
              <w:t>П-166М БУ</w:t>
            </w:r>
          </w:p>
        </w:tc>
        <w:tc>
          <w:tcPr>
            <w:tcW w:w="1418" w:type="dxa"/>
            <w:vAlign w:val="center"/>
          </w:tcPr>
          <w:p w:rsidR="009875C1" w:rsidRPr="009A3914" w:rsidRDefault="009875C1" w:rsidP="009875C1">
            <w:pPr>
              <w:pStyle w:val="TableParagraph"/>
              <w:spacing w:line="240" w:lineRule="auto"/>
              <w:ind w:left="106"/>
              <w:jc w:val="center"/>
              <w:rPr>
                <w:rFonts w:ascii="Times New Roman" w:hAnsi="Times New Roman"/>
                <w:sz w:val="24"/>
                <w:szCs w:val="24"/>
              </w:rPr>
            </w:pPr>
            <w:r w:rsidRPr="009A3914">
              <w:rPr>
                <w:rFonts w:ascii="Times New Roman" w:hAnsi="Times New Roman"/>
                <w:sz w:val="24"/>
                <w:szCs w:val="24"/>
              </w:rPr>
              <w:t>1</w:t>
            </w:r>
            <w:r w:rsidRPr="009A3914">
              <w:rPr>
                <w:rFonts w:ascii="Times New Roman" w:hAnsi="Times New Roman"/>
                <w:spacing w:val="-3"/>
                <w:sz w:val="24"/>
                <w:szCs w:val="24"/>
              </w:rPr>
              <w:t xml:space="preserve"> </w:t>
            </w:r>
            <w:r w:rsidRPr="009A3914">
              <w:rPr>
                <w:rFonts w:ascii="Times New Roman" w:hAnsi="Times New Roman"/>
                <w:spacing w:val="-5"/>
                <w:sz w:val="24"/>
                <w:szCs w:val="24"/>
              </w:rPr>
              <w:t>шт.</w:t>
            </w:r>
          </w:p>
        </w:tc>
        <w:tc>
          <w:tcPr>
            <w:tcW w:w="2125" w:type="dxa"/>
            <w:vAlign w:val="center"/>
          </w:tcPr>
          <w:p w:rsidR="009875C1" w:rsidRPr="009A3914" w:rsidRDefault="009875C1" w:rsidP="009875C1">
            <w:pPr>
              <w:pStyle w:val="TableParagraph"/>
              <w:spacing w:line="240" w:lineRule="auto"/>
              <w:ind w:left="106"/>
              <w:jc w:val="center"/>
              <w:rPr>
                <w:rFonts w:ascii="Times New Roman" w:hAnsi="Times New Roman"/>
                <w:sz w:val="24"/>
                <w:szCs w:val="24"/>
              </w:rPr>
            </w:pPr>
            <w:r w:rsidRPr="009A3914">
              <w:rPr>
                <w:rFonts w:ascii="Times New Roman" w:hAnsi="Times New Roman"/>
                <w:spacing w:val="-2"/>
                <w:sz w:val="24"/>
                <w:szCs w:val="24"/>
              </w:rPr>
              <w:t>190048</w:t>
            </w:r>
          </w:p>
        </w:tc>
        <w:tc>
          <w:tcPr>
            <w:tcW w:w="2976" w:type="dxa"/>
            <w:vAlign w:val="center"/>
          </w:tcPr>
          <w:p w:rsidR="009875C1" w:rsidRPr="009A3914" w:rsidRDefault="009875C1" w:rsidP="009A3914">
            <w:pPr>
              <w:pStyle w:val="TableParagraph"/>
              <w:spacing w:line="240" w:lineRule="auto"/>
              <w:ind w:right="105"/>
              <w:jc w:val="center"/>
              <w:rPr>
                <w:rFonts w:ascii="Times New Roman" w:hAnsi="Times New Roman"/>
                <w:sz w:val="24"/>
                <w:szCs w:val="24"/>
                <w:lang w:val="ru-RU"/>
              </w:rPr>
            </w:pPr>
            <w:r w:rsidRPr="009A3914">
              <w:rPr>
                <w:rFonts w:ascii="Times New Roman" w:hAnsi="Times New Roman"/>
                <w:sz w:val="24"/>
                <w:szCs w:val="24"/>
                <w:lang w:val="ru-RU"/>
              </w:rPr>
              <w:t>г.</w:t>
            </w:r>
            <w:r w:rsidRPr="009A3914">
              <w:rPr>
                <w:rFonts w:ascii="Times New Roman" w:hAnsi="Times New Roman"/>
                <w:spacing w:val="-3"/>
                <w:sz w:val="24"/>
                <w:szCs w:val="24"/>
                <w:lang w:val="ru-RU"/>
              </w:rPr>
              <w:t xml:space="preserve"> </w:t>
            </w:r>
            <w:r w:rsidRPr="009A3914">
              <w:rPr>
                <w:rFonts w:ascii="Times New Roman" w:hAnsi="Times New Roman"/>
                <w:spacing w:val="-2"/>
                <w:sz w:val="24"/>
                <w:szCs w:val="24"/>
                <w:lang w:val="ru-RU"/>
              </w:rPr>
              <w:t>Печора,</w:t>
            </w:r>
          </w:p>
          <w:p w:rsidR="009875C1" w:rsidRPr="009A3914" w:rsidRDefault="009875C1" w:rsidP="009A3914">
            <w:pPr>
              <w:pStyle w:val="TableParagraph"/>
              <w:spacing w:line="240" w:lineRule="auto"/>
              <w:ind w:right="105"/>
              <w:jc w:val="center"/>
              <w:rPr>
                <w:rFonts w:ascii="Times New Roman" w:hAnsi="Times New Roman"/>
                <w:sz w:val="24"/>
                <w:szCs w:val="24"/>
                <w:lang w:val="ru-RU"/>
              </w:rPr>
            </w:pPr>
            <w:r w:rsidRPr="009A3914">
              <w:rPr>
                <w:rFonts w:ascii="Times New Roman" w:hAnsi="Times New Roman"/>
                <w:sz w:val="24"/>
                <w:szCs w:val="24"/>
                <w:lang w:val="ru-RU"/>
              </w:rPr>
              <w:t>ул.</w:t>
            </w:r>
            <w:r w:rsidRPr="009A3914">
              <w:rPr>
                <w:rFonts w:ascii="Times New Roman" w:hAnsi="Times New Roman"/>
                <w:spacing w:val="-6"/>
                <w:sz w:val="24"/>
                <w:szCs w:val="24"/>
                <w:lang w:val="ru-RU"/>
              </w:rPr>
              <w:t xml:space="preserve"> </w:t>
            </w:r>
            <w:r w:rsidRPr="009A3914">
              <w:rPr>
                <w:rFonts w:ascii="Times New Roman" w:hAnsi="Times New Roman"/>
                <w:sz w:val="24"/>
                <w:szCs w:val="24"/>
                <w:lang w:val="ru-RU"/>
              </w:rPr>
              <w:t>Портовая,</w:t>
            </w:r>
            <w:r w:rsidRPr="009A3914">
              <w:rPr>
                <w:rFonts w:ascii="Times New Roman" w:hAnsi="Times New Roman"/>
                <w:spacing w:val="-7"/>
                <w:sz w:val="24"/>
                <w:szCs w:val="24"/>
                <w:lang w:val="ru-RU"/>
              </w:rPr>
              <w:t xml:space="preserve"> </w:t>
            </w:r>
            <w:r w:rsidRPr="009A3914">
              <w:rPr>
                <w:rFonts w:ascii="Times New Roman" w:hAnsi="Times New Roman"/>
                <w:sz w:val="24"/>
                <w:szCs w:val="24"/>
                <w:lang w:val="ru-RU"/>
              </w:rPr>
              <w:t>д.</w:t>
            </w:r>
            <w:r w:rsidRPr="009A3914">
              <w:rPr>
                <w:rFonts w:ascii="Times New Roman" w:hAnsi="Times New Roman"/>
                <w:spacing w:val="-7"/>
                <w:sz w:val="24"/>
                <w:szCs w:val="24"/>
                <w:lang w:val="ru-RU"/>
              </w:rPr>
              <w:t xml:space="preserve"> </w:t>
            </w:r>
            <w:r w:rsidRPr="009A3914">
              <w:rPr>
                <w:rFonts w:ascii="Times New Roman" w:hAnsi="Times New Roman"/>
                <w:spacing w:val="-5"/>
                <w:sz w:val="24"/>
                <w:szCs w:val="24"/>
                <w:lang w:val="ru-RU"/>
              </w:rPr>
              <w:t>18а</w:t>
            </w:r>
          </w:p>
          <w:p w:rsidR="009875C1" w:rsidRPr="009A3914" w:rsidRDefault="009875C1" w:rsidP="009A3914">
            <w:pPr>
              <w:pStyle w:val="TableParagraph"/>
              <w:spacing w:line="240" w:lineRule="auto"/>
              <w:ind w:right="105"/>
              <w:jc w:val="center"/>
              <w:rPr>
                <w:rFonts w:ascii="Times New Roman" w:hAnsi="Times New Roman"/>
                <w:sz w:val="24"/>
                <w:szCs w:val="24"/>
              </w:rPr>
            </w:pPr>
            <w:r w:rsidRPr="009A3914">
              <w:rPr>
                <w:rFonts w:ascii="Times New Roman" w:hAnsi="Times New Roman"/>
                <w:sz w:val="24"/>
                <w:szCs w:val="24"/>
              </w:rPr>
              <w:t>ПУ</w:t>
            </w:r>
            <w:r w:rsidRPr="009A3914">
              <w:rPr>
                <w:rFonts w:ascii="Times New Roman" w:hAnsi="Times New Roman"/>
                <w:spacing w:val="-8"/>
                <w:sz w:val="24"/>
                <w:szCs w:val="24"/>
              </w:rPr>
              <w:t xml:space="preserve"> </w:t>
            </w:r>
            <w:r w:rsidRPr="009A3914">
              <w:rPr>
                <w:rFonts w:ascii="Times New Roman" w:hAnsi="Times New Roman"/>
                <w:sz w:val="24"/>
                <w:szCs w:val="24"/>
              </w:rPr>
              <w:t>ЕДДС</w:t>
            </w:r>
            <w:r w:rsidRPr="009A3914">
              <w:rPr>
                <w:rFonts w:ascii="Times New Roman" w:hAnsi="Times New Roman"/>
                <w:spacing w:val="-4"/>
                <w:sz w:val="24"/>
                <w:szCs w:val="24"/>
              </w:rPr>
              <w:t xml:space="preserve"> </w:t>
            </w:r>
            <w:r w:rsidRPr="009A3914">
              <w:rPr>
                <w:rFonts w:ascii="Times New Roman" w:hAnsi="Times New Roman"/>
                <w:sz w:val="24"/>
                <w:szCs w:val="24"/>
              </w:rPr>
              <w:t>МР</w:t>
            </w:r>
            <w:r w:rsidRPr="009A3914">
              <w:rPr>
                <w:rFonts w:ascii="Times New Roman" w:hAnsi="Times New Roman"/>
                <w:spacing w:val="-3"/>
                <w:sz w:val="24"/>
                <w:szCs w:val="24"/>
              </w:rPr>
              <w:t xml:space="preserve"> </w:t>
            </w:r>
            <w:r w:rsidRPr="009A3914">
              <w:rPr>
                <w:rFonts w:ascii="Times New Roman" w:hAnsi="Times New Roman"/>
                <w:spacing w:val="-2"/>
                <w:sz w:val="24"/>
                <w:szCs w:val="24"/>
              </w:rPr>
              <w:t>«Печора»</w:t>
            </w:r>
          </w:p>
        </w:tc>
      </w:tr>
      <w:tr w:rsidR="009875C1" w:rsidRPr="009A3914" w:rsidTr="009A3914">
        <w:trPr>
          <w:trHeight w:val="897"/>
          <w:jc w:val="center"/>
        </w:trPr>
        <w:tc>
          <w:tcPr>
            <w:tcW w:w="674" w:type="dxa"/>
            <w:vAlign w:val="center"/>
          </w:tcPr>
          <w:p w:rsidR="009875C1" w:rsidRPr="009A3914" w:rsidRDefault="009875C1" w:rsidP="009A3914">
            <w:pPr>
              <w:pStyle w:val="TableParagraph"/>
              <w:tabs>
                <w:tab w:val="left" w:pos="524"/>
              </w:tabs>
              <w:spacing w:line="240" w:lineRule="auto"/>
              <w:ind w:left="0" w:firstLine="8"/>
              <w:jc w:val="center"/>
              <w:rPr>
                <w:rFonts w:ascii="Times New Roman" w:hAnsi="Times New Roman"/>
                <w:sz w:val="24"/>
                <w:szCs w:val="24"/>
              </w:rPr>
            </w:pPr>
            <w:r w:rsidRPr="009A3914">
              <w:rPr>
                <w:rFonts w:ascii="Times New Roman" w:hAnsi="Times New Roman"/>
                <w:spacing w:val="-10"/>
                <w:sz w:val="24"/>
                <w:szCs w:val="24"/>
              </w:rPr>
              <w:t>2</w:t>
            </w:r>
          </w:p>
        </w:tc>
        <w:tc>
          <w:tcPr>
            <w:tcW w:w="2582" w:type="dxa"/>
            <w:vAlign w:val="center"/>
          </w:tcPr>
          <w:p w:rsidR="009875C1" w:rsidRPr="009A3914" w:rsidRDefault="009875C1" w:rsidP="009A3914">
            <w:pPr>
              <w:pStyle w:val="TableParagraph"/>
              <w:spacing w:line="240" w:lineRule="auto"/>
              <w:ind w:left="43" w:right="114"/>
              <w:jc w:val="center"/>
              <w:rPr>
                <w:rFonts w:ascii="Times New Roman" w:hAnsi="Times New Roman"/>
                <w:sz w:val="24"/>
                <w:szCs w:val="24"/>
                <w:lang w:val="ru-RU"/>
              </w:rPr>
            </w:pPr>
            <w:r w:rsidRPr="009A3914">
              <w:rPr>
                <w:rFonts w:ascii="Times New Roman" w:hAnsi="Times New Roman"/>
                <w:sz w:val="24"/>
                <w:szCs w:val="24"/>
                <w:lang w:val="ru-RU"/>
              </w:rPr>
              <w:t>Модуль</w:t>
            </w:r>
            <w:r w:rsidRPr="009A3914">
              <w:rPr>
                <w:rFonts w:ascii="Times New Roman" w:hAnsi="Times New Roman"/>
                <w:spacing w:val="-10"/>
                <w:sz w:val="24"/>
                <w:szCs w:val="24"/>
                <w:lang w:val="ru-RU"/>
              </w:rPr>
              <w:t xml:space="preserve"> </w:t>
            </w:r>
            <w:r w:rsidRPr="009A3914">
              <w:rPr>
                <w:rFonts w:ascii="Times New Roman" w:hAnsi="Times New Roman"/>
                <w:spacing w:val="-2"/>
                <w:sz w:val="24"/>
                <w:szCs w:val="24"/>
                <w:lang w:val="ru-RU"/>
              </w:rPr>
              <w:t>речевого</w:t>
            </w:r>
          </w:p>
          <w:p w:rsidR="009875C1" w:rsidRPr="009A3914" w:rsidRDefault="009875C1" w:rsidP="009A3914">
            <w:pPr>
              <w:pStyle w:val="TableParagraph"/>
              <w:spacing w:line="240" w:lineRule="auto"/>
              <w:ind w:left="43" w:right="114"/>
              <w:jc w:val="center"/>
              <w:rPr>
                <w:rFonts w:ascii="Times New Roman" w:hAnsi="Times New Roman"/>
                <w:sz w:val="24"/>
                <w:szCs w:val="24"/>
                <w:lang w:val="ru-RU"/>
              </w:rPr>
            </w:pPr>
            <w:r w:rsidRPr="009A3914">
              <w:rPr>
                <w:rFonts w:ascii="Times New Roman" w:hAnsi="Times New Roman"/>
                <w:sz w:val="24"/>
                <w:szCs w:val="24"/>
                <w:lang w:val="ru-RU"/>
              </w:rPr>
              <w:t>оповещения</w:t>
            </w:r>
            <w:r w:rsidRPr="009A3914">
              <w:rPr>
                <w:rFonts w:ascii="Times New Roman" w:hAnsi="Times New Roman"/>
                <w:spacing w:val="-17"/>
                <w:sz w:val="24"/>
                <w:szCs w:val="24"/>
                <w:lang w:val="ru-RU"/>
              </w:rPr>
              <w:t xml:space="preserve"> </w:t>
            </w:r>
            <w:r w:rsidRPr="009A3914">
              <w:rPr>
                <w:rFonts w:ascii="Times New Roman" w:hAnsi="Times New Roman"/>
                <w:sz w:val="24"/>
                <w:szCs w:val="24"/>
                <w:lang w:val="ru-RU"/>
              </w:rPr>
              <w:t xml:space="preserve">П-166М </w:t>
            </w:r>
            <w:r w:rsidRPr="009A3914">
              <w:rPr>
                <w:rFonts w:ascii="Times New Roman" w:hAnsi="Times New Roman"/>
                <w:spacing w:val="-4"/>
                <w:sz w:val="24"/>
                <w:szCs w:val="24"/>
                <w:lang w:val="ru-RU"/>
              </w:rPr>
              <w:t>МРО</w:t>
            </w:r>
          </w:p>
        </w:tc>
        <w:tc>
          <w:tcPr>
            <w:tcW w:w="1418" w:type="dxa"/>
            <w:vAlign w:val="center"/>
          </w:tcPr>
          <w:p w:rsidR="009875C1" w:rsidRPr="009A3914" w:rsidRDefault="009875C1" w:rsidP="009875C1">
            <w:pPr>
              <w:pStyle w:val="TableParagraph"/>
              <w:spacing w:line="240" w:lineRule="auto"/>
              <w:ind w:left="106"/>
              <w:jc w:val="center"/>
              <w:rPr>
                <w:rFonts w:ascii="Times New Roman" w:hAnsi="Times New Roman"/>
                <w:sz w:val="24"/>
                <w:szCs w:val="24"/>
              </w:rPr>
            </w:pPr>
            <w:r w:rsidRPr="009A3914">
              <w:rPr>
                <w:rFonts w:ascii="Times New Roman" w:hAnsi="Times New Roman"/>
                <w:sz w:val="24"/>
                <w:szCs w:val="24"/>
              </w:rPr>
              <w:t>1</w:t>
            </w:r>
            <w:r w:rsidRPr="009A3914">
              <w:rPr>
                <w:rFonts w:ascii="Times New Roman" w:hAnsi="Times New Roman"/>
                <w:spacing w:val="-3"/>
                <w:sz w:val="24"/>
                <w:szCs w:val="24"/>
              </w:rPr>
              <w:t xml:space="preserve"> </w:t>
            </w:r>
            <w:r w:rsidRPr="009A3914">
              <w:rPr>
                <w:rFonts w:ascii="Times New Roman" w:hAnsi="Times New Roman"/>
                <w:spacing w:val="-5"/>
                <w:sz w:val="24"/>
                <w:szCs w:val="24"/>
              </w:rPr>
              <w:t>шт.</w:t>
            </w:r>
          </w:p>
        </w:tc>
        <w:tc>
          <w:tcPr>
            <w:tcW w:w="2125" w:type="dxa"/>
            <w:vAlign w:val="center"/>
          </w:tcPr>
          <w:p w:rsidR="009875C1" w:rsidRPr="009A3914" w:rsidRDefault="009875C1" w:rsidP="009875C1">
            <w:pPr>
              <w:pStyle w:val="TableParagraph"/>
              <w:spacing w:line="240" w:lineRule="auto"/>
              <w:ind w:left="106"/>
              <w:jc w:val="center"/>
              <w:rPr>
                <w:rFonts w:ascii="Times New Roman" w:hAnsi="Times New Roman"/>
                <w:sz w:val="24"/>
                <w:szCs w:val="24"/>
              </w:rPr>
            </w:pPr>
            <w:r w:rsidRPr="009A3914">
              <w:rPr>
                <w:rFonts w:ascii="Times New Roman" w:hAnsi="Times New Roman"/>
                <w:spacing w:val="-2"/>
                <w:sz w:val="24"/>
                <w:szCs w:val="24"/>
              </w:rPr>
              <w:t>240029</w:t>
            </w:r>
          </w:p>
        </w:tc>
        <w:tc>
          <w:tcPr>
            <w:tcW w:w="2976" w:type="dxa"/>
            <w:vAlign w:val="center"/>
          </w:tcPr>
          <w:p w:rsidR="009875C1" w:rsidRPr="009A3914" w:rsidRDefault="009875C1" w:rsidP="009A3914">
            <w:pPr>
              <w:pStyle w:val="TableParagraph"/>
              <w:spacing w:line="240" w:lineRule="auto"/>
              <w:ind w:right="105"/>
              <w:jc w:val="center"/>
              <w:rPr>
                <w:rFonts w:ascii="Times New Roman" w:hAnsi="Times New Roman"/>
                <w:sz w:val="24"/>
                <w:szCs w:val="24"/>
                <w:lang w:val="ru-RU"/>
              </w:rPr>
            </w:pPr>
            <w:r w:rsidRPr="009A3914">
              <w:rPr>
                <w:rFonts w:ascii="Times New Roman" w:hAnsi="Times New Roman"/>
                <w:sz w:val="24"/>
                <w:szCs w:val="24"/>
                <w:lang w:val="ru-RU"/>
              </w:rPr>
              <w:t>г.</w:t>
            </w:r>
            <w:r w:rsidRPr="009A3914">
              <w:rPr>
                <w:rFonts w:ascii="Times New Roman" w:hAnsi="Times New Roman"/>
                <w:spacing w:val="-3"/>
                <w:sz w:val="24"/>
                <w:szCs w:val="24"/>
                <w:lang w:val="ru-RU"/>
              </w:rPr>
              <w:t xml:space="preserve"> </w:t>
            </w:r>
            <w:r w:rsidRPr="009A3914">
              <w:rPr>
                <w:rFonts w:ascii="Times New Roman" w:hAnsi="Times New Roman"/>
                <w:spacing w:val="-2"/>
                <w:sz w:val="24"/>
                <w:szCs w:val="24"/>
                <w:lang w:val="ru-RU"/>
              </w:rPr>
              <w:t>Печора,</w:t>
            </w:r>
          </w:p>
          <w:p w:rsidR="009875C1" w:rsidRPr="009A3914" w:rsidRDefault="009875C1" w:rsidP="009A3914">
            <w:pPr>
              <w:pStyle w:val="TableParagraph"/>
              <w:spacing w:line="240" w:lineRule="auto"/>
              <w:ind w:right="105"/>
              <w:jc w:val="center"/>
              <w:rPr>
                <w:rFonts w:ascii="Times New Roman" w:hAnsi="Times New Roman"/>
                <w:sz w:val="24"/>
                <w:szCs w:val="24"/>
                <w:lang w:val="ru-RU"/>
              </w:rPr>
            </w:pPr>
            <w:r w:rsidRPr="009A3914">
              <w:rPr>
                <w:rFonts w:ascii="Times New Roman" w:hAnsi="Times New Roman"/>
                <w:sz w:val="24"/>
                <w:szCs w:val="24"/>
                <w:lang w:val="ru-RU"/>
              </w:rPr>
              <w:t>ул.</w:t>
            </w:r>
            <w:r w:rsidRPr="009A3914">
              <w:rPr>
                <w:rFonts w:ascii="Times New Roman" w:hAnsi="Times New Roman"/>
                <w:spacing w:val="-6"/>
                <w:sz w:val="24"/>
                <w:szCs w:val="24"/>
                <w:lang w:val="ru-RU"/>
              </w:rPr>
              <w:t xml:space="preserve"> </w:t>
            </w:r>
            <w:r w:rsidRPr="009A3914">
              <w:rPr>
                <w:rFonts w:ascii="Times New Roman" w:hAnsi="Times New Roman"/>
                <w:sz w:val="24"/>
                <w:szCs w:val="24"/>
                <w:lang w:val="ru-RU"/>
              </w:rPr>
              <w:t>Портовая,</w:t>
            </w:r>
            <w:r w:rsidRPr="009A3914">
              <w:rPr>
                <w:rFonts w:ascii="Times New Roman" w:hAnsi="Times New Roman"/>
                <w:spacing w:val="-7"/>
                <w:sz w:val="24"/>
                <w:szCs w:val="24"/>
                <w:lang w:val="ru-RU"/>
              </w:rPr>
              <w:t xml:space="preserve"> </w:t>
            </w:r>
            <w:r w:rsidRPr="009A3914">
              <w:rPr>
                <w:rFonts w:ascii="Times New Roman" w:hAnsi="Times New Roman"/>
                <w:sz w:val="24"/>
                <w:szCs w:val="24"/>
                <w:lang w:val="ru-RU"/>
              </w:rPr>
              <w:t>д.</w:t>
            </w:r>
            <w:r w:rsidRPr="009A3914">
              <w:rPr>
                <w:rFonts w:ascii="Times New Roman" w:hAnsi="Times New Roman"/>
                <w:spacing w:val="-7"/>
                <w:sz w:val="24"/>
                <w:szCs w:val="24"/>
                <w:lang w:val="ru-RU"/>
              </w:rPr>
              <w:t xml:space="preserve"> </w:t>
            </w:r>
            <w:r w:rsidRPr="009A3914">
              <w:rPr>
                <w:rFonts w:ascii="Times New Roman" w:hAnsi="Times New Roman"/>
                <w:spacing w:val="-5"/>
                <w:sz w:val="24"/>
                <w:szCs w:val="24"/>
                <w:lang w:val="ru-RU"/>
              </w:rPr>
              <w:t>18а</w:t>
            </w:r>
          </w:p>
          <w:p w:rsidR="009875C1" w:rsidRPr="009A3914" w:rsidRDefault="009875C1" w:rsidP="009A3914">
            <w:pPr>
              <w:pStyle w:val="TableParagraph"/>
              <w:spacing w:line="240" w:lineRule="auto"/>
              <w:ind w:right="105"/>
              <w:jc w:val="center"/>
              <w:rPr>
                <w:rFonts w:ascii="Times New Roman" w:hAnsi="Times New Roman"/>
                <w:sz w:val="24"/>
                <w:szCs w:val="24"/>
              </w:rPr>
            </w:pPr>
            <w:r w:rsidRPr="009A3914">
              <w:rPr>
                <w:rFonts w:ascii="Times New Roman" w:hAnsi="Times New Roman"/>
                <w:sz w:val="24"/>
                <w:szCs w:val="24"/>
              </w:rPr>
              <w:t>ПУ</w:t>
            </w:r>
            <w:r w:rsidRPr="009A3914">
              <w:rPr>
                <w:rFonts w:ascii="Times New Roman" w:hAnsi="Times New Roman"/>
                <w:spacing w:val="-8"/>
                <w:sz w:val="24"/>
                <w:szCs w:val="24"/>
              </w:rPr>
              <w:t xml:space="preserve"> </w:t>
            </w:r>
            <w:r w:rsidRPr="009A3914">
              <w:rPr>
                <w:rFonts w:ascii="Times New Roman" w:hAnsi="Times New Roman"/>
                <w:sz w:val="24"/>
                <w:szCs w:val="24"/>
              </w:rPr>
              <w:t>ЕДДС</w:t>
            </w:r>
            <w:r w:rsidRPr="009A3914">
              <w:rPr>
                <w:rFonts w:ascii="Times New Roman" w:hAnsi="Times New Roman"/>
                <w:spacing w:val="-4"/>
                <w:sz w:val="24"/>
                <w:szCs w:val="24"/>
              </w:rPr>
              <w:t xml:space="preserve"> </w:t>
            </w:r>
            <w:r w:rsidRPr="009A3914">
              <w:rPr>
                <w:rFonts w:ascii="Times New Roman" w:hAnsi="Times New Roman"/>
                <w:sz w:val="24"/>
                <w:szCs w:val="24"/>
              </w:rPr>
              <w:t>МР</w:t>
            </w:r>
            <w:r w:rsidRPr="009A3914">
              <w:rPr>
                <w:rFonts w:ascii="Times New Roman" w:hAnsi="Times New Roman"/>
                <w:spacing w:val="-3"/>
                <w:sz w:val="24"/>
                <w:szCs w:val="24"/>
              </w:rPr>
              <w:t xml:space="preserve"> </w:t>
            </w:r>
            <w:r w:rsidRPr="009A3914">
              <w:rPr>
                <w:rFonts w:ascii="Times New Roman" w:hAnsi="Times New Roman"/>
                <w:spacing w:val="-2"/>
                <w:sz w:val="24"/>
                <w:szCs w:val="24"/>
              </w:rPr>
              <w:t>«Печора»</w:t>
            </w:r>
          </w:p>
        </w:tc>
      </w:tr>
      <w:tr w:rsidR="009875C1" w:rsidRPr="009A3914" w:rsidTr="009A3914">
        <w:trPr>
          <w:trHeight w:val="897"/>
          <w:jc w:val="center"/>
        </w:trPr>
        <w:tc>
          <w:tcPr>
            <w:tcW w:w="674" w:type="dxa"/>
            <w:vAlign w:val="center"/>
          </w:tcPr>
          <w:p w:rsidR="009875C1" w:rsidRPr="009A3914" w:rsidRDefault="009875C1" w:rsidP="009A3914">
            <w:pPr>
              <w:pStyle w:val="TableParagraph"/>
              <w:tabs>
                <w:tab w:val="left" w:pos="524"/>
              </w:tabs>
              <w:spacing w:line="240" w:lineRule="auto"/>
              <w:ind w:left="0" w:firstLine="8"/>
              <w:jc w:val="center"/>
              <w:rPr>
                <w:rFonts w:ascii="Times New Roman" w:hAnsi="Times New Roman"/>
                <w:sz w:val="24"/>
                <w:szCs w:val="24"/>
              </w:rPr>
            </w:pPr>
            <w:r w:rsidRPr="009A3914">
              <w:rPr>
                <w:rFonts w:ascii="Times New Roman" w:hAnsi="Times New Roman"/>
                <w:spacing w:val="-10"/>
                <w:sz w:val="24"/>
                <w:szCs w:val="24"/>
              </w:rPr>
              <w:t>3</w:t>
            </w:r>
          </w:p>
        </w:tc>
        <w:tc>
          <w:tcPr>
            <w:tcW w:w="2582" w:type="dxa"/>
            <w:vAlign w:val="center"/>
          </w:tcPr>
          <w:p w:rsidR="009875C1" w:rsidRPr="009A3914" w:rsidRDefault="009875C1" w:rsidP="009A3914">
            <w:pPr>
              <w:pStyle w:val="TableParagraph"/>
              <w:spacing w:line="240" w:lineRule="auto"/>
              <w:ind w:left="43" w:right="114"/>
              <w:jc w:val="center"/>
              <w:rPr>
                <w:rFonts w:ascii="Times New Roman" w:hAnsi="Times New Roman"/>
                <w:sz w:val="24"/>
                <w:szCs w:val="24"/>
                <w:lang w:val="ru-RU"/>
              </w:rPr>
            </w:pPr>
            <w:r w:rsidRPr="009A3914">
              <w:rPr>
                <w:rFonts w:ascii="Times New Roman" w:hAnsi="Times New Roman"/>
                <w:sz w:val="24"/>
                <w:szCs w:val="24"/>
                <w:lang w:val="ru-RU"/>
              </w:rPr>
              <w:t>Система перехвата телевещания</w:t>
            </w:r>
            <w:r w:rsidRPr="009A3914">
              <w:rPr>
                <w:rFonts w:ascii="Times New Roman" w:hAnsi="Times New Roman"/>
                <w:spacing w:val="-17"/>
                <w:sz w:val="24"/>
                <w:szCs w:val="24"/>
                <w:lang w:val="ru-RU"/>
              </w:rPr>
              <w:t xml:space="preserve"> </w:t>
            </w:r>
            <w:r w:rsidRPr="009A3914">
              <w:rPr>
                <w:rFonts w:ascii="Times New Roman" w:hAnsi="Times New Roman"/>
                <w:sz w:val="24"/>
                <w:szCs w:val="24"/>
                <w:lang w:val="ru-RU"/>
              </w:rPr>
              <w:t>УНИСОН</w:t>
            </w:r>
          </w:p>
          <w:p w:rsidR="009875C1" w:rsidRPr="009A3914" w:rsidRDefault="009875C1" w:rsidP="009A3914">
            <w:pPr>
              <w:pStyle w:val="TableParagraph"/>
              <w:spacing w:line="240" w:lineRule="auto"/>
              <w:ind w:left="43" w:right="114"/>
              <w:jc w:val="center"/>
              <w:rPr>
                <w:rFonts w:ascii="Times New Roman" w:hAnsi="Times New Roman"/>
                <w:sz w:val="24"/>
                <w:szCs w:val="24"/>
                <w:lang w:val="ru-RU"/>
              </w:rPr>
            </w:pPr>
            <w:r w:rsidRPr="009A3914">
              <w:rPr>
                <w:rFonts w:ascii="Times New Roman" w:hAnsi="Times New Roman"/>
                <w:spacing w:val="-2"/>
                <w:sz w:val="24"/>
                <w:szCs w:val="24"/>
                <w:lang w:val="ru-RU"/>
              </w:rPr>
              <w:t>«Телевидение»</w:t>
            </w:r>
          </w:p>
        </w:tc>
        <w:tc>
          <w:tcPr>
            <w:tcW w:w="1418" w:type="dxa"/>
            <w:vAlign w:val="center"/>
          </w:tcPr>
          <w:p w:rsidR="009875C1" w:rsidRPr="009A3914" w:rsidRDefault="009875C1" w:rsidP="009875C1">
            <w:pPr>
              <w:pStyle w:val="TableParagraph"/>
              <w:spacing w:line="240" w:lineRule="auto"/>
              <w:ind w:left="106"/>
              <w:jc w:val="center"/>
              <w:rPr>
                <w:rFonts w:ascii="Times New Roman" w:hAnsi="Times New Roman"/>
                <w:sz w:val="24"/>
                <w:szCs w:val="24"/>
              </w:rPr>
            </w:pPr>
            <w:r w:rsidRPr="009A3914">
              <w:rPr>
                <w:rFonts w:ascii="Times New Roman" w:hAnsi="Times New Roman"/>
                <w:sz w:val="24"/>
                <w:szCs w:val="24"/>
              </w:rPr>
              <w:t>1</w:t>
            </w:r>
            <w:r w:rsidRPr="009A3914">
              <w:rPr>
                <w:rFonts w:ascii="Times New Roman" w:hAnsi="Times New Roman"/>
                <w:spacing w:val="-7"/>
                <w:sz w:val="24"/>
                <w:szCs w:val="24"/>
              </w:rPr>
              <w:t xml:space="preserve"> </w:t>
            </w:r>
            <w:r w:rsidRPr="009A3914">
              <w:rPr>
                <w:rFonts w:ascii="Times New Roman" w:hAnsi="Times New Roman"/>
                <w:sz w:val="24"/>
                <w:szCs w:val="24"/>
              </w:rPr>
              <w:t>к-</w:t>
            </w:r>
            <w:r w:rsidRPr="009A3914">
              <w:rPr>
                <w:rFonts w:ascii="Times New Roman" w:hAnsi="Times New Roman"/>
                <w:spacing w:val="-5"/>
                <w:sz w:val="24"/>
                <w:szCs w:val="24"/>
              </w:rPr>
              <w:t>т</w:t>
            </w:r>
          </w:p>
        </w:tc>
        <w:tc>
          <w:tcPr>
            <w:tcW w:w="2125" w:type="dxa"/>
            <w:vAlign w:val="center"/>
          </w:tcPr>
          <w:p w:rsidR="009875C1" w:rsidRPr="009A3914" w:rsidRDefault="009875C1" w:rsidP="009875C1">
            <w:pPr>
              <w:pStyle w:val="TableParagraph"/>
              <w:spacing w:line="240" w:lineRule="auto"/>
              <w:ind w:left="106"/>
              <w:jc w:val="center"/>
              <w:rPr>
                <w:rFonts w:ascii="Times New Roman" w:hAnsi="Times New Roman"/>
                <w:sz w:val="24"/>
                <w:szCs w:val="24"/>
              </w:rPr>
            </w:pPr>
            <w:r w:rsidRPr="009A3914">
              <w:rPr>
                <w:rFonts w:ascii="Times New Roman" w:hAnsi="Times New Roman"/>
                <w:spacing w:val="-2"/>
                <w:sz w:val="24"/>
                <w:szCs w:val="24"/>
              </w:rPr>
              <w:t>500005710</w:t>
            </w:r>
          </w:p>
        </w:tc>
        <w:tc>
          <w:tcPr>
            <w:tcW w:w="2976" w:type="dxa"/>
            <w:vAlign w:val="center"/>
          </w:tcPr>
          <w:p w:rsidR="009875C1" w:rsidRPr="009A3914" w:rsidRDefault="009875C1" w:rsidP="009A3914">
            <w:pPr>
              <w:pStyle w:val="TableParagraph"/>
              <w:spacing w:line="240" w:lineRule="auto"/>
              <w:ind w:right="105"/>
              <w:jc w:val="center"/>
              <w:rPr>
                <w:rFonts w:ascii="Times New Roman" w:hAnsi="Times New Roman"/>
                <w:sz w:val="24"/>
                <w:szCs w:val="24"/>
              </w:rPr>
            </w:pPr>
            <w:proofErr w:type="spellStart"/>
            <w:r w:rsidRPr="009A3914">
              <w:rPr>
                <w:rFonts w:ascii="Times New Roman" w:hAnsi="Times New Roman"/>
                <w:spacing w:val="-2"/>
                <w:sz w:val="24"/>
                <w:szCs w:val="24"/>
              </w:rPr>
              <w:t>Демонтирована</w:t>
            </w:r>
            <w:proofErr w:type="spellEnd"/>
          </w:p>
        </w:tc>
      </w:tr>
      <w:tr w:rsidR="009875C1" w:rsidRPr="009A3914" w:rsidTr="009A3914">
        <w:trPr>
          <w:trHeight w:val="894"/>
          <w:jc w:val="center"/>
        </w:trPr>
        <w:tc>
          <w:tcPr>
            <w:tcW w:w="674" w:type="dxa"/>
            <w:vAlign w:val="center"/>
          </w:tcPr>
          <w:p w:rsidR="009875C1" w:rsidRPr="009A3914" w:rsidRDefault="009875C1" w:rsidP="009A3914">
            <w:pPr>
              <w:pStyle w:val="TableParagraph"/>
              <w:tabs>
                <w:tab w:val="left" w:pos="524"/>
              </w:tabs>
              <w:spacing w:line="240" w:lineRule="auto"/>
              <w:ind w:left="0" w:firstLine="8"/>
              <w:jc w:val="center"/>
              <w:rPr>
                <w:rFonts w:ascii="Times New Roman" w:hAnsi="Times New Roman"/>
                <w:sz w:val="24"/>
                <w:szCs w:val="24"/>
              </w:rPr>
            </w:pPr>
            <w:r w:rsidRPr="009A3914">
              <w:rPr>
                <w:rFonts w:ascii="Times New Roman" w:hAnsi="Times New Roman"/>
                <w:spacing w:val="-10"/>
                <w:sz w:val="24"/>
                <w:szCs w:val="24"/>
              </w:rPr>
              <w:t>4</w:t>
            </w:r>
          </w:p>
        </w:tc>
        <w:tc>
          <w:tcPr>
            <w:tcW w:w="2582" w:type="dxa"/>
            <w:vAlign w:val="center"/>
          </w:tcPr>
          <w:p w:rsidR="009875C1" w:rsidRPr="009A3914" w:rsidRDefault="009875C1" w:rsidP="009A3914">
            <w:pPr>
              <w:pStyle w:val="TableParagraph"/>
              <w:spacing w:line="240" w:lineRule="auto"/>
              <w:ind w:left="43" w:right="114"/>
              <w:jc w:val="center"/>
              <w:rPr>
                <w:rFonts w:ascii="Times New Roman" w:hAnsi="Times New Roman"/>
                <w:sz w:val="24"/>
                <w:szCs w:val="24"/>
                <w:lang w:val="ru-RU"/>
              </w:rPr>
            </w:pPr>
            <w:r w:rsidRPr="009A3914">
              <w:rPr>
                <w:rFonts w:ascii="Times New Roman" w:hAnsi="Times New Roman"/>
                <w:sz w:val="24"/>
                <w:szCs w:val="24"/>
                <w:lang w:val="ru-RU"/>
              </w:rPr>
              <w:t>САО</w:t>
            </w:r>
            <w:r w:rsidRPr="009A3914">
              <w:rPr>
                <w:rFonts w:ascii="Times New Roman" w:hAnsi="Times New Roman"/>
                <w:spacing w:val="-17"/>
                <w:sz w:val="24"/>
                <w:szCs w:val="24"/>
                <w:lang w:val="ru-RU"/>
              </w:rPr>
              <w:t xml:space="preserve"> </w:t>
            </w:r>
            <w:r w:rsidRPr="009A3914">
              <w:rPr>
                <w:rFonts w:ascii="Times New Roman" w:hAnsi="Times New Roman"/>
                <w:sz w:val="24"/>
                <w:szCs w:val="24"/>
                <w:lang w:val="ru-RU"/>
              </w:rPr>
              <w:t>«Градиент-128 ОП»</w:t>
            </w:r>
            <w:r w:rsidRPr="009A3914">
              <w:rPr>
                <w:rFonts w:ascii="Times New Roman" w:hAnsi="Times New Roman"/>
                <w:spacing w:val="-7"/>
                <w:sz w:val="24"/>
                <w:szCs w:val="24"/>
                <w:lang w:val="ru-RU"/>
              </w:rPr>
              <w:t xml:space="preserve"> </w:t>
            </w:r>
            <w:r w:rsidRPr="009A3914">
              <w:rPr>
                <w:rFonts w:ascii="Times New Roman" w:hAnsi="Times New Roman"/>
                <w:sz w:val="24"/>
                <w:szCs w:val="24"/>
                <w:lang w:val="ru-RU"/>
              </w:rPr>
              <w:t>(4-х</w:t>
            </w:r>
            <w:r w:rsidRPr="009A3914">
              <w:rPr>
                <w:rFonts w:ascii="Times New Roman" w:hAnsi="Times New Roman"/>
                <w:spacing w:val="-3"/>
                <w:sz w:val="24"/>
                <w:szCs w:val="24"/>
                <w:lang w:val="ru-RU"/>
              </w:rPr>
              <w:t xml:space="preserve"> </w:t>
            </w:r>
            <w:r w:rsidRPr="009A3914">
              <w:rPr>
                <w:rFonts w:ascii="Times New Roman" w:hAnsi="Times New Roman"/>
                <w:spacing w:val="-2"/>
                <w:sz w:val="24"/>
                <w:szCs w:val="24"/>
                <w:lang w:val="ru-RU"/>
              </w:rPr>
              <w:t>канальная)</w:t>
            </w:r>
          </w:p>
        </w:tc>
        <w:tc>
          <w:tcPr>
            <w:tcW w:w="1418" w:type="dxa"/>
            <w:vAlign w:val="center"/>
          </w:tcPr>
          <w:p w:rsidR="009875C1" w:rsidRPr="009A3914" w:rsidRDefault="009875C1" w:rsidP="009875C1">
            <w:pPr>
              <w:pStyle w:val="TableParagraph"/>
              <w:spacing w:line="240" w:lineRule="auto"/>
              <w:ind w:left="106"/>
              <w:jc w:val="center"/>
              <w:rPr>
                <w:rFonts w:ascii="Times New Roman" w:hAnsi="Times New Roman"/>
                <w:sz w:val="24"/>
                <w:szCs w:val="24"/>
              </w:rPr>
            </w:pPr>
            <w:r w:rsidRPr="009A3914">
              <w:rPr>
                <w:rFonts w:ascii="Times New Roman" w:hAnsi="Times New Roman"/>
                <w:sz w:val="24"/>
                <w:szCs w:val="24"/>
              </w:rPr>
              <w:t>1</w:t>
            </w:r>
            <w:r w:rsidRPr="009A3914">
              <w:rPr>
                <w:rFonts w:ascii="Times New Roman" w:hAnsi="Times New Roman"/>
                <w:spacing w:val="-7"/>
                <w:sz w:val="24"/>
                <w:szCs w:val="24"/>
              </w:rPr>
              <w:t xml:space="preserve"> </w:t>
            </w:r>
            <w:r w:rsidRPr="009A3914">
              <w:rPr>
                <w:rFonts w:ascii="Times New Roman" w:hAnsi="Times New Roman"/>
                <w:sz w:val="24"/>
                <w:szCs w:val="24"/>
              </w:rPr>
              <w:t>к-</w:t>
            </w:r>
            <w:r w:rsidRPr="009A3914">
              <w:rPr>
                <w:rFonts w:ascii="Times New Roman" w:hAnsi="Times New Roman"/>
                <w:spacing w:val="-5"/>
                <w:sz w:val="24"/>
                <w:szCs w:val="24"/>
              </w:rPr>
              <w:t>т</w:t>
            </w:r>
          </w:p>
        </w:tc>
        <w:tc>
          <w:tcPr>
            <w:tcW w:w="2125" w:type="dxa"/>
            <w:vAlign w:val="center"/>
          </w:tcPr>
          <w:p w:rsidR="009875C1" w:rsidRPr="009A3914" w:rsidRDefault="009875C1" w:rsidP="009875C1">
            <w:pPr>
              <w:pStyle w:val="TableParagraph"/>
              <w:spacing w:line="240" w:lineRule="auto"/>
              <w:ind w:left="106"/>
              <w:jc w:val="center"/>
              <w:rPr>
                <w:rFonts w:ascii="Times New Roman" w:hAnsi="Times New Roman"/>
                <w:sz w:val="24"/>
                <w:szCs w:val="24"/>
              </w:rPr>
            </w:pPr>
            <w:r w:rsidRPr="009A3914">
              <w:rPr>
                <w:rFonts w:ascii="Times New Roman" w:hAnsi="Times New Roman"/>
                <w:spacing w:val="-5"/>
                <w:sz w:val="24"/>
                <w:szCs w:val="24"/>
              </w:rPr>
              <w:t>б/н</w:t>
            </w:r>
          </w:p>
        </w:tc>
        <w:tc>
          <w:tcPr>
            <w:tcW w:w="2976" w:type="dxa"/>
            <w:vAlign w:val="center"/>
          </w:tcPr>
          <w:p w:rsidR="009875C1" w:rsidRPr="009A3914" w:rsidRDefault="009875C1" w:rsidP="009A3914">
            <w:pPr>
              <w:pStyle w:val="TableParagraph"/>
              <w:spacing w:line="240" w:lineRule="auto"/>
              <w:ind w:right="105"/>
              <w:jc w:val="center"/>
              <w:rPr>
                <w:rFonts w:ascii="Times New Roman" w:hAnsi="Times New Roman"/>
                <w:sz w:val="24"/>
                <w:szCs w:val="24"/>
                <w:lang w:val="ru-RU"/>
              </w:rPr>
            </w:pPr>
            <w:r w:rsidRPr="009A3914">
              <w:rPr>
                <w:rFonts w:ascii="Times New Roman" w:hAnsi="Times New Roman"/>
                <w:sz w:val="24"/>
                <w:szCs w:val="24"/>
                <w:lang w:val="ru-RU"/>
              </w:rPr>
              <w:t>г.</w:t>
            </w:r>
            <w:r w:rsidRPr="009A3914">
              <w:rPr>
                <w:rFonts w:ascii="Times New Roman" w:hAnsi="Times New Roman"/>
                <w:spacing w:val="-3"/>
                <w:sz w:val="24"/>
                <w:szCs w:val="24"/>
                <w:lang w:val="ru-RU"/>
              </w:rPr>
              <w:t xml:space="preserve"> </w:t>
            </w:r>
            <w:r w:rsidRPr="009A3914">
              <w:rPr>
                <w:rFonts w:ascii="Times New Roman" w:hAnsi="Times New Roman"/>
                <w:spacing w:val="-2"/>
                <w:sz w:val="24"/>
                <w:szCs w:val="24"/>
                <w:lang w:val="ru-RU"/>
              </w:rPr>
              <w:t>Печора,</w:t>
            </w:r>
          </w:p>
          <w:p w:rsidR="009875C1" w:rsidRPr="009A3914" w:rsidRDefault="009875C1" w:rsidP="009A3914">
            <w:pPr>
              <w:pStyle w:val="TableParagraph"/>
              <w:spacing w:line="240" w:lineRule="auto"/>
              <w:ind w:right="105"/>
              <w:jc w:val="center"/>
              <w:rPr>
                <w:rFonts w:ascii="Times New Roman" w:hAnsi="Times New Roman"/>
                <w:sz w:val="24"/>
                <w:szCs w:val="24"/>
                <w:lang w:val="ru-RU"/>
              </w:rPr>
            </w:pPr>
            <w:r w:rsidRPr="009A3914">
              <w:rPr>
                <w:rFonts w:ascii="Times New Roman" w:hAnsi="Times New Roman"/>
                <w:sz w:val="24"/>
                <w:szCs w:val="24"/>
                <w:lang w:val="ru-RU"/>
              </w:rPr>
              <w:t>ул.</w:t>
            </w:r>
            <w:r w:rsidRPr="009A3914">
              <w:rPr>
                <w:rFonts w:ascii="Times New Roman" w:hAnsi="Times New Roman"/>
                <w:spacing w:val="-5"/>
                <w:sz w:val="24"/>
                <w:szCs w:val="24"/>
                <w:lang w:val="ru-RU"/>
              </w:rPr>
              <w:t xml:space="preserve"> </w:t>
            </w:r>
            <w:r w:rsidRPr="009A3914">
              <w:rPr>
                <w:rFonts w:ascii="Times New Roman" w:hAnsi="Times New Roman"/>
                <w:sz w:val="24"/>
                <w:szCs w:val="24"/>
                <w:lang w:val="ru-RU"/>
              </w:rPr>
              <w:t>Портовая,</w:t>
            </w:r>
            <w:r w:rsidRPr="009A3914">
              <w:rPr>
                <w:rFonts w:ascii="Times New Roman" w:hAnsi="Times New Roman"/>
                <w:spacing w:val="-7"/>
                <w:sz w:val="24"/>
                <w:szCs w:val="24"/>
                <w:lang w:val="ru-RU"/>
              </w:rPr>
              <w:t xml:space="preserve"> </w:t>
            </w:r>
            <w:r w:rsidRPr="009A3914">
              <w:rPr>
                <w:rFonts w:ascii="Times New Roman" w:hAnsi="Times New Roman"/>
                <w:sz w:val="24"/>
                <w:szCs w:val="24"/>
                <w:lang w:val="ru-RU"/>
              </w:rPr>
              <w:t>д.</w:t>
            </w:r>
            <w:r w:rsidRPr="009A3914">
              <w:rPr>
                <w:rFonts w:ascii="Times New Roman" w:hAnsi="Times New Roman"/>
                <w:spacing w:val="-7"/>
                <w:sz w:val="24"/>
                <w:szCs w:val="24"/>
                <w:lang w:val="ru-RU"/>
              </w:rPr>
              <w:t xml:space="preserve"> </w:t>
            </w:r>
            <w:r w:rsidRPr="009A3914">
              <w:rPr>
                <w:rFonts w:ascii="Times New Roman" w:hAnsi="Times New Roman"/>
                <w:spacing w:val="-5"/>
                <w:sz w:val="24"/>
                <w:szCs w:val="24"/>
                <w:lang w:val="ru-RU"/>
              </w:rPr>
              <w:t>18а</w:t>
            </w:r>
          </w:p>
          <w:p w:rsidR="009875C1" w:rsidRPr="009A3914" w:rsidRDefault="009875C1" w:rsidP="009A3914">
            <w:pPr>
              <w:pStyle w:val="TableParagraph"/>
              <w:spacing w:line="240" w:lineRule="auto"/>
              <w:ind w:right="105"/>
              <w:jc w:val="center"/>
              <w:rPr>
                <w:rFonts w:ascii="Times New Roman" w:hAnsi="Times New Roman"/>
                <w:sz w:val="24"/>
                <w:szCs w:val="24"/>
              </w:rPr>
            </w:pPr>
            <w:r w:rsidRPr="009A3914">
              <w:rPr>
                <w:rFonts w:ascii="Times New Roman" w:hAnsi="Times New Roman"/>
                <w:sz w:val="24"/>
                <w:szCs w:val="24"/>
              </w:rPr>
              <w:t>ПУ</w:t>
            </w:r>
            <w:r w:rsidRPr="009A3914">
              <w:rPr>
                <w:rFonts w:ascii="Times New Roman" w:hAnsi="Times New Roman"/>
                <w:spacing w:val="-8"/>
                <w:sz w:val="24"/>
                <w:szCs w:val="24"/>
              </w:rPr>
              <w:t xml:space="preserve"> </w:t>
            </w:r>
            <w:r w:rsidRPr="009A3914">
              <w:rPr>
                <w:rFonts w:ascii="Times New Roman" w:hAnsi="Times New Roman"/>
                <w:sz w:val="24"/>
                <w:szCs w:val="24"/>
              </w:rPr>
              <w:t>ЕДДС</w:t>
            </w:r>
            <w:r w:rsidRPr="009A3914">
              <w:rPr>
                <w:rFonts w:ascii="Times New Roman" w:hAnsi="Times New Roman"/>
                <w:spacing w:val="-4"/>
                <w:sz w:val="24"/>
                <w:szCs w:val="24"/>
              </w:rPr>
              <w:t xml:space="preserve"> </w:t>
            </w:r>
            <w:r w:rsidRPr="009A3914">
              <w:rPr>
                <w:rFonts w:ascii="Times New Roman" w:hAnsi="Times New Roman"/>
                <w:sz w:val="24"/>
                <w:szCs w:val="24"/>
              </w:rPr>
              <w:t>МР</w:t>
            </w:r>
            <w:r w:rsidRPr="009A3914">
              <w:rPr>
                <w:rFonts w:ascii="Times New Roman" w:hAnsi="Times New Roman"/>
                <w:spacing w:val="-3"/>
                <w:sz w:val="24"/>
                <w:szCs w:val="24"/>
              </w:rPr>
              <w:t xml:space="preserve"> </w:t>
            </w:r>
            <w:r w:rsidRPr="009A3914">
              <w:rPr>
                <w:rFonts w:ascii="Times New Roman" w:hAnsi="Times New Roman"/>
                <w:spacing w:val="-2"/>
                <w:sz w:val="24"/>
                <w:szCs w:val="24"/>
              </w:rPr>
              <w:t>«Печора»</w:t>
            </w:r>
          </w:p>
        </w:tc>
      </w:tr>
      <w:tr w:rsidR="009875C1" w:rsidRPr="009A3914" w:rsidTr="009A3914">
        <w:trPr>
          <w:trHeight w:val="852"/>
          <w:jc w:val="center"/>
        </w:trPr>
        <w:tc>
          <w:tcPr>
            <w:tcW w:w="674" w:type="dxa"/>
            <w:vAlign w:val="center"/>
          </w:tcPr>
          <w:p w:rsidR="009875C1" w:rsidRPr="009A3914" w:rsidRDefault="009875C1" w:rsidP="009A3914">
            <w:pPr>
              <w:pStyle w:val="TableParagraph"/>
              <w:tabs>
                <w:tab w:val="left" w:pos="524"/>
              </w:tabs>
              <w:spacing w:line="240" w:lineRule="auto"/>
              <w:ind w:left="0" w:firstLine="8"/>
              <w:jc w:val="center"/>
              <w:rPr>
                <w:rFonts w:ascii="Times New Roman" w:hAnsi="Times New Roman"/>
                <w:sz w:val="24"/>
                <w:szCs w:val="24"/>
              </w:rPr>
            </w:pPr>
            <w:r w:rsidRPr="009A3914">
              <w:rPr>
                <w:rFonts w:ascii="Times New Roman" w:hAnsi="Times New Roman"/>
                <w:spacing w:val="-10"/>
                <w:sz w:val="24"/>
                <w:szCs w:val="24"/>
              </w:rPr>
              <w:t>5</w:t>
            </w:r>
          </w:p>
        </w:tc>
        <w:tc>
          <w:tcPr>
            <w:tcW w:w="2582" w:type="dxa"/>
            <w:vAlign w:val="center"/>
          </w:tcPr>
          <w:p w:rsidR="009875C1" w:rsidRPr="009A3914" w:rsidRDefault="009875C1" w:rsidP="009A3914">
            <w:pPr>
              <w:pStyle w:val="TableParagraph"/>
              <w:spacing w:line="240" w:lineRule="auto"/>
              <w:ind w:left="43" w:right="114"/>
              <w:jc w:val="center"/>
              <w:rPr>
                <w:rFonts w:ascii="Times New Roman" w:hAnsi="Times New Roman"/>
                <w:sz w:val="24"/>
                <w:szCs w:val="24"/>
              </w:rPr>
            </w:pPr>
            <w:r w:rsidRPr="009A3914">
              <w:rPr>
                <w:rFonts w:ascii="Times New Roman" w:hAnsi="Times New Roman"/>
                <w:spacing w:val="-2"/>
                <w:sz w:val="24"/>
                <w:szCs w:val="24"/>
              </w:rPr>
              <w:t>Электросирена</w:t>
            </w:r>
            <w:r w:rsidRPr="009A3914">
              <w:rPr>
                <w:rFonts w:ascii="Times New Roman" w:hAnsi="Times New Roman"/>
                <w:spacing w:val="6"/>
                <w:sz w:val="24"/>
                <w:szCs w:val="24"/>
              </w:rPr>
              <w:t xml:space="preserve"> </w:t>
            </w:r>
            <w:r w:rsidRPr="009A3914">
              <w:rPr>
                <w:rFonts w:ascii="Times New Roman" w:hAnsi="Times New Roman"/>
                <w:spacing w:val="-2"/>
                <w:sz w:val="24"/>
                <w:szCs w:val="24"/>
              </w:rPr>
              <w:t>С-</w:t>
            </w:r>
            <w:r w:rsidRPr="009A3914">
              <w:rPr>
                <w:rFonts w:ascii="Times New Roman" w:hAnsi="Times New Roman"/>
                <w:spacing w:val="-5"/>
                <w:sz w:val="24"/>
                <w:szCs w:val="24"/>
              </w:rPr>
              <w:t>40</w:t>
            </w:r>
          </w:p>
        </w:tc>
        <w:tc>
          <w:tcPr>
            <w:tcW w:w="1418" w:type="dxa"/>
            <w:vAlign w:val="center"/>
          </w:tcPr>
          <w:p w:rsidR="009875C1" w:rsidRPr="009A3914" w:rsidRDefault="009875C1" w:rsidP="009875C1">
            <w:pPr>
              <w:pStyle w:val="TableParagraph"/>
              <w:spacing w:line="240" w:lineRule="auto"/>
              <w:ind w:left="106"/>
              <w:jc w:val="center"/>
              <w:rPr>
                <w:rFonts w:ascii="Times New Roman" w:hAnsi="Times New Roman"/>
                <w:sz w:val="24"/>
                <w:szCs w:val="24"/>
              </w:rPr>
            </w:pPr>
            <w:r w:rsidRPr="009A3914">
              <w:rPr>
                <w:rFonts w:ascii="Times New Roman" w:hAnsi="Times New Roman"/>
                <w:sz w:val="24"/>
                <w:szCs w:val="24"/>
              </w:rPr>
              <w:t>1</w:t>
            </w:r>
            <w:r w:rsidRPr="009A3914">
              <w:rPr>
                <w:rFonts w:ascii="Times New Roman" w:hAnsi="Times New Roman"/>
                <w:spacing w:val="-3"/>
                <w:sz w:val="24"/>
                <w:szCs w:val="24"/>
              </w:rPr>
              <w:t xml:space="preserve"> </w:t>
            </w:r>
            <w:r w:rsidRPr="009A3914">
              <w:rPr>
                <w:rFonts w:ascii="Times New Roman" w:hAnsi="Times New Roman"/>
                <w:spacing w:val="-5"/>
                <w:sz w:val="24"/>
                <w:szCs w:val="24"/>
              </w:rPr>
              <w:t>шт.</w:t>
            </w:r>
          </w:p>
        </w:tc>
        <w:tc>
          <w:tcPr>
            <w:tcW w:w="2125" w:type="dxa"/>
            <w:vAlign w:val="center"/>
          </w:tcPr>
          <w:p w:rsidR="009875C1" w:rsidRPr="009A3914" w:rsidRDefault="009875C1" w:rsidP="009875C1">
            <w:pPr>
              <w:pStyle w:val="TableParagraph"/>
              <w:spacing w:line="240" w:lineRule="auto"/>
              <w:ind w:left="106"/>
              <w:jc w:val="center"/>
              <w:rPr>
                <w:rFonts w:ascii="Times New Roman" w:hAnsi="Times New Roman"/>
                <w:sz w:val="24"/>
                <w:szCs w:val="24"/>
              </w:rPr>
            </w:pPr>
            <w:r w:rsidRPr="009A3914">
              <w:rPr>
                <w:rFonts w:ascii="Times New Roman" w:hAnsi="Times New Roman"/>
                <w:spacing w:val="-2"/>
                <w:sz w:val="24"/>
                <w:szCs w:val="24"/>
              </w:rPr>
              <w:t>538799</w:t>
            </w:r>
          </w:p>
        </w:tc>
        <w:tc>
          <w:tcPr>
            <w:tcW w:w="2976" w:type="dxa"/>
            <w:vAlign w:val="center"/>
          </w:tcPr>
          <w:p w:rsidR="009875C1" w:rsidRPr="009A3914" w:rsidRDefault="009875C1" w:rsidP="009A3914">
            <w:pPr>
              <w:pStyle w:val="TableParagraph"/>
              <w:spacing w:line="240" w:lineRule="auto"/>
              <w:ind w:right="105"/>
              <w:jc w:val="center"/>
              <w:rPr>
                <w:rFonts w:ascii="Times New Roman" w:hAnsi="Times New Roman"/>
                <w:sz w:val="24"/>
                <w:szCs w:val="24"/>
                <w:lang w:val="ru-RU"/>
              </w:rPr>
            </w:pPr>
            <w:r w:rsidRPr="009A3914">
              <w:rPr>
                <w:rFonts w:ascii="Times New Roman" w:hAnsi="Times New Roman"/>
                <w:sz w:val="24"/>
                <w:szCs w:val="24"/>
                <w:lang w:val="ru-RU"/>
              </w:rPr>
              <w:t>г.</w:t>
            </w:r>
            <w:r w:rsidRPr="009A3914">
              <w:rPr>
                <w:rFonts w:ascii="Times New Roman" w:hAnsi="Times New Roman"/>
                <w:spacing w:val="-3"/>
                <w:sz w:val="24"/>
                <w:szCs w:val="24"/>
                <w:lang w:val="ru-RU"/>
              </w:rPr>
              <w:t xml:space="preserve"> </w:t>
            </w:r>
            <w:r w:rsidRPr="009A3914">
              <w:rPr>
                <w:rFonts w:ascii="Times New Roman" w:hAnsi="Times New Roman"/>
                <w:spacing w:val="-2"/>
                <w:sz w:val="24"/>
                <w:szCs w:val="24"/>
                <w:lang w:val="ru-RU"/>
              </w:rPr>
              <w:t>Печора,</w:t>
            </w:r>
          </w:p>
          <w:p w:rsidR="009875C1" w:rsidRPr="009A3914" w:rsidRDefault="009875C1" w:rsidP="009A3914">
            <w:pPr>
              <w:pStyle w:val="TableParagraph"/>
              <w:spacing w:line="240" w:lineRule="auto"/>
              <w:ind w:right="105"/>
              <w:jc w:val="center"/>
              <w:rPr>
                <w:rFonts w:ascii="Times New Roman" w:hAnsi="Times New Roman"/>
                <w:sz w:val="24"/>
                <w:szCs w:val="24"/>
                <w:lang w:val="ru-RU"/>
              </w:rPr>
            </w:pPr>
            <w:r w:rsidRPr="009A3914">
              <w:rPr>
                <w:rFonts w:ascii="Times New Roman" w:hAnsi="Times New Roman"/>
                <w:sz w:val="24"/>
                <w:szCs w:val="24"/>
                <w:lang w:val="ru-RU"/>
              </w:rPr>
              <w:t>Печорский</w:t>
            </w:r>
            <w:r w:rsidRPr="009A3914">
              <w:rPr>
                <w:rFonts w:ascii="Times New Roman" w:hAnsi="Times New Roman"/>
                <w:spacing w:val="-7"/>
                <w:sz w:val="24"/>
                <w:szCs w:val="24"/>
                <w:lang w:val="ru-RU"/>
              </w:rPr>
              <w:t xml:space="preserve"> </w:t>
            </w:r>
            <w:r w:rsidRPr="009A3914">
              <w:rPr>
                <w:rFonts w:ascii="Times New Roman" w:hAnsi="Times New Roman"/>
                <w:sz w:val="24"/>
                <w:szCs w:val="24"/>
                <w:lang w:val="ru-RU"/>
              </w:rPr>
              <w:t>пр-кт,</w:t>
            </w:r>
            <w:r w:rsidRPr="009A3914">
              <w:rPr>
                <w:rFonts w:ascii="Times New Roman" w:hAnsi="Times New Roman"/>
                <w:spacing w:val="-8"/>
                <w:sz w:val="24"/>
                <w:szCs w:val="24"/>
                <w:lang w:val="ru-RU"/>
              </w:rPr>
              <w:t xml:space="preserve"> </w:t>
            </w:r>
            <w:r w:rsidRPr="009A3914">
              <w:rPr>
                <w:rFonts w:ascii="Times New Roman" w:hAnsi="Times New Roman"/>
                <w:sz w:val="24"/>
                <w:szCs w:val="24"/>
                <w:lang w:val="ru-RU"/>
              </w:rPr>
              <w:t>д.</w:t>
            </w:r>
            <w:r w:rsidRPr="009A3914">
              <w:rPr>
                <w:rFonts w:ascii="Times New Roman" w:hAnsi="Times New Roman"/>
                <w:spacing w:val="-8"/>
                <w:sz w:val="24"/>
                <w:szCs w:val="24"/>
                <w:lang w:val="ru-RU"/>
              </w:rPr>
              <w:t xml:space="preserve"> </w:t>
            </w:r>
            <w:r w:rsidRPr="009A3914">
              <w:rPr>
                <w:rFonts w:ascii="Times New Roman" w:hAnsi="Times New Roman"/>
                <w:spacing w:val="-5"/>
                <w:sz w:val="24"/>
                <w:szCs w:val="24"/>
                <w:lang w:val="ru-RU"/>
              </w:rPr>
              <w:t>61</w:t>
            </w:r>
          </w:p>
        </w:tc>
      </w:tr>
      <w:tr w:rsidR="009875C1" w:rsidRPr="009A3914" w:rsidTr="009A3914">
        <w:trPr>
          <w:trHeight w:val="849"/>
          <w:jc w:val="center"/>
        </w:trPr>
        <w:tc>
          <w:tcPr>
            <w:tcW w:w="674" w:type="dxa"/>
            <w:vAlign w:val="center"/>
          </w:tcPr>
          <w:p w:rsidR="009875C1" w:rsidRPr="009A3914" w:rsidRDefault="009875C1" w:rsidP="009A3914">
            <w:pPr>
              <w:pStyle w:val="TableParagraph"/>
              <w:tabs>
                <w:tab w:val="left" w:pos="524"/>
              </w:tabs>
              <w:spacing w:line="240" w:lineRule="auto"/>
              <w:ind w:left="0" w:firstLine="8"/>
              <w:jc w:val="center"/>
              <w:rPr>
                <w:rFonts w:ascii="Times New Roman" w:hAnsi="Times New Roman"/>
                <w:sz w:val="24"/>
                <w:szCs w:val="24"/>
              </w:rPr>
            </w:pPr>
            <w:r w:rsidRPr="009A3914">
              <w:rPr>
                <w:rFonts w:ascii="Times New Roman" w:hAnsi="Times New Roman"/>
                <w:spacing w:val="-10"/>
                <w:sz w:val="24"/>
                <w:szCs w:val="24"/>
              </w:rPr>
              <w:t>6</w:t>
            </w:r>
          </w:p>
        </w:tc>
        <w:tc>
          <w:tcPr>
            <w:tcW w:w="2582" w:type="dxa"/>
            <w:vAlign w:val="center"/>
          </w:tcPr>
          <w:p w:rsidR="009875C1" w:rsidRPr="009A3914" w:rsidRDefault="009875C1" w:rsidP="009A3914">
            <w:pPr>
              <w:pStyle w:val="TableParagraph"/>
              <w:spacing w:line="240" w:lineRule="auto"/>
              <w:ind w:left="43" w:right="114"/>
              <w:jc w:val="center"/>
              <w:rPr>
                <w:rFonts w:ascii="Times New Roman" w:hAnsi="Times New Roman"/>
                <w:sz w:val="24"/>
                <w:szCs w:val="24"/>
              </w:rPr>
            </w:pPr>
            <w:r w:rsidRPr="009A3914">
              <w:rPr>
                <w:rFonts w:ascii="Times New Roman" w:hAnsi="Times New Roman"/>
                <w:spacing w:val="-2"/>
                <w:sz w:val="24"/>
                <w:szCs w:val="24"/>
              </w:rPr>
              <w:t>Электросирена</w:t>
            </w:r>
            <w:r w:rsidRPr="009A3914">
              <w:rPr>
                <w:rFonts w:ascii="Times New Roman" w:hAnsi="Times New Roman"/>
                <w:spacing w:val="6"/>
                <w:sz w:val="24"/>
                <w:szCs w:val="24"/>
              </w:rPr>
              <w:t xml:space="preserve"> </w:t>
            </w:r>
            <w:r w:rsidRPr="009A3914">
              <w:rPr>
                <w:rFonts w:ascii="Times New Roman" w:hAnsi="Times New Roman"/>
                <w:spacing w:val="-2"/>
                <w:sz w:val="24"/>
                <w:szCs w:val="24"/>
              </w:rPr>
              <w:t>С-</w:t>
            </w:r>
            <w:r w:rsidRPr="009A3914">
              <w:rPr>
                <w:rFonts w:ascii="Times New Roman" w:hAnsi="Times New Roman"/>
                <w:spacing w:val="-5"/>
                <w:sz w:val="24"/>
                <w:szCs w:val="24"/>
              </w:rPr>
              <w:t>40</w:t>
            </w:r>
          </w:p>
        </w:tc>
        <w:tc>
          <w:tcPr>
            <w:tcW w:w="1418" w:type="dxa"/>
            <w:vAlign w:val="center"/>
          </w:tcPr>
          <w:p w:rsidR="009875C1" w:rsidRPr="009A3914" w:rsidRDefault="009875C1" w:rsidP="009875C1">
            <w:pPr>
              <w:pStyle w:val="TableParagraph"/>
              <w:spacing w:line="240" w:lineRule="auto"/>
              <w:ind w:left="106"/>
              <w:jc w:val="center"/>
              <w:rPr>
                <w:rFonts w:ascii="Times New Roman" w:hAnsi="Times New Roman"/>
                <w:sz w:val="24"/>
                <w:szCs w:val="24"/>
              </w:rPr>
            </w:pPr>
            <w:r w:rsidRPr="009A3914">
              <w:rPr>
                <w:rFonts w:ascii="Times New Roman" w:hAnsi="Times New Roman"/>
                <w:sz w:val="24"/>
                <w:szCs w:val="24"/>
              </w:rPr>
              <w:t>1</w:t>
            </w:r>
            <w:r w:rsidRPr="009A3914">
              <w:rPr>
                <w:rFonts w:ascii="Times New Roman" w:hAnsi="Times New Roman"/>
                <w:spacing w:val="-3"/>
                <w:sz w:val="24"/>
                <w:szCs w:val="24"/>
              </w:rPr>
              <w:t xml:space="preserve"> </w:t>
            </w:r>
            <w:r w:rsidRPr="009A3914">
              <w:rPr>
                <w:rFonts w:ascii="Times New Roman" w:hAnsi="Times New Roman"/>
                <w:spacing w:val="-5"/>
                <w:sz w:val="24"/>
                <w:szCs w:val="24"/>
              </w:rPr>
              <w:t>шт.</w:t>
            </w:r>
          </w:p>
        </w:tc>
        <w:tc>
          <w:tcPr>
            <w:tcW w:w="2125" w:type="dxa"/>
            <w:vAlign w:val="center"/>
          </w:tcPr>
          <w:p w:rsidR="009875C1" w:rsidRPr="009A3914" w:rsidRDefault="009875C1" w:rsidP="009875C1">
            <w:pPr>
              <w:pStyle w:val="TableParagraph"/>
              <w:spacing w:line="240" w:lineRule="auto"/>
              <w:ind w:left="106"/>
              <w:jc w:val="center"/>
              <w:rPr>
                <w:rFonts w:ascii="Times New Roman" w:hAnsi="Times New Roman"/>
                <w:sz w:val="24"/>
                <w:szCs w:val="24"/>
              </w:rPr>
            </w:pPr>
            <w:r w:rsidRPr="009A3914">
              <w:rPr>
                <w:rFonts w:ascii="Times New Roman" w:hAnsi="Times New Roman"/>
                <w:spacing w:val="-4"/>
                <w:sz w:val="24"/>
                <w:szCs w:val="24"/>
              </w:rPr>
              <w:t>1589</w:t>
            </w:r>
          </w:p>
        </w:tc>
        <w:tc>
          <w:tcPr>
            <w:tcW w:w="2976" w:type="dxa"/>
            <w:vAlign w:val="center"/>
          </w:tcPr>
          <w:p w:rsidR="009875C1" w:rsidRPr="009A3914" w:rsidRDefault="009875C1" w:rsidP="009A3914">
            <w:pPr>
              <w:pStyle w:val="TableParagraph"/>
              <w:spacing w:line="240" w:lineRule="auto"/>
              <w:ind w:right="105"/>
              <w:jc w:val="center"/>
              <w:rPr>
                <w:rFonts w:ascii="Times New Roman" w:hAnsi="Times New Roman"/>
                <w:sz w:val="24"/>
                <w:szCs w:val="24"/>
              </w:rPr>
            </w:pPr>
            <w:r w:rsidRPr="009A3914">
              <w:rPr>
                <w:rFonts w:ascii="Times New Roman" w:hAnsi="Times New Roman"/>
                <w:sz w:val="24"/>
                <w:szCs w:val="24"/>
                <w:lang w:val="ru-RU"/>
              </w:rPr>
              <w:t>г.</w:t>
            </w:r>
            <w:r w:rsidRPr="009A3914">
              <w:rPr>
                <w:rFonts w:ascii="Times New Roman" w:hAnsi="Times New Roman"/>
                <w:spacing w:val="-14"/>
                <w:sz w:val="24"/>
                <w:szCs w:val="24"/>
                <w:lang w:val="ru-RU"/>
              </w:rPr>
              <w:t xml:space="preserve"> </w:t>
            </w:r>
            <w:r w:rsidRPr="009A3914">
              <w:rPr>
                <w:rFonts w:ascii="Times New Roman" w:hAnsi="Times New Roman"/>
                <w:sz w:val="24"/>
                <w:szCs w:val="24"/>
                <w:lang w:val="ru-RU"/>
              </w:rPr>
              <w:t>Печора,</w:t>
            </w:r>
            <w:r w:rsidRPr="009A3914">
              <w:rPr>
                <w:rFonts w:ascii="Times New Roman" w:hAnsi="Times New Roman"/>
                <w:spacing w:val="-14"/>
                <w:sz w:val="24"/>
                <w:szCs w:val="24"/>
                <w:lang w:val="ru-RU"/>
              </w:rPr>
              <w:t xml:space="preserve"> </w:t>
            </w:r>
            <w:r w:rsidRPr="009A3914">
              <w:rPr>
                <w:rFonts w:ascii="Times New Roman" w:hAnsi="Times New Roman"/>
                <w:sz w:val="24"/>
                <w:szCs w:val="24"/>
                <w:lang w:val="ru-RU"/>
              </w:rPr>
              <w:t>пгт</w:t>
            </w:r>
            <w:r w:rsidRPr="009A3914">
              <w:rPr>
                <w:rFonts w:ascii="Times New Roman" w:hAnsi="Times New Roman"/>
                <w:spacing w:val="-14"/>
                <w:sz w:val="24"/>
                <w:szCs w:val="24"/>
                <w:lang w:val="ru-RU"/>
              </w:rPr>
              <w:t xml:space="preserve"> </w:t>
            </w:r>
            <w:r w:rsidRPr="009A3914">
              <w:rPr>
                <w:rFonts w:ascii="Times New Roman" w:hAnsi="Times New Roman"/>
                <w:sz w:val="24"/>
                <w:szCs w:val="24"/>
                <w:lang w:val="ru-RU"/>
              </w:rPr>
              <w:t xml:space="preserve">Путеец ул. </w:t>
            </w:r>
            <w:proofErr w:type="spellStart"/>
            <w:r w:rsidRPr="009A3914">
              <w:rPr>
                <w:rFonts w:ascii="Times New Roman" w:hAnsi="Times New Roman"/>
                <w:sz w:val="24"/>
                <w:szCs w:val="24"/>
              </w:rPr>
              <w:t>Парковая</w:t>
            </w:r>
            <w:proofErr w:type="spellEnd"/>
            <w:r w:rsidRPr="009A3914">
              <w:rPr>
                <w:rFonts w:ascii="Times New Roman" w:hAnsi="Times New Roman"/>
                <w:sz w:val="24"/>
                <w:szCs w:val="24"/>
              </w:rPr>
              <w:t>, д. 2</w:t>
            </w:r>
          </w:p>
        </w:tc>
      </w:tr>
      <w:tr w:rsidR="009875C1" w:rsidRPr="009A3914" w:rsidTr="009A3914">
        <w:trPr>
          <w:trHeight w:val="1197"/>
          <w:jc w:val="center"/>
        </w:trPr>
        <w:tc>
          <w:tcPr>
            <w:tcW w:w="674" w:type="dxa"/>
            <w:vAlign w:val="center"/>
          </w:tcPr>
          <w:p w:rsidR="009875C1" w:rsidRPr="009A3914" w:rsidRDefault="009875C1" w:rsidP="009A3914">
            <w:pPr>
              <w:pStyle w:val="TableParagraph"/>
              <w:tabs>
                <w:tab w:val="left" w:pos="524"/>
              </w:tabs>
              <w:spacing w:line="240" w:lineRule="auto"/>
              <w:ind w:left="0" w:firstLine="8"/>
              <w:jc w:val="center"/>
              <w:rPr>
                <w:rFonts w:ascii="Times New Roman" w:hAnsi="Times New Roman"/>
                <w:sz w:val="24"/>
                <w:szCs w:val="24"/>
              </w:rPr>
            </w:pPr>
            <w:r w:rsidRPr="009A3914">
              <w:rPr>
                <w:rFonts w:ascii="Times New Roman" w:hAnsi="Times New Roman"/>
                <w:spacing w:val="-10"/>
                <w:sz w:val="24"/>
                <w:szCs w:val="24"/>
              </w:rPr>
              <w:t>7</w:t>
            </w:r>
          </w:p>
        </w:tc>
        <w:tc>
          <w:tcPr>
            <w:tcW w:w="2582" w:type="dxa"/>
            <w:vAlign w:val="center"/>
          </w:tcPr>
          <w:p w:rsidR="009875C1" w:rsidRPr="009A3914" w:rsidRDefault="009875C1" w:rsidP="009A3914">
            <w:pPr>
              <w:pStyle w:val="TableParagraph"/>
              <w:spacing w:line="240" w:lineRule="auto"/>
              <w:ind w:left="43" w:right="114"/>
              <w:jc w:val="center"/>
              <w:rPr>
                <w:rFonts w:ascii="Times New Roman" w:hAnsi="Times New Roman"/>
                <w:sz w:val="24"/>
                <w:szCs w:val="24"/>
                <w:lang w:val="ru-RU"/>
              </w:rPr>
            </w:pPr>
            <w:r w:rsidRPr="009A3914">
              <w:rPr>
                <w:rFonts w:ascii="Times New Roman" w:hAnsi="Times New Roman"/>
                <w:sz w:val="24"/>
                <w:szCs w:val="24"/>
                <w:lang w:val="ru-RU"/>
              </w:rPr>
              <w:t>Мощное</w:t>
            </w:r>
            <w:r w:rsidRPr="009A3914">
              <w:rPr>
                <w:rFonts w:ascii="Times New Roman" w:hAnsi="Times New Roman"/>
                <w:spacing w:val="-17"/>
                <w:sz w:val="24"/>
                <w:szCs w:val="24"/>
                <w:lang w:val="ru-RU"/>
              </w:rPr>
              <w:t xml:space="preserve"> </w:t>
            </w:r>
            <w:r w:rsidRPr="009A3914">
              <w:rPr>
                <w:rFonts w:ascii="Times New Roman" w:hAnsi="Times New Roman"/>
                <w:sz w:val="24"/>
                <w:szCs w:val="24"/>
                <w:lang w:val="ru-RU"/>
              </w:rPr>
              <w:t xml:space="preserve">акустическое </w:t>
            </w:r>
            <w:r w:rsidRPr="009A3914">
              <w:rPr>
                <w:rFonts w:ascii="Times New Roman" w:hAnsi="Times New Roman"/>
                <w:spacing w:val="-2"/>
                <w:sz w:val="24"/>
                <w:szCs w:val="24"/>
                <w:lang w:val="ru-RU"/>
              </w:rPr>
              <w:t>устройство</w:t>
            </w:r>
          </w:p>
          <w:p w:rsidR="009875C1" w:rsidRPr="009A3914" w:rsidRDefault="009875C1" w:rsidP="009A3914">
            <w:pPr>
              <w:pStyle w:val="TableParagraph"/>
              <w:spacing w:line="240" w:lineRule="auto"/>
              <w:ind w:left="43" w:right="114"/>
              <w:jc w:val="center"/>
              <w:rPr>
                <w:rFonts w:ascii="Times New Roman" w:hAnsi="Times New Roman"/>
                <w:sz w:val="24"/>
                <w:szCs w:val="24"/>
                <w:lang w:val="ru-RU"/>
              </w:rPr>
            </w:pPr>
            <w:r w:rsidRPr="009A3914">
              <w:rPr>
                <w:rFonts w:ascii="Times New Roman" w:hAnsi="Times New Roman"/>
                <w:sz w:val="24"/>
                <w:szCs w:val="24"/>
                <w:lang w:val="ru-RU"/>
              </w:rPr>
              <w:t>оповещения</w:t>
            </w:r>
            <w:r w:rsidRPr="009A3914">
              <w:rPr>
                <w:rFonts w:ascii="Times New Roman" w:hAnsi="Times New Roman"/>
                <w:spacing w:val="-17"/>
                <w:sz w:val="24"/>
                <w:szCs w:val="24"/>
                <w:lang w:val="ru-RU"/>
              </w:rPr>
              <w:t xml:space="preserve"> </w:t>
            </w:r>
            <w:r w:rsidRPr="009A3914">
              <w:rPr>
                <w:rFonts w:ascii="Times New Roman" w:hAnsi="Times New Roman"/>
                <w:sz w:val="24"/>
                <w:szCs w:val="24"/>
                <w:lang w:val="ru-RU"/>
              </w:rPr>
              <w:t>населения 600 Вт</w:t>
            </w:r>
          </w:p>
        </w:tc>
        <w:tc>
          <w:tcPr>
            <w:tcW w:w="1418" w:type="dxa"/>
            <w:vAlign w:val="center"/>
          </w:tcPr>
          <w:p w:rsidR="009875C1" w:rsidRPr="009A3914" w:rsidRDefault="009875C1" w:rsidP="009875C1">
            <w:pPr>
              <w:pStyle w:val="TableParagraph"/>
              <w:spacing w:line="240" w:lineRule="auto"/>
              <w:ind w:left="106"/>
              <w:jc w:val="center"/>
              <w:rPr>
                <w:rFonts w:ascii="Times New Roman" w:hAnsi="Times New Roman"/>
                <w:sz w:val="24"/>
                <w:szCs w:val="24"/>
              </w:rPr>
            </w:pPr>
            <w:r w:rsidRPr="009A3914">
              <w:rPr>
                <w:rFonts w:ascii="Times New Roman" w:hAnsi="Times New Roman"/>
                <w:sz w:val="24"/>
                <w:szCs w:val="24"/>
              </w:rPr>
              <w:t>1</w:t>
            </w:r>
            <w:r w:rsidRPr="009A3914">
              <w:rPr>
                <w:rFonts w:ascii="Times New Roman" w:hAnsi="Times New Roman"/>
                <w:spacing w:val="-7"/>
                <w:sz w:val="24"/>
                <w:szCs w:val="24"/>
              </w:rPr>
              <w:t xml:space="preserve"> </w:t>
            </w:r>
            <w:r w:rsidRPr="009A3914">
              <w:rPr>
                <w:rFonts w:ascii="Times New Roman" w:hAnsi="Times New Roman"/>
                <w:sz w:val="24"/>
                <w:szCs w:val="24"/>
              </w:rPr>
              <w:t>к-</w:t>
            </w:r>
            <w:r w:rsidRPr="009A3914">
              <w:rPr>
                <w:rFonts w:ascii="Times New Roman" w:hAnsi="Times New Roman"/>
                <w:spacing w:val="-5"/>
                <w:sz w:val="24"/>
                <w:szCs w:val="24"/>
              </w:rPr>
              <w:t>т</w:t>
            </w:r>
          </w:p>
        </w:tc>
        <w:tc>
          <w:tcPr>
            <w:tcW w:w="2125" w:type="dxa"/>
            <w:vAlign w:val="center"/>
          </w:tcPr>
          <w:p w:rsidR="009875C1" w:rsidRPr="009A3914" w:rsidRDefault="009875C1" w:rsidP="002E38EF">
            <w:pPr>
              <w:pStyle w:val="TableParagraph"/>
              <w:spacing w:line="240" w:lineRule="auto"/>
              <w:ind w:left="106" w:right="144"/>
              <w:jc w:val="center"/>
              <w:rPr>
                <w:rFonts w:ascii="Times New Roman" w:hAnsi="Times New Roman"/>
                <w:sz w:val="24"/>
                <w:szCs w:val="24"/>
              </w:rPr>
            </w:pPr>
            <w:r w:rsidRPr="009A3914">
              <w:rPr>
                <w:rFonts w:ascii="Times New Roman" w:hAnsi="Times New Roman"/>
                <w:spacing w:val="-2"/>
                <w:sz w:val="24"/>
                <w:szCs w:val="24"/>
              </w:rPr>
              <w:t>МА21ВАО 600-0205, МА21АS60</w:t>
            </w:r>
          </w:p>
          <w:p w:rsidR="009875C1" w:rsidRPr="009A3914" w:rsidRDefault="009875C1" w:rsidP="002E38EF">
            <w:pPr>
              <w:pStyle w:val="TableParagraph"/>
              <w:spacing w:line="240" w:lineRule="auto"/>
              <w:ind w:left="106" w:right="144"/>
              <w:jc w:val="center"/>
              <w:rPr>
                <w:rFonts w:ascii="Times New Roman" w:hAnsi="Times New Roman"/>
                <w:sz w:val="24"/>
                <w:szCs w:val="24"/>
              </w:rPr>
            </w:pPr>
            <w:r w:rsidRPr="009A3914">
              <w:rPr>
                <w:rFonts w:ascii="Times New Roman" w:hAnsi="Times New Roman"/>
                <w:spacing w:val="-2"/>
                <w:sz w:val="24"/>
                <w:szCs w:val="24"/>
              </w:rPr>
              <w:t>0-</w:t>
            </w:r>
            <w:r w:rsidRPr="009A3914">
              <w:rPr>
                <w:rFonts w:ascii="Times New Roman" w:hAnsi="Times New Roman"/>
                <w:spacing w:val="-5"/>
                <w:sz w:val="24"/>
                <w:szCs w:val="24"/>
              </w:rPr>
              <w:t>162</w:t>
            </w:r>
          </w:p>
        </w:tc>
        <w:tc>
          <w:tcPr>
            <w:tcW w:w="2976" w:type="dxa"/>
            <w:vAlign w:val="center"/>
          </w:tcPr>
          <w:p w:rsidR="009875C1" w:rsidRPr="009A3914" w:rsidRDefault="009875C1" w:rsidP="009A3914">
            <w:pPr>
              <w:pStyle w:val="TableParagraph"/>
              <w:spacing w:line="240" w:lineRule="auto"/>
              <w:ind w:right="105"/>
              <w:jc w:val="center"/>
              <w:rPr>
                <w:rFonts w:ascii="Times New Roman" w:hAnsi="Times New Roman"/>
                <w:sz w:val="24"/>
                <w:szCs w:val="24"/>
                <w:lang w:val="ru-RU"/>
              </w:rPr>
            </w:pPr>
            <w:r w:rsidRPr="009A3914">
              <w:rPr>
                <w:rFonts w:ascii="Times New Roman" w:hAnsi="Times New Roman"/>
                <w:sz w:val="24"/>
                <w:szCs w:val="24"/>
                <w:lang w:val="ru-RU"/>
              </w:rPr>
              <w:t>г.</w:t>
            </w:r>
            <w:r w:rsidRPr="009A3914">
              <w:rPr>
                <w:rFonts w:ascii="Times New Roman" w:hAnsi="Times New Roman"/>
                <w:spacing w:val="-3"/>
                <w:sz w:val="24"/>
                <w:szCs w:val="24"/>
                <w:lang w:val="ru-RU"/>
              </w:rPr>
              <w:t xml:space="preserve"> </w:t>
            </w:r>
            <w:r w:rsidRPr="009A3914">
              <w:rPr>
                <w:rFonts w:ascii="Times New Roman" w:hAnsi="Times New Roman"/>
                <w:spacing w:val="-2"/>
                <w:sz w:val="24"/>
                <w:szCs w:val="24"/>
                <w:lang w:val="ru-RU"/>
              </w:rPr>
              <w:t>Печора,</w:t>
            </w:r>
          </w:p>
          <w:p w:rsidR="009875C1" w:rsidRPr="009A3914" w:rsidRDefault="009875C1" w:rsidP="009A3914">
            <w:pPr>
              <w:pStyle w:val="TableParagraph"/>
              <w:spacing w:line="240" w:lineRule="auto"/>
              <w:ind w:right="105"/>
              <w:jc w:val="center"/>
              <w:rPr>
                <w:rFonts w:ascii="Times New Roman" w:hAnsi="Times New Roman"/>
                <w:sz w:val="24"/>
                <w:szCs w:val="24"/>
                <w:lang w:val="ru-RU"/>
              </w:rPr>
            </w:pPr>
            <w:r w:rsidRPr="009A3914">
              <w:rPr>
                <w:rFonts w:ascii="Times New Roman" w:hAnsi="Times New Roman"/>
                <w:sz w:val="24"/>
                <w:szCs w:val="24"/>
                <w:lang w:val="ru-RU"/>
              </w:rPr>
              <w:t>ул.</w:t>
            </w:r>
            <w:r w:rsidRPr="009A3914">
              <w:rPr>
                <w:rFonts w:ascii="Times New Roman" w:hAnsi="Times New Roman"/>
                <w:spacing w:val="-9"/>
                <w:sz w:val="24"/>
                <w:szCs w:val="24"/>
                <w:lang w:val="ru-RU"/>
              </w:rPr>
              <w:t xml:space="preserve"> </w:t>
            </w:r>
            <w:r w:rsidRPr="009A3914">
              <w:rPr>
                <w:rFonts w:ascii="Times New Roman" w:hAnsi="Times New Roman"/>
                <w:sz w:val="24"/>
                <w:szCs w:val="24"/>
                <w:lang w:val="ru-RU"/>
              </w:rPr>
              <w:t>Ленинградская,</w:t>
            </w:r>
            <w:r w:rsidRPr="009A3914">
              <w:rPr>
                <w:rFonts w:ascii="Times New Roman" w:hAnsi="Times New Roman"/>
                <w:spacing w:val="-10"/>
                <w:sz w:val="24"/>
                <w:szCs w:val="24"/>
                <w:lang w:val="ru-RU"/>
              </w:rPr>
              <w:t xml:space="preserve"> </w:t>
            </w:r>
            <w:r w:rsidRPr="009A3914">
              <w:rPr>
                <w:rFonts w:ascii="Times New Roman" w:hAnsi="Times New Roman"/>
                <w:sz w:val="24"/>
                <w:szCs w:val="24"/>
                <w:lang w:val="ru-RU"/>
              </w:rPr>
              <w:t>д.</w:t>
            </w:r>
            <w:r w:rsidRPr="009A3914">
              <w:rPr>
                <w:rFonts w:ascii="Times New Roman" w:hAnsi="Times New Roman"/>
                <w:spacing w:val="-7"/>
                <w:sz w:val="24"/>
                <w:szCs w:val="24"/>
                <w:lang w:val="ru-RU"/>
              </w:rPr>
              <w:t xml:space="preserve"> </w:t>
            </w:r>
            <w:r w:rsidRPr="009A3914">
              <w:rPr>
                <w:rFonts w:ascii="Times New Roman" w:hAnsi="Times New Roman"/>
                <w:spacing w:val="-5"/>
                <w:sz w:val="24"/>
                <w:szCs w:val="24"/>
                <w:lang w:val="ru-RU"/>
              </w:rPr>
              <w:t>15</w:t>
            </w:r>
          </w:p>
          <w:p w:rsidR="009875C1" w:rsidRPr="009A3914" w:rsidRDefault="009875C1" w:rsidP="009A3914">
            <w:pPr>
              <w:pStyle w:val="TableParagraph"/>
              <w:spacing w:line="240" w:lineRule="auto"/>
              <w:ind w:right="105"/>
              <w:jc w:val="center"/>
              <w:rPr>
                <w:rFonts w:ascii="Times New Roman" w:hAnsi="Times New Roman"/>
                <w:sz w:val="24"/>
                <w:szCs w:val="24"/>
              </w:rPr>
            </w:pPr>
            <w:r w:rsidRPr="009A3914">
              <w:rPr>
                <w:rFonts w:ascii="Times New Roman" w:hAnsi="Times New Roman"/>
                <w:sz w:val="24"/>
                <w:szCs w:val="24"/>
              </w:rPr>
              <w:t>(</w:t>
            </w:r>
            <w:proofErr w:type="spellStart"/>
            <w:r w:rsidRPr="009A3914">
              <w:rPr>
                <w:rFonts w:ascii="Times New Roman" w:hAnsi="Times New Roman"/>
                <w:sz w:val="24"/>
                <w:szCs w:val="24"/>
              </w:rPr>
              <w:t>здание</w:t>
            </w:r>
            <w:proofErr w:type="spellEnd"/>
            <w:r w:rsidRPr="009A3914">
              <w:rPr>
                <w:rFonts w:ascii="Times New Roman" w:hAnsi="Times New Roman"/>
                <w:spacing w:val="-17"/>
                <w:sz w:val="24"/>
                <w:szCs w:val="24"/>
              </w:rPr>
              <w:t xml:space="preserve"> </w:t>
            </w:r>
            <w:proofErr w:type="spellStart"/>
            <w:r w:rsidRPr="009A3914">
              <w:rPr>
                <w:rFonts w:ascii="Times New Roman" w:hAnsi="Times New Roman"/>
                <w:sz w:val="24"/>
                <w:szCs w:val="24"/>
              </w:rPr>
              <w:t>администрации</w:t>
            </w:r>
            <w:proofErr w:type="spellEnd"/>
            <w:r w:rsidRPr="009A3914">
              <w:rPr>
                <w:rFonts w:ascii="Times New Roman" w:hAnsi="Times New Roman"/>
                <w:sz w:val="24"/>
                <w:szCs w:val="24"/>
              </w:rPr>
              <w:t xml:space="preserve"> МР «</w:t>
            </w:r>
            <w:proofErr w:type="spellStart"/>
            <w:r w:rsidRPr="009A3914">
              <w:rPr>
                <w:rFonts w:ascii="Times New Roman" w:hAnsi="Times New Roman"/>
                <w:sz w:val="24"/>
                <w:szCs w:val="24"/>
              </w:rPr>
              <w:t>Печора</w:t>
            </w:r>
            <w:proofErr w:type="spellEnd"/>
            <w:r w:rsidRPr="009A3914">
              <w:rPr>
                <w:rFonts w:ascii="Times New Roman" w:hAnsi="Times New Roman"/>
                <w:sz w:val="24"/>
                <w:szCs w:val="24"/>
              </w:rPr>
              <w:t>»)</w:t>
            </w:r>
          </w:p>
        </w:tc>
      </w:tr>
      <w:tr w:rsidR="009875C1" w:rsidRPr="009A3914" w:rsidTr="009A3914">
        <w:trPr>
          <w:trHeight w:val="1195"/>
          <w:jc w:val="center"/>
        </w:trPr>
        <w:tc>
          <w:tcPr>
            <w:tcW w:w="674" w:type="dxa"/>
            <w:vAlign w:val="center"/>
          </w:tcPr>
          <w:p w:rsidR="009875C1" w:rsidRPr="009A3914" w:rsidRDefault="009875C1" w:rsidP="009A3914">
            <w:pPr>
              <w:pStyle w:val="TableParagraph"/>
              <w:tabs>
                <w:tab w:val="left" w:pos="524"/>
              </w:tabs>
              <w:spacing w:line="240" w:lineRule="auto"/>
              <w:ind w:left="0" w:firstLine="8"/>
              <w:jc w:val="center"/>
              <w:rPr>
                <w:rFonts w:ascii="Times New Roman" w:hAnsi="Times New Roman"/>
                <w:sz w:val="24"/>
                <w:szCs w:val="24"/>
              </w:rPr>
            </w:pPr>
            <w:r w:rsidRPr="009A3914">
              <w:rPr>
                <w:rFonts w:ascii="Times New Roman" w:hAnsi="Times New Roman"/>
                <w:spacing w:val="-10"/>
                <w:sz w:val="24"/>
                <w:szCs w:val="24"/>
              </w:rPr>
              <w:t>8</w:t>
            </w:r>
          </w:p>
        </w:tc>
        <w:tc>
          <w:tcPr>
            <w:tcW w:w="2582" w:type="dxa"/>
            <w:vAlign w:val="center"/>
          </w:tcPr>
          <w:p w:rsidR="009875C1" w:rsidRPr="009A3914" w:rsidRDefault="009875C1" w:rsidP="009A3914">
            <w:pPr>
              <w:pStyle w:val="TableParagraph"/>
              <w:spacing w:line="240" w:lineRule="auto"/>
              <w:ind w:left="43" w:right="114"/>
              <w:jc w:val="center"/>
              <w:rPr>
                <w:rFonts w:ascii="Times New Roman" w:hAnsi="Times New Roman"/>
                <w:sz w:val="24"/>
                <w:szCs w:val="24"/>
                <w:lang w:val="ru-RU"/>
              </w:rPr>
            </w:pPr>
            <w:r w:rsidRPr="009A3914">
              <w:rPr>
                <w:rFonts w:ascii="Times New Roman" w:hAnsi="Times New Roman"/>
                <w:sz w:val="24"/>
                <w:szCs w:val="24"/>
                <w:lang w:val="ru-RU"/>
              </w:rPr>
              <w:t>Мощное</w:t>
            </w:r>
            <w:r w:rsidRPr="009A3914">
              <w:rPr>
                <w:rFonts w:ascii="Times New Roman" w:hAnsi="Times New Roman"/>
                <w:spacing w:val="-17"/>
                <w:sz w:val="24"/>
                <w:szCs w:val="24"/>
                <w:lang w:val="ru-RU"/>
              </w:rPr>
              <w:t xml:space="preserve"> </w:t>
            </w:r>
            <w:r w:rsidRPr="009A3914">
              <w:rPr>
                <w:rFonts w:ascii="Times New Roman" w:hAnsi="Times New Roman"/>
                <w:sz w:val="24"/>
                <w:szCs w:val="24"/>
                <w:lang w:val="ru-RU"/>
              </w:rPr>
              <w:t xml:space="preserve">акустическое </w:t>
            </w:r>
            <w:r w:rsidRPr="009A3914">
              <w:rPr>
                <w:rFonts w:ascii="Times New Roman" w:hAnsi="Times New Roman"/>
                <w:spacing w:val="-2"/>
                <w:sz w:val="24"/>
                <w:szCs w:val="24"/>
                <w:lang w:val="ru-RU"/>
              </w:rPr>
              <w:t>устройство</w:t>
            </w:r>
          </w:p>
          <w:p w:rsidR="009875C1" w:rsidRPr="009A3914" w:rsidRDefault="009875C1" w:rsidP="009A3914">
            <w:pPr>
              <w:pStyle w:val="TableParagraph"/>
              <w:spacing w:line="240" w:lineRule="auto"/>
              <w:ind w:left="43" w:right="114"/>
              <w:jc w:val="center"/>
              <w:rPr>
                <w:rFonts w:ascii="Times New Roman" w:hAnsi="Times New Roman"/>
                <w:sz w:val="24"/>
                <w:szCs w:val="24"/>
                <w:lang w:val="ru-RU"/>
              </w:rPr>
            </w:pPr>
            <w:r w:rsidRPr="009A3914">
              <w:rPr>
                <w:rFonts w:ascii="Times New Roman" w:hAnsi="Times New Roman"/>
                <w:sz w:val="24"/>
                <w:szCs w:val="24"/>
                <w:lang w:val="ru-RU"/>
              </w:rPr>
              <w:t>оповещения</w:t>
            </w:r>
            <w:r w:rsidRPr="009A3914">
              <w:rPr>
                <w:rFonts w:ascii="Times New Roman" w:hAnsi="Times New Roman"/>
                <w:spacing w:val="-17"/>
                <w:sz w:val="24"/>
                <w:szCs w:val="24"/>
                <w:lang w:val="ru-RU"/>
              </w:rPr>
              <w:t xml:space="preserve"> </w:t>
            </w:r>
            <w:r w:rsidRPr="009A3914">
              <w:rPr>
                <w:rFonts w:ascii="Times New Roman" w:hAnsi="Times New Roman"/>
                <w:sz w:val="24"/>
                <w:szCs w:val="24"/>
                <w:lang w:val="ru-RU"/>
              </w:rPr>
              <w:t>населения 600 Вт</w:t>
            </w:r>
          </w:p>
        </w:tc>
        <w:tc>
          <w:tcPr>
            <w:tcW w:w="1418" w:type="dxa"/>
            <w:vAlign w:val="center"/>
          </w:tcPr>
          <w:p w:rsidR="009875C1" w:rsidRPr="009A3914" w:rsidRDefault="009875C1" w:rsidP="009875C1">
            <w:pPr>
              <w:pStyle w:val="TableParagraph"/>
              <w:spacing w:line="240" w:lineRule="auto"/>
              <w:ind w:left="106"/>
              <w:jc w:val="center"/>
              <w:rPr>
                <w:rFonts w:ascii="Times New Roman" w:hAnsi="Times New Roman"/>
                <w:sz w:val="24"/>
                <w:szCs w:val="24"/>
              </w:rPr>
            </w:pPr>
            <w:r w:rsidRPr="009A3914">
              <w:rPr>
                <w:rFonts w:ascii="Times New Roman" w:hAnsi="Times New Roman"/>
                <w:sz w:val="24"/>
                <w:szCs w:val="24"/>
              </w:rPr>
              <w:t>1</w:t>
            </w:r>
            <w:r w:rsidRPr="009A3914">
              <w:rPr>
                <w:rFonts w:ascii="Times New Roman" w:hAnsi="Times New Roman"/>
                <w:spacing w:val="-7"/>
                <w:sz w:val="24"/>
                <w:szCs w:val="24"/>
              </w:rPr>
              <w:t xml:space="preserve"> </w:t>
            </w:r>
            <w:r w:rsidRPr="009A3914">
              <w:rPr>
                <w:rFonts w:ascii="Times New Roman" w:hAnsi="Times New Roman"/>
                <w:sz w:val="24"/>
                <w:szCs w:val="24"/>
              </w:rPr>
              <w:t>к-</w:t>
            </w:r>
            <w:r w:rsidRPr="009A3914">
              <w:rPr>
                <w:rFonts w:ascii="Times New Roman" w:hAnsi="Times New Roman"/>
                <w:spacing w:val="-5"/>
                <w:sz w:val="24"/>
                <w:szCs w:val="24"/>
              </w:rPr>
              <w:t>т</w:t>
            </w:r>
          </w:p>
        </w:tc>
        <w:tc>
          <w:tcPr>
            <w:tcW w:w="2125" w:type="dxa"/>
            <w:vAlign w:val="center"/>
          </w:tcPr>
          <w:p w:rsidR="009875C1" w:rsidRPr="006E5251" w:rsidRDefault="009875C1" w:rsidP="002E38EF">
            <w:pPr>
              <w:pStyle w:val="TableParagraph"/>
              <w:spacing w:line="240" w:lineRule="auto"/>
              <w:ind w:left="106" w:right="144"/>
              <w:jc w:val="center"/>
              <w:rPr>
                <w:rFonts w:ascii="Times New Roman" w:hAnsi="Times New Roman"/>
                <w:spacing w:val="-2"/>
                <w:sz w:val="24"/>
                <w:szCs w:val="24"/>
              </w:rPr>
            </w:pPr>
            <w:r w:rsidRPr="009A3914">
              <w:rPr>
                <w:rFonts w:ascii="Times New Roman" w:hAnsi="Times New Roman"/>
                <w:spacing w:val="-2"/>
                <w:sz w:val="24"/>
                <w:szCs w:val="24"/>
              </w:rPr>
              <w:t>МА20ВАО 600-0420, МА20АS60</w:t>
            </w:r>
          </w:p>
          <w:p w:rsidR="009875C1" w:rsidRPr="006E5251" w:rsidRDefault="009875C1" w:rsidP="002E38EF">
            <w:pPr>
              <w:pStyle w:val="TableParagraph"/>
              <w:spacing w:line="240" w:lineRule="auto"/>
              <w:ind w:left="106" w:right="144"/>
              <w:jc w:val="center"/>
              <w:rPr>
                <w:rFonts w:ascii="Times New Roman" w:hAnsi="Times New Roman"/>
                <w:spacing w:val="-2"/>
                <w:sz w:val="24"/>
                <w:szCs w:val="24"/>
              </w:rPr>
            </w:pPr>
            <w:r w:rsidRPr="009A3914">
              <w:rPr>
                <w:rFonts w:ascii="Times New Roman" w:hAnsi="Times New Roman"/>
                <w:spacing w:val="-2"/>
                <w:sz w:val="24"/>
                <w:szCs w:val="24"/>
              </w:rPr>
              <w:t>0-</w:t>
            </w:r>
            <w:r w:rsidRPr="006E5251">
              <w:rPr>
                <w:rFonts w:ascii="Times New Roman" w:hAnsi="Times New Roman"/>
                <w:spacing w:val="-2"/>
                <w:sz w:val="24"/>
                <w:szCs w:val="24"/>
              </w:rPr>
              <w:t>242</w:t>
            </w:r>
          </w:p>
        </w:tc>
        <w:tc>
          <w:tcPr>
            <w:tcW w:w="2976" w:type="dxa"/>
            <w:vAlign w:val="center"/>
          </w:tcPr>
          <w:p w:rsidR="009875C1" w:rsidRPr="009A3914" w:rsidRDefault="009875C1" w:rsidP="009A3914">
            <w:pPr>
              <w:pStyle w:val="TableParagraph"/>
              <w:spacing w:line="240" w:lineRule="auto"/>
              <w:ind w:right="105"/>
              <w:jc w:val="center"/>
              <w:rPr>
                <w:rFonts w:ascii="Times New Roman" w:hAnsi="Times New Roman"/>
                <w:sz w:val="24"/>
                <w:szCs w:val="24"/>
                <w:lang w:val="ru-RU"/>
              </w:rPr>
            </w:pPr>
            <w:r w:rsidRPr="009A3914">
              <w:rPr>
                <w:rFonts w:ascii="Times New Roman" w:hAnsi="Times New Roman"/>
                <w:sz w:val="24"/>
                <w:szCs w:val="24"/>
                <w:lang w:val="ru-RU"/>
              </w:rPr>
              <w:t>г.</w:t>
            </w:r>
            <w:r w:rsidRPr="009A3914">
              <w:rPr>
                <w:rFonts w:ascii="Times New Roman" w:hAnsi="Times New Roman"/>
                <w:spacing w:val="-3"/>
                <w:sz w:val="24"/>
                <w:szCs w:val="24"/>
                <w:lang w:val="ru-RU"/>
              </w:rPr>
              <w:t xml:space="preserve"> </w:t>
            </w:r>
            <w:r w:rsidRPr="009A3914">
              <w:rPr>
                <w:rFonts w:ascii="Times New Roman" w:hAnsi="Times New Roman"/>
                <w:spacing w:val="-2"/>
                <w:sz w:val="24"/>
                <w:szCs w:val="24"/>
                <w:lang w:val="ru-RU"/>
              </w:rPr>
              <w:t>Печора,</w:t>
            </w:r>
          </w:p>
          <w:p w:rsidR="009A3914" w:rsidRDefault="009875C1" w:rsidP="009A3914">
            <w:pPr>
              <w:pStyle w:val="TableParagraph"/>
              <w:spacing w:line="240" w:lineRule="auto"/>
              <w:ind w:right="105"/>
              <w:jc w:val="center"/>
              <w:rPr>
                <w:rFonts w:ascii="Times New Roman" w:hAnsi="Times New Roman"/>
                <w:sz w:val="24"/>
                <w:szCs w:val="24"/>
                <w:lang w:val="ru-RU"/>
              </w:rPr>
            </w:pPr>
            <w:r w:rsidRPr="009A3914">
              <w:rPr>
                <w:rFonts w:ascii="Times New Roman" w:hAnsi="Times New Roman"/>
                <w:sz w:val="24"/>
                <w:szCs w:val="24"/>
                <w:lang w:val="ru-RU"/>
              </w:rPr>
              <w:t xml:space="preserve">ул. Ленина, д. 24 </w:t>
            </w:r>
          </w:p>
          <w:p w:rsidR="009875C1" w:rsidRPr="009A3914" w:rsidRDefault="009875C1" w:rsidP="009A3914">
            <w:pPr>
              <w:pStyle w:val="TableParagraph"/>
              <w:spacing w:line="240" w:lineRule="auto"/>
              <w:ind w:right="105"/>
              <w:jc w:val="center"/>
              <w:rPr>
                <w:rFonts w:ascii="Times New Roman" w:hAnsi="Times New Roman"/>
                <w:sz w:val="24"/>
                <w:szCs w:val="24"/>
                <w:lang w:val="ru-RU"/>
              </w:rPr>
            </w:pPr>
            <w:r w:rsidRPr="009A3914">
              <w:rPr>
                <w:rFonts w:ascii="Times New Roman" w:hAnsi="Times New Roman"/>
                <w:sz w:val="24"/>
                <w:szCs w:val="24"/>
                <w:lang w:val="ru-RU"/>
              </w:rPr>
              <w:t>(здание</w:t>
            </w:r>
            <w:r w:rsidRPr="009A3914">
              <w:rPr>
                <w:rFonts w:ascii="Times New Roman" w:hAnsi="Times New Roman"/>
                <w:spacing w:val="-17"/>
                <w:sz w:val="24"/>
                <w:szCs w:val="24"/>
                <w:lang w:val="ru-RU"/>
              </w:rPr>
              <w:t xml:space="preserve"> </w:t>
            </w:r>
            <w:r w:rsidRPr="009A3914">
              <w:rPr>
                <w:rFonts w:ascii="Times New Roman" w:hAnsi="Times New Roman"/>
                <w:sz w:val="24"/>
                <w:szCs w:val="24"/>
                <w:lang w:val="ru-RU"/>
              </w:rPr>
              <w:t>Дома</w:t>
            </w:r>
            <w:r w:rsidRPr="009A3914">
              <w:rPr>
                <w:rFonts w:ascii="Times New Roman" w:hAnsi="Times New Roman"/>
                <w:spacing w:val="-16"/>
                <w:sz w:val="24"/>
                <w:szCs w:val="24"/>
                <w:lang w:val="ru-RU"/>
              </w:rPr>
              <w:t xml:space="preserve"> </w:t>
            </w:r>
            <w:r w:rsidRPr="009A3914">
              <w:rPr>
                <w:rFonts w:ascii="Times New Roman" w:hAnsi="Times New Roman"/>
                <w:sz w:val="24"/>
                <w:szCs w:val="24"/>
                <w:lang w:val="ru-RU"/>
              </w:rPr>
              <w:t>быта)</w:t>
            </w:r>
          </w:p>
        </w:tc>
      </w:tr>
      <w:tr w:rsidR="009875C1" w:rsidRPr="009A3914" w:rsidTr="009A3914">
        <w:trPr>
          <w:trHeight w:val="1197"/>
          <w:jc w:val="center"/>
        </w:trPr>
        <w:tc>
          <w:tcPr>
            <w:tcW w:w="674" w:type="dxa"/>
            <w:vAlign w:val="center"/>
          </w:tcPr>
          <w:p w:rsidR="009875C1" w:rsidRPr="009A3914" w:rsidRDefault="009875C1" w:rsidP="009A3914">
            <w:pPr>
              <w:pStyle w:val="TableParagraph"/>
              <w:tabs>
                <w:tab w:val="left" w:pos="524"/>
              </w:tabs>
              <w:spacing w:line="240" w:lineRule="auto"/>
              <w:ind w:left="0" w:firstLine="8"/>
              <w:jc w:val="center"/>
              <w:rPr>
                <w:rFonts w:ascii="Times New Roman" w:hAnsi="Times New Roman"/>
                <w:sz w:val="24"/>
                <w:szCs w:val="24"/>
              </w:rPr>
            </w:pPr>
            <w:r w:rsidRPr="009A3914">
              <w:rPr>
                <w:rFonts w:ascii="Times New Roman" w:hAnsi="Times New Roman"/>
                <w:spacing w:val="-10"/>
                <w:sz w:val="24"/>
                <w:szCs w:val="24"/>
              </w:rPr>
              <w:t>9</w:t>
            </w:r>
          </w:p>
        </w:tc>
        <w:tc>
          <w:tcPr>
            <w:tcW w:w="2582" w:type="dxa"/>
            <w:vAlign w:val="center"/>
          </w:tcPr>
          <w:p w:rsidR="009875C1" w:rsidRPr="009A3914" w:rsidRDefault="009875C1" w:rsidP="009A3914">
            <w:pPr>
              <w:pStyle w:val="TableParagraph"/>
              <w:spacing w:line="240" w:lineRule="auto"/>
              <w:ind w:left="43" w:right="114"/>
              <w:jc w:val="center"/>
              <w:rPr>
                <w:rFonts w:ascii="Times New Roman" w:hAnsi="Times New Roman"/>
                <w:sz w:val="24"/>
                <w:szCs w:val="24"/>
                <w:lang w:val="ru-RU"/>
              </w:rPr>
            </w:pPr>
            <w:r w:rsidRPr="009A3914">
              <w:rPr>
                <w:rFonts w:ascii="Times New Roman" w:hAnsi="Times New Roman"/>
                <w:sz w:val="24"/>
                <w:szCs w:val="24"/>
                <w:lang w:val="ru-RU"/>
              </w:rPr>
              <w:t>Мощное</w:t>
            </w:r>
            <w:r w:rsidRPr="009A3914">
              <w:rPr>
                <w:rFonts w:ascii="Times New Roman" w:hAnsi="Times New Roman"/>
                <w:spacing w:val="-17"/>
                <w:sz w:val="24"/>
                <w:szCs w:val="24"/>
                <w:lang w:val="ru-RU"/>
              </w:rPr>
              <w:t xml:space="preserve"> </w:t>
            </w:r>
            <w:r w:rsidRPr="009A3914">
              <w:rPr>
                <w:rFonts w:ascii="Times New Roman" w:hAnsi="Times New Roman"/>
                <w:sz w:val="24"/>
                <w:szCs w:val="24"/>
                <w:lang w:val="ru-RU"/>
              </w:rPr>
              <w:t xml:space="preserve">акустическое </w:t>
            </w:r>
            <w:r w:rsidRPr="009A3914">
              <w:rPr>
                <w:rFonts w:ascii="Times New Roman" w:hAnsi="Times New Roman"/>
                <w:spacing w:val="-2"/>
                <w:sz w:val="24"/>
                <w:szCs w:val="24"/>
                <w:lang w:val="ru-RU"/>
              </w:rPr>
              <w:t>устройство</w:t>
            </w:r>
          </w:p>
          <w:p w:rsidR="009875C1" w:rsidRPr="009A3914" w:rsidRDefault="009875C1" w:rsidP="009A3914">
            <w:pPr>
              <w:pStyle w:val="TableParagraph"/>
              <w:spacing w:line="240" w:lineRule="auto"/>
              <w:ind w:left="43" w:right="114"/>
              <w:jc w:val="center"/>
              <w:rPr>
                <w:rFonts w:ascii="Times New Roman" w:hAnsi="Times New Roman"/>
                <w:sz w:val="24"/>
                <w:szCs w:val="24"/>
                <w:lang w:val="ru-RU"/>
              </w:rPr>
            </w:pPr>
            <w:r w:rsidRPr="009A3914">
              <w:rPr>
                <w:rFonts w:ascii="Times New Roman" w:hAnsi="Times New Roman"/>
                <w:sz w:val="24"/>
                <w:szCs w:val="24"/>
                <w:lang w:val="ru-RU"/>
              </w:rPr>
              <w:t>оповещения</w:t>
            </w:r>
            <w:r w:rsidRPr="009A3914">
              <w:rPr>
                <w:rFonts w:ascii="Times New Roman" w:hAnsi="Times New Roman"/>
                <w:spacing w:val="-17"/>
                <w:sz w:val="24"/>
                <w:szCs w:val="24"/>
                <w:lang w:val="ru-RU"/>
              </w:rPr>
              <w:t xml:space="preserve"> </w:t>
            </w:r>
            <w:r w:rsidRPr="009A3914">
              <w:rPr>
                <w:rFonts w:ascii="Times New Roman" w:hAnsi="Times New Roman"/>
                <w:sz w:val="24"/>
                <w:szCs w:val="24"/>
                <w:lang w:val="ru-RU"/>
              </w:rPr>
              <w:t>населения 600 Вт</w:t>
            </w:r>
          </w:p>
        </w:tc>
        <w:tc>
          <w:tcPr>
            <w:tcW w:w="1418" w:type="dxa"/>
            <w:vAlign w:val="center"/>
          </w:tcPr>
          <w:p w:rsidR="009875C1" w:rsidRPr="009A3914" w:rsidRDefault="009875C1" w:rsidP="009875C1">
            <w:pPr>
              <w:pStyle w:val="TableParagraph"/>
              <w:spacing w:line="240" w:lineRule="auto"/>
              <w:ind w:left="106"/>
              <w:jc w:val="center"/>
              <w:rPr>
                <w:rFonts w:ascii="Times New Roman" w:hAnsi="Times New Roman"/>
                <w:sz w:val="24"/>
                <w:szCs w:val="24"/>
              </w:rPr>
            </w:pPr>
            <w:r w:rsidRPr="009A3914">
              <w:rPr>
                <w:rFonts w:ascii="Times New Roman" w:hAnsi="Times New Roman"/>
                <w:sz w:val="24"/>
                <w:szCs w:val="24"/>
              </w:rPr>
              <w:t>1</w:t>
            </w:r>
            <w:r w:rsidRPr="009A3914">
              <w:rPr>
                <w:rFonts w:ascii="Times New Roman" w:hAnsi="Times New Roman"/>
                <w:spacing w:val="-7"/>
                <w:sz w:val="24"/>
                <w:szCs w:val="24"/>
              </w:rPr>
              <w:t xml:space="preserve"> </w:t>
            </w:r>
            <w:r w:rsidRPr="009A3914">
              <w:rPr>
                <w:rFonts w:ascii="Times New Roman" w:hAnsi="Times New Roman"/>
                <w:sz w:val="24"/>
                <w:szCs w:val="24"/>
              </w:rPr>
              <w:t>к-</w:t>
            </w:r>
            <w:r w:rsidRPr="009A3914">
              <w:rPr>
                <w:rFonts w:ascii="Times New Roman" w:hAnsi="Times New Roman"/>
                <w:spacing w:val="-5"/>
                <w:sz w:val="24"/>
                <w:szCs w:val="24"/>
              </w:rPr>
              <w:t>т</w:t>
            </w:r>
          </w:p>
        </w:tc>
        <w:tc>
          <w:tcPr>
            <w:tcW w:w="2125" w:type="dxa"/>
            <w:vAlign w:val="center"/>
          </w:tcPr>
          <w:p w:rsidR="006E5251" w:rsidRPr="006E5251" w:rsidRDefault="006E5251" w:rsidP="002E38EF">
            <w:pPr>
              <w:pStyle w:val="TableParagraph"/>
              <w:spacing w:line="240" w:lineRule="auto"/>
              <w:ind w:left="106" w:right="144"/>
              <w:jc w:val="center"/>
              <w:rPr>
                <w:rFonts w:ascii="Times New Roman" w:hAnsi="Times New Roman"/>
                <w:spacing w:val="-2"/>
                <w:sz w:val="24"/>
                <w:szCs w:val="24"/>
              </w:rPr>
            </w:pPr>
            <w:r w:rsidRPr="006E5251">
              <w:rPr>
                <w:rFonts w:ascii="Times New Roman" w:hAnsi="Times New Roman"/>
                <w:spacing w:val="-2"/>
                <w:sz w:val="24"/>
                <w:szCs w:val="24"/>
              </w:rPr>
              <w:t>МА23ВАО600-Т60-0012,</w:t>
            </w:r>
          </w:p>
          <w:p w:rsidR="009875C1" w:rsidRPr="006E5251" w:rsidRDefault="006E5251" w:rsidP="002E38EF">
            <w:pPr>
              <w:pStyle w:val="TableParagraph"/>
              <w:spacing w:line="240" w:lineRule="auto"/>
              <w:ind w:left="106" w:right="144"/>
              <w:jc w:val="center"/>
              <w:rPr>
                <w:rFonts w:ascii="Times New Roman" w:hAnsi="Times New Roman"/>
                <w:spacing w:val="-2"/>
                <w:sz w:val="24"/>
                <w:szCs w:val="24"/>
              </w:rPr>
            </w:pPr>
            <w:r w:rsidRPr="006E5251">
              <w:rPr>
                <w:rFonts w:ascii="Times New Roman" w:hAnsi="Times New Roman"/>
                <w:spacing w:val="-2"/>
                <w:sz w:val="24"/>
                <w:szCs w:val="24"/>
              </w:rPr>
              <w:t>МА23ВАО600-Т60-0012</w:t>
            </w:r>
          </w:p>
        </w:tc>
        <w:tc>
          <w:tcPr>
            <w:tcW w:w="2976" w:type="dxa"/>
            <w:vAlign w:val="center"/>
          </w:tcPr>
          <w:p w:rsidR="009875C1" w:rsidRPr="009A3914" w:rsidRDefault="009875C1" w:rsidP="009A3914">
            <w:pPr>
              <w:pStyle w:val="TableParagraph"/>
              <w:spacing w:line="240" w:lineRule="auto"/>
              <w:ind w:right="105"/>
              <w:jc w:val="center"/>
              <w:rPr>
                <w:rFonts w:ascii="Times New Roman" w:hAnsi="Times New Roman"/>
                <w:sz w:val="24"/>
                <w:szCs w:val="24"/>
                <w:lang w:val="ru-RU"/>
              </w:rPr>
            </w:pPr>
            <w:r w:rsidRPr="009A3914">
              <w:rPr>
                <w:rFonts w:ascii="Times New Roman" w:hAnsi="Times New Roman"/>
                <w:sz w:val="24"/>
                <w:szCs w:val="24"/>
                <w:lang w:val="ru-RU"/>
              </w:rPr>
              <w:t>г.</w:t>
            </w:r>
            <w:r w:rsidRPr="009A3914">
              <w:rPr>
                <w:rFonts w:ascii="Times New Roman" w:hAnsi="Times New Roman"/>
                <w:spacing w:val="-3"/>
                <w:sz w:val="24"/>
                <w:szCs w:val="24"/>
                <w:lang w:val="ru-RU"/>
              </w:rPr>
              <w:t xml:space="preserve"> </w:t>
            </w:r>
            <w:r w:rsidRPr="009A3914">
              <w:rPr>
                <w:rFonts w:ascii="Times New Roman" w:hAnsi="Times New Roman"/>
                <w:spacing w:val="-2"/>
                <w:sz w:val="24"/>
                <w:szCs w:val="24"/>
                <w:lang w:val="ru-RU"/>
              </w:rPr>
              <w:t>Печора,</w:t>
            </w:r>
          </w:p>
          <w:p w:rsidR="009875C1" w:rsidRPr="009A3914" w:rsidRDefault="009875C1" w:rsidP="009A3914">
            <w:pPr>
              <w:pStyle w:val="TableParagraph"/>
              <w:spacing w:line="240" w:lineRule="auto"/>
              <w:ind w:right="105"/>
              <w:jc w:val="center"/>
              <w:rPr>
                <w:rFonts w:ascii="Times New Roman" w:hAnsi="Times New Roman"/>
                <w:sz w:val="24"/>
                <w:szCs w:val="24"/>
                <w:lang w:val="ru-RU"/>
              </w:rPr>
            </w:pPr>
            <w:r w:rsidRPr="009A3914">
              <w:rPr>
                <w:rFonts w:ascii="Times New Roman" w:hAnsi="Times New Roman"/>
                <w:sz w:val="24"/>
                <w:szCs w:val="24"/>
                <w:lang w:val="ru-RU"/>
              </w:rPr>
              <w:t>ул. Московская, д.28</w:t>
            </w:r>
          </w:p>
          <w:p w:rsidR="009875C1" w:rsidRPr="009A3914" w:rsidRDefault="009875C1" w:rsidP="009A3914">
            <w:pPr>
              <w:pStyle w:val="TableParagraph"/>
              <w:spacing w:line="240" w:lineRule="auto"/>
              <w:ind w:right="105"/>
              <w:jc w:val="center"/>
              <w:rPr>
                <w:rFonts w:ascii="Times New Roman" w:hAnsi="Times New Roman"/>
                <w:sz w:val="24"/>
                <w:szCs w:val="24"/>
                <w:lang w:val="ru-RU"/>
              </w:rPr>
            </w:pPr>
            <w:r w:rsidRPr="009A3914">
              <w:rPr>
                <w:rFonts w:ascii="Times New Roman" w:hAnsi="Times New Roman"/>
                <w:sz w:val="24"/>
                <w:szCs w:val="24"/>
                <w:lang w:val="ru-RU"/>
              </w:rPr>
              <w:t>(здание СОШ №49)</w:t>
            </w:r>
          </w:p>
        </w:tc>
      </w:tr>
      <w:tr w:rsidR="009875C1" w:rsidRPr="009A3914" w:rsidTr="009A3914">
        <w:trPr>
          <w:trHeight w:val="1197"/>
          <w:jc w:val="center"/>
        </w:trPr>
        <w:tc>
          <w:tcPr>
            <w:tcW w:w="674" w:type="dxa"/>
            <w:vAlign w:val="center"/>
          </w:tcPr>
          <w:p w:rsidR="009875C1" w:rsidRPr="009A3914" w:rsidRDefault="009875C1" w:rsidP="009A3914">
            <w:pPr>
              <w:pStyle w:val="TableParagraph"/>
              <w:tabs>
                <w:tab w:val="left" w:pos="524"/>
              </w:tabs>
              <w:spacing w:line="240" w:lineRule="auto"/>
              <w:ind w:left="0" w:firstLine="8"/>
              <w:jc w:val="center"/>
              <w:rPr>
                <w:rFonts w:ascii="Times New Roman" w:hAnsi="Times New Roman"/>
                <w:spacing w:val="-10"/>
                <w:sz w:val="24"/>
                <w:szCs w:val="24"/>
                <w:lang w:val="ru-RU"/>
              </w:rPr>
            </w:pPr>
            <w:r w:rsidRPr="009A3914">
              <w:rPr>
                <w:rFonts w:ascii="Times New Roman" w:hAnsi="Times New Roman"/>
                <w:spacing w:val="-10"/>
                <w:sz w:val="24"/>
                <w:szCs w:val="24"/>
                <w:lang w:val="ru-RU"/>
              </w:rPr>
              <w:t>10</w:t>
            </w:r>
          </w:p>
        </w:tc>
        <w:tc>
          <w:tcPr>
            <w:tcW w:w="2582" w:type="dxa"/>
            <w:vAlign w:val="center"/>
          </w:tcPr>
          <w:p w:rsidR="009875C1" w:rsidRPr="009A3914" w:rsidRDefault="009875C1" w:rsidP="009A3914">
            <w:pPr>
              <w:pStyle w:val="TableParagraph"/>
              <w:spacing w:line="240" w:lineRule="auto"/>
              <w:ind w:left="43" w:right="114"/>
              <w:jc w:val="center"/>
              <w:rPr>
                <w:rFonts w:ascii="Times New Roman" w:hAnsi="Times New Roman"/>
                <w:sz w:val="24"/>
                <w:szCs w:val="24"/>
                <w:lang w:val="ru-RU"/>
              </w:rPr>
            </w:pPr>
            <w:r w:rsidRPr="009A3914">
              <w:rPr>
                <w:rFonts w:ascii="Times New Roman" w:hAnsi="Times New Roman"/>
                <w:sz w:val="24"/>
                <w:szCs w:val="24"/>
                <w:lang w:val="ru-RU"/>
              </w:rPr>
              <w:t>Мощное</w:t>
            </w:r>
            <w:r w:rsidRPr="009A3914">
              <w:rPr>
                <w:rFonts w:ascii="Times New Roman" w:hAnsi="Times New Roman"/>
                <w:spacing w:val="-17"/>
                <w:sz w:val="24"/>
                <w:szCs w:val="24"/>
                <w:lang w:val="ru-RU"/>
              </w:rPr>
              <w:t xml:space="preserve"> </w:t>
            </w:r>
            <w:r w:rsidRPr="009A3914">
              <w:rPr>
                <w:rFonts w:ascii="Times New Roman" w:hAnsi="Times New Roman"/>
                <w:sz w:val="24"/>
                <w:szCs w:val="24"/>
                <w:lang w:val="ru-RU"/>
              </w:rPr>
              <w:t xml:space="preserve">акустическое </w:t>
            </w:r>
            <w:r w:rsidRPr="009A3914">
              <w:rPr>
                <w:rFonts w:ascii="Times New Roman" w:hAnsi="Times New Roman"/>
                <w:spacing w:val="-2"/>
                <w:sz w:val="24"/>
                <w:szCs w:val="24"/>
                <w:lang w:val="ru-RU"/>
              </w:rPr>
              <w:t>устройство</w:t>
            </w:r>
          </w:p>
          <w:p w:rsidR="009875C1" w:rsidRPr="009A3914" w:rsidRDefault="009875C1" w:rsidP="009A3914">
            <w:pPr>
              <w:pStyle w:val="TableParagraph"/>
              <w:spacing w:line="240" w:lineRule="auto"/>
              <w:ind w:left="43" w:right="114"/>
              <w:jc w:val="center"/>
              <w:rPr>
                <w:rFonts w:ascii="Times New Roman" w:hAnsi="Times New Roman"/>
                <w:sz w:val="24"/>
                <w:szCs w:val="24"/>
                <w:lang w:val="ru-RU"/>
              </w:rPr>
            </w:pPr>
            <w:r w:rsidRPr="009A3914">
              <w:rPr>
                <w:rFonts w:ascii="Times New Roman" w:hAnsi="Times New Roman"/>
                <w:sz w:val="24"/>
                <w:szCs w:val="24"/>
                <w:lang w:val="ru-RU"/>
              </w:rPr>
              <w:t>оповещения</w:t>
            </w:r>
            <w:r w:rsidRPr="009A3914">
              <w:rPr>
                <w:rFonts w:ascii="Times New Roman" w:hAnsi="Times New Roman"/>
                <w:spacing w:val="-17"/>
                <w:sz w:val="24"/>
                <w:szCs w:val="24"/>
                <w:lang w:val="ru-RU"/>
              </w:rPr>
              <w:t xml:space="preserve"> </w:t>
            </w:r>
            <w:r w:rsidRPr="009A3914">
              <w:rPr>
                <w:rFonts w:ascii="Times New Roman" w:hAnsi="Times New Roman"/>
                <w:sz w:val="24"/>
                <w:szCs w:val="24"/>
                <w:lang w:val="ru-RU"/>
              </w:rPr>
              <w:t>населения 600 Вт</w:t>
            </w:r>
          </w:p>
        </w:tc>
        <w:tc>
          <w:tcPr>
            <w:tcW w:w="1418" w:type="dxa"/>
            <w:vAlign w:val="center"/>
          </w:tcPr>
          <w:p w:rsidR="009875C1" w:rsidRPr="009A3914" w:rsidRDefault="009875C1" w:rsidP="009875C1">
            <w:pPr>
              <w:pStyle w:val="TableParagraph"/>
              <w:spacing w:line="240" w:lineRule="auto"/>
              <w:ind w:left="106"/>
              <w:jc w:val="center"/>
              <w:rPr>
                <w:rFonts w:ascii="Times New Roman" w:hAnsi="Times New Roman"/>
                <w:sz w:val="24"/>
                <w:szCs w:val="24"/>
              </w:rPr>
            </w:pPr>
            <w:r w:rsidRPr="009A3914">
              <w:rPr>
                <w:rFonts w:ascii="Times New Roman" w:hAnsi="Times New Roman"/>
                <w:sz w:val="24"/>
                <w:szCs w:val="24"/>
              </w:rPr>
              <w:t>1</w:t>
            </w:r>
            <w:r w:rsidRPr="009A3914">
              <w:rPr>
                <w:rFonts w:ascii="Times New Roman" w:hAnsi="Times New Roman"/>
                <w:spacing w:val="-7"/>
                <w:sz w:val="24"/>
                <w:szCs w:val="24"/>
              </w:rPr>
              <w:t xml:space="preserve"> </w:t>
            </w:r>
            <w:r w:rsidRPr="009A3914">
              <w:rPr>
                <w:rFonts w:ascii="Times New Roman" w:hAnsi="Times New Roman"/>
                <w:sz w:val="24"/>
                <w:szCs w:val="24"/>
              </w:rPr>
              <w:t>к-</w:t>
            </w:r>
            <w:r w:rsidRPr="009A3914">
              <w:rPr>
                <w:rFonts w:ascii="Times New Roman" w:hAnsi="Times New Roman"/>
                <w:spacing w:val="-5"/>
                <w:sz w:val="24"/>
                <w:szCs w:val="24"/>
              </w:rPr>
              <w:t>т</w:t>
            </w:r>
          </w:p>
        </w:tc>
        <w:tc>
          <w:tcPr>
            <w:tcW w:w="2125" w:type="dxa"/>
            <w:vAlign w:val="center"/>
          </w:tcPr>
          <w:p w:rsidR="009875C1" w:rsidRPr="006E5251" w:rsidRDefault="009875C1" w:rsidP="002E38EF">
            <w:pPr>
              <w:pStyle w:val="TableParagraph"/>
              <w:spacing w:line="240" w:lineRule="auto"/>
              <w:ind w:left="106" w:right="144"/>
              <w:jc w:val="center"/>
              <w:rPr>
                <w:rFonts w:ascii="Times New Roman" w:hAnsi="Times New Roman"/>
                <w:spacing w:val="-2"/>
                <w:sz w:val="24"/>
                <w:szCs w:val="24"/>
              </w:rPr>
            </w:pPr>
            <w:r w:rsidRPr="009A3914">
              <w:rPr>
                <w:rFonts w:ascii="Times New Roman" w:hAnsi="Times New Roman"/>
                <w:spacing w:val="-2"/>
                <w:sz w:val="24"/>
                <w:szCs w:val="24"/>
              </w:rPr>
              <w:t>МА2</w:t>
            </w:r>
            <w:r w:rsidR="009A3914" w:rsidRPr="006E5251">
              <w:rPr>
                <w:rFonts w:ascii="Times New Roman" w:hAnsi="Times New Roman"/>
                <w:spacing w:val="-2"/>
                <w:sz w:val="24"/>
                <w:szCs w:val="24"/>
              </w:rPr>
              <w:t>4</w:t>
            </w:r>
            <w:r w:rsidR="009A3914" w:rsidRPr="009A3914">
              <w:rPr>
                <w:rFonts w:ascii="Times New Roman" w:hAnsi="Times New Roman"/>
                <w:spacing w:val="-2"/>
                <w:sz w:val="24"/>
                <w:szCs w:val="24"/>
              </w:rPr>
              <w:t>GF</w:t>
            </w:r>
            <w:r w:rsidRPr="009A3914">
              <w:rPr>
                <w:rFonts w:ascii="Times New Roman" w:hAnsi="Times New Roman"/>
                <w:spacing w:val="-2"/>
                <w:sz w:val="24"/>
                <w:szCs w:val="24"/>
              </w:rPr>
              <w:t>ВАО 600-</w:t>
            </w:r>
            <w:r w:rsidR="009A3914" w:rsidRPr="009A3914">
              <w:rPr>
                <w:rFonts w:ascii="Times New Roman" w:hAnsi="Times New Roman"/>
                <w:spacing w:val="-2"/>
                <w:sz w:val="24"/>
                <w:szCs w:val="24"/>
              </w:rPr>
              <w:t>T60-0012</w:t>
            </w:r>
            <w:r w:rsidRPr="009A3914">
              <w:rPr>
                <w:rFonts w:ascii="Times New Roman" w:hAnsi="Times New Roman"/>
                <w:spacing w:val="-2"/>
                <w:sz w:val="24"/>
                <w:szCs w:val="24"/>
              </w:rPr>
              <w:t xml:space="preserve">, </w:t>
            </w:r>
            <w:r w:rsidR="009A3914" w:rsidRPr="009A3914">
              <w:rPr>
                <w:rFonts w:ascii="Times New Roman" w:hAnsi="Times New Roman"/>
                <w:spacing w:val="-2"/>
                <w:sz w:val="24"/>
                <w:szCs w:val="24"/>
              </w:rPr>
              <w:t>МА2</w:t>
            </w:r>
            <w:r w:rsidR="009A3914" w:rsidRPr="006E5251">
              <w:rPr>
                <w:rFonts w:ascii="Times New Roman" w:hAnsi="Times New Roman"/>
                <w:spacing w:val="-2"/>
                <w:sz w:val="24"/>
                <w:szCs w:val="24"/>
              </w:rPr>
              <w:t>4</w:t>
            </w:r>
            <w:r w:rsidR="009A3914" w:rsidRPr="009A3914">
              <w:rPr>
                <w:rFonts w:ascii="Times New Roman" w:hAnsi="Times New Roman"/>
                <w:spacing w:val="-2"/>
                <w:sz w:val="24"/>
                <w:szCs w:val="24"/>
              </w:rPr>
              <w:t>GFВАО 600-T60-0012,</w:t>
            </w:r>
          </w:p>
        </w:tc>
        <w:tc>
          <w:tcPr>
            <w:tcW w:w="2976" w:type="dxa"/>
            <w:vAlign w:val="center"/>
          </w:tcPr>
          <w:p w:rsidR="009875C1" w:rsidRPr="009A3914" w:rsidRDefault="009875C1" w:rsidP="009A3914">
            <w:pPr>
              <w:pStyle w:val="TableParagraph"/>
              <w:spacing w:line="240" w:lineRule="auto"/>
              <w:ind w:right="105"/>
              <w:jc w:val="center"/>
              <w:rPr>
                <w:rFonts w:ascii="Times New Roman" w:hAnsi="Times New Roman"/>
                <w:sz w:val="24"/>
                <w:szCs w:val="24"/>
                <w:lang w:val="ru-RU"/>
              </w:rPr>
            </w:pPr>
            <w:r w:rsidRPr="009A3914">
              <w:rPr>
                <w:rFonts w:ascii="Times New Roman" w:hAnsi="Times New Roman"/>
                <w:sz w:val="24"/>
                <w:szCs w:val="24"/>
                <w:lang w:val="ru-RU"/>
              </w:rPr>
              <w:t>г.</w:t>
            </w:r>
            <w:r w:rsidRPr="009A3914">
              <w:rPr>
                <w:rFonts w:ascii="Times New Roman" w:hAnsi="Times New Roman"/>
                <w:spacing w:val="-3"/>
                <w:sz w:val="24"/>
                <w:szCs w:val="24"/>
                <w:lang w:val="ru-RU"/>
              </w:rPr>
              <w:t xml:space="preserve"> </w:t>
            </w:r>
            <w:r w:rsidRPr="009A3914">
              <w:rPr>
                <w:rFonts w:ascii="Times New Roman" w:hAnsi="Times New Roman"/>
                <w:spacing w:val="-2"/>
                <w:sz w:val="24"/>
                <w:szCs w:val="24"/>
                <w:lang w:val="ru-RU"/>
              </w:rPr>
              <w:t>Печора,</w:t>
            </w:r>
          </w:p>
          <w:p w:rsidR="009875C1" w:rsidRPr="009A3914" w:rsidRDefault="009875C1" w:rsidP="009A3914">
            <w:pPr>
              <w:pStyle w:val="TableParagraph"/>
              <w:spacing w:line="240" w:lineRule="auto"/>
              <w:ind w:right="105"/>
              <w:jc w:val="center"/>
              <w:rPr>
                <w:rFonts w:ascii="Times New Roman" w:hAnsi="Times New Roman"/>
                <w:sz w:val="24"/>
                <w:szCs w:val="24"/>
                <w:lang w:val="ru-RU"/>
              </w:rPr>
            </w:pPr>
            <w:r w:rsidRPr="009A3914">
              <w:rPr>
                <w:rFonts w:ascii="Times New Roman" w:hAnsi="Times New Roman"/>
                <w:sz w:val="24"/>
                <w:szCs w:val="24"/>
                <w:lang w:val="ru-RU"/>
              </w:rPr>
              <w:t>Печорский пр-т, д.75</w:t>
            </w:r>
          </w:p>
          <w:p w:rsidR="009875C1" w:rsidRPr="009A3914" w:rsidRDefault="009875C1" w:rsidP="009A3914">
            <w:pPr>
              <w:pStyle w:val="TableParagraph"/>
              <w:spacing w:line="240" w:lineRule="auto"/>
              <w:ind w:right="105"/>
              <w:jc w:val="center"/>
              <w:rPr>
                <w:rFonts w:ascii="Times New Roman" w:hAnsi="Times New Roman"/>
                <w:sz w:val="24"/>
                <w:szCs w:val="24"/>
                <w:lang w:val="ru-RU"/>
              </w:rPr>
            </w:pPr>
            <w:r w:rsidRPr="009A3914">
              <w:rPr>
                <w:rFonts w:ascii="Times New Roman" w:hAnsi="Times New Roman"/>
                <w:sz w:val="24"/>
                <w:szCs w:val="24"/>
                <w:lang w:val="ru-RU"/>
              </w:rPr>
              <w:t>(здание СОШ №9)</w:t>
            </w:r>
          </w:p>
        </w:tc>
      </w:tr>
    </w:tbl>
    <w:p w:rsidR="009875C1" w:rsidRDefault="009875C1" w:rsidP="009F36D0"/>
    <w:p w:rsidR="00564814" w:rsidRDefault="00564814" w:rsidP="00564814"/>
    <w:p w:rsidR="00564814" w:rsidRDefault="00564814" w:rsidP="00564814">
      <w:pPr>
        <w:tabs>
          <w:tab w:val="left" w:pos="2543"/>
        </w:tabs>
      </w:pPr>
      <w:r>
        <w:tab/>
      </w:r>
    </w:p>
    <w:p w:rsidR="00564814" w:rsidRDefault="00564814" w:rsidP="00564814">
      <w:pPr>
        <w:tabs>
          <w:tab w:val="left" w:pos="2543"/>
        </w:tabs>
      </w:pPr>
    </w:p>
    <w:p w:rsidR="007A67EC" w:rsidRPr="009875C1" w:rsidRDefault="007A67EC" w:rsidP="007A67EC">
      <w:pPr>
        <w:ind w:right="137"/>
        <w:jc w:val="right"/>
        <w:rPr>
          <w:szCs w:val="26"/>
        </w:rPr>
      </w:pPr>
      <w:r w:rsidRPr="009875C1">
        <w:rPr>
          <w:szCs w:val="26"/>
        </w:rPr>
        <w:lastRenderedPageBreak/>
        <w:t>Приложение</w:t>
      </w:r>
      <w:r w:rsidRPr="009875C1">
        <w:rPr>
          <w:spacing w:val="-15"/>
          <w:szCs w:val="26"/>
        </w:rPr>
        <w:t xml:space="preserve"> </w:t>
      </w:r>
      <w:r>
        <w:rPr>
          <w:szCs w:val="26"/>
          <w:lang w:val="en-US"/>
        </w:rPr>
        <w:t>3</w:t>
      </w:r>
      <w:r w:rsidRPr="009875C1">
        <w:rPr>
          <w:szCs w:val="26"/>
        </w:rPr>
        <w:t xml:space="preserve"> </w:t>
      </w:r>
    </w:p>
    <w:p w:rsidR="007A67EC" w:rsidRPr="009875C1" w:rsidRDefault="007A67EC" w:rsidP="007A67EC">
      <w:pPr>
        <w:ind w:right="137"/>
        <w:jc w:val="right"/>
        <w:rPr>
          <w:szCs w:val="26"/>
        </w:rPr>
      </w:pPr>
      <w:r w:rsidRPr="009875C1">
        <w:rPr>
          <w:szCs w:val="26"/>
        </w:rPr>
        <w:t>к</w:t>
      </w:r>
      <w:r w:rsidRPr="009875C1">
        <w:rPr>
          <w:spacing w:val="-5"/>
          <w:szCs w:val="26"/>
        </w:rPr>
        <w:t xml:space="preserve"> </w:t>
      </w:r>
      <w:r w:rsidRPr="009875C1">
        <w:rPr>
          <w:szCs w:val="26"/>
        </w:rPr>
        <w:t>постановлению</w:t>
      </w:r>
      <w:r w:rsidRPr="009875C1">
        <w:rPr>
          <w:spacing w:val="-5"/>
          <w:szCs w:val="26"/>
        </w:rPr>
        <w:t xml:space="preserve"> </w:t>
      </w:r>
      <w:r w:rsidRPr="009875C1">
        <w:rPr>
          <w:szCs w:val="26"/>
        </w:rPr>
        <w:t>администрации</w:t>
      </w:r>
      <w:r w:rsidRPr="009875C1">
        <w:rPr>
          <w:spacing w:val="-4"/>
          <w:szCs w:val="26"/>
        </w:rPr>
        <w:t xml:space="preserve"> </w:t>
      </w:r>
      <w:r w:rsidRPr="009875C1">
        <w:rPr>
          <w:szCs w:val="26"/>
        </w:rPr>
        <w:t>МР</w:t>
      </w:r>
      <w:r w:rsidRPr="009875C1">
        <w:rPr>
          <w:spacing w:val="1"/>
          <w:szCs w:val="26"/>
        </w:rPr>
        <w:t xml:space="preserve"> </w:t>
      </w:r>
      <w:r w:rsidRPr="009875C1">
        <w:rPr>
          <w:spacing w:val="-2"/>
          <w:szCs w:val="26"/>
        </w:rPr>
        <w:t>«Печора»</w:t>
      </w:r>
    </w:p>
    <w:p w:rsidR="007A67EC" w:rsidRDefault="007A67EC" w:rsidP="007A67EC">
      <w:pPr>
        <w:pStyle w:val="ac"/>
        <w:spacing w:after="0"/>
        <w:ind w:right="139"/>
        <w:jc w:val="right"/>
        <w:rPr>
          <w:spacing w:val="-4"/>
          <w:szCs w:val="26"/>
        </w:rPr>
      </w:pPr>
      <w:r w:rsidRPr="009875C1">
        <w:rPr>
          <w:szCs w:val="26"/>
        </w:rPr>
        <w:t>от</w:t>
      </w:r>
      <w:r w:rsidRPr="009875C1">
        <w:rPr>
          <w:spacing w:val="-4"/>
          <w:szCs w:val="26"/>
        </w:rPr>
        <w:t xml:space="preserve"> </w:t>
      </w:r>
      <w:r w:rsidR="00F055E9">
        <w:rPr>
          <w:szCs w:val="26"/>
        </w:rPr>
        <w:t xml:space="preserve">30 </w:t>
      </w:r>
      <w:r w:rsidRPr="009875C1">
        <w:rPr>
          <w:szCs w:val="26"/>
        </w:rPr>
        <w:t xml:space="preserve"> декабря 2025</w:t>
      </w:r>
      <w:r w:rsidRPr="009875C1">
        <w:rPr>
          <w:spacing w:val="-3"/>
          <w:szCs w:val="26"/>
        </w:rPr>
        <w:t xml:space="preserve"> </w:t>
      </w:r>
      <w:r w:rsidRPr="009875C1">
        <w:rPr>
          <w:szCs w:val="26"/>
        </w:rPr>
        <w:t>г.</w:t>
      </w:r>
      <w:r w:rsidRPr="009875C1">
        <w:rPr>
          <w:spacing w:val="-2"/>
          <w:szCs w:val="26"/>
        </w:rPr>
        <w:t xml:space="preserve"> </w:t>
      </w:r>
      <w:r w:rsidRPr="009875C1">
        <w:rPr>
          <w:szCs w:val="26"/>
        </w:rPr>
        <w:t>№</w:t>
      </w:r>
      <w:r w:rsidRPr="009875C1">
        <w:rPr>
          <w:spacing w:val="-3"/>
          <w:szCs w:val="26"/>
        </w:rPr>
        <w:t xml:space="preserve"> </w:t>
      </w:r>
      <w:r w:rsidR="00F055E9">
        <w:rPr>
          <w:spacing w:val="-4"/>
          <w:szCs w:val="26"/>
        </w:rPr>
        <w:t>1888</w:t>
      </w:r>
      <w:bookmarkStart w:id="1" w:name="_GoBack"/>
      <w:bookmarkEnd w:id="1"/>
    </w:p>
    <w:p w:rsidR="007A67EC" w:rsidRDefault="007A67EC" w:rsidP="007A67EC">
      <w:pPr>
        <w:pStyle w:val="ac"/>
        <w:spacing w:after="0"/>
        <w:ind w:right="139"/>
        <w:jc w:val="right"/>
        <w:rPr>
          <w:spacing w:val="-4"/>
          <w:szCs w:val="26"/>
        </w:rPr>
      </w:pPr>
    </w:p>
    <w:p w:rsidR="007A67EC" w:rsidRDefault="007A67EC" w:rsidP="007A67EC">
      <w:pPr>
        <w:pStyle w:val="ac"/>
        <w:spacing w:after="0"/>
        <w:ind w:right="139"/>
        <w:jc w:val="right"/>
        <w:rPr>
          <w:spacing w:val="-4"/>
          <w:szCs w:val="26"/>
        </w:rPr>
      </w:pPr>
    </w:p>
    <w:p w:rsidR="007A67EC" w:rsidRDefault="007A67EC" w:rsidP="007A67EC">
      <w:pPr>
        <w:pStyle w:val="ac"/>
        <w:spacing w:after="0"/>
        <w:ind w:right="139"/>
        <w:jc w:val="center"/>
        <w:rPr>
          <w:b/>
          <w:bCs/>
          <w:szCs w:val="26"/>
        </w:rPr>
      </w:pPr>
      <w:r w:rsidRPr="007A67EC">
        <w:rPr>
          <w:b/>
          <w:bCs/>
          <w:szCs w:val="26"/>
        </w:rPr>
        <w:t xml:space="preserve">Тексты речевых сообщение по оповещению населения МО МР «Печора»                   об опасностях, возникающих при военных конфликтах или вследствие этих конфликтов, а также об угрозе или возникновении чрезвычайных ситуаций </w:t>
      </w:r>
    </w:p>
    <w:p w:rsidR="007A67EC" w:rsidRDefault="007A67EC" w:rsidP="007A67EC">
      <w:pPr>
        <w:pStyle w:val="ac"/>
        <w:spacing w:after="0"/>
        <w:ind w:right="139"/>
        <w:jc w:val="center"/>
        <w:rPr>
          <w:b/>
          <w:bCs/>
          <w:szCs w:val="26"/>
        </w:rPr>
      </w:pPr>
    </w:p>
    <w:p w:rsidR="007A67EC" w:rsidRDefault="007A67EC" w:rsidP="007A67EC">
      <w:pPr>
        <w:pStyle w:val="ac"/>
        <w:spacing w:after="0"/>
        <w:ind w:right="139"/>
        <w:jc w:val="center"/>
        <w:rPr>
          <w:b/>
          <w:bCs/>
          <w:szCs w:val="26"/>
        </w:rPr>
      </w:pPr>
      <w:r w:rsidRPr="007A67EC">
        <w:rPr>
          <w:b/>
          <w:bCs/>
          <w:szCs w:val="26"/>
        </w:rPr>
        <w:t>Сигналы гражданской обороны и действия по ним</w:t>
      </w:r>
    </w:p>
    <w:p w:rsidR="007A67EC" w:rsidRDefault="007A67EC" w:rsidP="007A67EC">
      <w:pPr>
        <w:pStyle w:val="ac"/>
        <w:spacing w:after="0"/>
        <w:ind w:right="139"/>
        <w:jc w:val="center"/>
        <w:rPr>
          <w:b/>
          <w:bCs/>
          <w:szCs w:val="26"/>
        </w:rPr>
      </w:pPr>
    </w:p>
    <w:p w:rsidR="007A67EC" w:rsidRPr="007A67EC" w:rsidRDefault="007A67EC" w:rsidP="007A67EC">
      <w:pPr>
        <w:pStyle w:val="ac"/>
        <w:spacing w:after="0"/>
        <w:ind w:right="139"/>
        <w:jc w:val="center"/>
        <w:rPr>
          <w:b/>
          <w:bCs/>
          <w:szCs w:val="26"/>
        </w:rPr>
      </w:pPr>
    </w:p>
    <w:p w:rsidR="007A67EC" w:rsidRPr="007A67EC" w:rsidRDefault="007A67EC" w:rsidP="0046378F">
      <w:pPr>
        <w:pStyle w:val="a3"/>
        <w:numPr>
          <w:ilvl w:val="0"/>
          <w:numId w:val="15"/>
        </w:numPr>
        <w:tabs>
          <w:tab w:val="left" w:pos="284"/>
        </w:tabs>
        <w:spacing w:after="120"/>
        <w:ind w:left="0" w:firstLine="0"/>
        <w:jc w:val="center"/>
        <w:rPr>
          <w:b/>
          <w:bCs/>
          <w:szCs w:val="26"/>
        </w:rPr>
      </w:pPr>
      <w:r w:rsidRPr="007A67EC">
        <w:rPr>
          <w:b/>
          <w:bCs/>
          <w:szCs w:val="26"/>
        </w:rPr>
        <w:t>Воздушная тревога</w:t>
      </w:r>
    </w:p>
    <w:p w:rsidR="007A67EC" w:rsidRDefault="007A67EC" w:rsidP="007A67EC">
      <w:pPr>
        <w:ind w:firstLine="709"/>
        <w:jc w:val="both"/>
        <w:rPr>
          <w:szCs w:val="26"/>
        </w:rPr>
      </w:pPr>
      <w:r>
        <w:rPr>
          <w:szCs w:val="26"/>
        </w:rPr>
        <w:t>«Внимание всем! Говорит администрация муниципального района «Печора»!</w:t>
      </w:r>
    </w:p>
    <w:p w:rsidR="007A67EC" w:rsidRDefault="007A67EC" w:rsidP="007A67EC">
      <w:pPr>
        <w:ind w:firstLine="709"/>
        <w:jc w:val="both"/>
        <w:rPr>
          <w:szCs w:val="26"/>
        </w:rPr>
      </w:pPr>
      <w:r>
        <w:rPr>
          <w:szCs w:val="26"/>
        </w:rPr>
        <w:t>Граждане! Воздушная тревога!</w:t>
      </w:r>
    </w:p>
    <w:p w:rsidR="007A67EC" w:rsidRDefault="007A67EC" w:rsidP="007A67EC">
      <w:pPr>
        <w:ind w:firstLine="709"/>
        <w:jc w:val="both"/>
        <w:rPr>
          <w:szCs w:val="26"/>
        </w:rPr>
      </w:pPr>
      <w:r>
        <w:rPr>
          <w:szCs w:val="26"/>
        </w:rPr>
        <w:t>Прекратит</w:t>
      </w:r>
      <w:r w:rsidR="008C70D7">
        <w:rPr>
          <w:szCs w:val="26"/>
        </w:rPr>
        <w:t>е</w:t>
      </w:r>
      <w:r>
        <w:rPr>
          <w:szCs w:val="26"/>
        </w:rPr>
        <w:t xml:space="preserve"> работу. Отключите свет и воду. Возьмите средства индивидуальной защиты, документы, запас воды и продовольствия, как можно быстрее дойдите до защитного сооружения!</w:t>
      </w:r>
    </w:p>
    <w:p w:rsidR="007A67EC" w:rsidRDefault="007A67EC" w:rsidP="007A67EC">
      <w:pPr>
        <w:ind w:firstLine="709"/>
        <w:jc w:val="both"/>
        <w:rPr>
          <w:szCs w:val="26"/>
        </w:rPr>
      </w:pPr>
      <w:r>
        <w:rPr>
          <w:szCs w:val="26"/>
        </w:rPr>
        <w:t>Оповестите соседей о полученной информации. При необходимости помогите больным, престарелым и детям выйти на улицу и добраться до защитного сооружения.</w:t>
      </w:r>
    </w:p>
    <w:p w:rsidR="007A67EC" w:rsidRDefault="007A67EC" w:rsidP="007A67EC">
      <w:pPr>
        <w:ind w:firstLine="709"/>
        <w:jc w:val="both"/>
        <w:rPr>
          <w:szCs w:val="26"/>
        </w:rPr>
      </w:pPr>
      <w:r>
        <w:rPr>
          <w:szCs w:val="26"/>
        </w:rPr>
        <w:t>Соблюдайте порядок и спокойствие! Будьте внимательны к нашим дальнейшим сообщениям!»</w:t>
      </w:r>
    </w:p>
    <w:p w:rsidR="007A67EC" w:rsidRDefault="007A67EC" w:rsidP="007A67EC">
      <w:pPr>
        <w:ind w:firstLine="709"/>
        <w:jc w:val="both"/>
        <w:rPr>
          <w:szCs w:val="26"/>
        </w:rPr>
      </w:pPr>
    </w:p>
    <w:p w:rsidR="007A67EC" w:rsidRPr="007A67EC" w:rsidRDefault="007A67EC" w:rsidP="0046378F">
      <w:pPr>
        <w:spacing w:after="120"/>
        <w:jc w:val="center"/>
        <w:rPr>
          <w:b/>
          <w:spacing w:val="-2"/>
        </w:rPr>
      </w:pPr>
      <w:r w:rsidRPr="007A67EC">
        <w:rPr>
          <w:b/>
          <w:szCs w:val="26"/>
        </w:rPr>
        <w:t>2</w:t>
      </w:r>
      <w:r w:rsidRPr="007A67EC">
        <w:rPr>
          <w:b/>
        </w:rPr>
        <w:t>.</w:t>
      </w:r>
      <w:r>
        <w:rPr>
          <w:b/>
        </w:rPr>
        <w:t xml:space="preserve"> </w:t>
      </w:r>
      <w:r w:rsidRPr="007A67EC">
        <w:rPr>
          <w:b/>
        </w:rPr>
        <w:t>Отбой</w:t>
      </w:r>
      <w:r w:rsidRPr="007A67EC">
        <w:rPr>
          <w:b/>
          <w:spacing w:val="-11"/>
        </w:rPr>
        <w:t xml:space="preserve"> </w:t>
      </w:r>
      <w:r w:rsidRPr="007A67EC">
        <w:rPr>
          <w:b/>
        </w:rPr>
        <w:t>воздушной</w:t>
      </w:r>
      <w:r w:rsidRPr="007A67EC">
        <w:rPr>
          <w:b/>
          <w:spacing w:val="-10"/>
        </w:rPr>
        <w:t xml:space="preserve"> </w:t>
      </w:r>
      <w:r w:rsidRPr="007A67EC">
        <w:rPr>
          <w:b/>
          <w:spacing w:val="-2"/>
        </w:rPr>
        <w:t>тревоги</w:t>
      </w:r>
    </w:p>
    <w:p w:rsidR="007A67EC" w:rsidRDefault="007A67EC" w:rsidP="007A67EC">
      <w:pPr>
        <w:pStyle w:val="ac"/>
        <w:spacing w:after="0"/>
        <w:ind w:right="-2" w:firstLine="709"/>
        <w:jc w:val="both"/>
      </w:pPr>
      <w:r>
        <w:t>«Внимание</w:t>
      </w:r>
      <w:r>
        <w:rPr>
          <w:spacing w:val="-8"/>
        </w:rPr>
        <w:t xml:space="preserve"> </w:t>
      </w:r>
      <w:r>
        <w:t>всем!</w:t>
      </w:r>
      <w:r>
        <w:rPr>
          <w:spacing w:val="-6"/>
        </w:rPr>
        <w:t xml:space="preserve"> </w:t>
      </w:r>
      <w:r>
        <w:t>Говорит</w:t>
      </w:r>
      <w:r>
        <w:rPr>
          <w:spacing w:val="-8"/>
        </w:rPr>
        <w:t xml:space="preserve"> </w:t>
      </w:r>
      <w:r>
        <w:t>администрация</w:t>
      </w:r>
      <w:r>
        <w:rPr>
          <w:spacing w:val="-5"/>
        </w:rPr>
        <w:t xml:space="preserve"> </w:t>
      </w:r>
      <w:r>
        <w:t>муниципального</w:t>
      </w:r>
      <w:r>
        <w:rPr>
          <w:spacing w:val="-8"/>
        </w:rPr>
        <w:t xml:space="preserve"> </w:t>
      </w:r>
      <w:r>
        <w:t>района</w:t>
      </w:r>
      <w:r>
        <w:rPr>
          <w:spacing w:val="-2"/>
        </w:rPr>
        <w:t xml:space="preserve"> </w:t>
      </w:r>
      <w:r>
        <w:t>«Печора». Граждане! Отбой воздушной тревоги!</w:t>
      </w:r>
    </w:p>
    <w:p w:rsidR="007A67EC" w:rsidRDefault="007A67EC" w:rsidP="007A67EC">
      <w:pPr>
        <w:pStyle w:val="ac"/>
        <w:spacing w:after="0"/>
        <w:ind w:right="-2" w:firstLine="709"/>
        <w:jc w:val="both"/>
      </w:pPr>
      <w:r>
        <w:t>Покиньте защищённые сооружения, заглубленные и подвальные помещения</w:t>
      </w:r>
      <w:r w:rsidR="008C70D7">
        <w:t xml:space="preserve">. </w:t>
      </w:r>
      <w:r>
        <w:t xml:space="preserve">Проведите осмотр используемых средств индивидуальной защиты. Приведите </w:t>
      </w:r>
      <w:r w:rsidR="008C70D7">
        <w:t xml:space="preserve">                        </w:t>
      </w:r>
      <w:r>
        <w:t>их в готовность к повторному использованию. Соблюдайте спокойствие и будьте внимательны к нашим дальнейшим сообщениям».</w:t>
      </w:r>
    </w:p>
    <w:p w:rsidR="007A67EC" w:rsidRDefault="007A67EC" w:rsidP="00064664">
      <w:pPr>
        <w:jc w:val="both"/>
        <w:rPr>
          <w:szCs w:val="26"/>
        </w:rPr>
      </w:pPr>
    </w:p>
    <w:p w:rsidR="007A67EC" w:rsidRPr="00D400F3" w:rsidRDefault="00D400F3" w:rsidP="0046378F">
      <w:pPr>
        <w:spacing w:after="120"/>
        <w:jc w:val="center"/>
        <w:rPr>
          <w:b/>
        </w:rPr>
      </w:pPr>
      <w:r w:rsidRPr="00D400F3">
        <w:rPr>
          <w:b/>
        </w:rPr>
        <w:t>3.</w:t>
      </w:r>
      <w:r>
        <w:rPr>
          <w:b/>
        </w:rPr>
        <w:t xml:space="preserve"> </w:t>
      </w:r>
      <w:r w:rsidR="007A67EC" w:rsidRPr="00D400F3">
        <w:rPr>
          <w:b/>
        </w:rPr>
        <w:t>Угроза химического заражения</w:t>
      </w:r>
    </w:p>
    <w:p w:rsidR="007A67EC" w:rsidRDefault="007A67EC" w:rsidP="007A67EC">
      <w:pPr>
        <w:ind w:firstLine="709"/>
        <w:jc w:val="both"/>
        <w:rPr>
          <w:szCs w:val="26"/>
        </w:rPr>
      </w:pPr>
      <w:r>
        <w:rPr>
          <w:szCs w:val="26"/>
        </w:rPr>
        <w:t>«Внимание всем! Говорит администрация муниципального района «Печора»!</w:t>
      </w:r>
    </w:p>
    <w:p w:rsidR="00D400F3" w:rsidRDefault="007A67EC" w:rsidP="007A67EC">
      <w:pPr>
        <w:ind w:firstLine="709"/>
        <w:jc w:val="both"/>
        <w:rPr>
          <w:szCs w:val="26"/>
        </w:rPr>
      </w:pPr>
      <w:r>
        <w:rPr>
          <w:szCs w:val="26"/>
        </w:rPr>
        <w:t xml:space="preserve">Граждане! Возникла непосредственная угроза химического заражения! </w:t>
      </w:r>
      <w:r w:rsidR="00D400F3">
        <w:rPr>
          <w:szCs w:val="26"/>
        </w:rPr>
        <w:t>Облако зараженного воздуха распространяется в направление__________________________.</w:t>
      </w:r>
    </w:p>
    <w:p w:rsidR="00064664" w:rsidRDefault="00D400F3" w:rsidP="007A67EC">
      <w:pPr>
        <w:ind w:firstLine="709"/>
        <w:jc w:val="both"/>
        <w:rPr>
          <w:szCs w:val="26"/>
        </w:rPr>
      </w:pPr>
      <w:r>
        <w:rPr>
          <w:szCs w:val="26"/>
        </w:rPr>
        <w:t>Населению, проживающему в указанном районе: п</w:t>
      </w:r>
      <w:r w:rsidR="007A67EC">
        <w:rPr>
          <w:szCs w:val="26"/>
        </w:rPr>
        <w:t xml:space="preserve">роведите герметизацию жилых </w:t>
      </w:r>
      <w:r>
        <w:rPr>
          <w:szCs w:val="26"/>
        </w:rPr>
        <w:t xml:space="preserve">и производственных </w:t>
      </w:r>
      <w:r w:rsidR="007A67EC">
        <w:rPr>
          <w:szCs w:val="26"/>
        </w:rPr>
        <w:t xml:space="preserve">помещений, окон, дверей, герметично упакуйте запасы продуктов питания. </w:t>
      </w:r>
      <w:r w:rsidR="00DA4745">
        <w:rPr>
          <w:szCs w:val="26"/>
        </w:rPr>
        <w:t xml:space="preserve">Для защиты органов дыхания используйте ватно-марлевые повязки, смоченные 5% раствором лимонной кислоты. </w:t>
      </w:r>
    </w:p>
    <w:p w:rsidR="007A67EC" w:rsidRDefault="007A67EC" w:rsidP="007A67EC">
      <w:pPr>
        <w:ind w:firstLine="709"/>
        <w:jc w:val="both"/>
        <w:rPr>
          <w:szCs w:val="26"/>
        </w:rPr>
      </w:pPr>
      <w:r>
        <w:rPr>
          <w:szCs w:val="26"/>
        </w:rPr>
        <w:t>На случай эвакуации приготовьте: документы, минимальный набор предметов первой необходимости, запас воды и продовольствия!</w:t>
      </w:r>
    </w:p>
    <w:p w:rsidR="007A67EC" w:rsidRDefault="007A67EC" w:rsidP="007A67EC">
      <w:pPr>
        <w:ind w:firstLine="709"/>
        <w:jc w:val="both"/>
        <w:rPr>
          <w:szCs w:val="26"/>
        </w:rPr>
      </w:pPr>
      <w:r>
        <w:rPr>
          <w:szCs w:val="26"/>
        </w:rPr>
        <w:t>Оповестите соседей о полученной информации. При необходимости окажите помощь больным, престарелым и детям.</w:t>
      </w:r>
    </w:p>
    <w:p w:rsidR="007A67EC" w:rsidRDefault="007A67EC" w:rsidP="007A67EC">
      <w:pPr>
        <w:ind w:firstLine="709"/>
        <w:jc w:val="both"/>
        <w:rPr>
          <w:szCs w:val="26"/>
        </w:rPr>
      </w:pPr>
      <w:r>
        <w:rPr>
          <w:szCs w:val="26"/>
        </w:rPr>
        <w:t>Соблюдайте порядок и спокойствие! Будьте внимательны к нашим дальнейшим сообщениям!»</w:t>
      </w:r>
    </w:p>
    <w:p w:rsidR="0046378F" w:rsidRDefault="0046378F" w:rsidP="007A67EC">
      <w:pPr>
        <w:ind w:firstLine="709"/>
        <w:jc w:val="both"/>
        <w:rPr>
          <w:szCs w:val="26"/>
        </w:rPr>
      </w:pPr>
    </w:p>
    <w:p w:rsidR="007A67EC" w:rsidRPr="00F365B6" w:rsidRDefault="007A67EC" w:rsidP="0046378F">
      <w:pPr>
        <w:pStyle w:val="a3"/>
        <w:widowControl w:val="0"/>
        <w:numPr>
          <w:ilvl w:val="0"/>
          <w:numId w:val="17"/>
        </w:numPr>
        <w:tabs>
          <w:tab w:val="left" w:pos="284"/>
          <w:tab w:val="left" w:pos="3544"/>
        </w:tabs>
        <w:overflowPunct/>
        <w:adjustRightInd/>
        <w:spacing w:after="120"/>
        <w:ind w:left="0" w:firstLine="0"/>
        <w:jc w:val="center"/>
        <w:rPr>
          <w:b/>
        </w:rPr>
      </w:pPr>
      <w:r w:rsidRPr="00F365B6">
        <w:rPr>
          <w:b/>
        </w:rPr>
        <w:t>Угроза</w:t>
      </w:r>
      <w:r w:rsidRPr="00F365B6">
        <w:rPr>
          <w:b/>
          <w:spacing w:val="-13"/>
        </w:rPr>
        <w:t xml:space="preserve"> </w:t>
      </w:r>
      <w:r w:rsidRPr="00F365B6">
        <w:rPr>
          <w:b/>
        </w:rPr>
        <w:t>радиационной</w:t>
      </w:r>
      <w:r w:rsidRPr="00F365B6">
        <w:rPr>
          <w:b/>
          <w:spacing w:val="-16"/>
        </w:rPr>
        <w:t xml:space="preserve"> </w:t>
      </w:r>
      <w:r w:rsidRPr="00F365B6">
        <w:rPr>
          <w:b/>
          <w:spacing w:val="-2"/>
        </w:rPr>
        <w:t>опасности</w:t>
      </w:r>
    </w:p>
    <w:p w:rsidR="007A67EC" w:rsidRPr="00F365B6" w:rsidRDefault="007A67EC" w:rsidP="00F365B6">
      <w:pPr>
        <w:ind w:firstLine="709"/>
        <w:jc w:val="both"/>
        <w:rPr>
          <w:szCs w:val="26"/>
        </w:rPr>
      </w:pPr>
      <w:r>
        <w:t>«</w:t>
      </w:r>
      <w:r w:rsidRPr="00F365B6">
        <w:rPr>
          <w:szCs w:val="26"/>
        </w:rPr>
        <w:t>Внимание всем! Говорит администрация муниципального района «Печора». Граждане! Возникла угроза радиационной опасности.</w:t>
      </w:r>
    </w:p>
    <w:p w:rsidR="007A67EC" w:rsidRPr="00F365B6" w:rsidRDefault="007A67EC" w:rsidP="00F365B6">
      <w:pPr>
        <w:ind w:firstLine="709"/>
        <w:jc w:val="both"/>
        <w:rPr>
          <w:szCs w:val="26"/>
        </w:rPr>
      </w:pPr>
      <w:r w:rsidRPr="00F365B6">
        <w:rPr>
          <w:szCs w:val="26"/>
        </w:rPr>
        <w:t>Проведите герметизацию жилых помещений, окон и дверей. Герметично упакуйте запасы продуктов питания и воды. Отключите свет, газ, нагревательные приборы, воду, погасите огонь в печах. Возьмите средства индивидуальной защиты, аптечку, документы, необходимые вещи, запасы продуктов и воды.</w:t>
      </w:r>
    </w:p>
    <w:p w:rsidR="00064664" w:rsidRDefault="007A67EC" w:rsidP="00F365B6">
      <w:pPr>
        <w:ind w:firstLine="709"/>
        <w:jc w:val="both"/>
        <w:rPr>
          <w:szCs w:val="26"/>
        </w:rPr>
      </w:pPr>
      <w:r w:rsidRPr="00F365B6">
        <w:rPr>
          <w:szCs w:val="26"/>
        </w:rPr>
        <w:t xml:space="preserve">Оповестите соседей о полученной информации, при необходимости окажите помощь больным, престарелым и детям в выходе на улицу. Укройтесь в защитных сооружениях или заглубленных помещениях, подвалах, подпольях. Соблюдайте спокойствие и выполняйте все требования руководителя звена по обслуживанию защитных сооружений. </w:t>
      </w:r>
    </w:p>
    <w:p w:rsidR="007A67EC" w:rsidRPr="00F365B6" w:rsidRDefault="007A67EC" w:rsidP="00F365B6">
      <w:pPr>
        <w:ind w:firstLine="709"/>
        <w:jc w:val="both"/>
        <w:rPr>
          <w:szCs w:val="26"/>
        </w:rPr>
      </w:pPr>
      <w:r w:rsidRPr="00F365B6">
        <w:rPr>
          <w:szCs w:val="26"/>
        </w:rPr>
        <w:t>Гражданам, укрывающимся в негерметизированных защитных сооружениях или заглубленных помещениях необходимо надеть имеющиеся средства индивидуальной защиты.</w:t>
      </w:r>
    </w:p>
    <w:p w:rsidR="007A67EC" w:rsidRDefault="007A67EC" w:rsidP="00564814">
      <w:pPr>
        <w:tabs>
          <w:tab w:val="left" w:pos="2543"/>
        </w:tabs>
      </w:pPr>
    </w:p>
    <w:p w:rsidR="00064664" w:rsidRPr="00064664" w:rsidRDefault="00064664" w:rsidP="0046378F">
      <w:pPr>
        <w:pStyle w:val="a3"/>
        <w:widowControl w:val="0"/>
        <w:numPr>
          <w:ilvl w:val="0"/>
          <w:numId w:val="17"/>
        </w:numPr>
        <w:tabs>
          <w:tab w:val="left" w:pos="284"/>
          <w:tab w:val="left" w:pos="3544"/>
        </w:tabs>
        <w:overflowPunct/>
        <w:adjustRightInd/>
        <w:spacing w:after="120"/>
        <w:ind w:left="0" w:firstLine="0"/>
        <w:jc w:val="center"/>
        <w:rPr>
          <w:b/>
        </w:rPr>
      </w:pPr>
      <w:r w:rsidRPr="00064664">
        <w:rPr>
          <w:b/>
        </w:rPr>
        <w:t>Угроза подтопления населённых пунктов Печорского района</w:t>
      </w:r>
    </w:p>
    <w:p w:rsidR="00064664" w:rsidRDefault="00064664" w:rsidP="00064664">
      <w:pPr>
        <w:ind w:firstLine="709"/>
        <w:jc w:val="both"/>
      </w:pPr>
      <w:r>
        <w:t>«Внимание!</w:t>
      </w:r>
      <w:r w:rsidRPr="006B3897">
        <w:t xml:space="preserve"> </w:t>
      </w:r>
      <w:r>
        <w:t>Говорит</w:t>
      </w:r>
      <w:r w:rsidRPr="006B3897">
        <w:t xml:space="preserve"> </w:t>
      </w:r>
      <w:r>
        <w:t>администрация</w:t>
      </w:r>
      <w:r w:rsidRPr="006B3897">
        <w:t xml:space="preserve"> </w:t>
      </w:r>
      <w:r>
        <w:t>муниципального</w:t>
      </w:r>
      <w:r w:rsidRPr="006B3897">
        <w:t xml:space="preserve"> </w:t>
      </w:r>
      <w:r>
        <w:t>района</w:t>
      </w:r>
      <w:r w:rsidRPr="006B3897">
        <w:t xml:space="preserve"> «Печора».</w:t>
      </w:r>
    </w:p>
    <w:p w:rsidR="00064664" w:rsidRDefault="00064664" w:rsidP="00064664">
      <w:pPr>
        <w:ind w:firstLine="709"/>
        <w:jc w:val="both"/>
      </w:pPr>
      <w:r>
        <w:t>Граждане!</w:t>
      </w:r>
      <w:r w:rsidRPr="006B3897">
        <w:t xml:space="preserve"> </w:t>
      </w:r>
      <w:r>
        <w:t>В</w:t>
      </w:r>
      <w:r w:rsidRPr="006B3897">
        <w:t xml:space="preserve"> </w:t>
      </w:r>
      <w:r>
        <w:t>связи</w:t>
      </w:r>
      <w:r w:rsidRPr="006B3897">
        <w:t xml:space="preserve"> </w:t>
      </w:r>
      <w:r>
        <w:t>с</w:t>
      </w:r>
      <w:r w:rsidRPr="006B3897">
        <w:t xml:space="preserve"> </w:t>
      </w:r>
      <w:r>
        <w:t>повышением уровня</w:t>
      </w:r>
      <w:r w:rsidRPr="006B3897">
        <w:t xml:space="preserve"> </w:t>
      </w:r>
      <w:r>
        <w:t>воды</w:t>
      </w:r>
      <w:r w:rsidRPr="006B3897">
        <w:t xml:space="preserve"> </w:t>
      </w:r>
      <w:r>
        <w:t>в</w:t>
      </w:r>
      <w:r w:rsidRPr="006B3897">
        <w:t xml:space="preserve"> </w:t>
      </w:r>
      <w:r>
        <w:t>реках</w:t>
      </w:r>
      <w:r w:rsidRPr="006B3897">
        <w:t xml:space="preserve"> </w:t>
      </w:r>
      <w:r>
        <w:t>района</w:t>
      </w:r>
      <w:r w:rsidRPr="006B3897">
        <w:t xml:space="preserve"> </w:t>
      </w:r>
      <w:r>
        <w:t xml:space="preserve">возникла угроза подтопления жилых домов в </w:t>
      </w:r>
      <w:r w:rsidR="008C70D7">
        <w:t>населенных пунктах:______________________________</w:t>
      </w:r>
    </w:p>
    <w:p w:rsidR="00064664" w:rsidRDefault="00064664" w:rsidP="00064664">
      <w:pPr>
        <w:ind w:firstLine="709"/>
        <w:jc w:val="both"/>
      </w:pPr>
      <w:r>
        <w:t xml:space="preserve">Жителям указанных поселений подготовить аптечку, документы, необходимые вещи, запасы продуктов и воды. </w:t>
      </w:r>
    </w:p>
    <w:p w:rsidR="00064664" w:rsidRDefault="00064664" w:rsidP="00064664">
      <w:pPr>
        <w:ind w:firstLine="709"/>
        <w:jc w:val="both"/>
      </w:pPr>
      <w:r>
        <w:t>Оповестите соседей о полученной информации, при необходимости окажите помощь больным, престарелым и детям в выходе на улицу.</w:t>
      </w:r>
    </w:p>
    <w:p w:rsidR="00064664" w:rsidRDefault="008C70D7" w:rsidP="00064664">
      <w:pPr>
        <w:ind w:firstLine="709"/>
        <w:jc w:val="both"/>
      </w:pPr>
      <w:r>
        <w:t>Н</w:t>
      </w:r>
      <w:r w:rsidR="00064664">
        <w:t>емедленно покинуть зону</w:t>
      </w:r>
      <w:r w:rsidR="00064664" w:rsidRPr="006B3897">
        <w:t xml:space="preserve"> </w:t>
      </w:r>
      <w:r w:rsidR="00064664">
        <w:t>возможного катастрофического затопления, руководствуясь указаниями, отданными по техническим средствам оповещения. При невозможности быстро покинуть зону катастрофического затопления, займите ближайшее возвышенное место, заберитесь на крупное дерево или верхние этажи устойчивых зданий. Будьте внимательны к нашим дальнейшим сообщениям».</w:t>
      </w:r>
    </w:p>
    <w:p w:rsidR="00064664" w:rsidRDefault="00064664" w:rsidP="00564814">
      <w:pPr>
        <w:tabs>
          <w:tab w:val="left" w:pos="2543"/>
        </w:tabs>
      </w:pPr>
    </w:p>
    <w:p w:rsidR="00064664" w:rsidRPr="00064664" w:rsidRDefault="00064664" w:rsidP="0046378F">
      <w:pPr>
        <w:pStyle w:val="a3"/>
        <w:widowControl w:val="0"/>
        <w:numPr>
          <w:ilvl w:val="0"/>
          <w:numId w:val="17"/>
        </w:numPr>
        <w:tabs>
          <w:tab w:val="left" w:pos="284"/>
          <w:tab w:val="left" w:pos="3544"/>
        </w:tabs>
        <w:overflowPunct/>
        <w:adjustRightInd/>
        <w:spacing w:after="120"/>
        <w:ind w:left="0" w:firstLine="0"/>
        <w:jc w:val="center"/>
        <w:rPr>
          <w:b/>
        </w:rPr>
      </w:pPr>
      <w:r w:rsidRPr="00064664">
        <w:rPr>
          <w:b/>
        </w:rPr>
        <w:t>Угроза лесных пожаров населённым пунктам Печорского района</w:t>
      </w:r>
    </w:p>
    <w:p w:rsidR="00064664" w:rsidRDefault="00064664" w:rsidP="0046378F">
      <w:pPr>
        <w:ind w:firstLine="709"/>
        <w:jc w:val="both"/>
      </w:pPr>
      <w:r w:rsidRPr="006B3897">
        <w:t>«Внимание! Говорит администрация муниципального района «Печора».</w:t>
      </w:r>
    </w:p>
    <w:p w:rsidR="00064664" w:rsidRDefault="00064664" w:rsidP="0046378F">
      <w:pPr>
        <w:ind w:firstLine="709"/>
        <w:jc w:val="both"/>
      </w:pPr>
      <w:r w:rsidRPr="006B3897">
        <w:t>Граждане! На территории Печорского района действуют лесные пожары.</w:t>
      </w:r>
    </w:p>
    <w:p w:rsidR="0046378F" w:rsidRDefault="00064664" w:rsidP="0046378F">
      <w:pPr>
        <w:ind w:firstLine="709"/>
        <w:jc w:val="both"/>
      </w:pPr>
      <w:r w:rsidRPr="006B3897">
        <w:t>Жителям ближайших к лесному пожару населенных пунктов принять меры по предупреждению возгорания строений, путём устройства противопожарных разрывов между лесом и границами застройки, создайте запас песка и воды.</w:t>
      </w:r>
    </w:p>
    <w:p w:rsidR="0046378F" w:rsidRDefault="00064664" w:rsidP="0046378F">
      <w:pPr>
        <w:ind w:firstLine="709"/>
        <w:jc w:val="both"/>
      </w:pPr>
      <w:r w:rsidRPr="006B3897">
        <w:t xml:space="preserve">Перед эвакуацией (уходом из жилых помещений) отключите электричество, газ, воду, погасите огонь в печах. </w:t>
      </w:r>
    </w:p>
    <w:p w:rsidR="0046378F" w:rsidRDefault="00064664" w:rsidP="0046378F">
      <w:pPr>
        <w:ind w:firstLine="709"/>
        <w:jc w:val="both"/>
      </w:pPr>
      <w:r w:rsidRPr="006B3897">
        <w:t>Оповестите соседей о полученной информации, при</w:t>
      </w:r>
      <w:r w:rsidR="0046378F">
        <w:t xml:space="preserve"> </w:t>
      </w:r>
      <w:r w:rsidRPr="006B3897">
        <w:t xml:space="preserve">необходимости окажите помощь больным, престарелым и детям. Возьмите аптечку, документы, необходимые вещи, запасы продуктов и воды, следуйте в объявленный эвакуационный пункт. Выполняйте все требования руководителя эвакуационного пункта. </w:t>
      </w:r>
    </w:p>
    <w:p w:rsidR="0046378F" w:rsidRPr="006B3897" w:rsidRDefault="00064664" w:rsidP="0046378F">
      <w:pPr>
        <w:ind w:firstLine="709"/>
        <w:jc w:val="both"/>
      </w:pPr>
      <w:r w:rsidRPr="006B3897">
        <w:t>Соблюдайте спокойствие и будьте внимательны к нашим дальнейшим сообщениям».</w:t>
      </w:r>
    </w:p>
    <w:p w:rsidR="0046378F" w:rsidRDefault="0046378F" w:rsidP="0046378F">
      <w:pPr>
        <w:pStyle w:val="a3"/>
        <w:widowControl w:val="0"/>
        <w:tabs>
          <w:tab w:val="left" w:pos="284"/>
          <w:tab w:val="left" w:pos="3544"/>
        </w:tabs>
        <w:overflowPunct/>
        <w:adjustRightInd/>
        <w:spacing w:after="120"/>
        <w:ind w:left="0"/>
        <w:rPr>
          <w:b/>
        </w:rPr>
      </w:pPr>
    </w:p>
    <w:p w:rsidR="008C70D7" w:rsidRDefault="008C70D7" w:rsidP="0046378F">
      <w:pPr>
        <w:pStyle w:val="a3"/>
        <w:widowControl w:val="0"/>
        <w:tabs>
          <w:tab w:val="left" w:pos="284"/>
          <w:tab w:val="left" w:pos="3544"/>
        </w:tabs>
        <w:overflowPunct/>
        <w:adjustRightInd/>
        <w:spacing w:after="120"/>
        <w:ind w:left="0"/>
        <w:rPr>
          <w:b/>
        </w:rPr>
      </w:pPr>
    </w:p>
    <w:p w:rsidR="008C70D7" w:rsidRDefault="008C70D7" w:rsidP="0046378F">
      <w:pPr>
        <w:pStyle w:val="a3"/>
        <w:widowControl w:val="0"/>
        <w:tabs>
          <w:tab w:val="left" w:pos="284"/>
          <w:tab w:val="left" w:pos="3544"/>
        </w:tabs>
        <w:overflowPunct/>
        <w:adjustRightInd/>
        <w:spacing w:after="120"/>
        <w:ind w:left="0"/>
        <w:rPr>
          <w:b/>
        </w:rPr>
      </w:pPr>
    </w:p>
    <w:p w:rsidR="008C70D7" w:rsidRPr="008C70D7" w:rsidRDefault="00064664" w:rsidP="008C70D7">
      <w:pPr>
        <w:pStyle w:val="a3"/>
        <w:widowControl w:val="0"/>
        <w:numPr>
          <w:ilvl w:val="0"/>
          <w:numId w:val="17"/>
        </w:numPr>
        <w:tabs>
          <w:tab w:val="left" w:pos="284"/>
          <w:tab w:val="left" w:pos="2410"/>
        </w:tabs>
        <w:overflowPunct/>
        <w:adjustRightInd/>
        <w:spacing w:after="120"/>
        <w:ind w:left="0" w:firstLine="0"/>
        <w:jc w:val="center"/>
      </w:pPr>
      <w:r w:rsidRPr="0046378F">
        <w:rPr>
          <w:b/>
        </w:rPr>
        <w:t>Экстренное предупреждение об опасном природном явлении</w:t>
      </w:r>
    </w:p>
    <w:p w:rsidR="008C70D7" w:rsidRPr="008C70D7" w:rsidRDefault="008C70D7" w:rsidP="008C70D7">
      <w:pPr>
        <w:pStyle w:val="a3"/>
        <w:widowControl w:val="0"/>
        <w:tabs>
          <w:tab w:val="left" w:pos="284"/>
          <w:tab w:val="left" w:pos="2410"/>
        </w:tabs>
        <w:overflowPunct/>
        <w:adjustRightInd/>
        <w:spacing w:after="120"/>
        <w:ind w:left="0"/>
        <w:rPr>
          <w:sz w:val="10"/>
          <w:szCs w:val="10"/>
        </w:rPr>
      </w:pPr>
    </w:p>
    <w:p w:rsidR="0046378F" w:rsidRDefault="008C70D7" w:rsidP="008C70D7">
      <w:pPr>
        <w:pStyle w:val="a3"/>
        <w:widowControl w:val="0"/>
        <w:tabs>
          <w:tab w:val="left" w:pos="284"/>
          <w:tab w:val="left" w:pos="2410"/>
        </w:tabs>
        <w:overflowPunct/>
        <w:adjustRightInd/>
        <w:spacing w:after="120"/>
        <w:ind w:left="0" w:firstLine="567"/>
      </w:pPr>
      <w:r w:rsidRPr="006B3897">
        <w:t xml:space="preserve"> </w:t>
      </w:r>
      <w:r w:rsidR="00064664" w:rsidRPr="006B3897">
        <w:t>«Внимание! Говорит администрация муниципального района «Печора».</w:t>
      </w:r>
    </w:p>
    <w:p w:rsidR="0046378F" w:rsidRDefault="00064664" w:rsidP="0046378F">
      <w:pPr>
        <w:pStyle w:val="a3"/>
        <w:widowControl w:val="0"/>
        <w:tabs>
          <w:tab w:val="left" w:pos="284"/>
          <w:tab w:val="left" w:pos="3544"/>
        </w:tabs>
        <w:overflowPunct/>
        <w:adjustRightInd/>
        <w:spacing w:before="292"/>
        <w:ind w:left="0" w:firstLine="709"/>
        <w:jc w:val="both"/>
      </w:pPr>
      <w:r w:rsidRPr="006B3897">
        <w:t xml:space="preserve">Граждане! На территории района объявлено </w:t>
      </w:r>
      <w:r>
        <w:t>экстренное</w:t>
      </w:r>
      <w:r w:rsidRPr="006B3897">
        <w:t xml:space="preserve"> предупреждение!</w:t>
      </w:r>
    </w:p>
    <w:p w:rsidR="0046378F" w:rsidRDefault="00064664" w:rsidP="0046378F">
      <w:pPr>
        <w:pStyle w:val="a3"/>
        <w:widowControl w:val="0"/>
        <w:tabs>
          <w:tab w:val="left" w:pos="284"/>
          <w:tab w:val="left" w:pos="3544"/>
        </w:tabs>
        <w:overflowPunct/>
        <w:adjustRightInd/>
        <w:spacing w:before="292"/>
        <w:ind w:left="0" w:firstLine="709"/>
        <w:jc w:val="both"/>
      </w:pPr>
      <w:r w:rsidRPr="006B3897">
        <w:t>Возможны шквалистые порывы ветра свыше 25 метров в секунду. Отключите электричество, газ, воду, погасите огонь в печах. Если ураган застал Вас в здании, укройтесь в капитальном строении вдали от окон, займите безопасное место у стен внутренних помещений, в коридорах, туалете, кладовых.</w:t>
      </w:r>
    </w:p>
    <w:p w:rsidR="0046378F" w:rsidRDefault="00064664" w:rsidP="0046378F">
      <w:pPr>
        <w:pStyle w:val="a3"/>
        <w:widowControl w:val="0"/>
        <w:tabs>
          <w:tab w:val="left" w:pos="284"/>
          <w:tab w:val="left" w:pos="3544"/>
        </w:tabs>
        <w:overflowPunct/>
        <w:adjustRightInd/>
        <w:spacing w:before="292"/>
        <w:ind w:left="0" w:firstLine="709"/>
        <w:jc w:val="both"/>
      </w:pPr>
      <w:r w:rsidRPr="006B3897">
        <w:t xml:space="preserve">Находясь на улице, держитесь как можно дальше от лёгких построек, линий электропередач, деревьев, стеклянных витрин. </w:t>
      </w:r>
    </w:p>
    <w:p w:rsidR="00064664" w:rsidRDefault="00064664" w:rsidP="0046378F">
      <w:pPr>
        <w:pStyle w:val="a3"/>
        <w:widowControl w:val="0"/>
        <w:tabs>
          <w:tab w:val="left" w:pos="284"/>
          <w:tab w:val="left" w:pos="3544"/>
        </w:tabs>
        <w:overflowPunct/>
        <w:adjustRightInd/>
        <w:spacing w:before="292"/>
        <w:ind w:left="0" w:firstLine="709"/>
        <w:jc w:val="both"/>
      </w:pPr>
      <w:r w:rsidRPr="006B3897">
        <w:t>Оповестите соседей о полученной информации, при необходимости окажите помощь детям, больным и престарелым людям. Соблюдайте спокойствие и будьте внимательны к нашим дальнейшим сообщениям».</w:t>
      </w:r>
    </w:p>
    <w:p w:rsidR="0046378F" w:rsidRPr="006B3897" w:rsidRDefault="0046378F" w:rsidP="0046378F">
      <w:pPr>
        <w:pStyle w:val="a3"/>
        <w:widowControl w:val="0"/>
        <w:tabs>
          <w:tab w:val="left" w:pos="284"/>
          <w:tab w:val="left" w:pos="3544"/>
        </w:tabs>
        <w:overflowPunct/>
        <w:adjustRightInd/>
        <w:spacing w:before="292"/>
        <w:ind w:left="0" w:firstLine="709"/>
        <w:jc w:val="both"/>
      </w:pPr>
    </w:p>
    <w:p w:rsidR="00064664" w:rsidRPr="00064664" w:rsidRDefault="00064664" w:rsidP="0046378F">
      <w:pPr>
        <w:pStyle w:val="a3"/>
        <w:widowControl w:val="0"/>
        <w:numPr>
          <w:ilvl w:val="0"/>
          <w:numId w:val="17"/>
        </w:numPr>
        <w:tabs>
          <w:tab w:val="left" w:pos="284"/>
          <w:tab w:val="left" w:pos="3544"/>
        </w:tabs>
        <w:overflowPunct/>
        <w:adjustRightInd/>
        <w:spacing w:after="120"/>
        <w:ind w:left="0" w:firstLine="0"/>
        <w:jc w:val="center"/>
        <w:rPr>
          <w:b/>
        </w:rPr>
      </w:pPr>
      <w:r w:rsidRPr="00064664">
        <w:rPr>
          <w:b/>
        </w:rPr>
        <w:t>Техническая проверка</w:t>
      </w:r>
    </w:p>
    <w:p w:rsidR="0046378F" w:rsidRDefault="00064664" w:rsidP="008C70D7">
      <w:pPr>
        <w:ind w:firstLine="709"/>
        <w:jc w:val="both"/>
      </w:pPr>
      <w:r w:rsidRPr="006B3897">
        <w:t>«Внимание всем! Проводится техническая проверка системы оповещения и информирования населения Печорского района</w:t>
      </w:r>
      <w:r>
        <w:t xml:space="preserve">. </w:t>
      </w:r>
    </w:p>
    <w:p w:rsidR="00064664" w:rsidRPr="00471E16" w:rsidRDefault="00353930" w:rsidP="008C70D7">
      <w:pPr>
        <w:ind w:firstLine="709"/>
        <w:jc w:val="both"/>
      </w:pPr>
      <w:r w:rsidRPr="006B3897">
        <w:t xml:space="preserve">Соблюдайте спокойствие и будьте внимательны к </w:t>
      </w:r>
      <w:r>
        <w:t>возможным</w:t>
      </w:r>
      <w:r w:rsidRPr="006B3897">
        <w:t xml:space="preserve"> дальнейшим сообщениям</w:t>
      </w:r>
      <w:r w:rsidR="00064664" w:rsidRPr="00471E16">
        <w:t>».</w:t>
      </w:r>
    </w:p>
    <w:p w:rsidR="00064664" w:rsidRPr="00564814" w:rsidRDefault="00064664" w:rsidP="00564814">
      <w:pPr>
        <w:tabs>
          <w:tab w:val="left" w:pos="2543"/>
        </w:tabs>
      </w:pPr>
    </w:p>
    <w:sectPr w:rsidR="00064664" w:rsidRPr="00564814" w:rsidSect="00273155">
      <w:pgSz w:w="11906" w:h="16838"/>
      <w:pgMar w:top="1134" w:right="709"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1EF" w:rsidRDefault="006871EF" w:rsidP="00856305">
      <w:r>
        <w:separator/>
      </w:r>
    </w:p>
  </w:endnote>
  <w:endnote w:type="continuationSeparator" w:id="0">
    <w:p w:rsidR="006871EF" w:rsidRDefault="006871EF" w:rsidP="00856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1EF" w:rsidRDefault="006871EF" w:rsidP="00856305">
      <w:r>
        <w:separator/>
      </w:r>
    </w:p>
  </w:footnote>
  <w:footnote w:type="continuationSeparator" w:id="0">
    <w:p w:rsidR="006871EF" w:rsidRDefault="006871EF" w:rsidP="008563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517C5"/>
    <w:multiLevelType w:val="hybridMultilevel"/>
    <w:tmpl w:val="E7A2B81E"/>
    <w:lvl w:ilvl="0" w:tplc="E2C2CA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DA076BE"/>
    <w:multiLevelType w:val="hybridMultilevel"/>
    <w:tmpl w:val="2D9AD2EC"/>
    <w:lvl w:ilvl="0" w:tplc="28E08AF6">
      <w:start w:val="1"/>
      <w:numFmt w:val="decimal"/>
      <w:lvlText w:val="%1)"/>
      <w:lvlJc w:val="left"/>
      <w:pPr>
        <w:ind w:left="141" w:hanging="547"/>
      </w:pPr>
      <w:rPr>
        <w:rFonts w:ascii="Times New Roman" w:eastAsia="Times New Roman" w:hAnsi="Times New Roman" w:cs="Times New Roman" w:hint="default"/>
        <w:b w:val="0"/>
        <w:bCs w:val="0"/>
        <w:i w:val="0"/>
        <w:iCs w:val="0"/>
        <w:spacing w:val="0"/>
        <w:w w:val="99"/>
        <w:sz w:val="26"/>
        <w:szCs w:val="26"/>
        <w:lang w:val="ru-RU" w:eastAsia="en-US" w:bidi="ar-SA"/>
      </w:rPr>
    </w:lvl>
    <w:lvl w:ilvl="1" w:tplc="A5D42DDA">
      <w:numFmt w:val="bullet"/>
      <w:lvlText w:val="•"/>
      <w:lvlJc w:val="left"/>
      <w:pPr>
        <w:ind w:left="1231" w:hanging="547"/>
      </w:pPr>
      <w:rPr>
        <w:rFonts w:hint="default"/>
        <w:lang w:val="ru-RU" w:eastAsia="en-US" w:bidi="ar-SA"/>
      </w:rPr>
    </w:lvl>
    <w:lvl w:ilvl="2" w:tplc="86968E50">
      <w:numFmt w:val="bullet"/>
      <w:lvlText w:val="•"/>
      <w:lvlJc w:val="left"/>
      <w:pPr>
        <w:ind w:left="2323" w:hanging="547"/>
      </w:pPr>
      <w:rPr>
        <w:rFonts w:hint="default"/>
        <w:lang w:val="ru-RU" w:eastAsia="en-US" w:bidi="ar-SA"/>
      </w:rPr>
    </w:lvl>
    <w:lvl w:ilvl="3" w:tplc="1B4206BE">
      <w:numFmt w:val="bullet"/>
      <w:lvlText w:val="•"/>
      <w:lvlJc w:val="left"/>
      <w:pPr>
        <w:ind w:left="3414" w:hanging="547"/>
      </w:pPr>
      <w:rPr>
        <w:rFonts w:hint="default"/>
        <w:lang w:val="ru-RU" w:eastAsia="en-US" w:bidi="ar-SA"/>
      </w:rPr>
    </w:lvl>
    <w:lvl w:ilvl="4" w:tplc="1B66699A">
      <w:numFmt w:val="bullet"/>
      <w:lvlText w:val="•"/>
      <w:lvlJc w:val="left"/>
      <w:pPr>
        <w:ind w:left="4506" w:hanging="547"/>
      </w:pPr>
      <w:rPr>
        <w:rFonts w:hint="default"/>
        <w:lang w:val="ru-RU" w:eastAsia="en-US" w:bidi="ar-SA"/>
      </w:rPr>
    </w:lvl>
    <w:lvl w:ilvl="5" w:tplc="92788050">
      <w:numFmt w:val="bullet"/>
      <w:lvlText w:val="•"/>
      <w:lvlJc w:val="left"/>
      <w:pPr>
        <w:ind w:left="5598" w:hanging="547"/>
      </w:pPr>
      <w:rPr>
        <w:rFonts w:hint="default"/>
        <w:lang w:val="ru-RU" w:eastAsia="en-US" w:bidi="ar-SA"/>
      </w:rPr>
    </w:lvl>
    <w:lvl w:ilvl="6" w:tplc="DBEEE4D8">
      <w:numFmt w:val="bullet"/>
      <w:lvlText w:val="•"/>
      <w:lvlJc w:val="left"/>
      <w:pPr>
        <w:ind w:left="6689" w:hanging="547"/>
      </w:pPr>
      <w:rPr>
        <w:rFonts w:hint="default"/>
        <w:lang w:val="ru-RU" w:eastAsia="en-US" w:bidi="ar-SA"/>
      </w:rPr>
    </w:lvl>
    <w:lvl w:ilvl="7" w:tplc="E3C4685E">
      <w:numFmt w:val="bullet"/>
      <w:lvlText w:val="•"/>
      <w:lvlJc w:val="left"/>
      <w:pPr>
        <w:ind w:left="7781" w:hanging="547"/>
      </w:pPr>
      <w:rPr>
        <w:rFonts w:hint="default"/>
        <w:lang w:val="ru-RU" w:eastAsia="en-US" w:bidi="ar-SA"/>
      </w:rPr>
    </w:lvl>
    <w:lvl w:ilvl="8" w:tplc="534E5F34">
      <w:numFmt w:val="bullet"/>
      <w:lvlText w:val="•"/>
      <w:lvlJc w:val="left"/>
      <w:pPr>
        <w:ind w:left="8873" w:hanging="547"/>
      </w:pPr>
      <w:rPr>
        <w:rFonts w:hint="default"/>
        <w:lang w:val="ru-RU" w:eastAsia="en-US" w:bidi="ar-SA"/>
      </w:rPr>
    </w:lvl>
  </w:abstractNum>
  <w:abstractNum w:abstractNumId="2">
    <w:nsid w:val="17F82B23"/>
    <w:multiLevelType w:val="hybridMultilevel"/>
    <w:tmpl w:val="A8228C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F0F3746"/>
    <w:multiLevelType w:val="hybridMultilevel"/>
    <w:tmpl w:val="605ADAE8"/>
    <w:lvl w:ilvl="0" w:tplc="2E2229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648612D"/>
    <w:multiLevelType w:val="multilevel"/>
    <w:tmpl w:val="F9AE3B04"/>
    <w:lvl w:ilvl="0">
      <w:start w:val="1"/>
      <w:numFmt w:val="decimal"/>
      <w:lvlText w:val="%1."/>
      <w:lvlJc w:val="left"/>
      <w:pPr>
        <w:ind w:left="1277" w:hanging="324"/>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start w:val="1"/>
      <w:numFmt w:val="decimal"/>
      <w:lvlText w:val="%1.%2."/>
      <w:lvlJc w:val="left"/>
      <w:pPr>
        <w:ind w:left="1277" w:hanging="564"/>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2">
      <w:numFmt w:val="bullet"/>
      <w:lvlText w:val="•"/>
      <w:lvlJc w:val="left"/>
      <w:pPr>
        <w:ind w:left="3235" w:hanging="564"/>
      </w:pPr>
      <w:rPr>
        <w:rFonts w:hint="default"/>
        <w:lang w:val="ru-RU" w:eastAsia="en-US" w:bidi="ar-SA"/>
      </w:rPr>
    </w:lvl>
    <w:lvl w:ilvl="3">
      <w:numFmt w:val="bullet"/>
      <w:lvlText w:val="•"/>
      <w:lvlJc w:val="left"/>
      <w:pPr>
        <w:ind w:left="4212" w:hanging="564"/>
      </w:pPr>
      <w:rPr>
        <w:rFonts w:hint="default"/>
        <w:lang w:val="ru-RU" w:eastAsia="en-US" w:bidi="ar-SA"/>
      </w:rPr>
    </w:lvl>
    <w:lvl w:ilvl="4">
      <w:numFmt w:val="bullet"/>
      <w:lvlText w:val="•"/>
      <w:lvlJc w:val="left"/>
      <w:pPr>
        <w:ind w:left="5190" w:hanging="564"/>
      </w:pPr>
      <w:rPr>
        <w:rFonts w:hint="default"/>
        <w:lang w:val="ru-RU" w:eastAsia="en-US" w:bidi="ar-SA"/>
      </w:rPr>
    </w:lvl>
    <w:lvl w:ilvl="5">
      <w:numFmt w:val="bullet"/>
      <w:lvlText w:val="•"/>
      <w:lvlJc w:val="left"/>
      <w:pPr>
        <w:ind w:left="6168" w:hanging="564"/>
      </w:pPr>
      <w:rPr>
        <w:rFonts w:hint="default"/>
        <w:lang w:val="ru-RU" w:eastAsia="en-US" w:bidi="ar-SA"/>
      </w:rPr>
    </w:lvl>
    <w:lvl w:ilvl="6">
      <w:numFmt w:val="bullet"/>
      <w:lvlText w:val="•"/>
      <w:lvlJc w:val="left"/>
      <w:pPr>
        <w:ind w:left="7145" w:hanging="564"/>
      </w:pPr>
      <w:rPr>
        <w:rFonts w:hint="default"/>
        <w:lang w:val="ru-RU" w:eastAsia="en-US" w:bidi="ar-SA"/>
      </w:rPr>
    </w:lvl>
    <w:lvl w:ilvl="7">
      <w:numFmt w:val="bullet"/>
      <w:lvlText w:val="•"/>
      <w:lvlJc w:val="left"/>
      <w:pPr>
        <w:ind w:left="8123" w:hanging="564"/>
      </w:pPr>
      <w:rPr>
        <w:rFonts w:hint="default"/>
        <w:lang w:val="ru-RU" w:eastAsia="en-US" w:bidi="ar-SA"/>
      </w:rPr>
    </w:lvl>
    <w:lvl w:ilvl="8">
      <w:numFmt w:val="bullet"/>
      <w:lvlText w:val="•"/>
      <w:lvlJc w:val="left"/>
      <w:pPr>
        <w:ind w:left="9101" w:hanging="564"/>
      </w:pPr>
      <w:rPr>
        <w:rFonts w:hint="default"/>
        <w:lang w:val="ru-RU" w:eastAsia="en-US" w:bidi="ar-SA"/>
      </w:rPr>
    </w:lvl>
  </w:abstractNum>
  <w:abstractNum w:abstractNumId="5">
    <w:nsid w:val="2B7612CB"/>
    <w:multiLevelType w:val="hybridMultilevel"/>
    <w:tmpl w:val="33383C82"/>
    <w:lvl w:ilvl="0" w:tplc="A642CF34">
      <w:start w:val="1"/>
      <w:numFmt w:val="decimal"/>
      <w:lvlText w:val="%1)"/>
      <w:lvlJc w:val="left"/>
      <w:pPr>
        <w:ind w:left="1277" w:hanging="399"/>
      </w:pPr>
      <w:rPr>
        <w:rFonts w:ascii="Times New Roman" w:eastAsia="Times New Roman" w:hAnsi="Times New Roman" w:cs="Times New Roman" w:hint="default"/>
        <w:b w:val="0"/>
        <w:bCs w:val="0"/>
        <w:i w:val="0"/>
        <w:iCs w:val="0"/>
        <w:spacing w:val="0"/>
        <w:w w:val="99"/>
        <w:sz w:val="26"/>
        <w:szCs w:val="26"/>
        <w:lang w:val="ru-RU" w:eastAsia="en-US" w:bidi="ar-SA"/>
      </w:rPr>
    </w:lvl>
    <w:lvl w:ilvl="1" w:tplc="7B389F8C">
      <w:numFmt w:val="bullet"/>
      <w:lvlText w:val="•"/>
      <w:lvlJc w:val="left"/>
      <w:pPr>
        <w:ind w:left="2257" w:hanging="399"/>
      </w:pPr>
      <w:rPr>
        <w:rFonts w:hint="default"/>
        <w:lang w:val="ru-RU" w:eastAsia="en-US" w:bidi="ar-SA"/>
      </w:rPr>
    </w:lvl>
    <w:lvl w:ilvl="2" w:tplc="25F44E48">
      <w:numFmt w:val="bullet"/>
      <w:lvlText w:val="•"/>
      <w:lvlJc w:val="left"/>
      <w:pPr>
        <w:ind w:left="3235" w:hanging="399"/>
      </w:pPr>
      <w:rPr>
        <w:rFonts w:hint="default"/>
        <w:lang w:val="ru-RU" w:eastAsia="en-US" w:bidi="ar-SA"/>
      </w:rPr>
    </w:lvl>
    <w:lvl w:ilvl="3" w:tplc="A9A0E13E">
      <w:numFmt w:val="bullet"/>
      <w:lvlText w:val="•"/>
      <w:lvlJc w:val="left"/>
      <w:pPr>
        <w:ind w:left="4212" w:hanging="399"/>
      </w:pPr>
      <w:rPr>
        <w:rFonts w:hint="default"/>
        <w:lang w:val="ru-RU" w:eastAsia="en-US" w:bidi="ar-SA"/>
      </w:rPr>
    </w:lvl>
    <w:lvl w:ilvl="4" w:tplc="98488FA2">
      <w:numFmt w:val="bullet"/>
      <w:lvlText w:val="•"/>
      <w:lvlJc w:val="left"/>
      <w:pPr>
        <w:ind w:left="5190" w:hanging="399"/>
      </w:pPr>
      <w:rPr>
        <w:rFonts w:hint="default"/>
        <w:lang w:val="ru-RU" w:eastAsia="en-US" w:bidi="ar-SA"/>
      </w:rPr>
    </w:lvl>
    <w:lvl w:ilvl="5" w:tplc="D574832A">
      <w:numFmt w:val="bullet"/>
      <w:lvlText w:val="•"/>
      <w:lvlJc w:val="left"/>
      <w:pPr>
        <w:ind w:left="6168" w:hanging="399"/>
      </w:pPr>
      <w:rPr>
        <w:rFonts w:hint="default"/>
        <w:lang w:val="ru-RU" w:eastAsia="en-US" w:bidi="ar-SA"/>
      </w:rPr>
    </w:lvl>
    <w:lvl w:ilvl="6" w:tplc="6562DC6A">
      <w:numFmt w:val="bullet"/>
      <w:lvlText w:val="•"/>
      <w:lvlJc w:val="left"/>
      <w:pPr>
        <w:ind w:left="7145" w:hanging="399"/>
      </w:pPr>
      <w:rPr>
        <w:rFonts w:hint="default"/>
        <w:lang w:val="ru-RU" w:eastAsia="en-US" w:bidi="ar-SA"/>
      </w:rPr>
    </w:lvl>
    <w:lvl w:ilvl="7" w:tplc="91224026">
      <w:numFmt w:val="bullet"/>
      <w:lvlText w:val="•"/>
      <w:lvlJc w:val="left"/>
      <w:pPr>
        <w:ind w:left="8123" w:hanging="399"/>
      </w:pPr>
      <w:rPr>
        <w:rFonts w:hint="default"/>
        <w:lang w:val="ru-RU" w:eastAsia="en-US" w:bidi="ar-SA"/>
      </w:rPr>
    </w:lvl>
    <w:lvl w:ilvl="8" w:tplc="5EC88A94">
      <w:numFmt w:val="bullet"/>
      <w:lvlText w:val="•"/>
      <w:lvlJc w:val="left"/>
      <w:pPr>
        <w:ind w:left="9101" w:hanging="399"/>
      </w:pPr>
      <w:rPr>
        <w:rFonts w:hint="default"/>
        <w:lang w:val="ru-RU" w:eastAsia="en-US" w:bidi="ar-SA"/>
      </w:rPr>
    </w:lvl>
  </w:abstractNum>
  <w:abstractNum w:abstractNumId="6">
    <w:nsid w:val="2B7615CB"/>
    <w:multiLevelType w:val="hybridMultilevel"/>
    <w:tmpl w:val="A8228C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8436FD"/>
    <w:multiLevelType w:val="hybridMultilevel"/>
    <w:tmpl w:val="689E08E2"/>
    <w:lvl w:ilvl="0" w:tplc="2B8864A0">
      <w:start w:val="1"/>
      <w:numFmt w:val="upperRoman"/>
      <w:lvlText w:val="%1."/>
      <w:lvlJc w:val="left"/>
      <w:pPr>
        <w:ind w:left="5120" w:hanging="231"/>
        <w:jc w:val="right"/>
      </w:pPr>
      <w:rPr>
        <w:rFonts w:ascii="Times New Roman" w:eastAsia="Times New Roman" w:hAnsi="Times New Roman" w:cs="Times New Roman" w:hint="default"/>
        <w:b/>
        <w:bCs/>
        <w:i w:val="0"/>
        <w:iCs w:val="0"/>
        <w:spacing w:val="0"/>
        <w:w w:val="99"/>
        <w:sz w:val="26"/>
        <w:szCs w:val="26"/>
        <w:lang w:val="ru-RU" w:eastAsia="en-US" w:bidi="ar-SA"/>
      </w:rPr>
    </w:lvl>
    <w:lvl w:ilvl="1" w:tplc="AA421BE6">
      <w:numFmt w:val="bullet"/>
      <w:lvlText w:val="•"/>
      <w:lvlJc w:val="left"/>
      <w:pPr>
        <w:ind w:left="5713" w:hanging="231"/>
      </w:pPr>
      <w:rPr>
        <w:rFonts w:hint="default"/>
        <w:lang w:val="ru-RU" w:eastAsia="en-US" w:bidi="ar-SA"/>
      </w:rPr>
    </w:lvl>
    <w:lvl w:ilvl="2" w:tplc="B8A4ED10">
      <w:numFmt w:val="bullet"/>
      <w:lvlText w:val="•"/>
      <w:lvlJc w:val="left"/>
      <w:pPr>
        <w:ind w:left="6307" w:hanging="231"/>
      </w:pPr>
      <w:rPr>
        <w:rFonts w:hint="default"/>
        <w:lang w:val="ru-RU" w:eastAsia="en-US" w:bidi="ar-SA"/>
      </w:rPr>
    </w:lvl>
    <w:lvl w:ilvl="3" w:tplc="12E410E6">
      <w:numFmt w:val="bullet"/>
      <w:lvlText w:val="•"/>
      <w:lvlJc w:val="left"/>
      <w:pPr>
        <w:ind w:left="6900" w:hanging="231"/>
      </w:pPr>
      <w:rPr>
        <w:rFonts w:hint="default"/>
        <w:lang w:val="ru-RU" w:eastAsia="en-US" w:bidi="ar-SA"/>
      </w:rPr>
    </w:lvl>
    <w:lvl w:ilvl="4" w:tplc="CB3C5520">
      <w:numFmt w:val="bullet"/>
      <w:lvlText w:val="•"/>
      <w:lvlJc w:val="left"/>
      <w:pPr>
        <w:ind w:left="7494" w:hanging="231"/>
      </w:pPr>
      <w:rPr>
        <w:rFonts w:hint="default"/>
        <w:lang w:val="ru-RU" w:eastAsia="en-US" w:bidi="ar-SA"/>
      </w:rPr>
    </w:lvl>
    <w:lvl w:ilvl="5" w:tplc="142EB038">
      <w:numFmt w:val="bullet"/>
      <w:lvlText w:val="•"/>
      <w:lvlJc w:val="left"/>
      <w:pPr>
        <w:ind w:left="8088" w:hanging="231"/>
      </w:pPr>
      <w:rPr>
        <w:rFonts w:hint="default"/>
        <w:lang w:val="ru-RU" w:eastAsia="en-US" w:bidi="ar-SA"/>
      </w:rPr>
    </w:lvl>
    <w:lvl w:ilvl="6" w:tplc="F27AE71A">
      <w:numFmt w:val="bullet"/>
      <w:lvlText w:val="•"/>
      <w:lvlJc w:val="left"/>
      <w:pPr>
        <w:ind w:left="8681" w:hanging="231"/>
      </w:pPr>
      <w:rPr>
        <w:rFonts w:hint="default"/>
        <w:lang w:val="ru-RU" w:eastAsia="en-US" w:bidi="ar-SA"/>
      </w:rPr>
    </w:lvl>
    <w:lvl w:ilvl="7" w:tplc="6914C46C">
      <w:numFmt w:val="bullet"/>
      <w:lvlText w:val="•"/>
      <w:lvlJc w:val="left"/>
      <w:pPr>
        <w:ind w:left="9275" w:hanging="231"/>
      </w:pPr>
      <w:rPr>
        <w:rFonts w:hint="default"/>
        <w:lang w:val="ru-RU" w:eastAsia="en-US" w:bidi="ar-SA"/>
      </w:rPr>
    </w:lvl>
    <w:lvl w:ilvl="8" w:tplc="0A7221D4">
      <w:numFmt w:val="bullet"/>
      <w:lvlText w:val="•"/>
      <w:lvlJc w:val="left"/>
      <w:pPr>
        <w:ind w:left="9869" w:hanging="231"/>
      </w:pPr>
      <w:rPr>
        <w:rFonts w:hint="default"/>
        <w:lang w:val="ru-RU" w:eastAsia="en-US" w:bidi="ar-SA"/>
      </w:rPr>
    </w:lvl>
  </w:abstractNum>
  <w:abstractNum w:abstractNumId="8">
    <w:nsid w:val="38C2238A"/>
    <w:multiLevelType w:val="hybridMultilevel"/>
    <w:tmpl w:val="5746A640"/>
    <w:lvl w:ilvl="0" w:tplc="534CF7A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E47681"/>
    <w:multiLevelType w:val="hybridMultilevel"/>
    <w:tmpl w:val="FC24A3DA"/>
    <w:lvl w:ilvl="0" w:tplc="B3E882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02676A8"/>
    <w:multiLevelType w:val="hybridMultilevel"/>
    <w:tmpl w:val="A6D265D4"/>
    <w:lvl w:ilvl="0" w:tplc="CC185334">
      <w:start w:val="1"/>
      <w:numFmt w:val="decimal"/>
      <w:lvlText w:val="%1."/>
      <w:lvlJc w:val="left"/>
      <w:pPr>
        <w:ind w:left="2495" w:hanging="511"/>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6C546C82">
      <w:numFmt w:val="bullet"/>
      <w:lvlText w:val="-"/>
      <w:lvlJc w:val="left"/>
      <w:pPr>
        <w:ind w:left="141"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2" w:tplc="36F481EE">
      <w:numFmt w:val="bullet"/>
      <w:lvlText w:val="•"/>
      <w:lvlJc w:val="left"/>
      <w:pPr>
        <w:ind w:left="2500" w:hanging="152"/>
      </w:pPr>
      <w:rPr>
        <w:rFonts w:hint="default"/>
        <w:lang w:val="ru-RU" w:eastAsia="en-US" w:bidi="ar-SA"/>
      </w:rPr>
    </w:lvl>
    <w:lvl w:ilvl="3" w:tplc="FB081778">
      <w:numFmt w:val="bullet"/>
      <w:lvlText w:val="•"/>
      <w:lvlJc w:val="left"/>
      <w:pPr>
        <w:ind w:left="3569" w:hanging="152"/>
      </w:pPr>
      <w:rPr>
        <w:rFonts w:hint="default"/>
        <w:lang w:val="ru-RU" w:eastAsia="en-US" w:bidi="ar-SA"/>
      </w:rPr>
    </w:lvl>
    <w:lvl w:ilvl="4" w:tplc="D896B216">
      <w:numFmt w:val="bullet"/>
      <w:lvlText w:val="•"/>
      <w:lvlJc w:val="left"/>
      <w:pPr>
        <w:ind w:left="4639" w:hanging="152"/>
      </w:pPr>
      <w:rPr>
        <w:rFonts w:hint="default"/>
        <w:lang w:val="ru-RU" w:eastAsia="en-US" w:bidi="ar-SA"/>
      </w:rPr>
    </w:lvl>
    <w:lvl w:ilvl="5" w:tplc="88409EBC">
      <w:numFmt w:val="bullet"/>
      <w:lvlText w:val="•"/>
      <w:lvlJc w:val="left"/>
      <w:pPr>
        <w:ind w:left="5708" w:hanging="152"/>
      </w:pPr>
      <w:rPr>
        <w:rFonts w:hint="default"/>
        <w:lang w:val="ru-RU" w:eastAsia="en-US" w:bidi="ar-SA"/>
      </w:rPr>
    </w:lvl>
    <w:lvl w:ilvl="6" w:tplc="0D8E486E">
      <w:numFmt w:val="bullet"/>
      <w:lvlText w:val="•"/>
      <w:lvlJc w:val="left"/>
      <w:pPr>
        <w:ind w:left="6778" w:hanging="152"/>
      </w:pPr>
      <w:rPr>
        <w:rFonts w:hint="default"/>
        <w:lang w:val="ru-RU" w:eastAsia="en-US" w:bidi="ar-SA"/>
      </w:rPr>
    </w:lvl>
    <w:lvl w:ilvl="7" w:tplc="232E26C8">
      <w:numFmt w:val="bullet"/>
      <w:lvlText w:val="•"/>
      <w:lvlJc w:val="left"/>
      <w:pPr>
        <w:ind w:left="7847" w:hanging="152"/>
      </w:pPr>
      <w:rPr>
        <w:rFonts w:hint="default"/>
        <w:lang w:val="ru-RU" w:eastAsia="en-US" w:bidi="ar-SA"/>
      </w:rPr>
    </w:lvl>
    <w:lvl w:ilvl="8" w:tplc="52026B22">
      <w:numFmt w:val="bullet"/>
      <w:lvlText w:val="•"/>
      <w:lvlJc w:val="left"/>
      <w:pPr>
        <w:ind w:left="8917" w:hanging="152"/>
      </w:pPr>
      <w:rPr>
        <w:rFonts w:hint="default"/>
        <w:lang w:val="ru-RU" w:eastAsia="en-US" w:bidi="ar-SA"/>
      </w:rPr>
    </w:lvl>
  </w:abstractNum>
  <w:abstractNum w:abstractNumId="11">
    <w:nsid w:val="5B546274"/>
    <w:multiLevelType w:val="hybridMultilevel"/>
    <w:tmpl w:val="AAD8BA92"/>
    <w:lvl w:ilvl="0" w:tplc="2840698E">
      <w:start w:val="1"/>
      <w:numFmt w:val="decimal"/>
      <w:lvlText w:val="%1)"/>
      <w:lvlJc w:val="left"/>
      <w:pPr>
        <w:ind w:left="141" w:hanging="391"/>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F6442936">
      <w:numFmt w:val="bullet"/>
      <w:lvlText w:val="•"/>
      <w:lvlJc w:val="left"/>
      <w:pPr>
        <w:ind w:left="1231" w:hanging="391"/>
      </w:pPr>
      <w:rPr>
        <w:rFonts w:hint="default"/>
        <w:lang w:val="ru-RU" w:eastAsia="en-US" w:bidi="ar-SA"/>
      </w:rPr>
    </w:lvl>
    <w:lvl w:ilvl="2" w:tplc="484CDF50">
      <w:numFmt w:val="bullet"/>
      <w:lvlText w:val="•"/>
      <w:lvlJc w:val="left"/>
      <w:pPr>
        <w:ind w:left="2323" w:hanging="391"/>
      </w:pPr>
      <w:rPr>
        <w:rFonts w:hint="default"/>
        <w:lang w:val="ru-RU" w:eastAsia="en-US" w:bidi="ar-SA"/>
      </w:rPr>
    </w:lvl>
    <w:lvl w:ilvl="3" w:tplc="82B6009A">
      <w:numFmt w:val="bullet"/>
      <w:lvlText w:val="•"/>
      <w:lvlJc w:val="left"/>
      <w:pPr>
        <w:ind w:left="3414" w:hanging="391"/>
      </w:pPr>
      <w:rPr>
        <w:rFonts w:hint="default"/>
        <w:lang w:val="ru-RU" w:eastAsia="en-US" w:bidi="ar-SA"/>
      </w:rPr>
    </w:lvl>
    <w:lvl w:ilvl="4" w:tplc="7AF8F066">
      <w:numFmt w:val="bullet"/>
      <w:lvlText w:val="•"/>
      <w:lvlJc w:val="left"/>
      <w:pPr>
        <w:ind w:left="4506" w:hanging="391"/>
      </w:pPr>
      <w:rPr>
        <w:rFonts w:hint="default"/>
        <w:lang w:val="ru-RU" w:eastAsia="en-US" w:bidi="ar-SA"/>
      </w:rPr>
    </w:lvl>
    <w:lvl w:ilvl="5" w:tplc="07D4B046">
      <w:numFmt w:val="bullet"/>
      <w:lvlText w:val="•"/>
      <w:lvlJc w:val="left"/>
      <w:pPr>
        <w:ind w:left="5598" w:hanging="391"/>
      </w:pPr>
      <w:rPr>
        <w:rFonts w:hint="default"/>
        <w:lang w:val="ru-RU" w:eastAsia="en-US" w:bidi="ar-SA"/>
      </w:rPr>
    </w:lvl>
    <w:lvl w:ilvl="6" w:tplc="160ADF2A">
      <w:numFmt w:val="bullet"/>
      <w:lvlText w:val="•"/>
      <w:lvlJc w:val="left"/>
      <w:pPr>
        <w:ind w:left="6689" w:hanging="391"/>
      </w:pPr>
      <w:rPr>
        <w:rFonts w:hint="default"/>
        <w:lang w:val="ru-RU" w:eastAsia="en-US" w:bidi="ar-SA"/>
      </w:rPr>
    </w:lvl>
    <w:lvl w:ilvl="7" w:tplc="EBBAD2FE">
      <w:numFmt w:val="bullet"/>
      <w:lvlText w:val="•"/>
      <w:lvlJc w:val="left"/>
      <w:pPr>
        <w:ind w:left="7781" w:hanging="391"/>
      </w:pPr>
      <w:rPr>
        <w:rFonts w:hint="default"/>
        <w:lang w:val="ru-RU" w:eastAsia="en-US" w:bidi="ar-SA"/>
      </w:rPr>
    </w:lvl>
    <w:lvl w:ilvl="8" w:tplc="EE1E7C8A">
      <w:numFmt w:val="bullet"/>
      <w:lvlText w:val="•"/>
      <w:lvlJc w:val="left"/>
      <w:pPr>
        <w:ind w:left="8873" w:hanging="391"/>
      </w:pPr>
      <w:rPr>
        <w:rFonts w:hint="default"/>
        <w:lang w:val="ru-RU" w:eastAsia="en-US" w:bidi="ar-SA"/>
      </w:rPr>
    </w:lvl>
  </w:abstractNum>
  <w:abstractNum w:abstractNumId="12">
    <w:nsid w:val="5E6A410A"/>
    <w:multiLevelType w:val="hybridMultilevel"/>
    <w:tmpl w:val="BEB81AFA"/>
    <w:lvl w:ilvl="0" w:tplc="5F98BB82">
      <w:start w:val="1"/>
      <w:numFmt w:val="decimal"/>
      <w:lvlText w:val="%1)"/>
      <w:lvlJc w:val="left"/>
      <w:pPr>
        <w:ind w:left="2265"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tplc="F606DD96">
      <w:numFmt w:val="bullet"/>
      <w:lvlText w:val="•"/>
      <w:lvlJc w:val="left"/>
      <w:pPr>
        <w:ind w:left="3139" w:hanging="281"/>
      </w:pPr>
      <w:rPr>
        <w:rFonts w:hint="default"/>
        <w:lang w:val="ru-RU" w:eastAsia="en-US" w:bidi="ar-SA"/>
      </w:rPr>
    </w:lvl>
    <w:lvl w:ilvl="2" w:tplc="5E30C50E">
      <w:numFmt w:val="bullet"/>
      <w:lvlText w:val="•"/>
      <w:lvlJc w:val="left"/>
      <w:pPr>
        <w:ind w:left="4019" w:hanging="281"/>
      </w:pPr>
      <w:rPr>
        <w:rFonts w:hint="default"/>
        <w:lang w:val="ru-RU" w:eastAsia="en-US" w:bidi="ar-SA"/>
      </w:rPr>
    </w:lvl>
    <w:lvl w:ilvl="3" w:tplc="4F501B1E">
      <w:numFmt w:val="bullet"/>
      <w:lvlText w:val="•"/>
      <w:lvlJc w:val="left"/>
      <w:pPr>
        <w:ind w:left="4898" w:hanging="281"/>
      </w:pPr>
      <w:rPr>
        <w:rFonts w:hint="default"/>
        <w:lang w:val="ru-RU" w:eastAsia="en-US" w:bidi="ar-SA"/>
      </w:rPr>
    </w:lvl>
    <w:lvl w:ilvl="4" w:tplc="CFE2AF7E">
      <w:numFmt w:val="bullet"/>
      <w:lvlText w:val="•"/>
      <w:lvlJc w:val="left"/>
      <w:pPr>
        <w:ind w:left="5778" w:hanging="281"/>
      </w:pPr>
      <w:rPr>
        <w:rFonts w:hint="default"/>
        <w:lang w:val="ru-RU" w:eastAsia="en-US" w:bidi="ar-SA"/>
      </w:rPr>
    </w:lvl>
    <w:lvl w:ilvl="5" w:tplc="21BA42D4">
      <w:numFmt w:val="bullet"/>
      <w:lvlText w:val="•"/>
      <w:lvlJc w:val="left"/>
      <w:pPr>
        <w:ind w:left="6658" w:hanging="281"/>
      </w:pPr>
      <w:rPr>
        <w:rFonts w:hint="default"/>
        <w:lang w:val="ru-RU" w:eastAsia="en-US" w:bidi="ar-SA"/>
      </w:rPr>
    </w:lvl>
    <w:lvl w:ilvl="6" w:tplc="2236BFC0">
      <w:numFmt w:val="bullet"/>
      <w:lvlText w:val="•"/>
      <w:lvlJc w:val="left"/>
      <w:pPr>
        <w:ind w:left="7537" w:hanging="281"/>
      </w:pPr>
      <w:rPr>
        <w:rFonts w:hint="default"/>
        <w:lang w:val="ru-RU" w:eastAsia="en-US" w:bidi="ar-SA"/>
      </w:rPr>
    </w:lvl>
    <w:lvl w:ilvl="7" w:tplc="ABBCDF1E">
      <w:numFmt w:val="bullet"/>
      <w:lvlText w:val="•"/>
      <w:lvlJc w:val="left"/>
      <w:pPr>
        <w:ind w:left="8417" w:hanging="281"/>
      </w:pPr>
      <w:rPr>
        <w:rFonts w:hint="default"/>
        <w:lang w:val="ru-RU" w:eastAsia="en-US" w:bidi="ar-SA"/>
      </w:rPr>
    </w:lvl>
    <w:lvl w:ilvl="8" w:tplc="0D200064">
      <w:numFmt w:val="bullet"/>
      <w:lvlText w:val="•"/>
      <w:lvlJc w:val="left"/>
      <w:pPr>
        <w:ind w:left="9297" w:hanging="281"/>
      </w:pPr>
      <w:rPr>
        <w:rFonts w:hint="default"/>
        <w:lang w:val="ru-RU" w:eastAsia="en-US" w:bidi="ar-SA"/>
      </w:rPr>
    </w:lvl>
  </w:abstractNum>
  <w:abstractNum w:abstractNumId="13">
    <w:nsid w:val="5F592081"/>
    <w:multiLevelType w:val="hybridMultilevel"/>
    <w:tmpl w:val="5948A7FA"/>
    <w:lvl w:ilvl="0" w:tplc="93F23180">
      <w:numFmt w:val="bullet"/>
      <w:lvlText w:val="-"/>
      <w:lvlJc w:val="left"/>
      <w:pPr>
        <w:ind w:left="1277" w:hanging="168"/>
      </w:pPr>
      <w:rPr>
        <w:rFonts w:ascii="Times New Roman" w:eastAsia="Times New Roman" w:hAnsi="Times New Roman" w:cs="Times New Roman" w:hint="default"/>
        <w:b w:val="0"/>
        <w:bCs w:val="0"/>
        <w:i w:val="0"/>
        <w:iCs w:val="0"/>
        <w:spacing w:val="0"/>
        <w:w w:val="99"/>
        <w:sz w:val="26"/>
        <w:szCs w:val="26"/>
        <w:lang w:val="ru-RU" w:eastAsia="en-US" w:bidi="ar-SA"/>
      </w:rPr>
    </w:lvl>
    <w:lvl w:ilvl="1" w:tplc="69A07D68">
      <w:numFmt w:val="bullet"/>
      <w:lvlText w:val="•"/>
      <w:lvlJc w:val="left"/>
      <w:pPr>
        <w:ind w:left="2257" w:hanging="168"/>
      </w:pPr>
      <w:rPr>
        <w:rFonts w:hint="default"/>
        <w:lang w:val="ru-RU" w:eastAsia="en-US" w:bidi="ar-SA"/>
      </w:rPr>
    </w:lvl>
    <w:lvl w:ilvl="2" w:tplc="89004BC6">
      <w:numFmt w:val="bullet"/>
      <w:lvlText w:val="•"/>
      <w:lvlJc w:val="left"/>
      <w:pPr>
        <w:ind w:left="3235" w:hanging="168"/>
      </w:pPr>
      <w:rPr>
        <w:rFonts w:hint="default"/>
        <w:lang w:val="ru-RU" w:eastAsia="en-US" w:bidi="ar-SA"/>
      </w:rPr>
    </w:lvl>
    <w:lvl w:ilvl="3" w:tplc="816C7768">
      <w:numFmt w:val="bullet"/>
      <w:lvlText w:val="•"/>
      <w:lvlJc w:val="left"/>
      <w:pPr>
        <w:ind w:left="4212" w:hanging="168"/>
      </w:pPr>
      <w:rPr>
        <w:rFonts w:hint="default"/>
        <w:lang w:val="ru-RU" w:eastAsia="en-US" w:bidi="ar-SA"/>
      </w:rPr>
    </w:lvl>
    <w:lvl w:ilvl="4" w:tplc="5A68B17C">
      <w:numFmt w:val="bullet"/>
      <w:lvlText w:val="•"/>
      <w:lvlJc w:val="left"/>
      <w:pPr>
        <w:ind w:left="5190" w:hanging="168"/>
      </w:pPr>
      <w:rPr>
        <w:rFonts w:hint="default"/>
        <w:lang w:val="ru-RU" w:eastAsia="en-US" w:bidi="ar-SA"/>
      </w:rPr>
    </w:lvl>
    <w:lvl w:ilvl="5" w:tplc="91D2AC10">
      <w:numFmt w:val="bullet"/>
      <w:lvlText w:val="•"/>
      <w:lvlJc w:val="left"/>
      <w:pPr>
        <w:ind w:left="6168" w:hanging="168"/>
      </w:pPr>
      <w:rPr>
        <w:rFonts w:hint="default"/>
        <w:lang w:val="ru-RU" w:eastAsia="en-US" w:bidi="ar-SA"/>
      </w:rPr>
    </w:lvl>
    <w:lvl w:ilvl="6" w:tplc="9642F958">
      <w:numFmt w:val="bullet"/>
      <w:lvlText w:val="•"/>
      <w:lvlJc w:val="left"/>
      <w:pPr>
        <w:ind w:left="7145" w:hanging="168"/>
      </w:pPr>
      <w:rPr>
        <w:rFonts w:hint="default"/>
        <w:lang w:val="ru-RU" w:eastAsia="en-US" w:bidi="ar-SA"/>
      </w:rPr>
    </w:lvl>
    <w:lvl w:ilvl="7" w:tplc="6B2E282C">
      <w:numFmt w:val="bullet"/>
      <w:lvlText w:val="•"/>
      <w:lvlJc w:val="left"/>
      <w:pPr>
        <w:ind w:left="8123" w:hanging="168"/>
      </w:pPr>
      <w:rPr>
        <w:rFonts w:hint="default"/>
        <w:lang w:val="ru-RU" w:eastAsia="en-US" w:bidi="ar-SA"/>
      </w:rPr>
    </w:lvl>
    <w:lvl w:ilvl="8" w:tplc="981ACC1A">
      <w:numFmt w:val="bullet"/>
      <w:lvlText w:val="•"/>
      <w:lvlJc w:val="left"/>
      <w:pPr>
        <w:ind w:left="9101" w:hanging="168"/>
      </w:pPr>
      <w:rPr>
        <w:rFonts w:hint="default"/>
        <w:lang w:val="ru-RU" w:eastAsia="en-US" w:bidi="ar-SA"/>
      </w:rPr>
    </w:lvl>
  </w:abstractNum>
  <w:abstractNum w:abstractNumId="14">
    <w:nsid w:val="645552AF"/>
    <w:multiLevelType w:val="hybridMultilevel"/>
    <w:tmpl w:val="8B1C3844"/>
    <w:lvl w:ilvl="0" w:tplc="EE88843C">
      <w:start w:val="4"/>
      <w:numFmt w:val="decimal"/>
      <w:lvlText w:val="%1."/>
      <w:lvlJc w:val="left"/>
      <w:pPr>
        <w:ind w:left="3480" w:hanging="360"/>
      </w:pPr>
      <w:rPr>
        <w:rFonts w:hint="default"/>
      </w:rPr>
    </w:lvl>
    <w:lvl w:ilvl="1" w:tplc="04190019" w:tentative="1">
      <w:start w:val="1"/>
      <w:numFmt w:val="lowerLetter"/>
      <w:lvlText w:val="%2."/>
      <w:lvlJc w:val="left"/>
      <w:pPr>
        <w:ind w:left="4200" w:hanging="360"/>
      </w:pPr>
    </w:lvl>
    <w:lvl w:ilvl="2" w:tplc="0419001B" w:tentative="1">
      <w:start w:val="1"/>
      <w:numFmt w:val="lowerRoman"/>
      <w:lvlText w:val="%3."/>
      <w:lvlJc w:val="right"/>
      <w:pPr>
        <w:ind w:left="4920" w:hanging="180"/>
      </w:pPr>
    </w:lvl>
    <w:lvl w:ilvl="3" w:tplc="0419000F" w:tentative="1">
      <w:start w:val="1"/>
      <w:numFmt w:val="decimal"/>
      <w:lvlText w:val="%4."/>
      <w:lvlJc w:val="left"/>
      <w:pPr>
        <w:ind w:left="5640" w:hanging="360"/>
      </w:pPr>
    </w:lvl>
    <w:lvl w:ilvl="4" w:tplc="04190019" w:tentative="1">
      <w:start w:val="1"/>
      <w:numFmt w:val="lowerLetter"/>
      <w:lvlText w:val="%5."/>
      <w:lvlJc w:val="left"/>
      <w:pPr>
        <w:ind w:left="6360" w:hanging="360"/>
      </w:pPr>
    </w:lvl>
    <w:lvl w:ilvl="5" w:tplc="0419001B" w:tentative="1">
      <w:start w:val="1"/>
      <w:numFmt w:val="lowerRoman"/>
      <w:lvlText w:val="%6."/>
      <w:lvlJc w:val="right"/>
      <w:pPr>
        <w:ind w:left="7080" w:hanging="180"/>
      </w:pPr>
    </w:lvl>
    <w:lvl w:ilvl="6" w:tplc="0419000F" w:tentative="1">
      <w:start w:val="1"/>
      <w:numFmt w:val="decimal"/>
      <w:lvlText w:val="%7."/>
      <w:lvlJc w:val="left"/>
      <w:pPr>
        <w:ind w:left="7800" w:hanging="360"/>
      </w:pPr>
    </w:lvl>
    <w:lvl w:ilvl="7" w:tplc="04190019" w:tentative="1">
      <w:start w:val="1"/>
      <w:numFmt w:val="lowerLetter"/>
      <w:lvlText w:val="%8."/>
      <w:lvlJc w:val="left"/>
      <w:pPr>
        <w:ind w:left="8520" w:hanging="360"/>
      </w:pPr>
    </w:lvl>
    <w:lvl w:ilvl="8" w:tplc="0419001B" w:tentative="1">
      <w:start w:val="1"/>
      <w:numFmt w:val="lowerRoman"/>
      <w:lvlText w:val="%9."/>
      <w:lvlJc w:val="right"/>
      <w:pPr>
        <w:ind w:left="9240" w:hanging="180"/>
      </w:pPr>
    </w:lvl>
  </w:abstractNum>
  <w:abstractNum w:abstractNumId="15">
    <w:nsid w:val="65B77983"/>
    <w:multiLevelType w:val="hybridMultilevel"/>
    <w:tmpl w:val="B9D22EE0"/>
    <w:lvl w:ilvl="0" w:tplc="C58E7BFA">
      <w:start w:val="1"/>
      <w:numFmt w:val="decimal"/>
      <w:lvlText w:val="%1."/>
      <w:lvlJc w:val="left"/>
      <w:pPr>
        <w:ind w:left="3480" w:hanging="360"/>
        <w:jc w:val="right"/>
      </w:pPr>
      <w:rPr>
        <w:rFonts w:hint="default"/>
        <w:spacing w:val="0"/>
        <w:w w:val="100"/>
        <w:lang w:val="ru-RU" w:eastAsia="en-US" w:bidi="ar-SA"/>
      </w:rPr>
    </w:lvl>
    <w:lvl w:ilvl="1" w:tplc="9530DEEC">
      <w:start w:val="1"/>
      <w:numFmt w:val="upperRoman"/>
      <w:lvlText w:val="%2."/>
      <w:lvlJc w:val="left"/>
      <w:pPr>
        <w:ind w:left="5420" w:hanging="708"/>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2" w:tplc="ACD28622">
      <w:start w:val="1"/>
      <w:numFmt w:val="decimal"/>
      <w:lvlText w:val="%3."/>
      <w:lvlJc w:val="left"/>
      <w:pPr>
        <w:ind w:left="1109" w:hanging="260"/>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3" w:tplc="6DA6E55E">
      <w:numFmt w:val="bullet"/>
      <w:lvlText w:val="-"/>
      <w:lvlJc w:val="left"/>
      <w:pPr>
        <w:ind w:left="1001"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4" w:tplc="CFEE645C">
      <w:numFmt w:val="bullet"/>
      <w:lvlText w:val="•"/>
      <w:lvlJc w:val="left"/>
      <w:pPr>
        <w:ind w:left="5420" w:hanging="152"/>
      </w:pPr>
      <w:rPr>
        <w:rFonts w:hint="default"/>
        <w:lang w:val="ru-RU" w:eastAsia="en-US" w:bidi="ar-SA"/>
      </w:rPr>
    </w:lvl>
    <w:lvl w:ilvl="5" w:tplc="9D4E4C3A">
      <w:numFmt w:val="bullet"/>
      <w:lvlText w:val="•"/>
      <w:lvlJc w:val="left"/>
      <w:pPr>
        <w:ind w:left="6359" w:hanging="152"/>
      </w:pPr>
      <w:rPr>
        <w:rFonts w:hint="default"/>
        <w:lang w:val="ru-RU" w:eastAsia="en-US" w:bidi="ar-SA"/>
      </w:rPr>
    </w:lvl>
    <w:lvl w:ilvl="6" w:tplc="9E12CA40">
      <w:numFmt w:val="bullet"/>
      <w:lvlText w:val="•"/>
      <w:lvlJc w:val="left"/>
      <w:pPr>
        <w:ind w:left="7298" w:hanging="152"/>
      </w:pPr>
      <w:rPr>
        <w:rFonts w:hint="default"/>
        <w:lang w:val="ru-RU" w:eastAsia="en-US" w:bidi="ar-SA"/>
      </w:rPr>
    </w:lvl>
    <w:lvl w:ilvl="7" w:tplc="8424DC78">
      <w:numFmt w:val="bullet"/>
      <w:lvlText w:val="•"/>
      <w:lvlJc w:val="left"/>
      <w:pPr>
        <w:ind w:left="8238" w:hanging="152"/>
      </w:pPr>
      <w:rPr>
        <w:rFonts w:hint="default"/>
        <w:lang w:val="ru-RU" w:eastAsia="en-US" w:bidi="ar-SA"/>
      </w:rPr>
    </w:lvl>
    <w:lvl w:ilvl="8" w:tplc="7F461B46">
      <w:numFmt w:val="bullet"/>
      <w:lvlText w:val="•"/>
      <w:lvlJc w:val="left"/>
      <w:pPr>
        <w:ind w:left="9177" w:hanging="152"/>
      </w:pPr>
      <w:rPr>
        <w:rFonts w:hint="default"/>
        <w:lang w:val="ru-RU" w:eastAsia="en-US" w:bidi="ar-SA"/>
      </w:rPr>
    </w:lvl>
  </w:abstractNum>
  <w:abstractNum w:abstractNumId="16">
    <w:nsid w:val="6A7A24C3"/>
    <w:multiLevelType w:val="hybridMultilevel"/>
    <w:tmpl w:val="12802A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7A25931"/>
    <w:multiLevelType w:val="hybridMultilevel"/>
    <w:tmpl w:val="7560669C"/>
    <w:lvl w:ilvl="0" w:tplc="18B8BF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BEE1F8F"/>
    <w:multiLevelType w:val="hybridMultilevel"/>
    <w:tmpl w:val="EE3E66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0"/>
  </w:num>
  <w:num w:numId="3">
    <w:abstractNumId w:val="4"/>
  </w:num>
  <w:num w:numId="4">
    <w:abstractNumId w:val="12"/>
  </w:num>
  <w:num w:numId="5">
    <w:abstractNumId w:val="5"/>
  </w:num>
  <w:num w:numId="6">
    <w:abstractNumId w:val="11"/>
  </w:num>
  <w:num w:numId="7">
    <w:abstractNumId w:val="1"/>
  </w:num>
  <w:num w:numId="8">
    <w:abstractNumId w:val="13"/>
  </w:num>
  <w:num w:numId="9">
    <w:abstractNumId w:val="10"/>
  </w:num>
  <w:num w:numId="10">
    <w:abstractNumId w:val="7"/>
  </w:num>
  <w:num w:numId="11">
    <w:abstractNumId w:val="17"/>
  </w:num>
  <w:num w:numId="12">
    <w:abstractNumId w:val="8"/>
  </w:num>
  <w:num w:numId="13">
    <w:abstractNumId w:val="18"/>
  </w:num>
  <w:num w:numId="14">
    <w:abstractNumId w:val="16"/>
  </w:num>
  <w:num w:numId="15">
    <w:abstractNumId w:val="3"/>
  </w:num>
  <w:num w:numId="16">
    <w:abstractNumId w:val="15"/>
  </w:num>
  <w:num w:numId="17">
    <w:abstractNumId w:val="14"/>
  </w:num>
  <w:num w:numId="18">
    <w:abstractNumId w:val="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08"/>
  <w:drawingGridHorizontalSpacing w:val="13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14B"/>
    <w:rsid w:val="00064664"/>
    <w:rsid w:val="00082DAE"/>
    <w:rsid w:val="00094B99"/>
    <w:rsid w:val="000B60A0"/>
    <w:rsid w:val="001174BD"/>
    <w:rsid w:val="00132912"/>
    <w:rsid w:val="00165A2C"/>
    <w:rsid w:val="00213877"/>
    <w:rsid w:val="00234E90"/>
    <w:rsid w:val="00262DF8"/>
    <w:rsid w:val="00273155"/>
    <w:rsid w:val="002A289D"/>
    <w:rsid w:val="002C2CF4"/>
    <w:rsid w:val="002C4309"/>
    <w:rsid w:val="002D0D0D"/>
    <w:rsid w:val="002E38EF"/>
    <w:rsid w:val="00353930"/>
    <w:rsid w:val="00355F90"/>
    <w:rsid w:val="0039314C"/>
    <w:rsid w:val="003A5A42"/>
    <w:rsid w:val="00403770"/>
    <w:rsid w:val="00445A47"/>
    <w:rsid w:val="0046378F"/>
    <w:rsid w:val="004738D1"/>
    <w:rsid w:val="004B16D0"/>
    <w:rsid w:val="004D062C"/>
    <w:rsid w:val="004F414E"/>
    <w:rsid w:val="004F4985"/>
    <w:rsid w:val="005406E5"/>
    <w:rsid w:val="00564814"/>
    <w:rsid w:val="00615BE4"/>
    <w:rsid w:val="006871EF"/>
    <w:rsid w:val="006B5EF5"/>
    <w:rsid w:val="006C5ED4"/>
    <w:rsid w:val="006E5251"/>
    <w:rsid w:val="00715F1B"/>
    <w:rsid w:val="00762A16"/>
    <w:rsid w:val="00764BFC"/>
    <w:rsid w:val="007A67EC"/>
    <w:rsid w:val="00820558"/>
    <w:rsid w:val="00852808"/>
    <w:rsid w:val="00855002"/>
    <w:rsid w:val="00856305"/>
    <w:rsid w:val="008878B5"/>
    <w:rsid w:val="008932D4"/>
    <w:rsid w:val="008A618C"/>
    <w:rsid w:val="008C70D7"/>
    <w:rsid w:val="008E1D2A"/>
    <w:rsid w:val="00940A40"/>
    <w:rsid w:val="009439CC"/>
    <w:rsid w:val="00946D68"/>
    <w:rsid w:val="00984364"/>
    <w:rsid w:val="009875C1"/>
    <w:rsid w:val="00990626"/>
    <w:rsid w:val="009A3914"/>
    <w:rsid w:val="009D1F98"/>
    <w:rsid w:val="009F36D0"/>
    <w:rsid w:val="00A72CD8"/>
    <w:rsid w:val="00AA1967"/>
    <w:rsid w:val="00AC607E"/>
    <w:rsid w:val="00B2314B"/>
    <w:rsid w:val="00B27C74"/>
    <w:rsid w:val="00B62762"/>
    <w:rsid w:val="00B64F96"/>
    <w:rsid w:val="00B94D4F"/>
    <w:rsid w:val="00BD26A0"/>
    <w:rsid w:val="00BF7948"/>
    <w:rsid w:val="00C54CB2"/>
    <w:rsid w:val="00C56F2F"/>
    <w:rsid w:val="00CB4A97"/>
    <w:rsid w:val="00CD494C"/>
    <w:rsid w:val="00CF2203"/>
    <w:rsid w:val="00D1497F"/>
    <w:rsid w:val="00D37D75"/>
    <w:rsid w:val="00D400F3"/>
    <w:rsid w:val="00D72315"/>
    <w:rsid w:val="00D7274F"/>
    <w:rsid w:val="00D7362C"/>
    <w:rsid w:val="00D8557E"/>
    <w:rsid w:val="00D970AC"/>
    <w:rsid w:val="00DA4745"/>
    <w:rsid w:val="00DD20A3"/>
    <w:rsid w:val="00E277A9"/>
    <w:rsid w:val="00E35D70"/>
    <w:rsid w:val="00F055E9"/>
    <w:rsid w:val="00F15B2F"/>
    <w:rsid w:val="00F365B6"/>
    <w:rsid w:val="00F828E6"/>
    <w:rsid w:val="00FD5A66"/>
    <w:rsid w:val="00FF52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14B"/>
    <w:pPr>
      <w:overflowPunct w:val="0"/>
      <w:autoSpaceDE w:val="0"/>
      <w:autoSpaceDN w:val="0"/>
      <w:adjustRightInd w:val="0"/>
    </w:pPr>
    <w:rPr>
      <w:rFonts w:eastAsia="Times New Roman" w:cs="Times New Roman"/>
      <w:szCs w:val="20"/>
      <w:lang w:eastAsia="ru-RU"/>
    </w:rPr>
  </w:style>
  <w:style w:type="paragraph" w:styleId="2">
    <w:name w:val="heading 2"/>
    <w:basedOn w:val="a"/>
    <w:link w:val="20"/>
    <w:uiPriority w:val="9"/>
    <w:qFormat/>
    <w:rsid w:val="00CF2203"/>
    <w:pPr>
      <w:overflowPunct/>
      <w:autoSpaceDE/>
      <w:autoSpaceDN/>
      <w:adjustRightInd/>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B2314B"/>
    <w:pPr>
      <w:jc w:val="center"/>
    </w:pPr>
    <w:rPr>
      <w:b/>
      <w:bCs/>
      <w:sz w:val="18"/>
    </w:rPr>
  </w:style>
  <w:style w:type="character" w:customStyle="1" w:styleId="22">
    <w:name w:val="Основной текст 2 Знак"/>
    <w:basedOn w:val="a0"/>
    <w:link w:val="21"/>
    <w:rsid w:val="00B2314B"/>
    <w:rPr>
      <w:rFonts w:eastAsia="Times New Roman" w:cs="Times New Roman"/>
      <w:b/>
      <w:bCs/>
      <w:sz w:val="18"/>
      <w:szCs w:val="20"/>
      <w:lang w:eastAsia="ru-RU"/>
    </w:rPr>
  </w:style>
  <w:style w:type="paragraph" w:styleId="3">
    <w:name w:val="Body Text 3"/>
    <w:basedOn w:val="a"/>
    <w:link w:val="30"/>
    <w:rsid w:val="00B2314B"/>
    <w:pPr>
      <w:jc w:val="both"/>
    </w:pPr>
    <w:rPr>
      <w:sz w:val="24"/>
    </w:rPr>
  </w:style>
  <w:style w:type="character" w:customStyle="1" w:styleId="30">
    <w:name w:val="Основной текст 3 Знак"/>
    <w:basedOn w:val="a0"/>
    <w:link w:val="3"/>
    <w:rsid w:val="00B2314B"/>
    <w:rPr>
      <w:rFonts w:eastAsia="Times New Roman" w:cs="Times New Roman"/>
      <w:sz w:val="24"/>
      <w:szCs w:val="20"/>
      <w:lang w:eastAsia="ru-RU"/>
    </w:rPr>
  </w:style>
  <w:style w:type="paragraph" w:styleId="a3">
    <w:name w:val="List Paragraph"/>
    <w:basedOn w:val="a"/>
    <w:uiPriority w:val="1"/>
    <w:qFormat/>
    <w:rsid w:val="00B2314B"/>
    <w:pPr>
      <w:ind w:left="720"/>
      <w:contextualSpacing/>
    </w:pPr>
  </w:style>
  <w:style w:type="paragraph" w:styleId="a4">
    <w:name w:val="header"/>
    <w:basedOn w:val="a"/>
    <w:link w:val="a5"/>
    <w:uiPriority w:val="99"/>
    <w:unhideWhenUsed/>
    <w:rsid w:val="00856305"/>
    <w:pPr>
      <w:tabs>
        <w:tab w:val="center" w:pos="4677"/>
        <w:tab w:val="right" w:pos="9355"/>
      </w:tabs>
    </w:pPr>
  </w:style>
  <w:style w:type="character" w:customStyle="1" w:styleId="a5">
    <w:name w:val="Верхний колонтитул Знак"/>
    <w:basedOn w:val="a0"/>
    <w:link w:val="a4"/>
    <w:uiPriority w:val="99"/>
    <w:rsid w:val="00856305"/>
    <w:rPr>
      <w:rFonts w:eastAsia="Times New Roman" w:cs="Times New Roman"/>
      <w:szCs w:val="20"/>
      <w:lang w:eastAsia="ru-RU"/>
    </w:rPr>
  </w:style>
  <w:style w:type="paragraph" w:styleId="a6">
    <w:name w:val="footer"/>
    <w:basedOn w:val="a"/>
    <w:link w:val="a7"/>
    <w:uiPriority w:val="99"/>
    <w:unhideWhenUsed/>
    <w:rsid w:val="00856305"/>
    <w:pPr>
      <w:tabs>
        <w:tab w:val="center" w:pos="4677"/>
        <w:tab w:val="right" w:pos="9355"/>
      </w:tabs>
    </w:pPr>
  </w:style>
  <w:style w:type="character" w:customStyle="1" w:styleId="a7">
    <w:name w:val="Нижний колонтитул Знак"/>
    <w:basedOn w:val="a0"/>
    <w:link w:val="a6"/>
    <w:uiPriority w:val="99"/>
    <w:rsid w:val="00856305"/>
    <w:rPr>
      <w:rFonts w:eastAsia="Times New Roman" w:cs="Times New Roman"/>
      <w:szCs w:val="20"/>
      <w:lang w:eastAsia="ru-RU"/>
    </w:rPr>
  </w:style>
  <w:style w:type="character" w:customStyle="1" w:styleId="4">
    <w:name w:val="Основной текст (4)_"/>
    <w:link w:val="40"/>
    <w:rsid w:val="004F414E"/>
    <w:rPr>
      <w:b/>
      <w:bCs/>
      <w:sz w:val="28"/>
      <w:szCs w:val="28"/>
      <w:shd w:val="clear" w:color="auto" w:fill="FFFFFF"/>
    </w:rPr>
  </w:style>
  <w:style w:type="character" w:customStyle="1" w:styleId="23">
    <w:name w:val="Заголовок №2_"/>
    <w:link w:val="24"/>
    <w:rsid w:val="004F414E"/>
    <w:rPr>
      <w:b/>
      <w:bCs/>
      <w:sz w:val="28"/>
      <w:szCs w:val="28"/>
      <w:shd w:val="clear" w:color="auto" w:fill="FFFFFF"/>
    </w:rPr>
  </w:style>
  <w:style w:type="paragraph" w:customStyle="1" w:styleId="40">
    <w:name w:val="Основной текст (4)"/>
    <w:basedOn w:val="a"/>
    <w:link w:val="4"/>
    <w:rsid w:val="004F414E"/>
    <w:pPr>
      <w:widowControl w:val="0"/>
      <w:shd w:val="clear" w:color="auto" w:fill="FFFFFF"/>
      <w:overflowPunct/>
      <w:autoSpaceDE/>
      <w:autoSpaceDN/>
      <w:adjustRightInd/>
      <w:spacing w:before="540" w:after="720" w:line="0" w:lineRule="atLeast"/>
      <w:jc w:val="both"/>
    </w:pPr>
    <w:rPr>
      <w:rFonts w:eastAsiaTheme="minorHAnsi" w:cstheme="minorBidi"/>
      <w:b/>
      <w:bCs/>
      <w:sz w:val="28"/>
      <w:szCs w:val="28"/>
      <w:lang w:eastAsia="en-US"/>
    </w:rPr>
  </w:style>
  <w:style w:type="paragraph" w:customStyle="1" w:styleId="24">
    <w:name w:val="Заголовок №2"/>
    <w:basedOn w:val="a"/>
    <w:link w:val="23"/>
    <w:rsid w:val="004F414E"/>
    <w:pPr>
      <w:widowControl w:val="0"/>
      <w:shd w:val="clear" w:color="auto" w:fill="FFFFFF"/>
      <w:overflowPunct/>
      <w:autoSpaceDE/>
      <w:autoSpaceDN/>
      <w:adjustRightInd/>
      <w:spacing w:before="600" w:after="60" w:line="0" w:lineRule="atLeast"/>
      <w:jc w:val="both"/>
      <w:outlineLvl w:val="1"/>
    </w:pPr>
    <w:rPr>
      <w:rFonts w:eastAsiaTheme="minorHAnsi" w:cstheme="minorBidi"/>
      <w:b/>
      <w:bCs/>
      <w:sz w:val="28"/>
      <w:szCs w:val="28"/>
      <w:lang w:eastAsia="en-US"/>
    </w:rPr>
  </w:style>
  <w:style w:type="character" w:styleId="a8">
    <w:name w:val="Strong"/>
    <w:basedOn w:val="a0"/>
    <w:uiPriority w:val="22"/>
    <w:qFormat/>
    <w:rsid w:val="00AC607E"/>
    <w:rPr>
      <w:b/>
      <w:bCs/>
    </w:rPr>
  </w:style>
  <w:style w:type="character" w:customStyle="1" w:styleId="20">
    <w:name w:val="Заголовок 2 Знак"/>
    <w:basedOn w:val="a0"/>
    <w:link w:val="2"/>
    <w:uiPriority w:val="9"/>
    <w:rsid w:val="00CF2203"/>
    <w:rPr>
      <w:rFonts w:eastAsia="Times New Roman" w:cs="Times New Roman"/>
      <w:b/>
      <w:bCs/>
      <w:sz w:val="36"/>
      <w:szCs w:val="36"/>
      <w:lang w:eastAsia="ru-RU"/>
    </w:rPr>
  </w:style>
  <w:style w:type="table" w:styleId="a9">
    <w:name w:val="Table Grid"/>
    <w:basedOn w:val="a1"/>
    <w:uiPriority w:val="39"/>
    <w:rsid w:val="004F4985"/>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13877"/>
    <w:rPr>
      <w:rFonts w:ascii="Segoe UI" w:hAnsi="Segoe UI" w:cs="Segoe UI"/>
      <w:sz w:val="18"/>
      <w:szCs w:val="18"/>
    </w:rPr>
  </w:style>
  <w:style w:type="character" w:customStyle="1" w:styleId="ab">
    <w:name w:val="Текст выноски Знак"/>
    <w:basedOn w:val="a0"/>
    <w:link w:val="aa"/>
    <w:uiPriority w:val="99"/>
    <w:semiHidden/>
    <w:rsid w:val="00213877"/>
    <w:rPr>
      <w:rFonts w:ascii="Segoe UI" w:eastAsia="Times New Roman" w:hAnsi="Segoe UI" w:cs="Segoe UI"/>
      <w:sz w:val="18"/>
      <w:szCs w:val="18"/>
      <w:lang w:eastAsia="ru-RU"/>
    </w:rPr>
  </w:style>
  <w:style w:type="paragraph" w:styleId="ac">
    <w:name w:val="Body Text"/>
    <w:basedOn w:val="a"/>
    <w:link w:val="ad"/>
    <w:uiPriority w:val="99"/>
    <w:semiHidden/>
    <w:unhideWhenUsed/>
    <w:rsid w:val="004B16D0"/>
    <w:pPr>
      <w:spacing w:after="120"/>
    </w:pPr>
  </w:style>
  <w:style w:type="character" w:customStyle="1" w:styleId="ad">
    <w:name w:val="Основной текст Знак"/>
    <w:basedOn w:val="a0"/>
    <w:link w:val="ac"/>
    <w:uiPriority w:val="99"/>
    <w:semiHidden/>
    <w:rsid w:val="004B16D0"/>
    <w:rPr>
      <w:rFonts w:eastAsia="Times New Roman" w:cs="Times New Roman"/>
      <w:szCs w:val="20"/>
      <w:lang w:eastAsia="ru-RU"/>
    </w:rPr>
  </w:style>
  <w:style w:type="table" w:customStyle="1" w:styleId="TableNormal">
    <w:name w:val="Table Normal"/>
    <w:uiPriority w:val="2"/>
    <w:semiHidden/>
    <w:unhideWhenUsed/>
    <w:qFormat/>
    <w:rsid w:val="009875C1"/>
    <w:pPr>
      <w:widowControl w:val="0"/>
      <w:autoSpaceDE w:val="0"/>
      <w:autoSpaceDN w:val="0"/>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875C1"/>
    <w:pPr>
      <w:widowControl w:val="0"/>
      <w:overflowPunct/>
      <w:adjustRightInd/>
      <w:spacing w:line="291" w:lineRule="exact"/>
      <w:ind w:left="109"/>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14B"/>
    <w:pPr>
      <w:overflowPunct w:val="0"/>
      <w:autoSpaceDE w:val="0"/>
      <w:autoSpaceDN w:val="0"/>
      <w:adjustRightInd w:val="0"/>
    </w:pPr>
    <w:rPr>
      <w:rFonts w:eastAsia="Times New Roman" w:cs="Times New Roman"/>
      <w:szCs w:val="20"/>
      <w:lang w:eastAsia="ru-RU"/>
    </w:rPr>
  </w:style>
  <w:style w:type="paragraph" w:styleId="2">
    <w:name w:val="heading 2"/>
    <w:basedOn w:val="a"/>
    <w:link w:val="20"/>
    <w:uiPriority w:val="9"/>
    <w:qFormat/>
    <w:rsid w:val="00CF2203"/>
    <w:pPr>
      <w:overflowPunct/>
      <w:autoSpaceDE/>
      <w:autoSpaceDN/>
      <w:adjustRightInd/>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B2314B"/>
    <w:pPr>
      <w:jc w:val="center"/>
    </w:pPr>
    <w:rPr>
      <w:b/>
      <w:bCs/>
      <w:sz w:val="18"/>
    </w:rPr>
  </w:style>
  <w:style w:type="character" w:customStyle="1" w:styleId="22">
    <w:name w:val="Основной текст 2 Знак"/>
    <w:basedOn w:val="a0"/>
    <w:link w:val="21"/>
    <w:rsid w:val="00B2314B"/>
    <w:rPr>
      <w:rFonts w:eastAsia="Times New Roman" w:cs="Times New Roman"/>
      <w:b/>
      <w:bCs/>
      <w:sz w:val="18"/>
      <w:szCs w:val="20"/>
      <w:lang w:eastAsia="ru-RU"/>
    </w:rPr>
  </w:style>
  <w:style w:type="paragraph" w:styleId="3">
    <w:name w:val="Body Text 3"/>
    <w:basedOn w:val="a"/>
    <w:link w:val="30"/>
    <w:rsid w:val="00B2314B"/>
    <w:pPr>
      <w:jc w:val="both"/>
    </w:pPr>
    <w:rPr>
      <w:sz w:val="24"/>
    </w:rPr>
  </w:style>
  <w:style w:type="character" w:customStyle="1" w:styleId="30">
    <w:name w:val="Основной текст 3 Знак"/>
    <w:basedOn w:val="a0"/>
    <w:link w:val="3"/>
    <w:rsid w:val="00B2314B"/>
    <w:rPr>
      <w:rFonts w:eastAsia="Times New Roman" w:cs="Times New Roman"/>
      <w:sz w:val="24"/>
      <w:szCs w:val="20"/>
      <w:lang w:eastAsia="ru-RU"/>
    </w:rPr>
  </w:style>
  <w:style w:type="paragraph" w:styleId="a3">
    <w:name w:val="List Paragraph"/>
    <w:basedOn w:val="a"/>
    <w:uiPriority w:val="1"/>
    <w:qFormat/>
    <w:rsid w:val="00B2314B"/>
    <w:pPr>
      <w:ind w:left="720"/>
      <w:contextualSpacing/>
    </w:pPr>
  </w:style>
  <w:style w:type="paragraph" w:styleId="a4">
    <w:name w:val="header"/>
    <w:basedOn w:val="a"/>
    <w:link w:val="a5"/>
    <w:uiPriority w:val="99"/>
    <w:unhideWhenUsed/>
    <w:rsid w:val="00856305"/>
    <w:pPr>
      <w:tabs>
        <w:tab w:val="center" w:pos="4677"/>
        <w:tab w:val="right" w:pos="9355"/>
      </w:tabs>
    </w:pPr>
  </w:style>
  <w:style w:type="character" w:customStyle="1" w:styleId="a5">
    <w:name w:val="Верхний колонтитул Знак"/>
    <w:basedOn w:val="a0"/>
    <w:link w:val="a4"/>
    <w:uiPriority w:val="99"/>
    <w:rsid w:val="00856305"/>
    <w:rPr>
      <w:rFonts w:eastAsia="Times New Roman" w:cs="Times New Roman"/>
      <w:szCs w:val="20"/>
      <w:lang w:eastAsia="ru-RU"/>
    </w:rPr>
  </w:style>
  <w:style w:type="paragraph" w:styleId="a6">
    <w:name w:val="footer"/>
    <w:basedOn w:val="a"/>
    <w:link w:val="a7"/>
    <w:uiPriority w:val="99"/>
    <w:unhideWhenUsed/>
    <w:rsid w:val="00856305"/>
    <w:pPr>
      <w:tabs>
        <w:tab w:val="center" w:pos="4677"/>
        <w:tab w:val="right" w:pos="9355"/>
      </w:tabs>
    </w:pPr>
  </w:style>
  <w:style w:type="character" w:customStyle="1" w:styleId="a7">
    <w:name w:val="Нижний колонтитул Знак"/>
    <w:basedOn w:val="a0"/>
    <w:link w:val="a6"/>
    <w:uiPriority w:val="99"/>
    <w:rsid w:val="00856305"/>
    <w:rPr>
      <w:rFonts w:eastAsia="Times New Roman" w:cs="Times New Roman"/>
      <w:szCs w:val="20"/>
      <w:lang w:eastAsia="ru-RU"/>
    </w:rPr>
  </w:style>
  <w:style w:type="character" w:customStyle="1" w:styleId="4">
    <w:name w:val="Основной текст (4)_"/>
    <w:link w:val="40"/>
    <w:rsid w:val="004F414E"/>
    <w:rPr>
      <w:b/>
      <w:bCs/>
      <w:sz w:val="28"/>
      <w:szCs w:val="28"/>
      <w:shd w:val="clear" w:color="auto" w:fill="FFFFFF"/>
    </w:rPr>
  </w:style>
  <w:style w:type="character" w:customStyle="1" w:styleId="23">
    <w:name w:val="Заголовок №2_"/>
    <w:link w:val="24"/>
    <w:rsid w:val="004F414E"/>
    <w:rPr>
      <w:b/>
      <w:bCs/>
      <w:sz w:val="28"/>
      <w:szCs w:val="28"/>
      <w:shd w:val="clear" w:color="auto" w:fill="FFFFFF"/>
    </w:rPr>
  </w:style>
  <w:style w:type="paragraph" w:customStyle="1" w:styleId="40">
    <w:name w:val="Основной текст (4)"/>
    <w:basedOn w:val="a"/>
    <w:link w:val="4"/>
    <w:rsid w:val="004F414E"/>
    <w:pPr>
      <w:widowControl w:val="0"/>
      <w:shd w:val="clear" w:color="auto" w:fill="FFFFFF"/>
      <w:overflowPunct/>
      <w:autoSpaceDE/>
      <w:autoSpaceDN/>
      <w:adjustRightInd/>
      <w:spacing w:before="540" w:after="720" w:line="0" w:lineRule="atLeast"/>
      <w:jc w:val="both"/>
    </w:pPr>
    <w:rPr>
      <w:rFonts w:eastAsiaTheme="minorHAnsi" w:cstheme="minorBidi"/>
      <w:b/>
      <w:bCs/>
      <w:sz w:val="28"/>
      <w:szCs w:val="28"/>
      <w:lang w:eastAsia="en-US"/>
    </w:rPr>
  </w:style>
  <w:style w:type="paragraph" w:customStyle="1" w:styleId="24">
    <w:name w:val="Заголовок №2"/>
    <w:basedOn w:val="a"/>
    <w:link w:val="23"/>
    <w:rsid w:val="004F414E"/>
    <w:pPr>
      <w:widowControl w:val="0"/>
      <w:shd w:val="clear" w:color="auto" w:fill="FFFFFF"/>
      <w:overflowPunct/>
      <w:autoSpaceDE/>
      <w:autoSpaceDN/>
      <w:adjustRightInd/>
      <w:spacing w:before="600" w:after="60" w:line="0" w:lineRule="atLeast"/>
      <w:jc w:val="both"/>
      <w:outlineLvl w:val="1"/>
    </w:pPr>
    <w:rPr>
      <w:rFonts w:eastAsiaTheme="minorHAnsi" w:cstheme="minorBidi"/>
      <w:b/>
      <w:bCs/>
      <w:sz w:val="28"/>
      <w:szCs w:val="28"/>
      <w:lang w:eastAsia="en-US"/>
    </w:rPr>
  </w:style>
  <w:style w:type="character" w:styleId="a8">
    <w:name w:val="Strong"/>
    <w:basedOn w:val="a0"/>
    <w:uiPriority w:val="22"/>
    <w:qFormat/>
    <w:rsid w:val="00AC607E"/>
    <w:rPr>
      <w:b/>
      <w:bCs/>
    </w:rPr>
  </w:style>
  <w:style w:type="character" w:customStyle="1" w:styleId="20">
    <w:name w:val="Заголовок 2 Знак"/>
    <w:basedOn w:val="a0"/>
    <w:link w:val="2"/>
    <w:uiPriority w:val="9"/>
    <w:rsid w:val="00CF2203"/>
    <w:rPr>
      <w:rFonts w:eastAsia="Times New Roman" w:cs="Times New Roman"/>
      <w:b/>
      <w:bCs/>
      <w:sz w:val="36"/>
      <w:szCs w:val="36"/>
      <w:lang w:eastAsia="ru-RU"/>
    </w:rPr>
  </w:style>
  <w:style w:type="table" w:styleId="a9">
    <w:name w:val="Table Grid"/>
    <w:basedOn w:val="a1"/>
    <w:uiPriority w:val="39"/>
    <w:rsid w:val="004F4985"/>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13877"/>
    <w:rPr>
      <w:rFonts w:ascii="Segoe UI" w:hAnsi="Segoe UI" w:cs="Segoe UI"/>
      <w:sz w:val="18"/>
      <w:szCs w:val="18"/>
    </w:rPr>
  </w:style>
  <w:style w:type="character" w:customStyle="1" w:styleId="ab">
    <w:name w:val="Текст выноски Знак"/>
    <w:basedOn w:val="a0"/>
    <w:link w:val="aa"/>
    <w:uiPriority w:val="99"/>
    <w:semiHidden/>
    <w:rsid w:val="00213877"/>
    <w:rPr>
      <w:rFonts w:ascii="Segoe UI" w:eastAsia="Times New Roman" w:hAnsi="Segoe UI" w:cs="Segoe UI"/>
      <w:sz w:val="18"/>
      <w:szCs w:val="18"/>
      <w:lang w:eastAsia="ru-RU"/>
    </w:rPr>
  </w:style>
  <w:style w:type="paragraph" w:styleId="ac">
    <w:name w:val="Body Text"/>
    <w:basedOn w:val="a"/>
    <w:link w:val="ad"/>
    <w:uiPriority w:val="99"/>
    <w:semiHidden/>
    <w:unhideWhenUsed/>
    <w:rsid w:val="004B16D0"/>
    <w:pPr>
      <w:spacing w:after="120"/>
    </w:pPr>
  </w:style>
  <w:style w:type="character" w:customStyle="1" w:styleId="ad">
    <w:name w:val="Основной текст Знак"/>
    <w:basedOn w:val="a0"/>
    <w:link w:val="ac"/>
    <w:uiPriority w:val="99"/>
    <w:semiHidden/>
    <w:rsid w:val="004B16D0"/>
    <w:rPr>
      <w:rFonts w:eastAsia="Times New Roman" w:cs="Times New Roman"/>
      <w:szCs w:val="20"/>
      <w:lang w:eastAsia="ru-RU"/>
    </w:rPr>
  </w:style>
  <w:style w:type="table" w:customStyle="1" w:styleId="TableNormal">
    <w:name w:val="Table Normal"/>
    <w:uiPriority w:val="2"/>
    <w:semiHidden/>
    <w:unhideWhenUsed/>
    <w:qFormat/>
    <w:rsid w:val="009875C1"/>
    <w:pPr>
      <w:widowControl w:val="0"/>
      <w:autoSpaceDE w:val="0"/>
      <w:autoSpaceDN w:val="0"/>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875C1"/>
    <w:pPr>
      <w:widowControl w:val="0"/>
      <w:overflowPunct/>
      <w:adjustRightInd/>
      <w:spacing w:line="291" w:lineRule="exact"/>
      <w:ind w:left="109"/>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83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cntd.ru/document/9018076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563</TotalTime>
  <Pages>17</Pages>
  <Words>5605</Words>
  <Characters>31949</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Пользователь</cp:lastModifiedBy>
  <cp:revision>47</cp:revision>
  <cp:lastPrinted>2026-01-15T09:47:00Z</cp:lastPrinted>
  <dcterms:created xsi:type="dcterms:W3CDTF">2025-11-14T14:14:00Z</dcterms:created>
  <dcterms:modified xsi:type="dcterms:W3CDTF">2026-01-15T09:47:00Z</dcterms:modified>
</cp:coreProperties>
</file>