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0E0BD1" w:rsidRPr="000E0BD1" w:rsidRDefault="000E0BD1" w:rsidP="00332529">
      <w:pPr>
        <w:keepNext/>
        <w:jc w:val="center"/>
        <w:outlineLvl w:val="7"/>
        <w:rPr>
          <w:sz w:val="26"/>
          <w:szCs w:val="26"/>
        </w:rPr>
      </w:pPr>
    </w:p>
    <w:p w:rsidR="000D52F8" w:rsidRPr="000D52F8" w:rsidRDefault="000D52F8" w:rsidP="000D52F8">
      <w:pPr>
        <w:keepNext/>
        <w:jc w:val="center"/>
        <w:outlineLvl w:val="7"/>
        <w:rPr>
          <w:b/>
          <w:sz w:val="26"/>
          <w:szCs w:val="26"/>
        </w:rPr>
      </w:pPr>
      <w:r w:rsidRPr="000D52F8">
        <w:rPr>
          <w:b/>
          <w:sz w:val="26"/>
          <w:szCs w:val="26"/>
        </w:rPr>
        <w:t>О бюджете муниципального образования муниципального района «Печора» на 2026 год и плановый период 2027 и 2028 годов</w:t>
      </w:r>
    </w:p>
    <w:p w:rsidR="000D52F8" w:rsidRPr="00A244E5" w:rsidRDefault="000D52F8" w:rsidP="000D52F8">
      <w:pPr>
        <w:jc w:val="both"/>
        <w:rPr>
          <w:sz w:val="26"/>
          <w:szCs w:val="26"/>
        </w:rPr>
      </w:pPr>
    </w:p>
    <w:p w:rsidR="000D52F8" w:rsidRPr="00A244E5" w:rsidRDefault="000D52F8" w:rsidP="000D52F8">
      <w:pPr>
        <w:jc w:val="both"/>
        <w:rPr>
          <w:sz w:val="26"/>
          <w:szCs w:val="26"/>
        </w:rPr>
      </w:pPr>
    </w:p>
    <w:p w:rsidR="000D52F8" w:rsidRPr="000D52F8" w:rsidRDefault="000D52F8" w:rsidP="00A244E5">
      <w:pPr>
        <w:ind w:firstLine="720"/>
        <w:jc w:val="both"/>
        <w:rPr>
          <w:b/>
          <w:sz w:val="26"/>
          <w:szCs w:val="26"/>
        </w:rPr>
      </w:pPr>
      <w:r w:rsidRPr="000D52F8">
        <w:rPr>
          <w:sz w:val="26"/>
          <w:szCs w:val="26"/>
        </w:rPr>
        <w:t xml:space="preserve">В соответствии с Бюджетным кодексом Российской Федерации, статьёй 26 Устава муниципального образования муниципального района «Печора», Положением о бюджетном процессе в муниципальном образовании муниципального района «Печора», утвержденным решением Совета муниципального района «Печора» от 30 мая 2019 года № 6-35/386, Совет муниципального района «Печора» </w:t>
      </w:r>
      <w:proofErr w:type="gramStart"/>
      <w:r w:rsidRPr="000D52F8">
        <w:rPr>
          <w:b/>
          <w:sz w:val="26"/>
          <w:szCs w:val="26"/>
        </w:rPr>
        <w:t>р</w:t>
      </w:r>
      <w:proofErr w:type="gramEnd"/>
      <w:r w:rsidRPr="000D52F8">
        <w:rPr>
          <w:b/>
          <w:sz w:val="26"/>
          <w:szCs w:val="26"/>
        </w:rPr>
        <w:t xml:space="preserve"> е ш и л:</w:t>
      </w:r>
    </w:p>
    <w:p w:rsidR="000D52F8" w:rsidRPr="00A244E5" w:rsidRDefault="000D52F8" w:rsidP="00A244E5">
      <w:pPr>
        <w:ind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основные характеристики бюджета муниципального образования муниципального района «Печора» на 2026 год:</w:t>
      </w:r>
    </w:p>
    <w:p w:rsidR="000D52F8" w:rsidRPr="000D52F8" w:rsidRDefault="000D52F8" w:rsidP="00A244E5">
      <w:pPr>
        <w:tabs>
          <w:tab w:val="left" w:pos="0"/>
          <w:tab w:val="left" w:pos="567"/>
        </w:tabs>
        <w:ind w:left="360" w:firstLine="284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общий объем доходов в сумме 2 526 299,9 тыс. рублей;</w:t>
      </w:r>
    </w:p>
    <w:p w:rsidR="000D52F8" w:rsidRPr="000D52F8" w:rsidRDefault="000D52F8" w:rsidP="00A244E5">
      <w:pPr>
        <w:tabs>
          <w:tab w:val="left" w:pos="0"/>
          <w:tab w:val="left" w:pos="567"/>
        </w:tabs>
        <w:ind w:left="360" w:firstLine="284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общий объем расходов в сумме 2 540 399,9 тыс. рублей;</w:t>
      </w:r>
    </w:p>
    <w:p w:rsidR="000D52F8" w:rsidRPr="000D52F8" w:rsidRDefault="000D52F8" w:rsidP="00A244E5">
      <w:pPr>
        <w:tabs>
          <w:tab w:val="left" w:pos="0"/>
          <w:tab w:val="left" w:pos="567"/>
        </w:tabs>
        <w:ind w:left="360" w:firstLine="284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дефицит в сумме 14 100,0 тыс. рублей.</w:t>
      </w:r>
    </w:p>
    <w:p w:rsidR="000D52F8" w:rsidRPr="000D52F8" w:rsidRDefault="000D52F8" w:rsidP="00A244E5">
      <w:pPr>
        <w:tabs>
          <w:tab w:val="left" w:pos="0"/>
          <w:tab w:val="left" w:pos="567"/>
        </w:tabs>
        <w:ind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основные характеристики бюджета муниципального образования муниципального района «Печора» на 2027 год и на 2028 год: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общий объем доходов на 2027 год в сумме 2 477 839,5 тыс. рублей и на 2028 год в сумме 2 538 330,1 тыс. рублей;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общий объем расходов на 2027 год в сумме 2 470 239,5 тыс. рублей, в том числе объем условно утвержденных расходов в сумме  89 319,9 тыс. рублей, и на 2028 год в сумме 2 538 330,1 тыс. рублей, в том числе объем условно утвержденных расходов в сумме 161 566,5 тыс. рублей;</w:t>
      </w:r>
    </w:p>
    <w:p w:rsidR="000D52F8" w:rsidRPr="000D52F8" w:rsidRDefault="000D52F8" w:rsidP="00A244E5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профицит на 2027 год в сумме 7 600,0 тыс. рублей и дефицит на 2028 год в сумме 0,0 тыс. рублей.</w:t>
      </w:r>
    </w:p>
    <w:p w:rsidR="000D52F8" w:rsidRPr="000D52F8" w:rsidRDefault="000D52F8" w:rsidP="00A244E5">
      <w:pPr>
        <w:tabs>
          <w:tab w:val="left" w:pos="0"/>
          <w:tab w:val="left" w:pos="567"/>
        </w:tabs>
        <w:ind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муниципального образования муниципального района «Печора» на 2026 год в сумме 16 082,7 тыс. рублей, на 2027 год в сумме 16 082,7 тыс. рублей и на 2028 год в сумме 16 082,7 тыс. рублей.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Утвердить объем поступлений доходов в бюджет муниципального образования муниципального района «Печора» в 2026 году в указанных суммах согласно приложению 1 к настоящему решению, в том числе объем межбюджетных трансфертов, получаемых из других бюджетов бюджетной системы Российской Федерации, в сумме 1 342 665,9 тыс. рублей. </w:t>
      </w:r>
    </w:p>
    <w:p w:rsidR="000D52F8" w:rsidRPr="000D52F8" w:rsidRDefault="000D52F8" w:rsidP="00A244E5">
      <w:pPr>
        <w:tabs>
          <w:tab w:val="left" w:pos="0"/>
          <w:tab w:val="left" w:pos="709"/>
        </w:tabs>
        <w:ind w:left="284"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lastRenderedPageBreak/>
        <w:t>Утвердить объем поступлений доходов в бюджет муниципального образования муниципального района «Печора» на плановый период 2027 и 2028 годов в указанных суммах согласно приложению 2 к настоящему решению, в том числе объем межбюджетных трансфертов, получаемых из других бюджетов бюджетной системы Российской Федерации, в 2027 году в сумме 1 223 085,5 тыс. рублей, в 2028 году в сумме 1 221 822,1 тыс</w:t>
      </w:r>
      <w:proofErr w:type="gramEnd"/>
      <w:r w:rsidRPr="000D52F8">
        <w:rPr>
          <w:sz w:val="26"/>
          <w:szCs w:val="26"/>
        </w:rPr>
        <w:t>. рублей.</w:t>
      </w:r>
    </w:p>
    <w:p w:rsidR="000D52F8" w:rsidRPr="000D52F8" w:rsidRDefault="000D52F8" w:rsidP="00A244E5">
      <w:pPr>
        <w:tabs>
          <w:tab w:val="left" w:pos="0"/>
          <w:tab w:val="left" w:pos="709"/>
        </w:tabs>
        <w:ind w:left="360"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2026 году, в сумме 57 183,2 тыс. рублей, в том числе объем межбюджетных трансфертов бюджетам поселений в сумме 57 183,2 тыс. рублей.</w:t>
      </w:r>
    </w:p>
    <w:p w:rsidR="000D52F8" w:rsidRPr="000D52F8" w:rsidRDefault="000D52F8" w:rsidP="00A244E5">
      <w:pPr>
        <w:ind w:left="708" w:firstLine="284"/>
        <w:rPr>
          <w:sz w:val="26"/>
          <w:szCs w:val="26"/>
          <w:highlight w:val="yellow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2027 году, в сумме 55 677,5 тыс. рублей, в том числе объем межбюджетных трансфертов бюджетам поселений в сумме  55 677,5 тыс. рублей.</w:t>
      </w:r>
    </w:p>
    <w:p w:rsidR="000D52F8" w:rsidRPr="000D52F8" w:rsidRDefault="000D52F8" w:rsidP="00A244E5">
      <w:pPr>
        <w:ind w:left="708" w:firstLine="284"/>
        <w:rPr>
          <w:sz w:val="26"/>
          <w:szCs w:val="26"/>
          <w:highlight w:val="yellow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2028 году, в сумме 55 960,5 тыс. рублей, в том числе объем межбюджетных трансфертов бюджетам поселений муниципального района «Печора» в сумме 55 960,5 тыс. рублей.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объем бюджетных ассигнований Дорожного фонда муниципального образования муниципального района «Печора» на 2026 год      в размере 42 152,0 тыс. рублей,  на 2027 и 2028 годы – 42 383,4 тыс. рублей и 42 383,4 тыс. рублей соответственно.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0D52F8">
        <w:rPr>
          <w:sz w:val="26"/>
          <w:szCs w:val="26"/>
        </w:rPr>
        <w:t>видов расходов классификации расходов бюджетов Российской Федерации</w:t>
      </w:r>
      <w:proofErr w:type="gramEnd"/>
      <w:r w:rsidRPr="000D52F8">
        <w:rPr>
          <w:sz w:val="26"/>
          <w:szCs w:val="26"/>
        </w:rPr>
        <w:t xml:space="preserve"> на 2026 год и плановый период 2027 и 2028 годов согласно приложению 3 к настоящему решению.</w:t>
      </w:r>
    </w:p>
    <w:p w:rsidR="000D52F8" w:rsidRPr="000D52F8" w:rsidRDefault="000D52F8" w:rsidP="00A244E5">
      <w:pPr>
        <w:ind w:left="106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ведомственную структуру расходов бюджета муниципального образования муниципального района «Печора» на 2026 год и плановый период 2027 и 2028 годов согласно приложению 4 к настоящему решению.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источники финансирования дефицита бюджета муниципального образования муниципального района «Печора» на 2026 год согласно приложению 5</w:t>
      </w:r>
      <w:r w:rsidRPr="000D52F8">
        <w:rPr>
          <w:color w:val="FF0000"/>
          <w:sz w:val="26"/>
          <w:szCs w:val="26"/>
        </w:rPr>
        <w:t xml:space="preserve"> </w:t>
      </w:r>
      <w:r w:rsidRPr="000D52F8">
        <w:rPr>
          <w:sz w:val="26"/>
          <w:szCs w:val="26"/>
        </w:rPr>
        <w:t>к настоящему решению, на плановый период 2027 и 2028 годов согласно приложению 6</w:t>
      </w:r>
      <w:r w:rsidRPr="000D52F8">
        <w:rPr>
          <w:color w:val="FF0000"/>
          <w:sz w:val="26"/>
          <w:szCs w:val="26"/>
        </w:rPr>
        <w:t xml:space="preserve"> </w:t>
      </w:r>
      <w:r w:rsidRPr="000D52F8">
        <w:rPr>
          <w:sz w:val="26"/>
          <w:szCs w:val="26"/>
        </w:rPr>
        <w:t>к настоящему решению.</w:t>
      </w:r>
    </w:p>
    <w:p w:rsidR="000D52F8" w:rsidRPr="000D52F8" w:rsidRDefault="000D52F8" w:rsidP="00A244E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0D52F8">
        <w:rPr>
          <w:sz w:val="26"/>
          <w:szCs w:val="26"/>
        </w:rPr>
        <w:t xml:space="preserve">Утвердить нормативы распределения доходов между бюджетами муниципальных образований городских и сельских поселений в муниципальном </w:t>
      </w:r>
      <w:r w:rsidRPr="000D52F8">
        <w:rPr>
          <w:sz w:val="26"/>
          <w:szCs w:val="26"/>
        </w:rPr>
        <w:lastRenderedPageBreak/>
        <w:t>районе «Печора» на 2026 год и плановый период 2027 и 2028 годов согласно приложению 7 к настоящему решению.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t xml:space="preserve">Установить, что муниципальные унитарные предприятия, муниципальные казенные предприятия муниципального образования муниципального района «Печора» перечисляют в бюджет муниципального образования муниципального района «Печора» 30 процентов прибыли, остающейся в распоряжении муниципальных унитарных предприятий, муниципальных казенных предприятий после уплаты налогов и иных обязательных платежей. </w:t>
      </w:r>
      <w:proofErr w:type="gramEnd"/>
    </w:p>
    <w:p w:rsidR="000D52F8" w:rsidRPr="000D52F8" w:rsidRDefault="000D52F8" w:rsidP="00A244E5">
      <w:p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D52F8">
        <w:rPr>
          <w:sz w:val="26"/>
          <w:szCs w:val="26"/>
        </w:rPr>
        <w:t>Порядки исчисления и перечисления указанных платежей в бюджет муниципального образования муниципального района «Печора» устанавливаются решениями Совета муниципального района «Печора».</w:t>
      </w:r>
    </w:p>
    <w:p w:rsidR="000D52F8" w:rsidRPr="000D52F8" w:rsidRDefault="000D52F8" w:rsidP="00A244E5">
      <w:pPr>
        <w:ind w:left="708" w:firstLine="284"/>
        <w:rPr>
          <w:color w:val="FF0000"/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Установить верхний предел муниципального внутреннего долга муниципального образования муниципального района «Печора» по состоянию на 1 января 2027 года в сумме 7 600,0 тыс. рублей,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0 рублей.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t>Установить верхний предел муниципального внутреннего долга муниципального образования муниципального района «Печора»  по состоянию на 1 января 2028 года в сумме 0 рублей,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0 рублей, и на 1 января 2029 года в сумме 0 рублей, в том числе верхний предел долга</w:t>
      </w:r>
      <w:proofErr w:type="gramEnd"/>
      <w:r w:rsidRPr="000D52F8">
        <w:rPr>
          <w:sz w:val="26"/>
          <w:szCs w:val="26"/>
        </w:rPr>
        <w:t xml:space="preserve"> по муниципальным гарантиям муниципального образования муниципального района «Печора» в валюте Российской Федерации в сумме 0 рублей.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Утвердить объем расходов на обслуживание муниципального долга муниципального образования муниципального района «Печора» в 2026 году в сумме 15,0 тыс. рублей. 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объем расходов на обслуживание муниципального долга муниципального образования муниципального района «Печора» в 2027 году в сумме 7,0 тыс. рублей и в 2028 году в сумме 0 рублей.</w:t>
      </w:r>
    </w:p>
    <w:p w:rsidR="000D52F8" w:rsidRPr="000D52F8" w:rsidRDefault="000D52F8" w:rsidP="00A244E5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Утвердить общий объем бюджетных ассигнований на исполнение муниципальных гарантий муниципального образования муниципального района «Печора» по возможным гарантийным случаям в 2026 году в сумме 0 рублей. 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общий объем бюджетных ассигнований на исполнение муниципальных гарантий муниципального образования муниципального района «Печора» по возможным гарантийным случаям в 2027 году в сумме 0 рублей и в 2028 году в сумме 0 рублей.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программу муниципальных внутренних заимствований муниципального образования муниципального района «Печора» на 2026 год согласно приложению 8 к настоящему решению.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lastRenderedPageBreak/>
        <w:t>Утвердить программу муниципальных внутренних заимствований муниципального образования муниципального района «Печора» на плановый период 2027 и 2028 годов согласно приложению 9 к настоящему решению.</w:t>
      </w:r>
    </w:p>
    <w:p w:rsidR="000D52F8" w:rsidRPr="000D52F8" w:rsidRDefault="000D52F8" w:rsidP="00A244E5">
      <w:pPr>
        <w:tabs>
          <w:tab w:val="left" w:pos="0"/>
        </w:tabs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программу муниципальных гарантий муниципального образования муниципального района «Печора» в валюте Российской Федерации на 2026 год согласно приложению 10 к настоящему решению.</w:t>
      </w:r>
    </w:p>
    <w:p w:rsidR="000D52F8" w:rsidRPr="000D52F8" w:rsidRDefault="000D52F8" w:rsidP="00A244E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Утвердить программу муниципальных гарантий муниципального образования муниципального района «Печора» в валюте Российской Федерации на плановый период 2027 и 2028 годов согласно приложению 11 к настоящему решению.</w:t>
      </w:r>
    </w:p>
    <w:p w:rsidR="000D52F8" w:rsidRPr="000D52F8" w:rsidRDefault="000D52F8" w:rsidP="00A244E5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bookmarkStart w:id="0" w:name="Par0"/>
      <w:bookmarkEnd w:id="0"/>
      <w:r w:rsidRPr="000D52F8">
        <w:rPr>
          <w:bCs/>
          <w:sz w:val="26"/>
          <w:szCs w:val="26"/>
        </w:rPr>
        <w:t xml:space="preserve">Установить, что в соответствии со статьей </w:t>
      </w:r>
      <w:bookmarkStart w:id="1" w:name="_Hlk182419038"/>
      <w:r w:rsidRPr="000D52F8">
        <w:rPr>
          <w:bCs/>
          <w:sz w:val="26"/>
          <w:szCs w:val="26"/>
        </w:rPr>
        <w:t>242</w:t>
      </w:r>
      <w:r w:rsidRPr="000D52F8">
        <w:rPr>
          <w:bCs/>
          <w:sz w:val="26"/>
          <w:szCs w:val="26"/>
          <w:vertAlign w:val="superscript"/>
        </w:rPr>
        <w:t>26</w:t>
      </w:r>
      <w:bookmarkEnd w:id="1"/>
      <w:r w:rsidRPr="000D52F8">
        <w:rPr>
          <w:bCs/>
          <w:sz w:val="26"/>
          <w:szCs w:val="26"/>
        </w:rPr>
        <w:t xml:space="preserve"> Бюджетного кодекса </w:t>
      </w:r>
      <w:r w:rsidRPr="000D52F8">
        <w:rPr>
          <w:sz w:val="26"/>
          <w:szCs w:val="26"/>
        </w:rPr>
        <w:t xml:space="preserve">Российской Федерации казначейскому сопровождению подлежат целевые средства, </w:t>
      </w:r>
      <w:proofErr w:type="gramStart"/>
      <w:r w:rsidRPr="000D52F8">
        <w:rPr>
          <w:sz w:val="26"/>
          <w:szCs w:val="26"/>
        </w:rPr>
        <w:t>направляемые</w:t>
      </w:r>
      <w:proofErr w:type="gramEnd"/>
      <w:r w:rsidRPr="000D52F8">
        <w:rPr>
          <w:sz w:val="26"/>
          <w:szCs w:val="26"/>
        </w:rPr>
        <w:t xml:space="preserve"> в том числе на реализацию региональных проектов:</w:t>
      </w:r>
    </w:p>
    <w:p w:rsidR="000D52F8" w:rsidRPr="000D52F8" w:rsidRDefault="000D52F8" w:rsidP="00A244E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1) расчеты по муниципальным контрактам, заключаемым на сумму 50 000,0 тыс. рублей и более, на строительство (реконструкцию) объектов муниципальной собственности;</w:t>
      </w:r>
    </w:p>
    <w:p w:rsidR="000D52F8" w:rsidRPr="000D52F8" w:rsidRDefault="000D52F8" w:rsidP="00A244E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2)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Par0" w:history="1">
        <w:r w:rsidRPr="000D52F8">
          <w:rPr>
            <w:sz w:val="26"/>
            <w:szCs w:val="26"/>
          </w:rPr>
          <w:t>подпункте 1</w:t>
        </w:r>
      </w:hyperlink>
      <w:r w:rsidRPr="000D52F8">
        <w:rPr>
          <w:sz w:val="26"/>
          <w:szCs w:val="26"/>
        </w:rPr>
        <w:t xml:space="preserve"> настоящего пункта муниципальных контрактов.</w:t>
      </w:r>
    </w:p>
    <w:p w:rsidR="000D52F8" w:rsidRPr="000D52F8" w:rsidRDefault="000D52F8" w:rsidP="00A244E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3) субсидии, предоставляемые из бюджета муниципального образования муниципального района «Печора» юридическим лицам, индивидуальным предпринимателям, являющимся стороной концессионных соглашений.</w:t>
      </w:r>
    </w:p>
    <w:p w:rsidR="000D52F8" w:rsidRPr="000D52F8" w:rsidRDefault="000D52F8" w:rsidP="00A244E5">
      <w:pPr>
        <w:ind w:left="708" w:firstLine="284"/>
        <w:rPr>
          <w:sz w:val="26"/>
          <w:szCs w:val="26"/>
        </w:rPr>
      </w:pPr>
      <w:bookmarkStart w:id="2" w:name="Par4"/>
      <w:bookmarkEnd w:id="2"/>
    </w:p>
    <w:p w:rsidR="000D52F8" w:rsidRPr="000D52F8" w:rsidRDefault="000D52F8" w:rsidP="00A244E5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t>Решения органов местного самоуправления, влекущие дополнительные расходы за счет средств бюджета муниципального образования муниципального района «Печора» на 2026 год и плановый период 2027 и 2028 годов и (или) сокращающие его доходную базу, принимаются и реализуются только при наличии соответствующих источников дополнительных поступлений в бюджет и (или) при сокращении расходов по конкретным статьям расходов бюджета муниципального образования муниципального района «Печора» на</w:t>
      </w:r>
      <w:proofErr w:type="gramEnd"/>
      <w:r w:rsidRPr="000D52F8">
        <w:rPr>
          <w:sz w:val="26"/>
          <w:szCs w:val="26"/>
        </w:rPr>
        <w:t xml:space="preserve"> 2026 год и плановый период 2027 и 2028 годов после внесения соответствующих изменений в настоящее решение.</w:t>
      </w:r>
    </w:p>
    <w:p w:rsidR="000D52F8" w:rsidRPr="000D52F8" w:rsidRDefault="000D52F8" w:rsidP="00A244E5">
      <w:pPr>
        <w:ind w:left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t>Субсидии юридическим лицам (за исключением субсидий муниципальным учреждениям, а также субсидий, указанных в пунктах 6 – 8</w:t>
      </w:r>
      <w:r w:rsidRPr="000D52F8">
        <w:rPr>
          <w:sz w:val="26"/>
          <w:szCs w:val="26"/>
          <w:vertAlign w:val="superscript"/>
        </w:rPr>
        <w:t>1</w:t>
      </w:r>
      <w:r w:rsidRPr="000D52F8">
        <w:rPr>
          <w:b/>
          <w:sz w:val="26"/>
          <w:szCs w:val="26"/>
        </w:rPr>
        <w:t xml:space="preserve"> </w:t>
      </w:r>
      <w:r w:rsidRPr="000D52F8">
        <w:rPr>
          <w:sz w:val="26"/>
          <w:szCs w:val="26"/>
        </w:rPr>
        <w:t>статьи 78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предусмотренных настоящим решением, в порядке, установленном нормативными правовыми актами администрации муниципального района «Печора», за исключением случаев, указанных в пункте 2</w:t>
      </w:r>
      <w:r w:rsidRPr="000D52F8">
        <w:rPr>
          <w:sz w:val="26"/>
          <w:szCs w:val="26"/>
          <w:vertAlign w:val="superscript"/>
        </w:rPr>
        <w:t>1</w:t>
      </w:r>
      <w:r w:rsidRPr="000D52F8">
        <w:rPr>
          <w:sz w:val="26"/>
          <w:szCs w:val="26"/>
        </w:rPr>
        <w:t xml:space="preserve"> статьи 78</w:t>
      </w:r>
      <w:proofErr w:type="gramEnd"/>
      <w:r w:rsidRPr="000D52F8">
        <w:rPr>
          <w:sz w:val="26"/>
          <w:szCs w:val="26"/>
        </w:rPr>
        <w:t xml:space="preserve"> Бюджетного кодекса Российской Федерации, с учетом требований, установленных статьей 78 Бюджетного кодекса Российской Федерации.</w:t>
      </w:r>
    </w:p>
    <w:p w:rsidR="000D52F8" w:rsidRPr="000D52F8" w:rsidRDefault="000D52F8" w:rsidP="00A244E5">
      <w:pPr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lastRenderedPageBreak/>
        <w:t>Установить в соответствии с пунктом 3 статьи 217 Бюджетного кодекса Российской Федерации, что основанием для внесения в 2026 году изменений  в показатели сводной бюджетной росписи бюджета муниципального образования муниципального района «Печора» является распределение (перераспределение) зарезервированных в составе утвержденных пунктов 10,11 настоящего решения:</w:t>
      </w:r>
    </w:p>
    <w:p w:rsidR="000D52F8" w:rsidRPr="000D52F8" w:rsidRDefault="000D52F8" w:rsidP="00A244E5">
      <w:pPr>
        <w:numPr>
          <w:ilvl w:val="0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t>бюджетных ассигнований, предусмотренных в резервном фонде администрации муниципального района «Печора» и резервном фонде администрации муниципального района «Печора» по предупреждению и ликвидации чрезвычайных ситуаций и последствий стихийных бедствий, в порядке, предусмотренном администрацией муниципального района «Печора», в том числе перераспределение бюджетных ассигнований между указанными резервными фондами в случае недостаточности средств резервного фонда администрации муниципального района «Печора» по предупреждению и ликвидации чрезвычайных ситуаций</w:t>
      </w:r>
      <w:proofErr w:type="gramEnd"/>
      <w:r w:rsidRPr="000D52F8">
        <w:rPr>
          <w:sz w:val="26"/>
          <w:szCs w:val="26"/>
        </w:rPr>
        <w:t xml:space="preserve"> и последствий стихийных бедствий.</w:t>
      </w:r>
    </w:p>
    <w:p w:rsidR="000D52F8" w:rsidRPr="000D52F8" w:rsidRDefault="000D52F8" w:rsidP="00A244E5">
      <w:pPr>
        <w:tabs>
          <w:tab w:val="left" w:pos="0"/>
        </w:tabs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 </w:t>
      </w: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 xml:space="preserve">Установить в соответствии с пунктом 8 статьи 217 Бюджетного кодекса Российской </w:t>
      </w:r>
      <w:proofErr w:type="gramStart"/>
      <w:r w:rsidRPr="000D52F8">
        <w:rPr>
          <w:sz w:val="26"/>
          <w:szCs w:val="26"/>
        </w:rPr>
        <w:t>Федерации</w:t>
      </w:r>
      <w:proofErr w:type="gramEnd"/>
      <w:r w:rsidRPr="000D52F8">
        <w:rPr>
          <w:sz w:val="26"/>
          <w:szCs w:val="26"/>
        </w:rPr>
        <w:t xml:space="preserve"> следующие дополнительные основания для внесения в 2026 году изменений в показатели сводной бюджетной росписи </w:t>
      </w:r>
      <w:r w:rsidRPr="000D52F8">
        <w:rPr>
          <w:color w:val="000000"/>
          <w:sz w:val="26"/>
          <w:szCs w:val="26"/>
        </w:rPr>
        <w:t xml:space="preserve">бюджета </w:t>
      </w:r>
      <w:r w:rsidRPr="000D52F8">
        <w:rPr>
          <w:sz w:val="26"/>
          <w:szCs w:val="26"/>
        </w:rPr>
        <w:t>муниципального образования муниципального района «Печора»: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0"/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proofErr w:type="gramStart"/>
      <w:r w:rsidRPr="000D52F8">
        <w:rPr>
          <w:sz w:val="26"/>
          <w:szCs w:val="26"/>
        </w:rPr>
        <w:t>перераспределение бюджетных ассигнований на осуществление бюджетных инвестиций в объекты капитального строительства муниципальной собственности муниципального образования муниципального района «Печора», предусмотренных инвестиционной программой муниципального образования муниципального района «Печора», в том числе в случае отсутствия на 1 апреля 2026 года утвержденной в установленном порядке проектной документации по объектам капитального строительства, включенным в инвестиционную программу муниципального образования муниципального района «Печора» (за исключением бюджетных ассигнований</w:t>
      </w:r>
      <w:proofErr w:type="gramEnd"/>
      <w:r w:rsidRPr="000D52F8">
        <w:rPr>
          <w:sz w:val="26"/>
          <w:szCs w:val="26"/>
        </w:rPr>
        <w:t xml:space="preserve"> </w:t>
      </w:r>
      <w:proofErr w:type="gramStart"/>
      <w:r w:rsidRPr="000D52F8">
        <w:rPr>
          <w:sz w:val="26"/>
          <w:szCs w:val="26"/>
        </w:rPr>
        <w:t xml:space="preserve">Дорожного фонда муниципального образования муниципального района «Печора») в соответствии с порядком, установленным администрацией муниципального района «Печора»;  </w:t>
      </w:r>
      <w:proofErr w:type="gramEnd"/>
    </w:p>
    <w:p w:rsidR="000D52F8" w:rsidRPr="000D52F8" w:rsidRDefault="000D52F8" w:rsidP="00A244E5">
      <w:pPr>
        <w:numPr>
          <w:ilvl w:val="0"/>
          <w:numId w:val="7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0D52F8">
        <w:rPr>
          <w:sz w:val="26"/>
          <w:szCs w:val="26"/>
        </w:rPr>
        <w:t xml:space="preserve">распределение главным распорядителям бюджетных </w:t>
      </w:r>
      <w:proofErr w:type="gramStart"/>
      <w:r w:rsidRPr="000D52F8">
        <w:rPr>
          <w:sz w:val="26"/>
          <w:szCs w:val="26"/>
        </w:rPr>
        <w:t>средств остатков средств бюджета муниципального образования муниципального</w:t>
      </w:r>
      <w:proofErr w:type="gramEnd"/>
      <w:r w:rsidRPr="000D52F8">
        <w:rPr>
          <w:sz w:val="26"/>
          <w:szCs w:val="26"/>
        </w:rPr>
        <w:t xml:space="preserve"> района «Печора», образовавшихся на 1 января 2026 года за счет неиспользованных в 2025 году межбюджетных трансфертов, имеющих целевое назначение, полученных от других бюджетов бюджетной системы Российской Федерации, а также безвозмездных поступлений от физических и юридических лиц, имеющих целевое назначение;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0D52F8">
        <w:rPr>
          <w:snapToGrid w:val="0"/>
          <w:color w:val="000000"/>
          <w:sz w:val="26"/>
          <w:szCs w:val="26"/>
        </w:rPr>
        <w:t>внесение Министерством финансов Российской Федерации изменений в  Порядок формирования и применения кодов бюджетной классификации Российской Федерации, их структуру и принципы назначения 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субвенций, иных межбюджетных трансфертов, имеющих целевое назначение;</w:t>
      </w:r>
      <w:proofErr w:type="gramEnd"/>
    </w:p>
    <w:p w:rsidR="000D52F8" w:rsidRPr="000D52F8" w:rsidRDefault="000D52F8" w:rsidP="00A244E5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 xml:space="preserve">внесение Министерством финансов Республики Коми изменений в  Приказ о порядке определения перечня и кодов целевых статей расходов бюджетов, </w:t>
      </w:r>
      <w:proofErr w:type="spellStart"/>
      <w:r w:rsidRPr="000D52F8">
        <w:rPr>
          <w:snapToGrid w:val="0"/>
          <w:sz w:val="26"/>
          <w:szCs w:val="26"/>
        </w:rPr>
        <w:t>софинансирование</w:t>
      </w:r>
      <w:proofErr w:type="spellEnd"/>
      <w:r w:rsidRPr="000D52F8">
        <w:rPr>
          <w:snapToGrid w:val="0"/>
          <w:sz w:val="26"/>
          <w:szCs w:val="26"/>
        </w:rPr>
        <w:t xml:space="preserve"> (финансовое обеспечение) которых осуществляется за счет межбюджетных субсидий, субвенций и иных межбюджетных трансфертов, </w:t>
      </w:r>
      <w:r w:rsidRPr="000D52F8">
        <w:rPr>
          <w:snapToGrid w:val="0"/>
          <w:sz w:val="26"/>
          <w:szCs w:val="26"/>
        </w:rPr>
        <w:lastRenderedPageBreak/>
        <w:t>имеющих целевое назначение, предоставляемых из республиканского бюджета Республики Коми;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образования муниципального района «Печора», а также бюджетных ассигнований, предусмотренных главному распорядителю бюджетных средств по непрограммным направлениям деятельности,  на соответствующий финансовый год в соответствии с порядком, установленным администрацией муниципального района «Печора»;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 (основными мероприятиями, подпрограммами, программами, непрограммными направлениями), группами видов расходов - в пределах общего объема бюджетных ассигнований, предусмотренных главному распорядителю средств бюджета муниципального образования муниципального района «Печора»;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bookmarkStart w:id="3" w:name="_Hlk213855889"/>
      <w:r w:rsidRPr="000D52F8">
        <w:rPr>
          <w:snapToGrid w:val="0"/>
          <w:sz w:val="26"/>
          <w:szCs w:val="26"/>
        </w:rPr>
        <w:t>перераспределение бюджетных ассигнований в пределах, предусмотренных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bookmarkEnd w:id="3"/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перераспределение бюджетных ассигнований между муниципальными программами, муниципальными программами и непрограммными направлениями деятельности, непрограммными направлениями деятельности и (или) главными распорядителями бюджетных сре</w:t>
      </w:r>
      <w:proofErr w:type="gramStart"/>
      <w:r w:rsidRPr="000D52F8">
        <w:rPr>
          <w:snapToGrid w:val="0"/>
          <w:sz w:val="26"/>
          <w:szCs w:val="26"/>
        </w:rPr>
        <w:t>дств в пр</w:t>
      </w:r>
      <w:proofErr w:type="gramEnd"/>
      <w:r w:rsidRPr="000D52F8">
        <w:rPr>
          <w:snapToGrid w:val="0"/>
          <w:sz w:val="26"/>
          <w:szCs w:val="26"/>
        </w:rPr>
        <w:t>еделах общего объема бюджетных ассигнований, утвержденного настоящим решением, в соответствии с порядком, установленным администрацией муниципального района «Печора»;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 xml:space="preserve">увеличение (уменьшение) в текущем финансовом году объема бюджетных ассигнований Дорожного фонда муниципального образования муниципального района «Печора» на положительную (отрицательную) разницу между фактически поступившим и </w:t>
      </w:r>
      <w:proofErr w:type="spellStart"/>
      <w:r w:rsidRPr="000D52F8">
        <w:rPr>
          <w:snapToGrid w:val="0"/>
          <w:sz w:val="26"/>
          <w:szCs w:val="26"/>
        </w:rPr>
        <w:t>прогнозировавшимся</w:t>
      </w:r>
      <w:proofErr w:type="spellEnd"/>
      <w:r w:rsidRPr="000D52F8">
        <w:rPr>
          <w:snapToGrid w:val="0"/>
          <w:sz w:val="26"/>
          <w:szCs w:val="26"/>
        </w:rPr>
        <w:t xml:space="preserve"> объемом доходов бюджета муниципального образования муниципального района «Печора», учитываемых при формировании Дорожного фонда муниципального образования муниципального района «Печора»;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 xml:space="preserve">перераспределение бюджетных ассигнований для обеспечения необходимого уровня </w:t>
      </w:r>
      <w:proofErr w:type="spellStart"/>
      <w:r w:rsidRPr="000D52F8">
        <w:rPr>
          <w:snapToGrid w:val="0"/>
          <w:sz w:val="26"/>
          <w:szCs w:val="26"/>
        </w:rPr>
        <w:t>софинансирования</w:t>
      </w:r>
      <w:proofErr w:type="spellEnd"/>
      <w:r w:rsidRPr="000D52F8">
        <w:rPr>
          <w:snapToGrid w:val="0"/>
          <w:sz w:val="26"/>
          <w:szCs w:val="26"/>
        </w:rPr>
        <w:t xml:space="preserve"> расходного обязательства бюджета Республики Коми при предоставлении субсидий, имеющих целевое назначение;</w:t>
      </w:r>
    </w:p>
    <w:p w:rsidR="000D52F8" w:rsidRPr="000D52F8" w:rsidRDefault="000D52F8" w:rsidP="00A244E5">
      <w:pPr>
        <w:numPr>
          <w:ilvl w:val="0"/>
          <w:numId w:val="7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перераспределение в резерв администрации муниципального района «Печора» не использованных по состоянию на 1 октября текущего финансового года доведенных до получателя средств бюджета муниципального образования муниципального района «Печора» лимитов бюджетных обязательств на осуществление закупок товаров, работ, услуг.</w:t>
      </w:r>
    </w:p>
    <w:p w:rsidR="000D52F8" w:rsidRPr="000D52F8" w:rsidRDefault="000D52F8" w:rsidP="00A244E5">
      <w:pPr>
        <w:tabs>
          <w:tab w:val="left" w:pos="709"/>
        </w:tabs>
        <w:ind w:left="284" w:firstLine="426"/>
        <w:jc w:val="both"/>
        <w:rPr>
          <w:snapToGrid w:val="0"/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0D52F8">
        <w:rPr>
          <w:snapToGrid w:val="0"/>
          <w:sz w:val="26"/>
          <w:szCs w:val="26"/>
        </w:rPr>
        <w:t xml:space="preserve">Внесение в 2026 году изменений в показатели сводной бюджетной росписи </w:t>
      </w:r>
      <w:r w:rsidRPr="000D52F8">
        <w:rPr>
          <w:snapToGrid w:val="0"/>
          <w:color w:val="000000"/>
          <w:sz w:val="26"/>
          <w:szCs w:val="26"/>
        </w:rPr>
        <w:t xml:space="preserve">бюджета </w:t>
      </w:r>
      <w:r w:rsidRPr="000D52F8">
        <w:rPr>
          <w:snapToGrid w:val="0"/>
          <w:sz w:val="26"/>
          <w:szCs w:val="26"/>
        </w:rPr>
        <w:t xml:space="preserve">муниципального образования муниципального района «Печора»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муниципального района «Печора» муниципальных контрактов, подлежавших в соответствии с условиями этих муниципальных контрактов оплате в отчетном </w:t>
      </w:r>
      <w:r w:rsidRPr="000D52F8">
        <w:rPr>
          <w:snapToGrid w:val="0"/>
          <w:sz w:val="26"/>
          <w:szCs w:val="26"/>
        </w:rPr>
        <w:lastRenderedPageBreak/>
        <w:t>финансовом году, осуществляется</w:t>
      </w:r>
      <w:proofErr w:type="gramEnd"/>
      <w:r w:rsidRPr="000D52F8">
        <w:rPr>
          <w:snapToGrid w:val="0"/>
          <w:sz w:val="26"/>
          <w:szCs w:val="26"/>
        </w:rPr>
        <w:t xml:space="preserve"> в случае принятия администрацией муниципального района «Печора» решения об увеличении бюджетных ассигнований главному распорядителю бюджетных средств на оплату указанных в настоящей части муниципальных контрактов в пределах свободного остатка средств, образовавшегося на 1 января 2026 года, на счетах по учету средств бюджета муниципального образования муниципального района «Печора».</w:t>
      </w:r>
    </w:p>
    <w:p w:rsidR="000D52F8" w:rsidRPr="000D52F8" w:rsidRDefault="000D52F8" w:rsidP="00A244E5">
      <w:pPr>
        <w:tabs>
          <w:tab w:val="left" w:pos="709"/>
        </w:tabs>
        <w:ind w:left="284"/>
        <w:jc w:val="both"/>
        <w:rPr>
          <w:snapToGrid w:val="0"/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0D52F8">
        <w:rPr>
          <w:snapToGrid w:val="0"/>
          <w:sz w:val="26"/>
          <w:szCs w:val="26"/>
        </w:rPr>
        <w:t>Внесение в 2026 году изменений в показатели сводной бюджетной росписи бюджета муниципального образования муниципального района «Печора» в связи с увеличением бюджетных ассигнований текущего финансового года на предоставление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</w:t>
      </w:r>
      <w:proofErr w:type="gramEnd"/>
      <w:r w:rsidRPr="000D52F8">
        <w:rPr>
          <w:snapToGrid w:val="0"/>
          <w:sz w:val="26"/>
          <w:szCs w:val="26"/>
        </w:rPr>
        <w:t xml:space="preserve"> </w:t>
      </w:r>
      <w:proofErr w:type="gramStart"/>
      <w:r w:rsidRPr="000D52F8">
        <w:rPr>
          <w:snapToGrid w:val="0"/>
          <w:sz w:val="26"/>
          <w:szCs w:val="26"/>
        </w:rPr>
        <w:t>указанные межбюджетные трансферты, осуществляется в случае принятия администрацией муниципального района «Печора» решения об увеличении бюджетных ассигнований главному распорядителю бюджетных средств в объеме, не превышающем сумму остатка неиспользованных в отчетном финансовом году бюджетных ассигнований на предоставление указанных межбюджетных трансфертов и в пределах свободного остатка средств, образовавшегося на 1 января 2026 года, на счетах по учету средств бюджета муниципального образования муниципального района</w:t>
      </w:r>
      <w:proofErr w:type="gramEnd"/>
      <w:r w:rsidRPr="000D52F8">
        <w:rPr>
          <w:snapToGrid w:val="0"/>
          <w:sz w:val="26"/>
          <w:szCs w:val="26"/>
        </w:rPr>
        <w:t xml:space="preserve"> «Печора».</w:t>
      </w:r>
    </w:p>
    <w:p w:rsidR="000D52F8" w:rsidRPr="000D52F8" w:rsidRDefault="000D52F8" w:rsidP="00A244E5">
      <w:pPr>
        <w:keepNext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0D52F8" w:rsidRPr="000D52F8" w:rsidRDefault="000D52F8" w:rsidP="00A244E5">
      <w:pPr>
        <w:keepNext/>
        <w:numPr>
          <w:ilvl w:val="0"/>
          <w:numId w:val="6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0D52F8">
        <w:rPr>
          <w:sz w:val="26"/>
          <w:szCs w:val="26"/>
        </w:rPr>
        <w:t>Утвердить распределение межбюджетных трансфертов бюджетам поселений в муниципальном образовании муниципального района «Печора» на 2026 и плановый период 2027 и 2028 годов:</w:t>
      </w:r>
    </w:p>
    <w:p w:rsidR="000D52F8" w:rsidRPr="000D52F8" w:rsidRDefault="000D52F8" w:rsidP="00A244E5">
      <w:pPr>
        <w:widowControl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1) предоставляемых в форме дотаций – согласно приложению 12 к настоящему решению;</w:t>
      </w:r>
    </w:p>
    <w:p w:rsidR="000D52F8" w:rsidRPr="000D52F8" w:rsidRDefault="000D52F8" w:rsidP="00A244E5">
      <w:pPr>
        <w:widowControl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2) предоставляемых в форме субвенций – согласно приложению 13 к настоящему решению;</w:t>
      </w:r>
    </w:p>
    <w:p w:rsidR="000D52F8" w:rsidRPr="000D52F8" w:rsidRDefault="000D52F8" w:rsidP="00A244E5">
      <w:pPr>
        <w:widowControl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3) предоставляемых в форме субсидий – согласно приложению 14 к настоящему решению;</w:t>
      </w:r>
    </w:p>
    <w:p w:rsidR="000D52F8" w:rsidRPr="000D52F8" w:rsidRDefault="000D52F8" w:rsidP="00A244E5">
      <w:pPr>
        <w:widowControl w:val="0"/>
        <w:ind w:firstLine="709"/>
        <w:jc w:val="both"/>
        <w:rPr>
          <w:sz w:val="26"/>
          <w:szCs w:val="26"/>
        </w:rPr>
      </w:pPr>
      <w:r w:rsidRPr="000D52F8">
        <w:rPr>
          <w:sz w:val="26"/>
          <w:szCs w:val="26"/>
        </w:rPr>
        <w:t>4) предоставляемых в форме иных межбюджетных трансфертов – согласно приложению 15 к настоящему решению.</w:t>
      </w:r>
    </w:p>
    <w:p w:rsidR="000D52F8" w:rsidRPr="000D52F8" w:rsidRDefault="000D52F8" w:rsidP="00A244E5">
      <w:pPr>
        <w:tabs>
          <w:tab w:val="left" w:pos="0"/>
        </w:tabs>
        <w:ind w:left="284" w:firstLine="284"/>
        <w:jc w:val="both"/>
        <w:rPr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Установить, что неиспользованные по состоянию на 1 января 2026 года остатки межбюджетных трансфертов, предоставленных из бюджета муниципального образования муниципального района «Печора» в форме субвенций, субсидий, иных межбюджетных трансфертов, имеющих целевое назначение, подлежат возврату в бюджет муниципального образования муниципального района «Печора» в соответствии с бюджетным законодательством.</w:t>
      </w:r>
    </w:p>
    <w:p w:rsidR="000D52F8" w:rsidRPr="000D52F8" w:rsidRDefault="000D52F8" w:rsidP="00A244E5">
      <w:pPr>
        <w:tabs>
          <w:tab w:val="left" w:pos="0"/>
          <w:tab w:val="left" w:pos="709"/>
        </w:tabs>
        <w:ind w:left="284"/>
        <w:jc w:val="both"/>
        <w:rPr>
          <w:snapToGrid w:val="0"/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Реструктуризация денежных обязательств перед муниципальным образованием муниципального района «Печора» и иные способы урегулирования задолженности по ним осуществляются в соответствии со статьей 93.8 Бюджетного кодекса Российской Федерации.</w:t>
      </w:r>
    </w:p>
    <w:p w:rsidR="000D52F8" w:rsidRPr="000D52F8" w:rsidRDefault="000D52F8" w:rsidP="00A244E5">
      <w:pPr>
        <w:tabs>
          <w:tab w:val="left" w:pos="0"/>
          <w:tab w:val="left" w:pos="709"/>
        </w:tabs>
        <w:ind w:left="284"/>
        <w:jc w:val="both"/>
        <w:rPr>
          <w:snapToGrid w:val="0"/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0D52F8">
        <w:rPr>
          <w:snapToGrid w:val="0"/>
          <w:sz w:val="26"/>
          <w:szCs w:val="26"/>
        </w:rPr>
        <w:lastRenderedPageBreak/>
        <w:t>Контроль за</w:t>
      </w:r>
      <w:proofErr w:type="gramEnd"/>
      <w:r w:rsidRPr="000D52F8">
        <w:rPr>
          <w:snapToGrid w:val="0"/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A244E5">
        <w:rPr>
          <w:snapToGrid w:val="0"/>
          <w:sz w:val="26"/>
          <w:szCs w:val="26"/>
        </w:rPr>
        <w:t xml:space="preserve"> (</w:t>
      </w:r>
      <w:proofErr w:type="spellStart"/>
      <w:r w:rsidR="00A244E5">
        <w:rPr>
          <w:snapToGrid w:val="0"/>
          <w:sz w:val="26"/>
          <w:szCs w:val="26"/>
        </w:rPr>
        <w:t>Гапонько</w:t>
      </w:r>
      <w:proofErr w:type="spellEnd"/>
      <w:r w:rsidR="00A244E5">
        <w:rPr>
          <w:snapToGrid w:val="0"/>
          <w:sz w:val="26"/>
          <w:szCs w:val="26"/>
        </w:rPr>
        <w:t xml:space="preserve"> В.В.)</w:t>
      </w:r>
      <w:r w:rsidRPr="000D52F8">
        <w:rPr>
          <w:snapToGrid w:val="0"/>
          <w:sz w:val="26"/>
          <w:szCs w:val="26"/>
        </w:rPr>
        <w:t>.</w:t>
      </w:r>
    </w:p>
    <w:p w:rsidR="000D52F8" w:rsidRPr="000D52F8" w:rsidRDefault="000D52F8" w:rsidP="00A244E5">
      <w:pPr>
        <w:tabs>
          <w:tab w:val="left" w:pos="0"/>
          <w:tab w:val="left" w:pos="709"/>
        </w:tabs>
        <w:ind w:left="284"/>
        <w:jc w:val="both"/>
        <w:rPr>
          <w:snapToGrid w:val="0"/>
          <w:sz w:val="26"/>
          <w:szCs w:val="26"/>
        </w:rPr>
      </w:pPr>
    </w:p>
    <w:p w:rsidR="000D52F8" w:rsidRPr="000D52F8" w:rsidRDefault="000D52F8" w:rsidP="00A244E5">
      <w:pPr>
        <w:numPr>
          <w:ilvl w:val="0"/>
          <w:numId w:val="6"/>
        </w:numPr>
        <w:tabs>
          <w:tab w:val="left" w:pos="0"/>
          <w:tab w:val="left" w:pos="709"/>
          <w:tab w:val="left" w:pos="1134"/>
          <w:tab w:val="left" w:pos="1276"/>
        </w:tabs>
        <w:ind w:left="0" w:firstLine="709"/>
        <w:jc w:val="both"/>
        <w:rPr>
          <w:snapToGrid w:val="0"/>
          <w:sz w:val="26"/>
          <w:szCs w:val="26"/>
        </w:rPr>
      </w:pPr>
      <w:r w:rsidRPr="000D52F8">
        <w:rPr>
          <w:snapToGrid w:val="0"/>
          <w:sz w:val="26"/>
          <w:szCs w:val="26"/>
        </w:rPr>
        <w:t>Настоящее решение вступает в силу с 1 января 2026 года и подлежит официальному опубликованию.</w:t>
      </w:r>
    </w:p>
    <w:p w:rsidR="000D52F8" w:rsidRPr="000D52F8" w:rsidRDefault="000D52F8" w:rsidP="00A244E5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0E0BD1" w:rsidRPr="00F7344A" w:rsidRDefault="000E0BD1" w:rsidP="00F7344A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0E0BD1" w:rsidRPr="00137E95" w:rsidRDefault="000E0BD1" w:rsidP="00F7344A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1A607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1A6071">
        <w:rPr>
          <w:sz w:val="26"/>
          <w:szCs w:val="26"/>
        </w:rPr>
        <w:t>4</w:t>
      </w:r>
      <w:r w:rsidRPr="001A6071">
        <w:rPr>
          <w:sz w:val="26"/>
          <w:szCs w:val="26"/>
        </w:rPr>
        <w:t>/</w:t>
      </w:r>
      <w:r w:rsidR="00F7344A">
        <w:rPr>
          <w:sz w:val="26"/>
          <w:szCs w:val="26"/>
        </w:rPr>
        <w:t>2</w:t>
      </w:r>
      <w:r w:rsidR="00A244E5">
        <w:rPr>
          <w:sz w:val="26"/>
          <w:szCs w:val="26"/>
        </w:rPr>
        <w:t>8</w:t>
      </w:r>
      <w:bookmarkStart w:id="4" w:name="_GoBack"/>
      <w:bookmarkEnd w:id="4"/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972FE2"/>
    <w:multiLevelType w:val="hybridMultilevel"/>
    <w:tmpl w:val="556438BA"/>
    <w:lvl w:ilvl="0" w:tplc="383A8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770080D"/>
    <w:multiLevelType w:val="hybridMultilevel"/>
    <w:tmpl w:val="8F9859E6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6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2F8"/>
    <w:rsid w:val="000D5CE2"/>
    <w:rsid w:val="000D6531"/>
    <w:rsid w:val="000E0BD1"/>
    <w:rsid w:val="000E110B"/>
    <w:rsid w:val="000E4457"/>
    <w:rsid w:val="000F1240"/>
    <w:rsid w:val="001027DC"/>
    <w:rsid w:val="0011228B"/>
    <w:rsid w:val="001203CA"/>
    <w:rsid w:val="001244B1"/>
    <w:rsid w:val="00137E95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3A45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98C"/>
    <w:rsid w:val="009F4A25"/>
    <w:rsid w:val="009F652E"/>
    <w:rsid w:val="00A02278"/>
    <w:rsid w:val="00A109E4"/>
    <w:rsid w:val="00A13B6F"/>
    <w:rsid w:val="00A152A5"/>
    <w:rsid w:val="00A1732C"/>
    <w:rsid w:val="00A21093"/>
    <w:rsid w:val="00A244E5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344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2025-12-19T06:20:00Z</cp:lastPrinted>
  <dcterms:created xsi:type="dcterms:W3CDTF">2025-12-19T06:14:00Z</dcterms:created>
  <dcterms:modified xsi:type="dcterms:W3CDTF">2025-12-19T06:20:00Z</dcterms:modified>
</cp:coreProperties>
</file>