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AE7" w:rsidRDefault="00950AE7"/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"/>
        <w:gridCol w:w="3960"/>
        <w:gridCol w:w="1800"/>
        <w:gridCol w:w="3737"/>
        <w:gridCol w:w="142"/>
      </w:tblGrid>
      <w:tr w:rsidR="00950AE7">
        <w:trPr>
          <w:gridBefore w:val="1"/>
          <w:wBefore w:w="142" w:type="dxa"/>
        </w:trPr>
        <w:tc>
          <w:tcPr>
            <w:tcW w:w="3960" w:type="dxa"/>
          </w:tcPr>
          <w:p w:rsidR="00950AE7" w:rsidRDefault="00950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50AE7" w:rsidRDefault="00C54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950AE7" w:rsidRDefault="00C54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950AE7" w:rsidRDefault="00C546D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950AE7" w:rsidRDefault="00C54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6770" cy="10255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77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gridSpan w:val="2"/>
          </w:tcPr>
          <w:p w:rsidR="00950AE7" w:rsidRDefault="00950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0AE7" w:rsidRDefault="00C54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950AE7" w:rsidRDefault="00C54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950AE7" w:rsidRDefault="00C54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950AE7" w:rsidRDefault="00950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950AE7">
        <w:trPr>
          <w:gridAfter w:val="1"/>
          <w:wAfter w:w="142" w:type="dxa"/>
        </w:trPr>
        <w:tc>
          <w:tcPr>
            <w:tcW w:w="9639" w:type="dxa"/>
            <w:gridSpan w:val="4"/>
          </w:tcPr>
          <w:p w:rsidR="00950AE7" w:rsidRDefault="00950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50AE7" w:rsidRDefault="00C54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950AE7" w:rsidRDefault="00C54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950AE7" w:rsidRDefault="00950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950AE7">
        <w:trPr>
          <w:gridBefore w:val="1"/>
          <w:wBefore w:w="142" w:type="dxa"/>
          <w:trHeight w:val="565"/>
        </w:trPr>
        <w:tc>
          <w:tcPr>
            <w:tcW w:w="3960" w:type="dxa"/>
          </w:tcPr>
          <w:p w:rsidR="00950AE7" w:rsidRDefault="00C546D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18  августа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202</w:t>
            </w:r>
            <w:r w:rsidRPr="00C546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950AE7" w:rsidRDefault="00C54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950AE7" w:rsidRDefault="00950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  <w:gridSpan w:val="2"/>
          </w:tcPr>
          <w:p w:rsidR="00950AE7" w:rsidRDefault="00C546D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636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950AE7" w:rsidRDefault="00950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950AE7" w:rsidRDefault="00950AE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0AE7" w:rsidRDefault="00C546D2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7"/>
      </w:tblGrid>
      <w:tr w:rsidR="00950AE7">
        <w:trPr>
          <w:trHeight w:val="393"/>
        </w:trPr>
        <w:tc>
          <w:tcPr>
            <w:tcW w:w="5067" w:type="dxa"/>
          </w:tcPr>
          <w:p w:rsidR="00950AE7" w:rsidRDefault="00C546D2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подготовке и проведении мероприятий, посвящённых празднованию Дня государственности Республики Коми на территории МР «Печора» </w:t>
            </w:r>
          </w:p>
        </w:tc>
      </w:tr>
    </w:tbl>
    <w:p w:rsidR="00950AE7" w:rsidRDefault="00950A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AE7" w:rsidRDefault="00950A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AE7" w:rsidRDefault="00C546D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законом Республики Коми от 24 апреля 2014 года № 30-РЗ «О Дне Республики Коми»,</w:t>
      </w: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организации мероприятий, посвящённых празднованию Дня государственности Республики Коми:  </w:t>
      </w:r>
    </w:p>
    <w:p w:rsidR="00950AE7" w:rsidRDefault="00950AE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50AE7" w:rsidRDefault="00950AE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50AE7" w:rsidRDefault="00C546D2">
      <w:pPr>
        <w:pStyle w:val="a6"/>
        <w:numPr>
          <w:ilvl w:val="0"/>
          <w:numId w:val="1"/>
        </w:numPr>
        <w:tabs>
          <w:tab w:val="clear" w:pos="122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Провести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46D2">
        <w:rPr>
          <w:rFonts w:ascii="Times New Roman" w:hAnsi="Times New Roman"/>
          <w:sz w:val="26"/>
          <w:szCs w:val="26"/>
        </w:rPr>
        <w:t xml:space="preserve">22 </w:t>
      </w:r>
      <w:r>
        <w:rPr>
          <w:rFonts w:ascii="Times New Roman" w:hAnsi="Times New Roman"/>
          <w:sz w:val="26"/>
          <w:szCs w:val="26"/>
        </w:rPr>
        <w:t>августа 2025 года в парке им. В. Дубинина в 16.30 праздничную программу «Цвети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мой</w:t>
      </w:r>
      <w:r>
        <w:rPr>
          <w:rFonts w:ascii="Times New Roman" w:hAnsi="Times New Roman"/>
          <w:sz w:val="26"/>
          <w:szCs w:val="26"/>
        </w:rPr>
        <w:t xml:space="preserve"> Коми край», в 19.30 - фестиваль уличного кино, 23 августа 2025 года на площади Юбилейной в 12.00 фестиваль «</w:t>
      </w:r>
      <w:proofErr w:type="spellStart"/>
      <w:r>
        <w:rPr>
          <w:rFonts w:ascii="Times New Roman" w:hAnsi="Times New Roman"/>
          <w:sz w:val="26"/>
          <w:szCs w:val="26"/>
        </w:rPr>
        <w:t>Войвыв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вот</w:t>
      </w:r>
      <w:r>
        <w:rPr>
          <w:rFonts w:ascii="Times New Roman" w:hAnsi="Times New Roman" w:cs="Times New Roman"/>
          <w:sz w:val="20"/>
          <w:szCs w:val="20"/>
        </w:rPr>
        <w:t>Ö</w:t>
      </w:r>
      <w:r>
        <w:rPr>
          <w:rFonts w:ascii="Times New Roman" w:hAnsi="Times New Roman" w:cs="Times New Roman"/>
          <w:sz w:val="26"/>
          <w:szCs w:val="26"/>
        </w:rPr>
        <w:t>с</w:t>
      </w:r>
      <w:proofErr w:type="spellEnd"/>
      <w:r>
        <w:rPr>
          <w:rFonts w:ascii="Times New Roman" w:hAnsi="Times New Roman" w:cs="Times New Roman"/>
          <w:sz w:val="26"/>
          <w:szCs w:val="26"/>
        </w:rPr>
        <w:t>» («Северные ягоды») (далее - мероприятия).</w:t>
      </w:r>
    </w:p>
    <w:p w:rsidR="00950AE7" w:rsidRDefault="00C546D2">
      <w:pPr>
        <w:widowControl w:val="0"/>
        <w:numPr>
          <w:ilvl w:val="0"/>
          <w:numId w:val="1"/>
        </w:numPr>
        <w:tabs>
          <w:tab w:val="clear" w:pos="1220"/>
          <w:tab w:val="left" w:pos="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смету расходов на проведение мероприятий</w:t>
      </w: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0AE7" w:rsidRDefault="00C546D2">
      <w:pPr>
        <w:widowControl w:val="0"/>
        <w:numPr>
          <w:ilvl w:val="0"/>
          <w:numId w:val="1"/>
        </w:numPr>
        <w:tabs>
          <w:tab w:val="clear" w:pos="1220"/>
          <w:tab w:val="left" w:pos="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схему п</w:t>
      </w: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фестиваля </w:t>
      </w:r>
      <w:r>
        <w:rPr>
          <w:rFonts w:ascii="Times New Roman" w:hAnsi="Times New Roman"/>
          <w:sz w:val="26"/>
          <w:szCs w:val="26"/>
        </w:rPr>
        <w:t>«</w:t>
      </w:r>
      <w:proofErr w:type="spellStart"/>
      <w:r>
        <w:rPr>
          <w:rFonts w:ascii="Times New Roman" w:hAnsi="Times New Roman"/>
          <w:sz w:val="26"/>
          <w:szCs w:val="26"/>
        </w:rPr>
        <w:t>Войвыв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вот</w:t>
      </w:r>
      <w:r>
        <w:rPr>
          <w:rFonts w:ascii="Times New Roman" w:hAnsi="Times New Roman" w:cs="Times New Roman"/>
          <w:sz w:val="20"/>
          <w:szCs w:val="20"/>
        </w:rPr>
        <w:t>Ö</w:t>
      </w:r>
      <w:r>
        <w:rPr>
          <w:rFonts w:ascii="Times New Roman" w:hAnsi="Times New Roman" w:cs="Times New Roman"/>
          <w:sz w:val="26"/>
          <w:szCs w:val="26"/>
        </w:rPr>
        <w:t>с</w:t>
      </w:r>
      <w:proofErr w:type="spellEnd"/>
      <w:r>
        <w:rPr>
          <w:rFonts w:ascii="Times New Roman" w:hAnsi="Times New Roman" w:cs="Times New Roman"/>
          <w:sz w:val="26"/>
          <w:szCs w:val="26"/>
        </w:rPr>
        <w:t>» («Северные ягоды») согласно приложению 2.</w:t>
      </w:r>
    </w:p>
    <w:p w:rsidR="00950AE7" w:rsidRDefault="00C546D2">
      <w:pPr>
        <w:pStyle w:val="a6"/>
        <w:numPr>
          <w:ilvl w:val="0"/>
          <w:numId w:val="1"/>
        </w:numPr>
        <w:tabs>
          <w:tab w:val="clear" w:pos="122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культуры и туризма МР «Печора» подготовить</w:t>
      </w: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провести мероприятия.</w:t>
      </w:r>
    </w:p>
    <w:p w:rsidR="00950AE7" w:rsidRDefault="00C546D2">
      <w:pPr>
        <w:pStyle w:val="a6"/>
        <w:numPr>
          <w:ilvl w:val="0"/>
          <w:numId w:val="1"/>
        </w:numPr>
        <w:tabs>
          <w:tab w:val="clear" w:pos="1220"/>
        </w:tabs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Отделу экономики и инвестиций </w:t>
      </w:r>
      <w:r>
        <w:rPr>
          <w:rFonts w:ascii="Times New Roman" w:eastAsia="Calibri" w:hAnsi="Times New Roman" w:cs="Times New Roman"/>
          <w:sz w:val="26"/>
          <w:szCs w:val="26"/>
        </w:rPr>
        <w:t>администрации МР «Печора»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организовать торговлю общественным питанием и</w:t>
      </w:r>
      <w:r>
        <w:rPr>
          <w:rFonts w:ascii="Times New Roman" w:hAnsi="Times New Roman" w:cs="Times New Roman"/>
          <w:sz w:val="26"/>
          <w:szCs w:val="26"/>
        </w:rPr>
        <w:t xml:space="preserve"> праздничной атрибутикой</w:t>
      </w:r>
      <w:r>
        <w:rPr>
          <w:rFonts w:ascii="Times New Roman" w:hAnsi="Times New Roman" w:cs="Times New Roman"/>
          <w:sz w:val="26"/>
          <w:szCs w:val="26"/>
        </w:rPr>
        <w:t>, ярмарку изделий декоративно-прикладного творчества 22 августа 2025 года в парке им. В. Дубинина с 15.00 до 22.00, 23 августа 2025 года на площади Юбилейной с 10.00 до 16.00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50AE7" w:rsidRDefault="00C546D2">
      <w:pPr>
        <w:pStyle w:val="a6"/>
        <w:numPr>
          <w:ilvl w:val="0"/>
          <w:numId w:val="1"/>
        </w:numPr>
        <w:tabs>
          <w:tab w:val="clear" w:pos="122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Управлению образования МР «Печора» 2</w:t>
      </w: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 обеспечить доступ в здание МАУ </w:t>
      </w:r>
      <w:proofErr w:type="gramStart"/>
      <w:r>
        <w:rPr>
          <w:rFonts w:ascii="Times New Roman" w:hAnsi="Times New Roman" w:cs="Times New Roman"/>
          <w:sz w:val="26"/>
          <w:szCs w:val="26"/>
        </w:rPr>
        <w:t>ДО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>
        <w:rPr>
          <w:rFonts w:ascii="Times New Roman" w:hAnsi="Times New Roman" w:cs="Times New Roman"/>
          <w:sz w:val="26"/>
          <w:szCs w:val="26"/>
        </w:rPr>
        <w:t>Дом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детского творчества» для размещения творческих коллективов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hAnsi="Times New Roman" w:cs="Times New Roman"/>
          <w:sz w:val="26"/>
          <w:szCs w:val="26"/>
        </w:rPr>
        <w:t xml:space="preserve"> размещения реквизита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обеспечить подключение электропитания для озвучивания мероприятия.</w:t>
      </w:r>
    </w:p>
    <w:p w:rsidR="00950AE7" w:rsidRDefault="00C546D2">
      <w:pPr>
        <w:pStyle w:val="a5"/>
        <w:numPr>
          <w:ilvl w:val="0"/>
          <w:numId w:val="1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Отделу благоустройства администрации МР «Печора»</w:t>
      </w:r>
      <w:r>
        <w:rPr>
          <w:sz w:val="26"/>
          <w:szCs w:val="26"/>
        </w:rPr>
        <w:t xml:space="preserve"> совместно с МКП «</w:t>
      </w:r>
      <w:proofErr w:type="spellStart"/>
      <w:r>
        <w:rPr>
          <w:sz w:val="26"/>
          <w:szCs w:val="26"/>
        </w:rPr>
        <w:t>Печораавтогорхоз</w:t>
      </w:r>
      <w:proofErr w:type="spellEnd"/>
      <w:r>
        <w:rPr>
          <w:sz w:val="26"/>
          <w:szCs w:val="26"/>
        </w:rPr>
        <w:t>» ГП «Печора»</w:t>
      </w:r>
      <w:r>
        <w:rPr>
          <w:sz w:val="26"/>
          <w:szCs w:val="26"/>
        </w:rPr>
        <w:t>:</w:t>
      </w:r>
    </w:p>
    <w:p w:rsidR="00950AE7" w:rsidRPr="00C546D2" w:rsidRDefault="00C546D2" w:rsidP="00C546D2">
      <w:pPr>
        <w:pStyle w:val="a6"/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Chars="253" w:firstLine="65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парк</w:t>
      </w: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им. В. Дубинина и пл. </w:t>
      </w:r>
      <w:proofErr w:type="gramStart"/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>Юбилейную</w:t>
      </w:r>
      <w:proofErr w:type="gramEnd"/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проведению </w:t>
      </w: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мероприятия (уборка и очистка от мусора, установка мусорных контейнеров);</w:t>
      </w:r>
    </w:p>
    <w:p w:rsidR="00950AE7" w:rsidRDefault="00C546D2">
      <w:pPr>
        <w:pStyle w:val="a6"/>
        <w:widowControl w:val="0"/>
        <w:tabs>
          <w:tab w:val="left" w:pos="66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7.2.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установку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леерных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ограждений</w:t>
      </w: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2.</w:t>
      </w:r>
    </w:p>
    <w:p w:rsidR="00950AE7" w:rsidRDefault="00C546D2" w:rsidP="00C546D2">
      <w:pPr>
        <w:pStyle w:val="a6"/>
        <w:spacing w:after="0" w:line="240" w:lineRule="auto"/>
        <w:ind w:left="0" w:firstLineChars="253" w:firstLine="658"/>
        <w:jc w:val="both"/>
        <w:rPr>
          <w:rFonts w:ascii="Times New Roman" w:hAnsi="Times New Roman"/>
          <w:sz w:val="26"/>
          <w:szCs w:val="26"/>
        </w:rPr>
      </w:pP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7.3. установить скамейки перед сценическим комплексом на фестивале </w:t>
      </w:r>
      <w:r>
        <w:rPr>
          <w:rFonts w:ascii="Times New Roman" w:hAnsi="Times New Roman"/>
          <w:sz w:val="26"/>
          <w:szCs w:val="26"/>
        </w:rPr>
        <w:t>«</w:t>
      </w:r>
      <w:proofErr w:type="spellStart"/>
      <w:r>
        <w:rPr>
          <w:rFonts w:ascii="Times New Roman" w:hAnsi="Times New Roman"/>
          <w:sz w:val="26"/>
          <w:szCs w:val="26"/>
        </w:rPr>
        <w:t>Войвыв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вот</w:t>
      </w:r>
      <w:r>
        <w:rPr>
          <w:rFonts w:ascii="Times New Roman" w:hAnsi="Times New Roman" w:cs="Times New Roman"/>
          <w:sz w:val="26"/>
          <w:szCs w:val="26"/>
        </w:rPr>
        <w:t>Öс</w:t>
      </w:r>
      <w:proofErr w:type="spellEnd"/>
      <w:r>
        <w:rPr>
          <w:rFonts w:ascii="Times New Roman" w:hAnsi="Times New Roman" w:cs="Times New Roman"/>
          <w:sz w:val="26"/>
          <w:szCs w:val="26"/>
        </w:rPr>
        <w:t>» («Северные ягоды»).</w:t>
      </w:r>
    </w:p>
    <w:p w:rsidR="00950AE7" w:rsidRDefault="00C546D2">
      <w:pPr>
        <w:pStyle w:val="a5"/>
        <w:numPr>
          <w:ilvl w:val="0"/>
          <w:numId w:val="1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МКП «</w:t>
      </w:r>
      <w:proofErr w:type="spellStart"/>
      <w:r>
        <w:rPr>
          <w:sz w:val="26"/>
          <w:szCs w:val="26"/>
        </w:rPr>
        <w:t>Печораавтогорхоз</w:t>
      </w:r>
      <w:proofErr w:type="spellEnd"/>
      <w:r>
        <w:rPr>
          <w:sz w:val="26"/>
          <w:szCs w:val="26"/>
        </w:rPr>
        <w:t>» ГП «Печора»</w:t>
      </w:r>
      <w:r>
        <w:rPr>
          <w:sz w:val="26"/>
          <w:szCs w:val="26"/>
          <w:lang w:val="en-US"/>
        </w:rPr>
        <w:t>:</w:t>
      </w:r>
    </w:p>
    <w:p w:rsidR="00950AE7" w:rsidRDefault="00C546D2" w:rsidP="00C546D2">
      <w:pPr>
        <w:pStyle w:val="a5"/>
        <w:tabs>
          <w:tab w:val="left" w:pos="1276"/>
        </w:tabs>
        <w:spacing w:before="0" w:beforeAutospacing="0" w:after="0" w:afterAutospacing="0"/>
        <w:ind w:firstLineChars="253" w:firstLine="658"/>
        <w:jc w:val="both"/>
        <w:rPr>
          <w:sz w:val="26"/>
          <w:szCs w:val="26"/>
        </w:rPr>
      </w:pPr>
      <w:r>
        <w:rPr>
          <w:sz w:val="26"/>
          <w:szCs w:val="26"/>
        </w:rPr>
        <w:t>8.1. обеспечить подключение к электропитанию 22 августа 2025 года в парке им. В. Дубинина</w:t>
      </w:r>
      <w:r>
        <w:rPr>
          <w:sz w:val="26"/>
          <w:szCs w:val="26"/>
          <w:lang w:val="en-US"/>
        </w:rPr>
        <w:t>;</w:t>
      </w:r>
    </w:p>
    <w:p w:rsidR="00950AE7" w:rsidRDefault="00C546D2" w:rsidP="00C546D2">
      <w:pPr>
        <w:pStyle w:val="a5"/>
        <w:tabs>
          <w:tab w:val="left" w:pos="1276"/>
        </w:tabs>
        <w:spacing w:before="0" w:beforeAutospacing="0" w:after="0" w:afterAutospacing="0"/>
        <w:ind w:firstLineChars="253" w:firstLine="6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оказать содействие </w:t>
      </w:r>
      <w:r>
        <w:rPr>
          <w:sz w:val="26"/>
          <w:szCs w:val="26"/>
        </w:rPr>
        <w:t>23 августа 2025 года на площади Юбилейной в подключении к электропитанию, сценическом оформлении сцены.</w:t>
      </w:r>
    </w:p>
    <w:p w:rsidR="00950AE7" w:rsidRPr="00C546D2" w:rsidRDefault="00C546D2" w:rsidP="00C546D2">
      <w:pPr>
        <w:pStyle w:val="a5"/>
        <w:tabs>
          <w:tab w:val="left" w:pos="1276"/>
        </w:tabs>
        <w:spacing w:before="0" w:beforeAutospacing="0" w:after="0" w:afterAutospacing="0"/>
        <w:ind w:firstLineChars="253" w:firstLine="658"/>
        <w:jc w:val="both"/>
        <w:rPr>
          <w:sz w:val="26"/>
          <w:szCs w:val="26"/>
        </w:rPr>
      </w:pPr>
      <w:r w:rsidRPr="00C546D2">
        <w:rPr>
          <w:sz w:val="26"/>
          <w:szCs w:val="26"/>
        </w:rPr>
        <w:t xml:space="preserve">9. </w:t>
      </w:r>
      <w:r>
        <w:rPr>
          <w:sz w:val="26"/>
          <w:szCs w:val="26"/>
        </w:rPr>
        <w:t xml:space="preserve">Сектору </w:t>
      </w:r>
      <w:r>
        <w:rPr>
          <w:sz w:val="26"/>
          <w:szCs w:val="26"/>
        </w:rPr>
        <w:t>дорожного хозяйства и транспорта администрации МР «Печора»</w:t>
      </w:r>
      <w:r w:rsidRPr="00C546D2">
        <w:rPr>
          <w:sz w:val="26"/>
          <w:szCs w:val="26"/>
        </w:rPr>
        <w:t>:</w:t>
      </w:r>
    </w:p>
    <w:p w:rsidR="00950AE7" w:rsidRDefault="00C546D2" w:rsidP="00C546D2">
      <w:pPr>
        <w:pStyle w:val="a5"/>
        <w:tabs>
          <w:tab w:val="left" w:pos="1276"/>
        </w:tabs>
        <w:spacing w:before="0" w:beforeAutospacing="0" w:after="0" w:afterAutospacing="0"/>
        <w:ind w:firstLineChars="253" w:firstLine="6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9.1. </w:t>
      </w:r>
      <w:r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перекрытие улицы м. Булгаковой от Печорского проспекта до ул. Гаг</w:t>
      </w:r>
      <w:r>
        <w:rPr>
          <w:sz w:val="26"/>
          <w:szCs w:val="26"/>
        </w:rPr>
        <w:t>арина от автомобильного движения с  22 августа по 24 августа 2025 года в связи с установкой сценического комплекса</w:t>
      </w:r>
      <w:r w:rsidRPr="00C546D2">
        <w:rPr>
          <w:sz w:val="26"/>
          <w:szCs w:val="26"/>
        </w:rPr>
        <w:t>;</w:t>
      </w:r>
    </w:p>
    <w:p w:rsidR="00950AE7" w:rsidRDefault="00C546D2" w:rsidP="00C546D2">
      <w:pPr>
        <w:pStyle w:val="a5"/>
        <w:tabs>
          <w:tab w:val="left" w:pos="1276"/>
        </w:tabs>
        <w:spacing w:before="0" w:beforeAutospacing="0" w:after="0" w:afterAutospacing="0"/>
        <w:ind w:firstLineChars="253" w:firstLine="658"/>
        <w:jc w:val="both"/>
        <w:rPr>
          <w:rFonts w:eastAsia="SimSun"/>
          <w:color w:val="000000"/>
          <w:sz w:val="26"/>
          <w:szCs w:val="26"/>
        </w:rPr>
      </w:pPr>
      <w:r>
        <w:rPr>
          <w:sz w:val="26"/>
          <w:szCs w:val="26"/>
        </w:rPr>
        <w:t>9.2. 23 августа с 12.00 до 15.00 установить согласно приложению 2</w:t>
      </w:r>
      <w:r>
        <w:rPr>
          <w:rFonts w:eastAsia="SimSun"/>
          <w:color w:val="000000"/>
          <w:sz w:val="26"/>
          <w:szCs w:val="26"/>
        </w:rPr>
        <w:t xml:space="preserve"> антитеррористические заграждения (бетонные блоки, грузовую технику), исклю</w:t>
      </w:r>
      <w:r>
        <w:rPr>
          <w:rFonts w:eastAsia="SimSun"/>
          <w:color w:val="000000"/>
          <w:sz w:val="26"/>
          <w:szCs w:val="26"/>
        </w:rPr>
        <w:t>чающих свободный проезд транспортных средств;</w:t>
      </w:r>
    </w:p>
    <w:p w:rsidR="00950AE7" w:rsidRDefault="00C546D2" w:rsidP="00C546D2">
      <w:pPr>
        <w:pStyle w:val="a5"/>
        <w:tabs>
          <w:tab w:val="left" w:pos="1276"/>
        </w:tabs>
        <w:spacing w:before="0" w:beforeAutospacing="0" w:after="0" w:afterAutospacing="0"/>
        <w:ind w:firstLineChars="253" w:firstLine="658"/>
        <w:jc w:val="both"/>
        <w:rPr>
          <w:sz w:val="26"/>
          <w:szCs w:val="26"/>
        </w:rPr>
      </w:pPr>
      <w:r>
        <w:rPr>
          <w:rFonts w:eastAsia="SimSun"/>
          <w:color w:val="000000"/>
          <w:sz w:val="26"/>
          <w:szCs w:val="26"/>
        </w:rPr>
        <w:t xml:space="preserve">9.3. </w:t>
      </w:r>
      <w:r>
        <w:rPr>
          <w:sz w:val="26"/>
          <w:szCs w:val="26"/>
        </w:rPr>
        <w:t>проинформировать НП «Автолайн» об изменениях маршрута движения автотранспорта</w:t>
      </w:r>
      <w:r>
        <w:rPr>
          <w:sz w:val="26"/>
          <w:szCs w:val="26"/>
        </w:rPr>
        <w:t>.</w:t>
      </w:r>
    </w:p>
    <w:p w:rsidR="00950AE7" w:rsidRDefault="00C546D2" w:rsidP="00C546D2">
      <w:pPr>
        <w:pStyle w:val="a5"/>
        <w:tabs>
          <w:tab w:val="left" w:pos="1276"/>
        </w:tabs>
        <w:spacing w:before="0" w:beforeAutospacing="0" w:after="0" w:afterAutospacing="0"/>
        <w:ind w:firstLineChars="253" w:firstLine="6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>
        <w:rPr>
          <w:sz w:val="26"/>
          <w:szCs w:val="26"/>
        </w:rPr>
        <w:t xml:space="preserve">Отделу информационно-аналитической работы и </w:t>
      </w:r>
      <w:r>
        <w:rPr>
          <w:sz w:val="26"/>
          <w:szCs w:val="26"/>
        </w:rPr>
        <w:t>информационных</w:t>
      </w:r>
      <w:r w:rsidRPr="00C546D2">
        <w:rPr>
          <w:sz w:val="26"/>
          <w:szCs w:val="26"/>
        </w:rPr>
        <w:t xml:space="preserve"> технологий</w:t>
      </w:r>
      <w:r>
        <w:rPr>
          <w:sz w:val="26"/>
          <w:szCs w:val="26"/>
        </w:rPr>
        <w:t xml:space="preserve"> администрации МР «Печора»:</w:t>
      </w:r>
    </w:p>
    <w:p w:rsidR="00950AE7" w:rsidRDefault="00C546D2">
      <w:pPr>
        <w:pStyle w:val="a5"/>
        <w:spacing w:before="0" w:beforeAutospacing="0" w:after="0" w:afterAutospacing="0"/>
        <w:ind w:firstLine="640"/>
        <w:jc w:val="both"/>
        <w:rPr>
          <w:color w:val="000000"/>
          <w:sz w:val="26"/>
          <w:szCs w:val="26"/>
        </w:rPr>
      </w:pPr>
      <w:r w:rsidRPr="00C546D2">
        <w:rPr>
          <w:sz w:val="26"/>
          <w:szCs w:val="26"/>
        </w:rPr>
        <w:t xml:space="preserve">10.1. </w:t>
      </w:r>
      <w:r>
        <w:rPr>
          <w:color w:val="000000"/>
          <w:sz w:val="26"/>
          <w:szCs w:val="26"/>
        </w:rPr>
        <w:t xml:space="preserve">довести до населения информацию об изменении маршрута движения автотранспорта </w:t>
      </w:r>
      <w:r>
        <w:rPr>
          <w:color w:val="000000"/>
          <w:sz w:val="26"/>
          <w:szCs w:val="26"/>
        </w:rPr>
        <w:t xml:space="preserve"> связи с проведением мероприятий</w:t>
      </w:r>
      <w:r>
        <w:rPr>
          <w:color w:val="000000"/>
          <w:sz w:val="26"/>
          <w:szCs w:val="26"/>
        </w:rPr>
        <w:t>;</w:t>
      </w:r>
    </w:p>
    <w:p w:rsidR="00950AE7" w:rsidRDefault="00C546D2">
      <w:pPr>
        <w:pStyle w:val="a5"/>
        <w:spacing w:before="0" w:beforeAutospacing="0" w:after="0" w:afterAutospacing="0"/>
        <w:ind w:firstLine="6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10.2. </w:t>
      </w:r>
      <w:r>
        <w:rPr>
          <w:color w:val="000000"/>
          <w:sz w:val="26"/>
          <w:szCs w:val="26"/>
        </w:rPr>
        <w:t>опубликовать </w:t>
      </w:r>
      <w:r>
        <w:rPr>
          <w:sz w:val="26"/>
          <w:szCs w:val="26"/>
        </w:rPr>
        <w:t>на официальных ресурсах муниципального района «Печора»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правила поведения зрителей при проведении массовых мероприятий</w:t>
      </w:r>
      <w:r w:rsidRPr="00C546D2">
        <w:rPr>
          <w:color w:val="000000"/>
          <w:sz w:val="26"/>
          <w:szCs w:val="26"/>
        </w:rPr>
        <w:t>;</w:t>
      </w:r>
    </w:p>
    <w:p w:rsidR="00950AE7" w:rsidRDefault="00C546D2">
      <w:pPr>
        <w:pStyle w:val="a5"/>
        <w:spacing w:before="0" w:beforeAutospacing="0" w:after="0" w:afterAutospacing="0"/>
        <w:ind w:firstLine="64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10.3. </w:t>
      </w:r>
      <w:r>
        <w:rPr>
          <w:color w:val="000000"/>
          <w:sz w:val="26"/>
          <w:szCs w:val="26"/>
        </w:rPr>
        <w:t>опубликовать </w:t>
      </w:r>
      <w:r>
        <w:rPr>
          <w:sz w:val="26"/>
          <w:szCs w:val="26"/>
        </w:rPr>
        <w:t>на официальных ресурсах муниципального района «Печора»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афишу мероприятий</w:t>
      </w:r>
      <w:r w:rsidRPr="00C546D2">
        <w:rPr>
          <w:sz w:val="26"/>
          <w:szCs w:val="26"/>
        </w:rPr>
        <w:t>;</w:t>
      </w:r>
    </w:p>
    <w:p w:rsidR="00950AE7" w:rsidRDefault="00C546D2">
      <w:pPr>
        <w:pStyle w:val="a5"/>
        <w:spacing w:before="0" w:beforeAutospacing="0" w:after="0" w:afterAutospacing="0"/>
        <w:ind w:firstLine="6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10.4. </w:t>
      </w:r>
      <w:r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информационное сопровождение </w:t>
      </w:r>
      <w:r>
        <w:rPr>
          <w:sz w:val="26"/>
          <w:szCs w:val="26"/>
        </w:rPr>
        <w:t>мероприятий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в СМИ</w:t>
      </w:r>
      <w:r>
        <w:rPr>
          <w:sz w:val="26"/>
          <w:szCs w:val="26"/>
        </w:rPr>
        <w:t>.</w:t>
      </w:r>
    </w:p>
    <w:p w:rsidR="00950AE7" w:rsidRDefault="00C546D2">
      <w:pPr>
        <w:pStyle w:val="a6"/>
        <w:spacing w:after="0" w:line="240" w:lineRule="auto"/>
        <w:ind w:left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11. </w:t>
      </w:r>
      <w:r>
        <w:rPr>
          <w:rFonts w:ascii="Times New Roman" w:hAnsi="Times New Roman"/>
          <w:sz w:val="26"/>
          <w:szCs w:val="26"/>
        </w:rPr>
        <w:t>Рекомендовать:</w:t>
      </w:r>
    </w:p>
    <w:p w:rsidR="00950AE7" w:rsidRDefault="00C546D2">
      <w:pPr>
        <w:pStyle w:val="a5"/>
        <w:tabs>
          <w:tab w:val="left" w:pos="660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11.1. </w:t>
      </w:r>
      <w:r>
        <w:rPr>
          <w:sz w:val="26"/>
          <w:szCs w:val="26"/>
        </w:rPr>
        <w:t>ГБУЗ РК «</w:t>
      </w:r>
      <w:proofErr w:type="gramStart"/>
      <w:r>
        <w:rPr>
          <w:sz w:val="26"/>
          <w:szCs w:val="26"/>
        </w:rPr>
        <w:t>Печорская</w:t>
      </w:r>
      <w:proofErr w:type="gramEnd"/>
      <w:r>
        <w:rPr>
          <w:sz w:val="26"/>
          <w:szCs w:val="26"/>
        </w:rPr>
        <w:t xml:space="preserve"> ЦРБ» обеспечить дежурство скорой помощи во время проведения</w:t>
      </w:r>
      <w:r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й</w:t>
      </w:r>
      <w:r>
        <w:rPr>
          <w:sz w:val="26"/>
          <w:szCs w:val="26"/>
        </w:rPr>
        <w:t>.</w:t>
      </w:r>
    </w:p>
    <w:p w:rsidR="00950AE7" w:rsidRPr="00C546D2" w:rsidRDefault="00C546D2">
      <w:pPr>
        <w:pStyle w:val="a6"/>
        <w:widowControl w:val="0"/>
        <w:tabs>
          <w:tab w:val="left" w:pos="66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11.2.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ОМВД России </w:t>
      </w: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«Печорский» оказать содействие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обеспечении охраны общественного порядка в</w:t>
      </w: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 проведения мероприятий.</w:t>
      </w:r>
    </w:p>
    <w:p w:rsidR="00950AE7" w:rsidRDefault="00C546D2" w:rsidP="00C546D2">
      <w:pPr>
        <w:pStyle w:val="a6"/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Chars="253" w:firstLine="658"/>
        <w:jc w:val="both"/>
        <w:rPr>
          <w:rFonts w:ascii="Times New Roman" w:hAnsi="Times New Roman" w:cs="Times New Roman"/>
          <w:sz w:val="26"/>
          <w:szCs w:val="26"/>
        </w:rPr>
      </w:pPr>
      <w:r w:rsidRPr="00C5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</w:t>
      </w:r>
      <w:r>
        <w:rPr>
          <w:rFonts w:ascii="Times New Roman" w:hAnsi="Times New Roman" w:cs="Times New Roman"/>
          <w:sz w:val="26"/>
          <w:szCs w:val="26"/>
        </w:rPr>
        <w:t xml:space="preserve">Настоящее </w:t>
      </w:r>
      <w:proofErr w:type="gramStart"/>
      <w:r>
        <w:rPr>
          <w:rFonts w:ascii="Times New Roman" w:hAnsi="Times New Roman" w:cs="Times New Roman"/>
          <w:sz w:val="26"/>
          <w:szCs w:val="26"/>
        </w:rPr>
        <w:t>распоряжение  подлежит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размещению  на официальном сайте муниципального района «Печора».</w:t>
      </w:r>
    </w:p>
    <w:p w:rsidR="00950AE7" w:rsidRDefault="00C546D2" w:rsidP="00C546D2">
      <w:pPr>
        <w:pStyle w:val="a6"/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Chars="253" w:firstLine="65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</w:t>
      </w:r>
      <w:r>
        <w:rPr>
          <w:rFonts w:ascii="Times New Roman" w:hAnsi="Times New Roman" w:cs="Times New Roman"/>
          <w:sz w:val="26"/>
          <w:szCs w:val="26"/>
        </w:rPr>
        <w:t>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распоряжения возложить на заместителя руководителя администрации В.Е.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Менникова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950AE7" w:rsidRDefault="00950AE7">
      <w:pPr>
        <w:spacing w:after="0" w:line="240" w:lineRule="auto"/>
        <w:rPr>
          <w:sz w:val="26"/>
          <w:szCs w:val="26"/>
        </w:rPr>
      </w:pPr>
    </w:p>
    <w:p w:rsidR="00950AE7" w:rsidRDefault="00950AE7">
      <w:pPr>
        <w:spacing w:after="0" w:line="240" w:lineRule="auto"/>
      </w:pPr>
    </w:p>
    <w:p w:rsidR="00950AE7" w:rsidRDefault="00950A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0AE7" w:rsidRDefault="00C546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>
        <w:rPr>
          <w:rFonts w:ascii="Times New Roman" w:hAnsi="Times New Roman" w:cs="Times New Roman"/>
          <w:sz w:val="26"/>
          <w:szCs w:val="26"/>
        </w:rPr>
        <w:t>-</w:t>
      </w:r>
    </w:p>
    <w:p w:rsidR="00950AE7" w:rsidRDefault="00C546D2">
      <w:pPr>
        <w:tabs>
          <w:tab w:val="left" w:pos="7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.И. Шутов</w:t>
      </w:r>
    </w:p>
    <w:sectPr w:rsidR="00950AE7" w:rsidSect="00C546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AE7" w:rsidRDefault="00C546D2">
      <w:pPr>
        <w:spacing w:line="240" w:lineRule="auto"/>
      </w:pPr>
      <w:r>
        <w:separator/>
      </w:r>
    </w:p>
  </w:endnote>
  <w:endnote w:type="continuationSeparator" w:id="0">
    <w:p w:rsidR="00950AE7" w:rsidRDefault="00C546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AE7" w:rsidRDefault="00C546D2">
      <w:pPr>
        <w:spacing w:after="0"/>
      </w:pPr>
      <w:r>
        <w:separator/>
      </w:r>
    </w:p>
  </w:footnote>
  <w:footnote w:type="continuationSeparator" w:id="0">
    <w:p w:rsidR="00950AE7" w:rsidRDefault="00C546D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9604C"/>
    <w:multiLevelType w:val="multilevel"/>
    <w:tmpl w:val="4619604C"/>
    <w:lvl w:ilvl="0">
      <w:start w:val="1"/>
      <w:numFmt w:val="decimal"/>
      <w:lvlText w:val="%1."/>
      <w:lvlJc w:val="left"/>
      <w:pPr>
        <w:tabs>
          <w:tab w:val="left" w:pos="1220"/>
        </w:tabs>
        <w:ind w:left="1220" w:hanging="36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left" w:pos="1940"/>
        </w:tabs>
        <w:ind w:left="1940" w:hanging="360"/>
      </w:pPr>
    </w:lvl>
    <w:lvl w:ilvl="2">
      <w:start w:val="1"/>
      <w:numFmt w:val="lowerRoman"/>
      <w:lvlText w:val="%3."/>
      <w:lvlJc w:val="right"/>
      <w:pPr>
        <w:tabs>
          <w:tab w:val="left" w:pos="2660"/>
        </w:tabs>
        <w:ind w:left="2660" w:hanging="180"/>
      </w:pPr>
    </w:lvl>
    <w:lvl w:ilvl="3">
      <w:start w:val="1"/>
      <w:numFmt w:val="decimal"/>
      <w:lvlText w:val="%4."/>
      <w:lvlJc w:val="left"/>
      <w:pPr>
        <w:tabs>
          <w:tab w:val="left" w:pos="3380"/>
        </w:tabs>
        <w:ind w:left="3380" w:hanging="360"/>
      </w:pPr>
    </w:lvl>
    <w:lvl w:ilvl="4">
      <w:start w:val="1"/>
      <w:numFmt w:val="lowerLetter"/>
      <w:lvlText w:val="%5."/>
      <w:lvlJc w:val="left"/>
      <w:pPr>
        <w:tabs>
          <w:tab w:val="left" w:pos="4100"/>
        </w:tabs>
        <w:ind w:left="4100" w:hanging="360"/>
      </w:pPr>
    </w:lvl>
    <w:lvl w:ilvl="5">
      <w:start w:val="1"/>
      <w:numFmt w:val="lowerRoman"/>
      <w:lvlText w:val="%6."/>
      <w:lvlJc w:val="right"/>
      <w:pPr>
        <w:tabs>
          <w:tab w:val="left" w:pos="4820"/>
        </w:tabs>
        <w:ind w:left="4820" w:hanging="180"/>
      </w:pPr>
    </w:lvl>
    <w:lvl w:ilvl="6">
      <w:start w:val="1"/>
      <w:numFmt w:val="decimal"/>
      <w:lvlText w:val="%7."/>
      <w:lvlJc w:val="left"/>
      <w:pPr>
        <w:tabs>
          <w:tab w:val="left" w:pos="5540"/>
        </w:tabs>
        <w:ind w:left="5540" w:hanging="360"/>
      </w:pPr>
    </w:lvl>
    <w:lvl w:ilvl="7">
      <w:start w:val="1"/>
      <w:numFmt w:val="lowerLetter"/>
      <w:lvlText w:val="%8."/>
      <w:lvlJc w:val="left"/>
      <w:pPr>
        <w:tabs>
          <w:tab w:val="left" w:pos="6260"/>
        </w:tabs>
        <w:ind w:left="6260" w:hanging="360"/>
      </w:pPr>
    </w:lvl>
    <w:lvl w:ilvl="8">
      <w:start w:val="1"/>
      <w:numFmt w:val="lowerRoman"/>
      <w:lvlText w:val="%9."/>
      <w:lvlJc w:val="right"/>
      <w:pPr>
        <w:tabs>
          <w:tab w:val="left" w:pos="6980"/>
        </w:tabs>
        <w:ind w:left="69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</w:compat>
  <w:rsids>
    <w:rsidRoot w:val="00562C2C"/>
    <w:rsid w:val="00004E39"/>
    <w:rsid w:val="000459C6"/>
    <w:rsid w:val="00053D9C"/>
    <w:rsid w:val="00102F14"/>
    <w:rsid w:val="001354A8"/>
    <w:rsid w:val="00136E8D"/>
    <w:rsid w:val="00150766"/>
    <w:rsid w:val="001515CA"/>
    <w:rsid w:val="001827DB"/>
    <w:rsid w:val="001F0462"/>
    <w:rsid w:val="002005E5"/>
    <w:rsid w:val="002048DB"/>
    <w:rsid w:val="0023506A"/>
    <w:rsid w:val="002E0662"/>
    <w:rsid w:val="002F67E9"/>
    <w:rsid w:val="002F72CE"/>
    <w:rsid w:val="00323A2F"/>
    <w:rsid w:val="00337B24"/>
    <w:rsid w:val="00356511"/>
    <w:rsid w:val="0036362F"/>
    <w:rsid w:val="00374DBB"/>
    <w:rsid w:val="003811AB"/>
    <w:rsid w:val="003D0438"/>
    <w:rsid w:val="003E5140"/>
    <w:rsid w:val="004140B0"/>
    <w:rsid w:val="004233F1"/>
    <w:rsid w:val="00431919"/>
    <w:rsid w:val="004440EB"/>
    <w:rsid w:val="00460558"/>
    <w:rsid w:val="004846F5"/>
    <w:rsid w:val="00484DCD"/>
    <w:rsid w:val="004909D4"/>
    <w:rsid w:val="004A19C5"/>
    <w:rsid w:val="004A7BCC"/>
    <w:rsid w:val="00541A16"/>
    <w:rsid w:val="005626C0"/>
    <w:rsid w:val="00562C2C"/>
    <w:rsid w:val="005811B5"/>
    <w:rsid w:val="00591362"/>
    <w:rsid w:val="005939D2"/>
    <w:rsid w:val="005974E2"/>
    <w:rsid w:val="005B48C1"/>
    <w:rsid w:val="005C08C4"/>
    <w:rsid w:val="005D4420"/>
    <w:rsid w:val="005F1016"/>
    <w:rsid w:val="005F3859"/>
    <w:rsid w:val="00600F46"/>
    <w:rsid w:val="00603D9E"/>
    <w:rsid w:val="0063349B"/>
    <w:rsid w:val="00640B01"/>
    <w:rsid w:val="006D60FA"/>
    <w:rsid w:val="006F1C75"/>
    <w:rsid w:val="006F4D75"/>
    <w:rsid w:val="00710D93"/>
    <w:rsid w:val="0074367E"/>
    <w:rsid w:val="00763AAC"/>
    <w:rsid w:val="007908E3"/>
    <w:rsid w:val="007E3D0C"/>
    <w:rsid w:val="007F2534"/>
    <w:rsid w:val="00816FD6"/>
    <w:rsid w:val="00824BD1"/>
    <w:rsid w:val="00855BBD"/>
    <w:rsid w:val="00874D77"/>
    <w:rsid w:val="00885DEF"/>
    <w:rsid w:val="008A58E5"/>
    <w:rsid w:val="008B3048"/>
    <w:rsid w:val="008C1146"/>
    <w:rsid w:val="008F2463"/>
    <w:rsid w:val="009211F9"/>
    <w:rsid w:val="0092610C"/>
    <w:rsid w:val="00935163"/>
    <w:rsid w:val="00950AE7"/>
    <w:rsid w:val="009D0240"/>
    <w:rsid w:val="00A00E50"/>
    <w:rsid w:val="00A101CE"/>
    <w:rsid w:val="00A15256"/>
    <w:rsid w:val="00A21058"/>
    <w:rsid w:val="00A659D4"/>
    <w:rsid w:val="00A77C75"/>
    <w:rsid w:val="00AA39C0"/>
    <w:rsid w:val="00AA4771"/>
    <w:rsid w:val="00AE708C"/>
    <w:rsid w:val="00B01BA8"/>
    <w:rsid w:val="00B112AA"/>
    <w:rsid w:val="00B22FD3"/>
    <w:rsid w:val="00B24F29"/>
    <w:rsid w:val="00B469CF"/>
    <w:rsid w:val="00B67C51"/>
    <w:rsid w:val="00B8261C"/>
    <w:rsid w:val="00B8575D"/>
    <w:rsid w:val="00B96B52"/>
    <w:rsid w:val="00BB526D"/>
    <w:rsid w:val="00BC0623"/>
    <w:rsid w:val="00C11DA6"/>
    <w:rsid w:val="00C12157"/>
    <w:rsid w:val="00C37C39"/>
    <w:rsid w:val="00C546D2"/>
    <w:rsid w:val="00CA2719"/>
    <w:rsid w:val="00CD3920"/>
    <w:rsid w:val="00CE6A11"/>
    <w:rsid w:val="00CF79DF"/>
    <w:rsid w:val="00D2231E"/>
    <w:rsid w:val="00D67DB1"/>
    <w:rsid w:val="00D81F8E"/>
    <w:rsid w:val="00D87349"/>
    <w:rsid w:val="00D9046A"/>
    <w:rsid w:val="00DF73E6"/>
    <w:rsid w:val="00E00E60"/>
    <w:rsid w:val="00E04E75"/>
    <w:rsid w:val="00E06920"/>
    <w:rsid w:val="00E14837"/>
    <w:rsid w:val="00E25270"/>
    <w:rsid w:val="00E31ABD"/>
    <w:rsid w:val="00E33900"/>
    <w:rsid w:val="00E35959"/>
    <w:rsid w:val="00E604D4"/>
    <w:rsid w:val="00E60A7A"/>
    <w:rsid w:val="00E92979"/>
    <w:rsid w:val="00EB6129"/>
    <w:rsid w:val="00F342F0"/>
    <w:rsid w:val="00F40088"/>
    <w:rsid w:val="00F4135C"/>
    <w:rsid w:val="00F4257B"/>
    <w:rsid w:val="00F47083"/>
    <w:rsid w:val="00F73A64"/>
    <w:rsid w:val="00FB2AA0"/>
    <w:rsid w:val="00FE423F"/>
    <w:rsid w:val="1AB5216B"/>
    <w:rsid w:val="22D00A7F"/>
    <w:rsid w:val="304A5B3E"/>
    <w:rsid w:val="3796175C"/>
    <w:rsid w:val="39B73FB9"/>
    <w:rsid w:val="48A8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rPr>
      <w:rFonts w:eastAsiaTheme="minorHAns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4DA2F-087B-45FD-ADD2-01279E74C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Пользователь</cp:lastModifiedBy>
  <cp:revision>80</cp:revision>
  <cp:lastPrinted>2025-08-18T14:13:00Z</cp:lastPrinted>
  <dcterms:created xsi:type="dcterms:W3CDTF">2022-06-01T14:06:00Z</dcterms:created>
  <dcterms:modified xsi:type="dcterms:W3CDTF">2025-08-18T14:13:00Z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EFB272FF28B54391ABB3362740DBFBA1_12</vt:lpwstr>
  </property>
</Properties>
</file>