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B07455">
        <w:rPr>
          <w:szCs w:val="26"/>
        </w:rPr>
        <w:t xml:space="preserve">  29.07.</w:t>
      </w:r>
      <w:r w:rsidR="0049081E">
        <w:rPr>
          <w:szCs w:val="26"/>
        </w:rPr>
        <w:t>2025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B07455">
        <w:rPr>
          <w:szCs w:val="26"/>
        </w:rPr>
        <w:t xml:space="preserve"> № 585</w:t>
      </w:r>
      <w:bookmarkStart w:id="0" w:name="_GoBack"/>
      <w:bookmarkEnd w:id="0"/>
      <w:r w:rsidRPr="007F4501">
        <w:rPr>
          <w:szCs w:val="26"/>
        </w:rPr>
        <w:t xml:space="preserve"> - </w:t>
      </w:r>
      <w:proofErr w:type="gramStart"/>
      <w:r w:rsidRPr="007F4501">
        <w:rPr>
          <w:szCs w:val="26"/>
        </w:rPr>
        <w:t>р</w:t>
      </w:r>
      <w:proofErr w:type="gramEnd"/>
      <w:r w:rsidRPr="007F4501">
        <w:rPr>
          <w:szCs w:val="26"/>
        </w:rPr>
        <w:t xml:space="preserve">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C030E5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</w:t>
      </w:r>
    </w:p>
    <w:p w:rsidR="000F4660" w:rsidRPr="007F4501" w:rsidRDefault="0097772D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п</w:t>
      </w:r>
      <w:r w:rsidR="00135532" w:rsidRPr="007F4501">
        <w:rPr>
          <w:rFonts w:eastAsia="Calibri"/>
          <w:szCs w:val="26"/>
          <w:lang w:eastAsia="en-US"/>
        </w:rPr>
        <w:t>освященных</w:t>
      </w:r>
      <w:r w:rsidR="009F7B88">
        <w:rPr>
          <w:rFonts w:eastAsia="Calibri"/>
          <w:szCs w:val="26"/>
          <w:lang w:eastAsia="en-US"/>
        </w:rPr>
        <w:t xml:space="preserve"> празднованию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C030E5">
        <w:rPr>
          <w:rFonts w:eastAsia="Calibri"/>
          <w:szCs w:val="26"/>
          <w:lang w:eastAsia="en-US"/>
        </w:rPr>
        <w:t>Дн</w:t>
      </w:r>
      <w:r w:rsidR="009F7B88">
        <w:rPr>
          <w:rFonts w:eastAsia="Calibri"/>
          <w:szCs w:val="26"/>
          <w:lang w:eastAsia="en-US"/>
        </w:rPr>
        <w:t>я</w:t>
      </w:r>
      <w:r w:rsidR="00C030E5">
        <w:rPr>
          <w:rFonts w:eastAsia="Calibri"/>
          <w:szCs w:val="26"/>
          <w:lang w:eastAsia="en-US"/>
        </w:rPr>
        <w:t xml:space="preserve"> </w:t>
      </w:r>
      <w:r w:rsidR="0016125A">
        <w:rPr>
          <w:rFonts w:eastAsia="Calibri"/>
          <w:szCs w:val="26"/>
          <w:lang w:eastAsia="en-US"/>
        </w:rPr>
        <w:t>Республики Коми</w:t>
      </w:r>
      <w:r w:rsidR="009F7B88">
        <w:rPr>
          <w:rFonts w:eastAsia="Calibri"/>
          <w:szCs w:val="26"/>
          <w:lang w:eastAsia="en-US"/>
        </w:rPr>
        <w:t xml:space="preserve"> на территории МР «Печора»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D67FB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F4660" w:rsidRPr="00E212A3" w:rsidRDefault="004908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Шутов Олег Иванович</w:t>
            </w:r>
          </w:p>
        </w:tc>
        <w:tc>
          <w:tcPr>
            <w:tcW w:w="5670" w:type="dxa"/>
            <w:shd w:val="clear" w:color="auto" w:fill="auto"/>
          </w:tcPr>
          <w:p w:rsidR="0050604D" w:rsidRDefault="004908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</w:t>
            </w:r>
            <w:r w:rsidR="000F4660" w:rsidRPr="007F4501">
              <w:rPr>
                <w:rFonts w:eastAsia="Calibri"/>
                <w:szCs w:val="26"/>
                <w:lang w:eastAsia="en-US"/>
              </w:rPr>
              <w:t xml:space="preserve"> муниципальног</w:t>
            </w:r>
            <w:r>
              <w:rPr>
                <w:rFonts w:eastAsia="Calibri"/>
                <w:szCs w:val="26"/>
                <w:lang w:eastAsia="en-US"/>
              </w:rPr>
              <w:t>о района «Печора» – руководитель</w:t>
            </w:r>
            <w:r w:rsidR="000F4660" w:rsidRPr="007F4501">
              <w:rPr>
                <w:rFonts w:eastAsia="Calibri"/>
                <w:szCs w:val="26"/>
                <w:lang w:eastAsia="en-US"/>
              </w:rPr>
              <w:t xml:space="preserve"> администрации, </w:t>
            </w:r>
          </w:p>
          <w:p w:rsidR="000F4660" w:rsidRPr="007F4501" w:rsidRDefault="000F4660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председатель Оргкомитета 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E212A3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Менников</w:t>
            </w:r>
            <w:r w:rsidR="0043595C" w:rsidRPr="00E212A3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2B2B53" w:rsidRPr="00E212A3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670" w:type="dxa"/>
            <w:shd w:val="clear" w:color="auto" w:fill="auto"/>
          </w:tcPr>
          <w:p w:rsidR="0050604D" w:rsidRDefault="000F4660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заместитель руководителя</w:t>
            </w:r>
            <w:r w:rsidR="00C030E5">
              <w:rPr>
                <w:rFonts w:eastAsia="Calibri"/>
                <w:szCs w:val="26"/>
                <w:lang w:eastAsia="en-US"/>
              </w:rPr>
              <w:t xml:space="preserve"> администрации   </w:t>
            </w:r>
            <w:r w:rsidR="0043595C" w:rsidRPr="007F4501">
              <w:rPr>
                <w:rFonts w:eastAsia="Calibri"/>
                <w:szCs w:val="26"/>
                <w:lang w:eastAsia="en-US"/>
              </w:rPr>
              <w:t>МР «Печора»</w:t>
            </w:r>
            <w:r w:rsidR="00CB431E">
              <w:rPr>
                <w:rFonts w:eastAsia="Calibri"/>
                <w:szCs w:val="26"/>
                <w:lang w:eastAsia="en-US"/>
              </w:rPr>
              <w:t xml:space="preserve">, </w:t>
            </w:r>
          </w:p>
          <w:p w:rsidR="000F4660" w:rsidRPr="007F4501" w:rsidRDefault="00CB43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ED5994" w:rsidRPr="007F4501" w:rsidTr="0034136C">
        <w:tc>
          <w:tcPr>
            <w:tcW w:w="656" w:type="dxa"/>
            <w:shd w:val="clear" w:color="auto" w:fill="auto"/>
          </w:tcPr>
          <w:p w:rsidR="00ED5994" w:rsidRPr="007F4501" w:rsidRDefault="00ED599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D5994" w:rsidRPr="00E212A3" w:rsidRDefault="00ED599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ED5994" w:rsidRPr="00E212A3" w:rsidRDefault="00ED599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DF29F3" w:rsidRPr="007F4501" w:rsidRDefault="00ED599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D5994">
              <w:rPr>
                <w:rFonts w:eastAsia="Calibri"/>
                <w:szCs w:val="26"/>
                <w:lang w:eastAsia="en-US"/>
              </w:rPr>
              <w:t>заместитель руководит</w:t>
            </w:r>
            <w:r w:rsidR="0049081E">
              <w:rPr>
                <w:rFonts w:eastAsia="Calibri"/>
                <w:szCs w:val="26"/>
                <w:lang w:eastAsia="en-US"/>
              </w:rPr>
              <w:t>еля администрации  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49081E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</w:t>
            </w:r>
            <w:r w:rsidR="00D112A4" w:rsidRPr="00E212A3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Pr="00E212A3" w:rsidRDefault="0049081E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Галина Сергеевна </w:t>
            </w:r>
          </w:p>
        </w:tc>
        <w:tc>
          <w:tcPr>
            <w:tcW w:w="5670" w:type="dxa"/>
            <w:shd w:val="clear" w:color="auto" w:fill="auto"/>
          </w:tcPr>
          <w:p w:rsidR="00D112A4" w:rsidRPr="00DE4667" w:rsidRDefault="004908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первый </w:t>
            </w:r>
            <w:r w:rsidR="00D112A4" w:rsidRPr="00DE4667">
              <w:rPr>
                <w:rFonts w:eastAsia="Calibri"/>
                <w:szCs w:val="26"/>
                <w:lang w:eastAsia="en-US"/>
              </w:rPr>
              <w:t>заместитель руководителя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49081E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Глазкова</w:t>
            </w:r>
            <w:r w:rsidR="00D112A4" w:rsidRPr="00E212A3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Pr="00E212A3" w:rsidRDefault="0049081E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Оксана Николаевна</w:t>
            </w:r>
          </w:p>
        </w:tc>
        <w:tc>
          <w:tcPr>
            <w:tcW w:w="5670" w:type="dxa"/>
            <w:shd w:val="clear" w:color="auto" w:fill="auto"/>
          </w:tcPr>
          <w:p w:rsidR="00D112A4" w:rsidRPr="00DE4667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ведущий эксперт отдела по вопросам социальной политики, здравоохранения и взаимодействия с общественными объединениями, секретарь Оргкомитета</w:t>
            </w:r>
          </w:p>
        </w:tc>
      </w:tr>
      <w:tr w:rsidR="00F9262A" w:rsidRPr="007F4501" w:rsidTr="0034136C">
        <w:tc>
          <w:tcPr>
            <w:tcW w:w="656" w:type="dxa"/>
            <w:shd w:val="clear" w:color="auto" w:fill="auto"/>
          </w:tcPr>
          <w:p w:rsidR="00F9262A" w:rsidRPr="007F4501" w:rsidRDefault="00F9262A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9262A" w:rsidRPr="00E212A3" w:rsidRDefault="00F9262A" w:rsidP="000224CD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E212A3">
              <w:rPr>
                <w:szCs w:val="26"/>
              </w:rPr>
              <w:t xml:space="preserve">Акманаева </w:t>
            </w:r>
          </w:p>
          <w:p w:rsidR="00F9262A" w:rsidRPr="00E212A3" w:rsidRDefault="00F9262A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szCs w:val="26"/>
              </w:rPr>
              <w:t>Юлия Ахматнуровна</w:t>
            </w:r>
          </w:p>
        </w:tc>
        <w:tc>
          <w:tcPr>
            <w:tcW w:w="5670" w:type="dxa"/>
            <w:shd w:val="clear" w:color="auto" w:fill="auto"/>
          </w:tcPr>
          <w:p w:rsidR="00F9262A" w:rsidRPr="00DE4667" w:rsidRDefault="00F9262A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благоустройства</w:t>
            </w:r>
            <w:r w:rsidR="004C095D">
              <w:rPr>
                <w:rFonts w:eastAsia="Calibri"/>
                <w:szCs w:val="26"/>
                <w:lang w:eastAsia="en-US"/>
              </w:rPr>
              <w:t xml:space="preserve"> </w:t>
            </w:r>
            <w:r w:rsidR="004C095D" w:rsidRPr="007F4501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Александра Герасимовна 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Бобровицкий</w:t>
            </w:r>
          </w:p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сектором молодежной политики администрации МР «Печора» 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Бревнова  </w:t>
            </w:r>
          </w:p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9081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отдела информационно-аналитической работы и </w:t>
            </w:r>
            <w:r w:rsidR="0049081E">
              <w:rPr>
                <w:rFonts w:eastAsia="Calibri"/>
                <w:szCs w:val="26"/>
                <w:lang w:eastAsia="en-US"/>
              </w:rPr>
              <w:t xml:space="preserve">информационных технологий  </w:t>
            </w:r>
            <w:r w:rsidRPr="007F4501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0D6B8C" w:rsidRPr="007F4501" w:rsidTr="0034136C">
        <w:tc>
          <w:tcPr>
            <w:tcW w:w="656" w:type="dxa"/>
            <w:shd w:val="clear" w:color="auto" w:fill="auto"/>
          </w:tcPr>
          <w:p w:rsidR="000D6B8C" w:rsidRPr="007F4501" w:rsidRDefault="000D6B8C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D6B8C" w:rsidRDefault="000D6B8C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Васильев</w:t>
            </w:r>
          </w:p>
          <w:p w:rsidR="000D6B8C" w:rsidRPr="00E212A3" w:rsidRDefault="000D6B8C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Роман Михайлович</w:t>
            </w:r>
          </w:p>
        </w:tc>
        <w:tc>
          <w:tcPr>
            <w:tcW w:w="5670" w:type="dxa"/>
            <w:shd w:val="clear" w:color="auto" w:fill="auto"/>
          </w:tcPr>
          <w:p w:rsidR="000D6B8C" w:rsidRPr="007F4501" w:rsidRDefault="000D6B8C" w:rsidP="001B0A8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директор Муниципального казенного предприятия</w:t>
            </w:r>
            <w:r w:rsidRPr="000D6B8C">
              <w:rPr>
                <w:rFonts w:eastAsia="Calibri"/>
                <w:szCs w:val="26"/>
                <w:lang w:eastAsia="en-US"/>
              </w:rPr>
              <w:t xml:space="preserve"> «</w:t>
            </w:r>
            <w:proofErr w:type="spellStart"/>
            <w:r w:rsidRPr="000D6B8C">
              <w:rPr>
                <w:rFonts w:eastAsia="Calibri"/>
                <w:szCs w:val="26"/>
                <w:lang w:eastAsia="en-US"/>
              </w:rPr>
              <w:t>Печораавтогорхоз</w:t>
            </w:r>
            <w:proofErr w:type="spellEnd"/>
            <w:r w:rsidRPr="000D6B8C">
              <w:rPr>
                <w:rFonts w:eastAsia="Calibri"/>
                <w:szCs w:val="26"/>
                <w:lang w:eastAsia="en-US"/>
              </w:rPr>
              <w:t>» ГП «Печора»</w:t>
            </w:r>
            <w:r w:rsidR="003A4D98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0D6B8C" w:rsidRPr="007F4501" w:rsidTr="0034136C">
        <w:tc>
          <w:tcPr>
            <w:tcW w:w="656" w:type="dxa"/>
            <w:shd w:val="clear" w:color="auto" w:fill="auto"/>
          </w:tcPr>
          <w:p w:rsidR="000D6B8C" w:rsidRPr="007F4501" w:rsidRDefault="000D6B8C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D6B8C" w:rsidRDefault="000D6B8C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</w:p>
          <w:p w:rsidR="000D6B8C" w:rsidRPr="00E212A3" w:rsidRDefault="000D6B8C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Екатерина Витальевна</w:t>
            </w:r>
          </w:p>
        </w:tc>
        <w:tc>
          <w:tcPr>
            <w:tcW w:w="5670" w:type="dxa"/>
            <w:shd w:val="clear" w:color="auto" w:fill="auto"/>
          </w:tcPr>
          <w:p w:rsidR="000D6B8C" w:rsidRPr="007F4501" w:rsidRDefault="000D6B8C" w:rsidP="001B0A8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Pr="000D6B8C">
              <w:rPr>
                <w:rFonts w:eastAsia="Calibri"/>
                <w:szCs w:val="26"/>
                <w:lang w:eastAsia="en-US"/>
              </w:rPr>
              <w:t>ачальник отдела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1B0A89">
              <w:rPr>
                <w:rFonts w:eastAsia="Calibri"/>
                <w:szCs w:val="26"/>
                <w:lang w:eastAsia="en-US"/>
              </w:rPr>
              <w:t xml:space="preserve">- </w:t>
            </w:r>
            <w:r w:rsidR="001B0A89" w:rsidRPr="001B0A89">
              <w:rPr>
                <w:rFonts w:eastAsia="Calibri"/>
                <w:szCs w:val="26"/>
                <w:lang w:eastAsia="en-US"/>
              </w:rPr>
              <w:t xml:space="preserve">главный архитектор </w:t>
            </w:r>
            <w:r w:rsidR="001B0A89">
              <w:rPr>
                <w:rFonts w:eastAsia="Calibri"/>
                <w:szCs w:val="26"/>
                <w:lang w:eastAsia="en-US"/>
              </w:rPr>
              <w:t xml:space="preserve">отдела </w:t>
            </w:r>
            <w:r w:rsidRPr="000D6B8C">
              <w:rPr>
                <w:rFonts w:eastAsia="Calibri"/>
                <w:szCs w:val="26"/>
                <w:lang w:eastAsia="en-US"/>
              </w:rPr>
              <w:t>архитектор</w:t>
            </w:r>
            <w:r w:rsidR="001B0A89">
              <w:rPr>
                <w:rFonts w:eastAsia="Calibri"/>
                <w:szCs w:val="26"/>
                <w:lang w:eastAsia="en-US"/>
              </w:rPr>
              <w:t xml:space="preserve">ы администрации МР «Печора» 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Андрей Владимирович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по физкультуре и спорту администрации МР «Печора»</w:t>
            </w:r>
          </w:p>
        </w:tc>
      </w:tr>
      <w:tr w:rsidR="0049081E" w:rsidRPr="007F4501" w:rsidTr="0034136C">
        <w:tc>
          <w:tcPr>
            <w:tcW w:w="656" w:type="dxa"/>
            <w:shd w:val="clear" w:color="auto" w:fill="auto"/>
          </w:tcPr>
          <w:p w:rsidR="0049081E" w:rsidRPr="007F4501" w:rsidRDefault="004908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9081E" w:rsidRDefault="004908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Ермилов</w:t>
            </w:r>
          </w:p>
          <w:p w:rsidR="0049081E" w:rsidRPr="00E212A3" w:rsidRDefault="004908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Евгений  Вячеславовия</w:t>
            </w:r>
          </w:p>
        </w:tc>
        <w:tc>
          <w:tcPr>
            <w:tcW w:w="5670" w:type="dxa"/>
            <w:shd w:val="clear" w:color="auto" w:fill="auto"/>
          </w:tcPr>
          <w:p w:rsidR="0049081E" w:rsidRDefault="004908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и.о. </w:t>
            </w:r>
            <w:r w:rsidRPr="0049081E">
              <w:rPr>
                <w:rFonts w:eastAsia="Calibri"/>
                <w:szCs w:val="26"/>
                <w:lang w:eastAsia="en-US"/>
              </w:rPr>
              <w:t>начальник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9081E">
              <w:rPr>
                <w:rFonts w:eastAsia="Calibri"/>
                <w:szCs w:val="26"/>
                <w:lang w:eastAsia="en-US"/>
              </w:rPr>
              <w:t xml:space="preserve"> Управления образования МР «Печора»</w:t>
            </w:r>
          </w:p>
        </w:tc>
      </w:tr>
      <w:tr w:rsidR="00CB675C" w:rsidRPr="007F4501" w:rsidTr="0034136C">
        <w:tc>
          <w:tcPr>
            <w:tcW w:w="656" w:type="dxa"/>
            <w:shd w:val="clear" w:color="auto" w:fill="auto"/>
          </w:tcPr>
          <w:p w:rsidR="00CB675C" w:rsidRPr="007F4501" w:rsidRDefault="00CB675C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B675C" w:rsidRPr="00CB675C" w:rsidRDefault="00CB675C" w:rsidP="00CB67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B675C">
              <w:rPr>
                <w:rFonts w:eastAsia="Calibri"/>
                <w:szCs w:val="26"/>
                <w:lang w:eastAsia="en-US"/>
              </w:rPr>
              <w:t>Козлов</w:t>
            </w:r>
          </w:p>
          <w:p w:rsidR="00CB675C" w:rsidRDefault="00CB675C" w:rsidP="00CB67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B675C">
              <w:rPr>
                <w:rFonts w:eastAsia="Calibri"/>
                <w:szCs w:val="26"/>
                <w:lang w:eastAsia="en-US"/>
              </w:rPr>
              <w:t>Александр Александрович</w:t>
            </w:r>
          </w:p>
        </w:tc>
        <w:tc>
          <w:tcPr>
            <w:tcW w:w="5670" w:type="dxa"/>
            <w:shd w:val="clear" w:color="auto" w:fill="auto"/>
          </w:tcPr>
          <w:p w:rsidR="00CB675C" w:rsidRDefault="00CB675C" w:rsidP="00CB675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B675C">
              <w:rPr>
                <w:rFonts w:eastAsia="Calibri"/>
                <w:szCs w:val="26"/>
                <w:lang w:eastAsia="en-US"/>
              </w:rPr>
              <w:t xml:space="preserve">начальник  ОМВД  России  </w:t>
            </w:r>
            <w:r>
              <w:rPr>
                <w:rFonts w:eastAsia="Calibri"/>
                <w:szCs w:val="26"/>
                <w:lang w:eastAsia="en-US"/>
              </w:rPr>
              <w:t>«Печорский»</w:t>
            </w:r>
          </w:p>
          <w:p w:rsidR="003A4D98" w:rsidRDefault="003A4D98" w:rsidP="00CB675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Мижерич </w:t>
            </w:r>
          </w:p>
          <w:p w:rsidR="00D112A4" w:rsidRPr="00E212A3" w:rsidRDefault="00D112A4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Дарья Михайловна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49081E" w:rsidP="00606DD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</w:t>
            </w:r>
            <w:r w:rsidR="00BB20B5" w:rsidRPr="004C095D">
              <w:rPr>
                <w:szCs w:val="26"/>
              </w:rPr>
              <w:t>сектор</w:t>
            </w:r>
            <w:r>
              <w:rPr>
                <w:szCs w:val="26"/>
              </w:rPr>
              <w:t>ом</w:t>
            </w:r>
            <w:r w:rsidR="00BB20B5">
              <w:rPr>
                <w:sz w:val="20"/>
              </w:rPr>
              <w:t xml:space="preserve"> </w:t>
            </w:r>
            <w:r w:rsidR="00D112A4" w:rsidRPr="007F4501">
              <w:rPr>
                <w:rFonts w:eastAsia="Calibri"/>
                <w:szCs w:val="26"/>
                <w:lang w:eastAsia="en-US"/>
              </w:rPr>
              <w:t>дорожного хозяйства и транспорта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B675C" w:rsidRDefault="0016125A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Островская Инесса </w:t>
            </w:r>
            <w:proofErr w:type="spellStart"/>
            <w:r w:rsidRPr="00E212A3">
              <w:rPr>
                <w:rFonts w:eastAsia="Calibri"/>
                <w:szCs w:val="26"/>
                <w:lang w:eastAsia="en-US"/>
              </w:rPr>
              <w:t>Жидруновна</w:t>
            </w:r>
            <w:proofErr w:type="spellEnd"/>
          </w:p>
          <w:p w:rsidR="001B0A89" w:rsidRPr="00E212A3" w:rsidRDefault="001B0A89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Управления культуры и туризма МР «Печора» 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4908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Пятлина</w:t>
            </w:r>
          </w:p>
          <w:p w:rsidR="00D112A4" w:rsidRPr="00E212A3" w:rsidRDefault="004908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Татьяна Леонидовна</w:t>
            </w:r>
          </w:p>
        </w:tc>
        <w:tc>
          <w:tcPr>
            <w:tcW w:w="5670" w:type="dxa"/>
            <w:shd w:val="clear" w:color="auto" w:fill="auto"/>
          </w:tcPr>
          <w:p w:rsidR="0049081E" w:rsidRPr="007F4501" w:rsidRDefault="002E34A6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="00D112A4">
              <w:rPr>
                <w:rFonts w:eastAsia="Calibri"/>
                <w:szCs w:val="26"/>
                <w:lang w:eastAsia="en-US"/>
              </w:rPr>
              <w:t xml:space="preserve">ачальник отдела организационной работы и взаимодействия с органами местного самоуправления поселений администрации МР «Печора»  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Федосеева </w:t>
            </w:r>
          </w:p>
          <w:p w:rsidR="00D112A4" w:rsidRPr="00E212A3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Марина Владимировна </w:t>
            </w:r>
          </w:p>
        </w:tc>
        <w:tc>
          <w:tcPr>
            <w:tcW w:w="5670" w:type="dxa"/>
            <w:shd w:val="clear" w:color="auto" w:fill="auto"/>
          </w:tcPr>
          <w:p w:rsidR="00D112A4" w:rsidRPr="00DE4667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ведущий эксперт отдела по вопросам социальной политики, здравоохранения и взаимодействия с общественными объединениями</w:t>
            </w:r>
            <w:r w:rsidR="009A7FDB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Широкая </w:t>
            </w:r>
          </w:p>
          <w:p w:rsidR="00D112A4" w:rsidRPr="00E212A3" w:rsidRDefault="00D112A4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Ольга Александровна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 отдела   экономики   и   инвестиций администрации МР «Печора»</w:t>
            </w:r>
          </w:p>
        </w:tc>
      </w:tr>
    </w:tbl>
    <w:p w:rsidR="001A126C" w:rsidRDefault="001A126C">
      <w:pPr>
        <w:rPr>
          <w:szCs w:val="26"/>
        </w:rPr>
      </w:pPr>
    </w:p>
    <w:p w:rsidR="00660E05" w:rsidRPr="007F4501" w:rsidRDefault="00660E05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B07455">
      <w:pgSz w:w="11906" w:h="16838"/>
      <w:pgMar w:top="1134" w:right="1077" w:bottom="346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0012D"/>
    <w:rsid w:val="0001378D"/>
    <w:rsid w:val="0003234E"/>
    <w:rsid w:val="0006195A"/>
    <w:rsid w:val="000D6B8C"/>
    <w:rsid w:val="000E51F9"/>
    <w:rsid w:val="000F4660"/>
    <w:rsid w:val="00126AAB"/>
    <w:rsid w:val="00135240"/>
    <w:rsid w:val="00135532"/>
    <w:rsid w:val="0016125A"/>
    <w:rsid w:val="001763F1"/>
    <w:rsid w:val="001A126C"/>
    <w:rsid w:val="001B0A89"/>
    <w:rsid w:val="001C02DC"/>
    <w:rsid w:val="001E0B25"/>
    <w:rsid w:val="001E609D"/>
    <w:rsid w:val="00212297"/>
    <w:rsid w:val="00272247"/>
    <w:rsid w:val="002B2B53"/>
    <w:rsid w:val="002C21CB"/>
    <w:rsid w:val="002E34A6"/>
    <w:rsid w:val="002F306B"/>
    <w:rsid w:val="003175AD"/>
    <w:rsid w:val="00381393"/>
    <w:rsid w:val="00390C0D"/>
    <w:rsid w:val="00391A54"/>
    <w:rsid w:val="003A4D98"/>
    <w:rsid w:val="003C3248"/>
    <w:rsid w:val="003E4008"/>
    <w:rsid w:val="003F4F34"/>
    <w:rsid w:val="0043595C"/>
    <w:rsid w:val="004709FB"/>
    <w:rsid w:val="0049081E"/>
    <w:rsid w:val="004942A6"/>
    <w:rsid w:val="004B4EC7"/>
    <w:rsid w:val="004C095D"/>
    <w:rsid w:val="004E5077"/>
    <w:rsid w:val="0050604D"/>
    <w:rsid w:val="005123D2"/>
    <w:rsid w:val="00527D4D"/>
    <w:rsid w:val="005641D3"/>
    <w:rsid w:val="0058246C"/>
    <w:rsid w:val="00586598"/>
    <w:rsid w:val="0059290F"/>
    <w:rsid w:val="00594F14"/>
    <w:rsid w:val="005A5451"/>
    <w:rsid w:val="005D2A0B"/>
    <w:rsid w:val="005D6E97"/>
    <w:rsid w:val="006061DC"/>
    <w:rsid w:val="00606DD3"/>
    <w:rsid w:val="00627322"/>
    <w:rsid w:val="00630425"/>
    <w:rsid w:val="006562C6"/>
    <w:rsid w:val="00660E05"/>
    <w:rsid w:val="006776C1"/>
    <w:rsid w:val="006E0806"/>
    <w:rsid w:val="00706952"/>
    <w:rsid w:val="00724900"/>
    <w:rsid w:val="00750622"/>
    <w:rsid w:val="00783082"/>
    <w:rsid w:val="007C0361"/>
    <w:rsid w:val="007F29FB"/>
    <w:rsid w:val="007F4501"/>
    <w:rsid w:val="008657FE"/>
    <w:rsid w:val="00865EB0"/>
    <w:rsid w:val="00896592"/>
    <w:rsid w:val="008C451C"/>
    <w:rsid w:val="009220CF"/>
    <w:rsid w:val="009761F0"/>
    <w:rsid w:val="0097772D"/>
    <w:rsid w:val="00986B8E"/>
    <w:rsid w:val="0099214F"/>
    <w:rsid w:val="00992787"/>
    <w:rsid w:val="00996D99"/>
    <w:rsid w:val="009A55A1"/>
    <w:rsid w:val="009A7FDB"/>
    <w:rsid w:val="009B3F0C"/>
    <w:rsid w:val="009C0681"/>
    <w:rsid w:val="009C54F6"/>
    <w:rsid w:val="009F7B88"/>
    <w:rsid w:val="00A466B8"/>
    <w:rsid w:val="00A9228A"/>
    <w:rsid w:val="00AA0C36"/>
    <w:rsid w:val="00AB7FA0"/>
    <w:rsid w:val="00AC147E"/>
    <w:rsid w:val="00B05019"/>
    <w:rsid w:val="00B07455"/>
    <w:rsid w:val="00B1182C"/>
    <w:rsid w:val="00B13EB2"/>
    <w:rsid w:val="00B56772"/>
    <w:rsid w:val="00B66752"/>
    <w:rsid w:val="00BA5DF8"/>
    <w:rsid w:val="00BB20B5"/>
    <w:rsid w:val="00BB3989"/>
    <w:rsid w:val="00C030E5"/>
    <w:rsid w:val="00C235B0"/>
    <w:rsid w:val="00C418AB"/>
    <w:rsid w:val="00CB431E"/>
    <w:rsid w:val="00CB4FC4"/>
    <w:rsid w:val="00CB675C"/>
    <w:rsid w:val="00CD5D0A"/>
    <w:rsid w:val="00D07FA3"/>
    <w:rsid w:val="00D112A4"/>
    <w:rsid w:val="00D27E0E"/>
    <w:rsid w:val="00D63EDE"/>
    <w:rsid w:val="00D67FBE"/>
    <w:rsid w:val="00D75680"/>
    <w:rsid w:val="00D85D1E"/>
    <w:rsid w:val="00DF29F3"/>
    <w:rsid w:val="00E06ED6"/>
    <w:rsid w:val="00E212A3"/>
    <w:rsid w:val="00E52912"/>
    <w:rsid w:val="00E665A0"/>
    <w:rsid w:val="00EB0C56"/>
    <w:rsid w:val="00EC699E"/>
    <w:rsid w:val="00ED5994"/>
    <w:rsid w:val="00F047DF"/>
    <w:rsid w:val="00F22BAD"/>
    <w:rsid w:val="00F446A4"/>
    <w:rsid w:val="00F6255F"/>
    <w:rsid w:val="00F747F7"/>
    <w:rsid w:val="00F9262A"/>
    <w:rsid w:val="00FA18A1"/>
    <w:rsid w:val="00FD72EE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54</cp:revision>
  <cp:lastPrinted>2025-07-31T06:27:00Z</cp:lastPrinted>
  <dcterms:created xsi:type="dcterms:W3CDTF">2022-10-11T06:26:00Z</dcterms:created>
  <dcterms:modified xsi:type="dcterms:W3CDTF">2025-07-31T06:27:00Z</dcterms:modified>
</cp:coreProperties>
</file>