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2831" w14:textId="77777777" w:rsidR="006809E7" w:rsidRPr="006809E7" w:rsidRDefault="006809E7" w:rsidP="006809E7">
      <w:pPr>
        <w:jc w:val="center"/>
        <w:rPr>
          <w:b/>
          <w:sz w:val="22"/>
          <w:szCs w:val="22"/>
        </w:rPr>
      </w:pPr>
      <w:r w:rsidRPr="006809E7">
        <w:rPr>
          <w:b/>
          <w:sz w:val="22"/>
          <w:szCs w:val="22"/>
        </w:rPr>
        <w:t>Извещение</w:t>
      </w:r>
    </w:p>
    <w:p w14:paraId="4FE2B8BF" w14:textId="320097FE" w:rsidR="004614DE" w:rsidRPr="004614DE" w:rsidRDefault="006809E7" w:rsidP="006809E7">
      <w:pPr>
        <w:jc w:val="both"/>
        <w:rPr>
          <w:b/>
          <w:bCs/>
          <w:sz w:val="22"/>
          <w:szCs w:val="22"/>
        </w:rPr>
      </w:pPr>
      <w:r w:rsidRPr="006809E7">
        <w:rPr>
          <w:b/>
          <w:sz w:val="22"/>
          <w:szCs w:val="22"/>
        </w:rPr>
        <w:t xml:space="preserve">о проведении электронного аукциона на право заключения договора по продаже земельного участка, государственная собственность на который не разграничена, с кадастровым номером </w:t>
      </w:r>
      <w:r w:rsidR="00DB4716" w:rsidRPr="00DB4716">
        <w:rPr>
          <w:b/>
          <w:bCs/>
          <w:sz w:val="22"/>
          <w:szCs w:val="22"/>
        </w:rPr>
        <w:t xml:space="preserve">с кадастровым номером </w:t>
      </w:r>
      <w:bookmarkStart w:id="0" w:name="_Hlk195778689"/>
      <w:r w:rsidR="00DB4716" w:rsidRPr="00DB4716">
        <w:rPr>
          <w:b/>
          <w:bCs/>
          <w:sz w:val="22"/>
          <w:szCs w:val="22"/>
        </w:rPr>
        <w:t>11:12:3301001:615, местоположение: Российская Федерация, Республика Коми, муниципальный район Печора, сельское поселение Чикшино, поселок Чикшино, ул. Северная, виды разрешенного использования: для ведения личного подсобного хозяйства</w:t>
      </w:r>
      <w:bookmarkEnd w:id="0"/>
      <w:r w:rsidR="004614DE" w:rsidRPr="004614DE">
        <w:rPr>
          <w:b/>
          <w:bCs/>
          <w:sz w:val="22"/>
          <w:szCs w:val="22"/>
        </w:rPr>
        <w:t>.</w:t>
      </w:r>
    </w:p>
    <w:p w14:paraId="6B8C4A4F" w14:textId="7A14413A" w:rsidR="00E74041" w:rsidRPr="004614DE" w:rsidRDefault="00E74041" w:rsidP="00557889">
      <w:pPr>
        <w:jc w:val="both"/>
        <w:rPr>
          <w:b/>
          <w:bCs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0D276241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B125B2">
        <w:rPr>
          <w:sz w:val="22"/>
          <w:szCs w:val="22"/>
        </w:rPr>
        <w:t>22.07.2025</w:t>
      </w:r>
      <w:r w:rsidR="00073C48">
        <w:rPr>
          <w:sz w:val="22"/>
          <w:szCs w:val="22"/>
        </w:rPr>
        <w:t xml:space="preserve"> №</w:t>
      </w:r>
      <w:r w:rsidR="00ED43C6">
        <w:rPr>
          <w:sz w:val="22"/>
          <w:szCs w:val="22"/>
        </w:rPr>
        <w:t xml:space="preserve"> </w:t>
      </w:r>
      <w:r w:rsidR="00B125B2">
        <w:rPr>
          <w:sz w:val="22"/>
          <w:szCs w:val="22"/>
        </w:rPr>
        <w:t>575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</w:t>
      </w:r>
      <w:r w:rsidR="006809E7" w:rsidRPr="006809E7">
        <w:rPr>
          <w:sz w:val="22"/>
          <w:szCs w:val="22"/>
        </w:rPr>
        <w:t xml:space="preserve">О проведении электронного аукциона по продаже земельного участка, государственная собственность на который не разграничена, с кадастровым номером </w:t>
      </w:r>
      <w:r w:rsidR="004614DE">
        <w:rPr>
          <w:sz w:val="22"/>
          <w:szCs w:val="22"/>
        </w:rPr>
        <w:t>11:12:</w:t>
      </w:r>
      <w:r w:rsidR="00DB4716">
        <w:rPr>
          <w:sz w:val="22"/>
          <w:szCs w:val="22"/>
        </w:rPr>
        <w:t>3301001:615</w:t>
      </w:r>
      <w:r w:rsidR="00482F07">
        <w:rPr>
          <w:sz w:val="22"/>
          <w:szCs w:val="22"/>
        </w:rPr>
        <w:t>»</w:t>
      </w:r>
    </w:p>
    <w:p w14:paraId="2DE159FA" w14:textId="560E4644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B125B2">
        <w:rPr>
          <w:sz w:val="22"/>
          <w:szCs w:val="22"/>
        </w:rPr>
        <w:t>28 июля</w:t>
      </w:r>
      <w:r w:rsidR="00E74041">
        <w:rPr>
          <w:sz w:val="22"/>
          <w:szCs w:val="22"/>
        </w:rPr>
        <w:t xml:space="preserve"> 2025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385D85FC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5A56B4">
        <w:rPr>
          <w:bCs/>
          <w:sz w:val="22"/>
          <w:szCs w:val="22"/>
        </w:rPr>
        <w:t xml:space="preserve">до </w:t>
      </w:r>
      <w:r w:rsidR="00B125B2">
        <w:rPr>
          <w:bCs/>
          <w:sz w:val="22"/>
          <w:szCs w:val="22"/>
        </w:rPr>
        <w:t>11 августа</w:t>
      </w:r>
      <w:r w:rsidR="004614DE">
        <w:rPr>
          <w:bCs/>
          <w:sz w:val="22"/>
          <w:szCs w:val="22"/>
        </w:rPr>
        <w:t xml:space="preserve"> 2025</w:t>
      </w:r>
      <w:r w:rsidR="005A56B4">
        <w:rPr>
          <w:bCs/>
          <w:sz w:val="22"/>
          <w:szCs w:val="22"/>
        </w:rPr>
        <w:t xml:space="preserve"> года включительно.</w:t>
      </w:r>
    </w:p>
    <w:p w14:paraId="405467F5" w14:textId="40AEAAC5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</w:t>
      </w:r>
      <w:r w:rsidR="006E795F">
        <w:rPr>
          <w:sz w:val="22"/>
          <w:szCs w:val="22"/>
        </w:rPr>
        <w:t xml:space="preserve"> на сайте </w:t>
      </w:r>
      <w:hyperlink r:id="rId10" w:history="1">
        <w:r w:rsidR="006E795F" w:rsidRPr="002662AD">
          <w:rPr>
            <w:rStyle w:val="a5"/>
            <w:sz w:val="22"/>
            <w:szCs w:val="22"/>
          </w:rPr>
          <w:t>http://</w:t>
        </w:r>
        <w:r w:rsidR="006E795F" w:rsidRPr="002662AD">
          <w:rPr>
            <w:rStyle w:val="a5"/>
            <w:sz w:val="22"/>
            <w:szCs w:val="22"/>
            <w:lang w:val="en-US"/>
          </w:rPr>
          <w:t>www</w:t>
        </w:r>
        <w:r w:rsidR="006E795F" w:rsidRPr="002662AD">
          <w:rPr>
            <w:rStyle w:val="a5"/>
            <w:sz w:val="22"/>
            <w:szCs w:val="22"/>
          </w:rPr>
          <w:t>.sberbank-ast.ru</w:t>
        </w:r>
      </w:hyperlink>
      <w:r w:rsidR="006E795F" w:rsidRPr="002662AD">
        <w:rPr>
          <w:sz w:val="22"/>
          <w:szCs w:val="22"/>
        </w:rPr>
        <w:t>.</w:t>
      </w:r>
    </w:p>
    <w:p w14:paraId="35A78758" w14:textId="36B93D80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B125B2">
        <w:rPr>
          <w:sz w:val="22"/>
          <w:szCs w:val="22"/>
        </w:rPr>
        <w:t>12 августа</w:t>
      </w:r>
      <w:r w:rsidR="00EE30B9">
        <w:rPr>
          <w:sz w:val="22"/>
          <w:szCs w:val="22"/>
        </w:rPr>
        <w:t xml:space="preserve"> 202</w:t>
      </w:r>
      <w:r w:rsidR="00E74041">
        <w:rPr>
          <w:sz w:val="22"/>
          <w:szCs w:val="22"/>
        </w:rPr>
        <w:t xml:space="preserve">5 </w:t>
      </w:r>
      <w:r>
        <w:rPr>
          <w:sz w:val="22"/>
          <w:szCs w:val="22"/>
        </w:rPr>
        <w:t>года.</w:t>
      </w:r>
    </w:p>
    <w:p w14:paraId="35109F59" w14:textId="3A9C2898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B125B2">
        <w:rPr>
          <w:sz w:val="22"/>
          <w:szCs w:val="22"/>
        </w:rPr>
        <w:t>14 августа</w:t>
      </w:r>
      <w:r w:rsidR="00E74041">
        <w:rPr>
          <w:sz w:val="22"/>
          <w:szCs w:val="22"/>
        </w:rPr>
        <w:t xml:space="preserve"> 2025</w:t>
      </w:r>
      <w:r w:rsidR="00D37324" w:rsidRPr="001C5629">
        <w:rPr>
          <w:sz w:val="22"/>
          <w:szCs w:val="22"/>
        </w:rPr>
        <w:t xml:space="preserve"> года в </w:t>
      </w:r>
      <w:r w:rsidR="001E668D">
        <w:rPr>
          <w:sz w:val="22"/>
          <w:szCs w:val="22"/>
        </w:rPr>
        <w:t>09</w:t>
      </w:r>
      <w:r w:rsidR="00E93116">
        <w:rPr>
          <w:sz w:val="22"/>
          <w:szCs w:val="22"/>
        </w:rPr>
        <w:t xml:space="preserve"> часов </w:t>
      </w:r>
      <w:r w:rsidR="00557889">
        <w:rPr>
          <w:sz w:val="22"/>
          <w:szCs w:val="22"/>
        </w:rPr>
        <w:t>00</w:t>
      </w:r>
      <w:r w:rsidR="006C17EC">
        <w:rPr>
          <w:sz w:val="22"/>
          <w:szCs w:val="22"/>
        </w:rPr>
        <w:t xml:space="preserve">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44A3CF14" w:rsidR="001B1974" w:rsidRDefault="000B5074" w:rsidP="00DB4716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</w:t>
      </w:r>
      <w:r w:rsidR="006809E7">
        <w:rPr>
          <w:sz w:val="22"/>
          <w:szCs w:val="22"/>
        </w:rPr>
        <w:t>купли-продажи</w:t>
      </w:r>
      <w:r w:rsidR="00A81176">
        <w:rPr>
          <w:sz w:val="22"/>
          <w:szCs w:val="22"/>
        </w:rPr>
        <w:t xml:space="preserve">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4614DE" w:rsidRPr="004614DE">
        <w:rPr>
          <w:sz w:val="22"/>
          <w:szCs w:val="22"/>
        </w:rPr>
        <w:t xml:space="preserve">с кадастровым номером </w:t>
      </w:r>
      <w:r w:rsidR="00DB4716" w:rsidRPr="00DB4716">
        <w:rPr>
          <w:sz w:val="22"/>
          <w:szCs w:val="22"/>
        </w:rPr>
        <w:t>11:12:3301001:615, местоположение: Российская Федерация, Республика Коми, муниципальный район Печора, сельское поселение Чикшино, поселок Чикшино, ул. Северная, виды разрешенного использования: для ведения личного подсобного хозяйства, общей площадью 851 кв.м.</w:t>
      </w:r>
      <w:r w:rsidR="004614DE" w:rsidRPr="004614DE">
        <w:rPr>
          <w:sz w:val="22"/>
          <w:szCs w:val="22"/>
        </w:rPr>
        <w:t xml:space="preserve"> Сведения об обременениях (ограничениях) Участка, содержащиеся в Едином государственном реестре прав на недвижимое имущество и сделок с ним, указаны в выписке из Единого государственного реестра недвижимости объекте недвижимости, прилагаемой к проекту договора </w:t>
      </w:r>
      <w:r w:rsidR="00B04B24">
        <w:rPr>
          <w:sz w:val="22"/>
          <w:szCs w:val="22"/>
        </w:rPr>
        <w:t>купли-продажи</w:t>
      </w:r>
      <w:r w:rsidR="004614DE" w:rsidRPr="004614DE">
        <w:rPr>
          <w:sz w:val="22"/>
          <w:szCs w:val="22"/>
        </w:rPr>
        <w:t xml:space="preserve"> земельного участка.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</w:t>
      </w:r>
      <w:r w:rsidR="00B04B24">
        <w:rPr>
          <w:sz w:val="22"/>
          <w:szCs w:val="22"/>
        </w:rPr>
        <w:t>купли-продажи</w:t>
      </w:r>
      <w:r w:rsidR="004614DE" w:rsidRPr="004614DE">
        <w:rPr>
          <w:sz w:val="22"/>
          <w:szCs w:val="22"/>
        </w:rPr>
        <w:t xml:space="preserve"> земельного участка</w:t>
      </w:r>
      <w:r w:rsidR="001B1974">
        <w:rPr>
          <w:sz w:val="22"/>
          <w:szCs w:val="22"/>
        </w:rPr>
        <w:t>.</w:t>
      </w:r>
    </w:p>
    <w:p w14:paraId="7FE70041" w14:textId="5ADC224F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DB4716">
        <w:rPr>
          <w:sz w:val="22"/>
          <w:szCs w:val="22"/>
        </w:rPr>
        <w:t>30.05</w:t>
      </w:r>
      <w:r w:rsidR="004614DE">
        <w:rPr>
          <w:sz w:val="22"/>
          <w:szCs w:val="22"/>
        </w:rPr>
        <w:t>.202</w:t>
      </w:r>
      <w:r w:rsidR="005A56B4">
        <w:rPr>
          <w:sz w:val="22"/>
          <w:szCs w:val="22"/>
        </w:rPr>
        <w:t>5</w:t>
      </w:r>
      <w:r w:rsidRPr="00777CFF">
        <w:rPr>
          <w:sz w:val="22"/>
          <w:szCs w:val="22"/>
        </w:rPr>
        <w:t xml:space="preserve"> № РФ-11-4-07-</w:t>
      </w:r>
      <w:r w:rsidR="00DB4716">
        <w:rPr>
          <w:sz w:val="22"/>
          <w:szCs w:val="22"/>
        </w:rPr>
        <w:t>2</w:t>
      </w:r>
      <w:r w:rsidRPr="00777CFF">
        <w:rPr>
          <w:sz w:val="22"/>
          <w:szCs w:val="22"/>
        </w:rPr>
        <w:t>-</w:t>
      </w:r>
      <w:r w:rsidR="00DB4716">
        <w:rPr>
          <w:sz w:val="22"/>
          <w:szCs w:val="22"/>
        </w:rPr>
        <w:t>13</w:t>
      </w:r>
      <w:r w:rsidRPr="00777CFF">
        <w:rPr>
          <w:sz w:val="22"/>
          <w:szCs w:val="22"/>
        </w:rPr>
        <w:t>-202</w:t>
      </w:r>
      <w:r w:rsidR="005A56B4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5A56B4">
        <w:rPr>
          <w:sz w:val="22"/>
          <w:szCs w:val="22"/>
        </w:rPr>
        <w:t>10</w:t>
      </w:r>
      <w:r w:rsidR="004614DE">
        <w:rPr>
          <w:sz w:val="22"/>
          <w:szCs w:val="22"/>
        </w:rPr>
        <w:t>7</w:t>
      </w:r>
      <w:r w:rsidR="00DB4716">
        <w:rPr>
          <w:sz w:val="22"/>
          <w:szCs w:val="22"/>
        </w:rPr>
        <w:t>4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1A6EAC" w:rsidRPr="00E74041">
        <w:rPr>
          <w:sz w:val="22"/>
          <w:szCs w:val="22"/>
        </w:rPr>
        <w:t>11:12:</w:t>
      </w:r>
      <w:r w:rsidR="00DB4716">
        <w:rPr>
          <w:sz w:val="22"/>
          <w:szCs w:val="22"/>
        </w:rPr>
        <w:t>3301001:615</w:t>
      </w:r>
      <w:r w:rsidRPr="00777CFF">
        <w:rPr>
          <w:sz w:val="22"/>
          <w:szCs w:val="22"/>
        </w:rPr>
        <w:t xml:space="preserve">, площадью </w:t>
      </w:r>
      <w:r w:rsidR="00DB4716">
        <w:rPr>
          <w:sz w:val="22"/>
          <w:szCs w:val="22"/>
        </w:rPr>
        <w:t>851</w:t>
      </w:r>
      <w:r w:rsidRPr="00777CFF">
        <w:rPr>
          <w:sz w:val="22"/>
          <w:szCs w:val="22"/>
        </w:rPr>
        <w:t xml:space="preserve"> кв.м., местонахождение земельного участка: Республика Коми, муниципальный район «Печора», </w:t>
      </w:r>
      <w:r w:rsidR="00DB4716">
        <w:rPr>
          <w:sz w:val="22"/>
          <w:szCs w:val="22"/>
        </w:rPr>
        <w:t>сельское поселение «Чикшино»</w:t>
      </w:r>
      <w:r w:rsidRPr="00777CFF">
        <w:rPr>
          <w:sz w:val="22"/>
          <w:szCs w:val="22"/>
        </w:rPr>
        <w:t xml:space="preserve">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5299DCE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 xml:space="preserve">при проведении аукциона на право заключения договора </w:t>
      </w:r>
      <w:r w:rsidR="00B04B24">
        <w:rPr>
          <w:sz w:val="22"/>
          <w:szCs w:val="22"/>
        </w:rPr>
        <w:t>купли-продажи</w:t>
      </w:r>
      <w:r w:rsidRPr="00777CFF">
        <w:rPr>
          <w:sz w:val="22"/>
          <w:szCs w:val="22"/>
        </w:rPr>
        <w:t xml:space="preserve">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2C96DF48" w14:textId="4E2894CD" w:rsidR="00DB4716" w:rsidRPr="00DB4716" w:rsidRDefault="004614DE" w:rsidP="00DB4716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сегодняшний день, в районе земельного участка с кадастровым номером </w:t>
      </w:r>
      <w:r w:rsidR="00DB4716" w:rsidRPr="00E74041">
        <w:rPr>
          <w:sz w:val="22"/>
          <w:szCs w:val="22"/>
        </w:rPr>
        <w:t>11:12:</w:t>
      </w:r>
      <w:r w:rsidR="00DB4716">
        <w:rPr>
          <w:sz w:val="22"/>
          <w:szCs w:val="22"/>
        </w:rPr>
        <w:t>3301001:615</w:t>
      </w:r>
      <w:r>
        <w:rPr>
          <w:bCs/>
          <w:sz w:val="22"/>
          <w:szCs w:val="22"/>
        </w:rPr>
        <w:t xml:space="preserve">, </w:t>
      </w:r>
      <w:r w:rsidR="00DB4716" w:rsidRPr="00DB4716">
        <w:rPr>
          <w:bCs/>
          <w:sz w:val="22"/>
          <w:szCs w:val="22"/>
        </w:rPr>
        <w:t>местоположение: Российская Федерация, Республика Коми, муниципальный район Печора, сельское поселение Чикшино, поселок Чикшино, ул. Северная</w:t>
      </w:r>
      <w:r w:rsidR="00DB4716">
        <w:rPr>
          <w:bCs/>
          <w:sz w:val="22"/>
          <w:szCs w:val="22"/>
        </w:rPr>
        <w:t xml:space="preserve">, отсутствуют сети газораспределения. Ближайшая возможная точка подключения – газопровод низкого давления </w:t>
      </w:r>
      <w:r w:rsidR="00DB4716" w:rsidRPr="00DB4716">
        <w:rPr>
          <w:bCs/>
          <w:sz w:val="22"/>
          <w:szCs w:val="22"/>
        </w:rPr>
        <w:t>Ø</w:t>
      </w:r>
      <w:r w:rsidR="00DB4716">
        <w:rPr>
          <w:bCs/>
          <w:sz w:val="22"/>
          <w:szCs w:val="22"/>
        </w:rPr>
        <w:t xml:space="preserve"> 110 мм в районе ул. Лесная. Возможная мощность для газоснабжения объекта капитального строительства – 10 м</w:t>
      </w:r>
      <w:r w:rsidR="00DB4716">
        <w:rPr>
          <w:bCs/>
          <w:sz w:val="22"/>
          <w:szCs w:val="22"/>
          <w:vertAlign w:val="superscript"/>
        </w:rPr>
        <w:t>3</w:t>
      </w:r>
      <w:r w:rsidR="00DB4716">
        <w:rPr>
          <w:bCs/>
          <w:sz w:val="22"/>
          <w:szCs w:val="22"/>
        </w:rPr>
        <w:t>/час. Ориентировочное расстояние от точки подключения до границы земельного участка составляет 30 м.</w:t>
      </w:r>
    </w:p>
    <w:p w14:paraId="37C6F167" w14:textId="33008F52" w:rsidR="00777CFF" w:rsidRPr="005A56B4" w:rsidRDefault="00777CFF" w:rsidP="00777CFF">
      <w:pPr>
        <w:ind w:firstLine="567"/>
        <w:jc w:val="both"/>
        <w:rPr>
          <w:bCs/>
          <w:sz w:val="22"/>
          <w:szCs w:val="22"/>
        </w:rPr>
      </w:pPr>
    </w:p>
    <w:p w14:paraId="6CEC0C49" w14:textId="0EFE5400" w:rsidR="0092013A" w:rsidRDefault="004614DE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Техническая возможность</w:t>
      </w:r>
      <w:r w:rsidR="0092013A">
        <w:rPr>
          <w:bCs/>
          <w:sz w:val="22"/>
          <w:szCs w:val="22"/>
        </w:rPr>
        <w:t xml:space="preserve"> на подключение к </w:t>
      </w:r>
      <w:r w:rsidR="00D92A8B">
        <w:rPr>
          <w:bCs/>
          <w:sz w:val="22"/>
          <w:szCs w:val="22"/>
        </w:rPr>
        <w:t>сетям теплоснабжения, 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 xml:space="preserve">в настоящий момент </w:t>
      </w:r>
      <w:r>
        <w:rPr>
          <w:bCs/>
          <w:sz w:val="22"/>
          <w:szCs w:val="22"/>
        </w:rPr>
        <w:t>отсутствует</w:t>
      </w:r>
      <w:r w:rsidR="00D92A8B">
        <w:rPr>
          <w:bCs/>
          <w:sz w:val="22"/>
          <w:szCs w:val="22"/>
        </w:rPr>
        <w:t>.</w:t>
      </w:r>
      <w:r w:rsidR="0092013A">
        <w:rPr>
          <w:bCs/>
          <w:sz w:val="22"/>
          <w:szCs w:val="22"/>
        </w:rPr>
        <w:t xml:space="preserve"> </w:t>
      </w:r>
    </w:p>
    <w:p w14:paraId="0B4D5CE9" w14:textId="3F787F0F" w:rsidR="00777CFF" w:rsidRPr="00777CFF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B125B2">
        <w:rPr>
          <w:sz w:val="22"/>
          <w:szCs w:val="22"/>
        </w:rPr>
        <w:t>28 июля</w:t>
      </w:r>
      <w:r w:rsidR="005A56B4"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B125B2">
        <w:rPr>
          <w:sz w:val="22"/>
          <w:szCs w:val="22"/>
        </w:rPr>
        <w:t>11 августа</w:t>
      </w:r>
      <w:r w:rsidR="005A56B4">
        <w:rPr>
          <w:sz w:val="22"/>
          <w:szCs w:val="22"/>
        </w:rPr>
        <w:t xml:space="preserve"> 2025</w:t>
      </w:r>
      <w:r w:rsidR="0067636B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</w:t>
      </w:r>
      <w:r w:rsidR="005A56B4">
        <w:rPr>
          <w:sz w:val="22"/>
          <w:szCs w:val="22"/>
        </w:rPr>
        <w:t>с понедельника по пятницу</w:t>
      </w:r>
      <w:r>
        <w:rPr>
          <w:sz w:val="22"/>
          <w:szCs w:val="22"/>
        </w:rPr>
        <w:t>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 w:rsidR="00EF6F0D">
        <w:rPr>
          <w:sz w:val="22"/>
          <w:szCs w:val="22"/>
        </w:rPr>
        <w:t xml:space="preserve">, а также </w:t>
      </w:r>
      <w:r w:rsidR="00EF6F0D"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hyperlink r:id="rId12" w:history="1">
        <w:r w:rsidR="001024D4" w:rsidRPr="0096243B">
          <w:rPr>
            <w:rStyle w:val="a5"/>
            <w:bCs/>
            <w:sz w:val="22"/>
            <w:szCs w:val="22"/>
            <w:lang w:val="en-US"/>
          </w:rPr>
          <w:t>kums</w:t>
        </w:r>
        <w:r w:rsidR="001024D4" w:rsidRPr="0096243B">
          <w:rPr>
            <w:rStyle w:val="a5"/>
            <w:bCs/>
            <w:sz w:val="22"/>
            <w:szCs w:val="22"/>
          </w:rPr>
          <w:t>_</w:t>
        </w:r>
        <w:r w:rsidR="001024D4" w:rsidRPr="0096243B">
          <w:rPr>
            <w:rStyle w:val="a5"/>
            <w:bCs/>
            <w:sz w:val="22"/>
            <w:szCs w:val="22"/>
            <w:lang w:val="en-US"/>
          </w:rPr>
          <w:t>pechora</w:t>
        </w:r>
        <w:r w:rsidR="001024D4" w:rsidRPr="0096243B">
          <w:rPr>
            <w:rStyle w:val="a5"/>
            <w:bCs/>
            <w:sz w:val="22"/>
            <w:szCs w:val="22"/>
          </w:rPr>
          <w:t>@mail.ru</w:t>
        </w:r>
      </w:hyperlink>
      <w:r w:rsidR="001024D4">
        <w:rPr>
          <w:bCs/>
          <w:sz w:val="22"/>
          <w:szCs w:val="22"/>
        </w:rPr>
        <w:t xml:space="preserve">, а также на сайте </w:t>
      </w:r>
      <w:hyperlink r:id="rId13" w:history="1">
        <w:r w:rsidR="001024D4" w:rsidRPr="001024D4">
          <w:rPr>
            <w:rStyle w:val="a5"/>
            <w:bCs/>
            <w:sz w:val="22"/>
            <w:szCs w:val="22"/>
          </w:rPr>
          <w:t>www.torgi.gov.ru</w:t>
        </w:r>
      </w:hyperlink>
      <w:r w:rsidR="001024D4" w:rsidRPr="001024D4">
        <w:rPr>
          <w:bCs/>
          <w:sz w:val="22"/>
          <w:szCs w:val="22"/>
        </w:rPr>
        <w:t>, круглосуточно.</w:t>
      </w:r>
    </w:p>
    <w:p w14:paraId="46BBA5CD" w14:textId="77777777" w:rsidR="00DB4716" w:rsidRPr="00DB4716" w:rsidRDefault="00B04B24" w:rsidP="00DB4716">
      <w:pPr>
        <w:ind w:firstLine="567"/>
        <w:jc w:val="both"/>
        <w:rPr>
          <w:b/>
          <w:bCs/>
          <w:sz w:val="22"/>
          <w:szCs w:val="22"/>
        </w:rPr>
      </w:pPr>
      <w:r w:rsidRPr="00B04B24">
        <w:rPr>
          <w:b/>
          <w:sz w:val="22"/>
          <w:szCs w:val="22"/>
        </w:rPr>
        <w:t xml:space="preserve">Начальная цена </w:t>
      </w:r>
      <w:r w:rsidRPr="00B04B24">
        <w:rPr>
          <w:bCs/>
          <w:sz w:val="22"/>
          <w:szCs w:val="22"/>
        </w:rPr>
        <w:t>предмета аукциона установлена на основании п. 12 ст. 39.11 Земельного кодекса Российской Федерации, в размере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и составляет</w:t>
      </w:r>
      <w:r w:rsidRPr="00B04B24">
        <w:rPr>
          <w:b/>
          <w:sz w:val="22"/>
          <w:szCs w:val="22"/>
        </w:rPr>
        <w:t xml:space="preserve"> </w:t>
      </w:r>
      <w:r w:rsidR="00DB4716" w:rsidRPr="00DB4716">
        <w:rPr>
          <w:b/>
          <w:sz w:val="22"/>
          <w:szCs w:val="22"/>
        </w:rPr>
        <w:t>24 313 (двадцать четыре тысячи триста тринадцать) рублей 07 копеек.</w:t>
      </w:r>
    </w:p>
    <w:p w14:paraId="0C6881A0" w14:textId="58FB9935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1" w:name="_Hlk149033453"/>
      <w:r w:rsidR="0075671E">
        <w:rPr>
          <w:b/>
          <w:sz w:val="22"/>
          <w:szCs w:val="22"/>
        </w:rPr>
        <w:t xml:space="preserve">: </w:t>
      </w:r>
      <w:bookmarkEnd w:id="1"/>
      <w:r w:rsidR="00DB4716" w:rsidRPr="00DB4716">
        <w:rPr>
          <w:b/>
          <w:sz w:val="22"/>
          <w:szCs w:val="22"/>
        </w:rPr>
        <w:t>729 (семьсот двадцать девять) рублей 39 копеек</w:t>
      </w:r>
      <w:r w:rsidR="003E311A" w:rsidRPr="006C17EC">
        <w:rPr>
          <w:sz w:val="22"/>
          <w:szCs w:val="22"/>
        </w:rPr>
        <w:t>.</w:t>
      </w:r>
    </w:p>
    <w:p w14:paraId="23367274" w14:textId="7BC70F24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2" w:name="_Hlk149033439"/>
      <w:r w:rsidR="00DB4716" w:rsidRPr="00DB4716">
        <w:rPr>
          <w:b/>
          <w:sz w:val="22"/>
          <w:szCs w:val="22"/>
        </w:rPr>
        <w:t>4 862 (четыре тысячи восемьсот шестьдесят два) рубля 61 копе</w:t>
      </w:r>
      <w:bookmarkEnd w:id="2"/>
      <w:r w:rsidR="00DB4716" w:rsidRPr="00DB4716">
        <w:rPr>
          <w:b/>
          <w:sz w:val="22"/>
          <w:szCs w:val="22"/>
        </w:rPr>
        <w:t>йка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4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5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684D775B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</w:t>
      </w:r>
      <w:r w:rsidR="00B125B2">
        <w:rPr>
          <w:sz w:val="22"/>
          <w:szCs w:val="22"/>
        </w:rPr>
        <w:t>до 11 августа</w:t>
      </w:r>
      <w:r w:rsidR="00EB527E"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3DABE648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 xml:space="preserve">Назначение платежа: задаток для участия в электронном аукционе на право заключения договора </w:t>
      </w:r>
      <w:r w:rsidR="00B04B24">
        <w:rPr>
          <w:bCs/>
          <w:sz w:val="22"/>
          <w:szCs w:val="22"/>
        </w:rPr>
        <w:t>купли-продажи</w:t>
      </w:r>
      <w:r w:rsidRPr="00427D14">
        <w:rPr>
          <w:bCs/>
          <w:sz w:val="22"/>
          <w:szCs w:val="22"/>
        </w:rPr>
        <w:t xml:space="preserve">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D92A8B" w:rsidRPr="00D92A8B">
        <w:rPr>
          <w:sz w:val="22"/>
          <w:szCs w:val="22"/>
        </w:rPr>
        <w:t>11:12:</w:t>
      </w:r>
      <w:r w:rsidR="00DB4716">
        <w:rPr>
          <w:sz w:val="22"/>
          <w:szCs w:val="22"/>
        </w:rPr>
        <w:t>3301001:615</w:t>
      </w:r>
      <w:r w:rsidRPr="00427D14">
        <w:rPr>
          <w:bCs/>
          <w:sz w:val="22"/>
          <w:szCs w:val="22"/>
        </w:rPr>
        <w:t>.</w:t>
      </w:r>
    </w:p>
    <w:p w14:paraId="59EAF6F5" w14:textId="77777777" w:rsidR="00B04B24" w:rsidRDefault="00B04B24" w:rsidP="00B04B24">
      <w:pPr>
        <w:ind w:firstLine="567"/>
        <w:jc w:val="both"/>
        <w:rPr>
          <w:bCs/>
          <w:sz w:val="22"/>
          <w:szCs w:val="22"/>
        </w:rPr>
      </w:pPr>
      <w:r w:rsidRPr="002D1605">
        <w:rPr>
          <w:bCs/>
          <w:sz w:val="22"/>
          <w:szCs w:val="22"/>
        </w:rPr>
        <w:t>Задаток, перечисленный победителем аукциона, засчитывается в сумму платежа по договору купли-продажи земельного участка</w:t>
      </w:r>
      <w:r>
        <w:rPr>
          <w:bCs/>
          <w:sz w:val="22"/>
          <w:szCs w:val="22"/>
        </w:rPr>
        <w:t>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6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3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7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8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3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9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20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21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2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0B42C9A3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</w:t>
      </w:r>
      <w:r w:rsidR="00B04B24">
        <w:rPr>
          <w:sz w:val="22"/>
          <w:szCs w:val="22"/>
        </w:rPr>
        <w:t>два</w:t>
      </w:r>
      <w:r w:rsidRPr="0001342A">
        <w:rPr>
          <w:sz w:val="22"/>
          <w:szCs w:val="22"/>
        </w:rPr>
        <w:t xml:space="preserve"> экземпляра подписанного проекта </w:t>
      </w:r>
      <w:r w:rsidR="00B04B24">
        <w:rPr>
          <w:sz w:val="22"/>
          <w:szCs w:val="22"/>
        </w:rPr>
        <w:t>договора купли-продажи</w:t>
      </w:r>
      <w:r w:rsidRPr="0001342A">
        <w:rPr>
          <w:sz w:val="22"/>
          <w:szCs w:val="22"/>
        </w:rPr>
        <w:t xml:space="preserve"> земельного участка. </w:t>
      </w:r>
    </w:p>
    <w:p w14:paraId="7B314E0A" w14:textId="0E617874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</w:t>
      </w:r>
      <w:r w:rsidR="00B04B24">
        <w:rPr>
          <w:sz w:val="22"/>
          <w:szCs w:val="22"/>
        </w:rPr>
        <w:t>купли-продажи</w:t>
      </w:r>
      <w:r w:rsidRPr="0001342A">
        <w:rPr>
          <w:sz w:val="22"/>
          <w:szCs w:val="22"/>
        </w:rPr>
        <w:t xml:space="preserve">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E40A04C" w14:textId="77777777" w:rsidR="006809E7" w:rsidRPr="0001342A" w:rsidRDefault="006809E7" w:rsidP="006809E7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Победитель электронного аукциона </w:t>
      </w:r>
      <w:r w:rsidRPr="002D1605">
        <w:rPr>
          <w:bCs/>
          <w:sz w:val="22"/>
          <w:szCs w:val="22"/>
        </w:rPr>
        <w:t>оплачивает единовременно стоимость Участка не позднее одного месяца со дня заключения договора купли-продажи земельного участка</w:t>
      </w:r>
      <w:r>
        <w:rPr>
          <w:bCs/>
          <w:sz w:val="22"/>
          <w:szCs w:val="22"/>
        </w:rPr>
        <w:t>.</w:t>
      </w:r>
    </w:p>
    <w:p w14:paraId="70526CF5" w14:textId="77777777" w:rsidR="006809E7" w:rsidRPr="0001342A" w:rsidRDefault="006809E7" w:rsidP="006809E7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52ADBAE" w14:textId="767A616E" w:rsidR="006809E7" w:rsidRPr="00E45675" w:rsidRDefault="006809E7" w:rsidP="006809E7">
      <w:pPr>
        <w:ind w:firstLine="567"/>
        <w:jc w:val="both"/>
        <w:rPr>
          <w:bCs/>
          <w:iCs/>
          <w:sz w:val="22"/>
          <w:szCs w:val="22"/>
        </w:rPr>
      </w:pPr>
      <w:r w:rsidRPr="001F3AC0">
        <w:rPr>
          <w:b/>
          <w:bCs/>
          <w:iCs/>
          <w:sz w:val="22"/>
          <w:szCs w:val="22"/>
        </w:rPr>
        <w:t>Получатель: УФК по Республике Коми (</w:t>
      </w:r>
      <w:bookmarkStart w:id="4" w:name="Bookmark19"/>
      <w:r w:rsidRPr="001F3AC0">
        <w:rPr>
          <w:b/>
          <w:bCs/>
          <w:iCs/>
          <w:sz w:val="22"/>
          <w:szCs w:val="22"/>
        </w:rPr>
        <w:t>КУМС МР "Печора"</w:t>
      </w:r>
      <w:bookmarkEnd w:id="4"/>
      <w:r w:rsidRPr="001F3AC0">
        <w:rPr>
          <w:b/>
          <w:bCs/>
          <w:iCs/>
          <w:sz w:val="22"/>
          <w:szCs w:val="22"/>
        </w:rPr>
        <w:t>) Отделение НБ - Республики Коми,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5" w:name="Bookmark21"/>
      <w:r w:rsidRPr="001F3AC0">
        <w:rPr>
          <w:b/>
          <w:bCs/>
          <w:iCs/>
          <w:sz w:val="22"/>
          <w:szCs w:val="22"/>
        </w:rPr>
        <w:t>1105019995</w:t>
      </w:r>
      <w:bookmarkEnd w:id="5"/>
      <w:r w:rsidRPr="001F3AC0">
        <w:rPr>
          <w:b/>
          <w:bCs/>
          <w:iCs/>
          <w:sz w:val="22"/>
          <w:szCs w:val="22"/>
        </w:rPr>
        <w:t>, КПП </w:t>
      </w:r>
      <w:bookmarkStart w:id="6" w:name="Bookmark20"/>
      <w:r w:rsidRPr="001F3AC0">
        <w:rPr>
          <w:b/>
          <w:bCs/>
          <w:iCs/>
          <w:sz w:val="22"/>
          <w:szCs w:val="22"/>
        </w:rPr>
        <w:t>110501001</w:t>
      </w:r>
      <w:bookmarkEnd w:id="6"/>
      <w:r w:rsidRPr="001F3AC0">
        <w:rPr>
          <w:b/>
          <w:bCs/>
          <w:iCs/>
          <w:sz w:val="22"/>
          <w:szCs w:val="22"/>
        </w:rPr>
        <w:t xml:space="preserve">, КБК 963 114 06013  05 0000 430, Код ОКТМО </w:t>
      </w:r>
      <w:r>
        <w:rPr>
          <w:b/>
          <w:bCs/>
          <w:iCs/>
          <w:sz w:val="22"/>
          <w:szCs w:val="22"/>
        </w:rPr>
        <w:t>87620</w:t>
      </w:r>
      <w:r w:rsidR="00DB4716">
        <w:rPr>
          <w:b/>
          <w:bCs/>
          <w:iCs/>
          <w:sz w:val="22"/>
          <w:szCs w:val="22"/>
        </w:rPr>
        <w:t>453</w:t>
      </w:r>
      <w:r w:rsidRPr="0001342A">
        <w:rPr>
          <w:bCs/>
          <w:iCs/>
          <w:sz w:val="22"/>
          <w:szCs w:val="22"/>
        </w:rPr>
        <w:t xml:space="preserve">, в поле </w:t>
      </w:r>
      <w:r w:rsidRPr="0001342A">
        <w:rPr>
          <w:sz w:val="22"/>
          <w:szCs w:val="22"/>
        </w:rPr>
        <w:t xml:space="preserve"> «Назначение платежа» обязательно указываются номер и дата заключения договора </w:t>
      </w:r>
      <w:r>
        <w:rPr>
          <w:sz w:val="22"/>
          <w:szCs w:val="22"/>
        </w:rPr>
        <w:t>купли-продажи.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3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4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5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6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7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8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9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30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7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7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31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268C2" w14:textId="77777777" w:rsidR="00055D6A" w:rsidRDefault="00055D6A">
      <w:r>
        <w:separator/>
      </w:r>
    </w:p>
  </w:endnote>
  <w:endnote w:type="continuationSeparator" w:id="0">
    <w:p w14:paraId="41D11293" w14:textId="77777777" w:rsidR="00055D6A" w:rsidRDefault="0005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8716" w14:textId="77777777" w:rsidR="00055D6A" w:rsidRDefault="00055D6A">
      <w:r>
        <w:separator/>
      </w:r>
    </w:p>
  </w:footnote>
  <w:footnote w:type="continuationSeparator" w:id="0">
    <w:p w14:paraId="76D61F7C" w14:textId="77777777" w:rsidR="00055D6A" w:rsidRDefault="0005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D6A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024D4"/>
    <w:rsid w:val="00112B60"/>
    <w:rsid w:val="001266BD"/>
    <w:rsid w:val="00142346"/>
    <w:rsid w:val="001472EE"/>
    <w:rsid w:val="0017469B"/>
    <w:rsid w:val="001753A2"/>
    <w:rsid w:val="00184B62"/>
    <w:rsid w:val="00186BDD"/>
    <w:rsid w:val="001872F7"/>
    <w:rsid w:val="001A6EAC"/>
    <w:rsid w:val="001B1974"/>
    <w:rsid w:val="001C0675"/>
    <w:rsid w:val="001C5629"/>
    <w:rsid w:val="001D6274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662AD"/>
    <w:rsid w:val="00272B46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4DE"/>
    <w:rsid w:val="00461A2E"/>
    <w:rsid w:val="0047354E"/>
    <w:rsid w:val="00482F07"/>
    <w:rsid w:val="00491931"/>
    <w:rsid w:val="004C670E"/>
    <w:rsid w:val="004E56EA"/>
    <w:rsid w:val="004F2473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A56B4"/>
    <w:rsid w:val="005D273A"/>
    <w:rsid w:val="005E0DEE"/>
    <w:rsid w:val="005E1455"/>
    <w:rsid w:val="005E538D"/>
    <w:rsid w:val="005F2890"/>
    <w:rsid w:val="00605C04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09E7"/>
    <w:rsid w:val="00685F07"/>
    <w:rsid w:val="00693139"/>
    <w:rsid w:val="006A5C71"/>
    <w:rsid w:val="006C0EBA"/>
    <w:rsid w:val="006C17EC"/>
    <w:rsid w:val="006C6AC8"/>
    <w:rsid w:val="006D4CAC"/>
    <w:rsid w:val="006E795F"/>
    <w:rsid w:val="006F7803"/>
    <w:rsid w:val="0070491A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F2D2B"/>
    <w:rsid w:val="007F5100"/>
    <w:rsid w:val="007F71D7"/>
    <w:rsid w:val="00813EB9"/>
    <w:rsid w:val="008140D8"/>
    <w:rsid w:val="00823F15"/>
    <w:rsid w:val="00835E7A"/>
    <w:rsid w:val="0085492F"/>
    <w:rsid w:val="00855FC7"/>
    <w:rsid w:val="00862180"/>
    <w:rsid w:val="008730D2"/>
    <w:rsid w:val="00880D9C"/>
    <w:rsid w:val="00886381"/>
    <w:rsid w:val="008A4E38"/>
    <w:rsid w:val="008B5D3F"/>
    <w:rsid w:val="008C2BA9"/>
    <w:rsid w:val="008C72A2"/>
    <w:rsid w:val="008D2C5A"/>
    <w:rsid w:val="0090167C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1D4C"/>
    <w:rsid w:val="00A42E72"/>
    <w:rsid w:val="00A46551"/>
    <w:rsid w:val="00A47D32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4B24"/>
    <w:rsid w:val="00B05089"/>
    <w:rsid w:val="00B125B2"/>
    <w:rsid w:val="00B216D3"/>
    <w:rsid w:val="00B34F00"/>
    <w:rsid w:val="00B66C9E"/>
    <w:rsid w:val="00B72D23"/>
    <w:rsid w:val="00B76B41"/>
    <w:rsid w:val="00B94079"/>
    <w:rsid w:val="00B94C8F"/>
    <w:rsid w:val="00BB21F7"/>
    <w:rsid w:val="00BB4293"/>
    <w:rsid w:val="00BC4D50"/>
    <w:rsid w:val="00BD05F4"/>
    <w:rsid w:val="00BD0AA0"/>
    <w:rsid w:val="00BD3422"/>
    <w:rsid w:val="00BE35E6"/>
    <w:rsid w:val="00BF0B9B"/>
    <w:rsid w:val="00BF1C72"/>
    <w:rsid w:val="00C11F8C"/>
    <w:rsid w:val="00C269C3"/>
    <w:rsid w:val="00C441A6"/>
    <w:rsid w:val="00C45BAA"/>
    <w:rsid w:val="00C47F3E"/>
    <w:rsid w:val="00C50E51"/>
    <w:rsid w:val="00C51C0A"/>
    <w:rsid w:val="00C63B69"/>
    <w:rsid w:val="00C878F1"/>
    <w:rsid w:val="00CA1C17"/>
    <w:rsid w:val="00CC3871"/>
    <w:rsid w:val="00CD2F53"/>
    <w:rsid w:val="00CE61F2"/>
    <w:rsid w:val="00CF6432"/>
    <w:rsid w:val="00CF64AE"/>
    <w:rsid w:val="00D0194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94E52"/>
    <w:rsid w:val="00DA22A3"/>
    <w:rsid w:val="00DB4716"/>
    <w:rsid w:val="00DC23FF"/>
    <w:rsid w:val="00DF71A0"/>
    <w:rsid w:val="00E032D3"/>
    <w:rsid w:val="00E06091"/>
    <w:rsid w:val="00E22307"/>
    <w:rsid w:val="00E378FA"/>
    <w:rsid w:val="00E42770"/>
    <w:rsid w:val="00E45675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7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." TargetMode="External"/><Relationship Id="rId26" Type="http://schemas.openxmlformats.org/officeDocument/2006/relationships/hyperlink" Target="http://www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choraonline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mailto:kums_pechora@mail.ru" TargetMode="External"/><Relationship Id="rId17" Type="http://schemas.openxmlformats.org/officeDocument/2006/relationships/hyperlink" Target="http://www.pechoraonline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berbank-ast.ru" TargetMode="External"/><Relationship Id="rId20" Type="http://schemas.openxmlformats.org/officeDocument/2006/relationships/hyperlink" Target="http://www.sberbank-ast.ru" TargetMode="External"/><Relationship Id="rId29" Type="http://schemas.openxmlformats.org/officeDocument/2006/relationships/hyperlink" Target="http://www.pechoraonlin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pechoraonline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berbank-ast.ru" TargetMode="External"/><Relationship Id="rId23" Type="http://schemas.openxmlformats.org/officeDocument/2006/relationships/hyperlink" Target="http://www.sberbank-ast.ru" TargetMode="External"/><Relationship Id="rId28" Type="http://schemas.openxmlformats.org/officeDocument/2006/relationships/hyperlink" Target="http://www.torgi.gov.ru.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mailto:kums_pechora@mail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pechoraonline.ru" TargetMode="External"/><Relationship Id="rId22" Type="http://schemas.openxmlformats.org/officeDocument/2006/relationships/hyperlink" Target="http://www.torgi.gov.ru.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132</cp:revision>
  <cp:lastPrinted>2025-06-09T08:29:00Z</cp:lastPrinted>
  <dcterms:created xsi:type="dcterms:W3CDTF">2018-01-26T05:52:00Z</dcterms:created>
  <dcterms:modified xsi:type="dcterms:W3CDTF">2025-07-22T08:45:00Z</dcterms:modified>
</cp:coreProperties>
</file>