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21"/>
        <w:tblW w:w="9495" w:type="dxa"/>
        <w:tblLayout w:type="fixed"/>
        <w:tblLook w:val="04A0" w:firstRow="1" w:lastRow="0" w:firstColumn="1" w:lastColumn="0" w:noHBand="0" w:noVBand="1"/>
      </w:tblPr>
      <w:tblGrid>
        <w:gridCol w:w="3967"/>
        <w:gridCol w:w="1383"/>
        <w:gridCol w:w="4145"/>
      </w:tblGrid>
      <w:tr w:rsidR="00DF38B8" w:rsidRPr="001E46E0" w14:paraId="3A861981" w14:textId="77777777" w:rsidTr="00DF38B8">
        <w:tc>
          <w:tcPr>
            <w:tcW w:w="3967" w:type="dxa"/>
            <w:vAlign w:val="center"/>
            <w:hideMark/>
          </w:tcPr>
          <w:p w14:paraId="7EBFD155" w14:textId="77777777" w:rsidR="00DF38B8" w:rsidRDefault="00DF38B8" w:rsidP="00DF38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«ПЕЧОРА» </w:t>
            </w:r>
          </w:p>
          <w:p w14:paraId="1FCEA716" w14:textId="77777777" w:rsidR="00DF38B8" w:rsidRDefault="00DF38B8" w:rsidP="00DF38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КАР ОВМÖДЧ</w:t>
            </w:r>
            <w:r>
              <w:rPr>
                <w:b/>
                <w:bCs/>
                <w:sz w:val="24"/>
                <w:szCs w:val="24"/>
                <w:lang w:eastAsia="en-US"/>
              </w:rPr>
              <w:t>Ö</w:t>
            </w:r>
            <w:r>
              <w:rPr>
                <w:b/>
                <w:sz w:val="24"/>
                <w:szCs w:val="24"/>
                <w:lang w:eastAsia="en-US"/>
              </w:rPr>
              <w:t xml:space="preserve">МИНСА </w:t>
            </w:r>
          </w:p>
          <w:p w14:paraId="55ECBE8C" w14:textId="77777777" w:rsidR="00DF38B8" w:rsidRDefault="00DF38B8" w:rsidP="00DF38B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СÖВЕТ</w:t>
            </w:r>
          </w:p>
        </w:tc>
        <w:tc>
          <w:tcPr>
            <w:tcW w:w="1383" w:type="dxa"/>
            <w:hideMark/>
          </w:tcPr>
          <w:p w14:paraId="7656EC9A" w14:textId="77777777" w:rsidR="00DF38B8" w:rsidRDefault="00DF38B8" w:rsidP="00DF38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58D3ADC" wp14:editId="5617F152">
                  <wp:extent cx="749935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vAlign w:val="center"/>
            <w:hideMark/>
          </w:tcPr>
          <w:p w14:paraId="7FBFD7C9" w14:textId="77777777" w:rsidR="00DF38B8" w:rsidRDefault="00DF38B8" w:rsidP="00DF38B8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СОВЕТ </w:t>
            </w:r>
          </w:p>
          <w:p w14:paraId="7DC6465B" w14:textId="77777777" w:rsidR="00DF38B8" w:rsidRDefault="00DF38B8" w:rsidP="00DF38B8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ГОРОДСКОГО ПОСЕЛЕНИЯ «ПЕЧОРА»</w:t>
            </w:r>
          </w:p>
        </w:tc>
      </w:tr>
    </w:tbl>
    <w:p w14:paraId="75DE0400" w14:textId="77777777" w:rsidR="008C473D" w:rsidRDefault="008C473D" w:rsidP="00764A98">
      <w:pPr>
        <w:keepNext/>
        <w:jc w:val="center"/>
        <w:outlineLvl w:val="7"/>
        <w:rPr>
          <w:b/>
          <w:sz w:val="36"/>
          <w:szCs w:val="36"/>
        </w:rPr>
      </w:pPr>
    </w:p>
    <w:p w14:paraId="614C79AC" w14:textId="77777777"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 Ö М</w:t>
      </w:r>
    </w:p>
    <w:p w14:paraId="4DE4971F" w14:textId="77777777"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 Е Ш Е Н И Е   </w:t>
      </w:r>
    </w:p>
    <w:p w14:paraId="55865FB8" w14:textId="77777777" w:rsidR="00764A98" w:rsidRDefault="00764A98" w:rsidP="00764A98">
      <w:pPr>
        <w:jc w:val="center"/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2096"/>
        <w:gridCol w:w="3260"/>
      </w:tblGrid>
      <w:tr w:rsidR="00764A98" w:rsidRPr="001E46E0" w14:paraId="017C59C5" w14:textId="77777777" w:rsidTr="00DF38B8">
        <w:tc>
          <w:tcPr>
            <w:tcW w:w="4139" w:type="dxa"/>
            <w:hideMark/>
          </w:tcPr>
          <w:p w14:paraId="36DD8317" w14:textId="77777777" w:rsidR="00764A98" w:rsidRP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</w:t>
            </w:r>
          </w:p>
          <w:p w14:paraId="6AFACD50" w14:textId="35CCD7CD" w:rsidR="00764A98" w:rsidRPr="00CA06A4" w:rsidRDefault="00DF38B8" w:rsidP="00CA06A4">
            <w:pPr>
              <w:keepNext/>
              <w:widowControl w:val="0"/>
              <w:rPr>
                <w:bCs/>
                <w:sz w:val="26"/>
                <w:szCs w:val="26"/>
                <w:lang w:eastAsia="en-US"/>
              </w:rPr>
            </w:pPr>
            <w:r w:rsidRPr="00CA06A4">
              <w:rPr>
                <w:bCs/>
                <w:sz w:val="26"/>
                <w:szCs w:val="26"/>
                <w:lang w:eastAsia="en-US"/>
              </w:rPr>
              <w:t>«</w:t>
            </w:r>
            <w:r w:rsidR="00CA06A4">
              <w:rPr>
                <w:bCs/>
                <w:sz w:val="26"/>
                <w:szCs w:val="26"/>
                <w:lang w:eastAsia="en-US"/>
              </w:rPr>
              <w:t>19</w:t>
            </w:r>
            <w:r w:rsidR="008C473D" w:rsidRPr="00CA06A4">
              <w:rPr>
                <w:bCs/>
                <w:sz w:val="26"/>
                <w:szCs w:val="26"/>
                <w:lang w:eastAsia="en-US"/>
              </w:rPr>
              <w:t xml:space="preserve">» </w:t>
            </w:r>
            <w:r w:rsidR="00CA06A4">
              <w:rPr>
                <w:bCs/>
                <w:sz w:val="26"/>
                <w:szCs w:val="26"/>
                <w:lang w:eastAsia="en-US"/>
              </w:rPr>
              <w:t>мая</w:t>
            </w:r>
            <w:r w:rsidR="002E76CC" w:rsidRPr="00CA06A4">
              <w:rPr>
                <w:bCs/>
                <w:sz w:val="26"/>
                <w:szCs w:val="26"/>
                <w:lang w:eastAsia="en-US"/>
              </w:rPr>
              <w:t xml:space="preserve"> 202</w:t>
            </w:r>
            <w:r w:rsidR="00EF22AE" w:rsidRPr="00CA06A4">
              <w:rPr>
                <w:bCs/>
                <w:sz w:val="26"/>
                <w:szCs w:val="26"/>
                <w:lang w:eastAsia="en-US"/>
              </w:rPr>
              <w:t>5</w:t>
            </w:r>
            <w:r w:rsidR="00764A98" w:rsidRPr="00CA06A4">
              <w:rPr>
                <w:bCs/>
                <w:sz w:val="26"/>
                <w:szCs w:val="26"/>
                <w:lang w:eastAsia="en-US"/>
              </w:rPr>
              <w:t xml:space="preserve"> года</w:t>
            </w:r>
          </w:p>
          <w:p w14:paraId="32A36C9A" w14:textId="77777777" w:rsid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Республика Коми, г. Печора  </w:t>
            </w:r>
          </w:p>
        </w:tc>
        <w:tc>
          <w:tcPr>
            <w:tcW w:w="2096" w:type="dxa"/>
          </w:tcPr>
          <w:p w14:paraId="428A1135" w14:textId="77777777" w:rsid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260" w:type="dxa"/>
            <w:hideMark/>
          </w:tcPr>
          <w:p w14:paraId="45C3001C" w14:textId="77777777" w:rsidR="00764A98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            </w:t>
            </w:r>
          </w:p>
          <w:p w14:paraId="64E8148D" w14:textId="15A4B533" w:rsidR="00764A98" w:rsidRPr="00CA06A4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          </w:t>
            </w:r>
            <w:r w:rsidR="00CA06A4">
              <w:rPr>
                <w:bCs/>
                <w:sz w:val="28"/>
                <w:szCs w:val="28"/>
                <w:lang w:eastAsia="en-US"/>
              </w:rPr>
              <w:t xml:space="preserve"> 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 </w:t>
            </w:r>
            <w:r w:rsidR="008C473D" w:rsidRPr="00CA06A4">
              <w:rPr>
                <w:bCs/>
                <w:sz w:val="26"/>
                <w:szCs w:val="26"/>
                <w:lang w:eastAsia="en-US"/>
              </w:rPr>
              <w:t xml:space="preserve">№ </w:t>
            </w:r>
            <w:r w:rsidR="00DF38B8" w:rsidRPr="00CA06A4">
              <w:rPr>
                <w:bCs/>
                <w:sz w:val="26"/>
                <w:szCs w:val="26"/>
                <w:lang w:eastAsia="en-US"/>
              </w:rPr>
              <w:t>5-2</w:t>
            </w:r>
            <w:r w:rsidR="00CA06A4" w:rsidRPr="00CA06A4">
              <w:rPr>
                <w:bCs/>
                <w:sz w:val="26"/>
                <w:szCs w:val="26"/>
                <w:lang w:eastAsia="en-US"/>
              </w:rPr>
              <w:t>1</w:t>
            </w:r>
            <w:r w:rsidR="00DF38B8" w:rsidRPr="00CA06A4">
              <w:rPr>
                <w:bCs/>
                <w:sz w:val="26"/>
                <w:szCs w:val="26"/>
                <w:lang w:eastAsia="en-US"/>
              </w:rPr>
              <w:t>/</w:t>
            </w:r>
            <w:r w:rsidR="00CA06A4" w:rsidRPr="00CA06A4">
              <w:rPr>
                <w:bCs/>
                <w:sz w:val="26"/>
                <w:szCs w:val="26"/>
                <w:lang w:eastAsia="en-US"/>
              </w:rPr>
              <w:t>1</w:t>
            </w:r>
            <w:r w:rsidR="00C80D40">
              <w:rPr>
                <w:bCs/>
                <w:sz w:val="26"/>
                <w:szCs w:val="26"/>
                <w:lang w:eastAsia="en-US"/>
              </w:rPr>
              <w:t>6</w:t>
            </w:r>
            <w:r w:rsidR="000D1466">
              <w:rPr>
                <w:bCs/>
                <w:sz w:val="26"/>
                <w:szCs w:val="26"/>
                <w:lang w:eastAsia="en-US"/>
              </w:rPr>
              <w:t>1</w:t>
            </w:r>
          </w:p>
          <w:p w14:paraId="36695205" w14:textId="77777777" w:rsidR="00764A98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14:paraId="1A8C86C7" w14:textId="77777777" w:rsidR="00764A98" w:rsidRPr="007C4EC3" w:rsidRDefault="00764A98" w:rsidP="00764A98">
      <w:pPr>
        <w:pStyle w:val="3"/>
        <w:suppressAutoHyphens w:val="0"/>
        <w:autoSpaceDE/>
        <w:adjustRightInd/>
        <w:jc w:val="center"/>
      </w:pPr>
    </w:p>
    <w:p w14:paraId="65A60338" w14:textId="601B5B9C" w:rsidR="000D1466" w:rsidRPr="000D1466" w:rsidRDefault="000D1466" w:rsidP="000D1466">
      <w:pPr>
        <w:jc w:val="center"/>
        <w:rPr>
          <w:b/>
          <w:bCs/>
          <w:sz w:val="26"/>
          <w:szCs w:val="26"/>
        </w:rPr>
      </w:pPr>
      <w:r w:rsidRPr="000D1466">
        <w:rPr>
          <w:b/>
          <w:bCs/>
          <w:sz w:val="26"/>
          <w:szCs w:val="26"/>
        </w:rPr>
        <w:t xml:space="preserve">О внесении изменений в </w:t>
      </w:r>
      <w:r w:rsidR="00F343A7">
        <w:rPr>
          <w:b/>
          <w:bCs/>
          <w:sz w:val="26"/>
          <w:szCs w:val="26"/>
        </w:rPr>
        <w:t>р</w:t>
      </w:r>
      <w:r w:rsidRPr="000D1466">
        <w:rPr>
          <w:b/>
          <w:bCs/>
          <w:sz w:val="26"/>
          <w:szCs w:val="26"/>
        </w:rPr>
        <w:t>ешение Совета городского поселения «Печора»</w:t>
      </w:r>
    </w:p>
    <w:p w14:paraId="78ECEEC6" w14:textId="77777777" w:rsidR="007C4EC3" w:rsidRDefault="000D1466" w:rsidP="000D1466">
      <w:pPr>
        <w:jc w:val="center"/>
        <w:rPr>
          <w:b/>
          <w:bCs/>
          <w:sz w:val="26"/>
          <w:szCs w:val="26"/>
        </w:rPr>
      </w:pPr>
      <w:r w:rsidRPr="000D1466">
        <w:rPr>
          <w:b/>
          <w:sz w:val="26"/>
          <w:szCs w:val="26"/>
        </w:rPr>
        <w:t xml:space="preserve">от 26 ноября 2021 года № 5-2/13 </w:t>
      </w:r>
      <w:r w:rsidRPr="000D1466">
        <w:rPr>
          <w:sz w:val="26"/>
          <w:szCs w:val="26"/>
        </w:rPr>
        <w:t>«</w:t>
      </w:r>
      <w:r w:rsidRPr="000D1466">
        <w:rPr>
          <w:b/>
          <w:bCs/>
          <w:sz w:val="26"/>
          <w:szCs w:val="26"/>
        </w:rPr>
        <w:t>Об утверждении Положения</w:t>
      </w:r>
    </w:p>
    <w:p w14:paraId="2CD6563C" w14:textId="3FC5D971" w:rsidR="000D1466" w:rsidRPr="000D1466" w:rsidRDefault="000D1466" w:rsidP="000D1466">
      <w:pPr>
        <w:jc w:val="center"/>
        <w:rPr>
          <w:b/>
          <w:bCs/>
          <w:sz w:val="26"/>
          <w:szCs w:val="26"/>
        </w:rPr>
      </w:pPr>
      <w:r w:rsidRPr="000D1466">
        <w:rPr>
          <w:b/>
          <w:bCs/>
          <w:sz w:val="26"/>
          <w:szCs w:val="26"/>
        </w:rPr>
        <w:t>о муниципальном контроле на автомобильном транспорте и в дорожном хозяйстве на территории городского поселения «Печора»</w:t>
      </w:r>
    </w:p>
    <w:p w14:paraId="35B6FBF0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40D3005B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0D1466">
        <w:rPr>
          <w:sz w:val="26"/>
          <w:szCs w:val="26"/>
        </w:rPr>
        <w:t>В соответствии со статьей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со ст. 14 Федерального закона от 06.10.2003 № 131-ФЗ «Об общих принципах организации местного самоуправления в Российской Федерации», частью 5 статьи 30 Федерального закона от 31.06.2020 № 248-ФЗ «О государственном контроле (надзоре</w:t>
      </w:r>
      <w:proofErr w:type="gramEnd"/>
      <w:r w:rsidRPr="000D1466">
        <w:rPr>
          <w:sz w:val="26"/>
          <w:szCs w:val="26"/>
        </w:rPr>
        <w:t xml:space="preserve">) и муниципальном контроле в Российской Федерации», Уставом муниципального образования городского поселения «Печора», Совет городского поселения «Печора» </w:t>
      </w:r>
      <w:proofErr w:type="gramStart"/>
      <w:r w:rsidRPr="000D1466">
        <w:rPr>
          <w:b/>
          <w:sz w:val="26"/>
          <w:szCs w:val="26"/>
        </w:rPr>
        <w:t>р</w:t>
      </w:r>
      <w:proofErr w:type="gramEnd"/>
      <w:r w:rsidRPr="000D1466">
        <w:rPr>
          <w:b/>
          <w:sz w:val="26"/>
          <w:szCs w:val="26"/>
        </w:rPr>
        <w:t xml:space="preserve"> е ш и л:</w:t>
      </w:r>
    </w:p>
    <w:p w14:paraId="79C18A3B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10E0FE36" w14:textId="218B4E7D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466">
        <w:rPr>
          <w:sz w:val="26"/>
          <w:szCs w:val="26"/>
        </w:rPr>
        <w:t xml:space="preserve">1. Внести в </w:t>
      </w:r>
      <w:r w:rsidR="007C4EC3">
        <w:rPr>
          <w:sz w:val="26"/>
          <w:szCs w:val="26"/>
        </w:rPr>
        <w:t>р</w:t>
      </w:r>
      <w:r w:rsidRPr="000D1466">
        <w:rPr>
          <w:sz w:val="26"/>
          <w:szCs w:val="26"/>
        </w:rPr>
        <w:t>ешение Совета городского поселения «Печора» от 26 ноября 2021 года № 5-2/13 «Об утверждении Положения о муниципальном контроле на автомобильном транспорте и в дорожном хозяйстве на территории городского поселения «Печора» следующие изменения:</w:t>
      </w:r>
    </w:p>
    <w:p w14:paraId="22850C00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466">
        <w:rPr>
          <w:sz w:val="26"/>
          <w:szCs w:val="26"/>
        </w:rPr>
        <w:t>1.1. В Приложении к решению:</w:t>
      </w:r>
    </w:p>
    <w:p w14:paraId="652A202F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466">
        <w:rPr>
          <w:sz w:val="26"/>
          <w:szCs w:val="26"/>
        </w:rPr>
        <w:t>1.1.1. Абзац первый пункта 1.2. раздела 1 изложить в следующей редакции:</w:t>
      </w:r>
    </w:p>
    <w:p w14:paraId="1C219028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0D1466">
        <w:rPr>
          <w:sz w:val="26"/>
          <w:szCs w:val="26"/>
        </w:rPr>
        <w:t>«Предметом муниципального контроля является соблюдение юридическими лицами, их обособленными подразделениями, а также иными организациями, в том числе иностранными, объединениями и их подразделениями, не являющимися юридическими лицами, индивидуальными предпринимателями и гражданами (далее —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 (далее - обязательных требований</w:t>
      </w:r>
      <w:proofErr w:type="gramEnd"/>
      <w:r w:rsidRPr="000D1466">
        <w:rPr>
          <w:sz w:val="26"/>
          <w:szCs w:val="26"/>
        </w:rPr>
        <w:t>), а именно</w:t>
      </w:r>
      <w:proofErr w:type="gramStart"/>
      <w:r w:rsidRPr="000D1466">
        <w:rPr>
          <w:sz w:val="26"/>
          <w:szCs w:val="26"/>
        </w:rPr>
        <w:t>:»</w:t>
      </w:r>
      <w:proofErr w:type="gramEnd"/>
      <w:r w:rsidRPr="000D1466">
        <w:rPr>
          <w:sz w:val="26"/>
          <w:szCs w:val="26"/>
        </w:rPr>
        <w:t xml:space="preserve">; </w:t>
      </w:r>
    </w:p>
    <w:p w14:paraId="4EA40348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466">
        <w:rPr>
          <w:sz w:val="26"/>
          <w:szCs w:val="26"/>
        </w:rPr>
        <w:t>1.1.2.</w:t>
      </w:r>
      <w:r w:rsidRPr="000D1466">
        <w:rPr>
          <w:sz w:val="26"/>
          <w:szCs w:val="26"/>
        </w:rPr>
        <w:tab/>
        <w:t xml:space="preserve">Абзац второй пункта 3.1.2. раздела 3.1. изложить в следующей редакции: </w:t>
      </w:r>
    </w:p>
    <w:p w14:paraId="051EB634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466">
        <w:rPr>
          <w:sz w:val="26"/>
          <w:szCs w:val="26"/>
        </w:rPr>
        <w:t xml:space="preserve">«По итогам обобщения правоприменительной практики Контрольный орган обеспечивает подготовку доклада с указанием сведений о достижении ключевых показателей и сведений об индикативных показателях, в том числе о влиянии </w:t>
      </w:r>
      <w:r w:rsidRPr="000D1466">
        <w:rPr>
          <w:sz w:val="26"/>
          <w:szCs w:val="26"/>
        </w:rPr>
        <w:lastRenderedPageBreak/>
        <w:t>профилактических мероприятий и контрольных мероприятий на достижение ключевых показателей, а также подготовку предложений по результатам обобщения правоприменительной практики Контрольного органа (далее — доклад).»;</w:t>
      </w:r>
    </w:p>
    <w:p w14:paraId="0640A297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466">
        <w:rPr>
          <w:sz w:val="26"/>
          <w:szCs w:val="26"/>
        </w:rPr>
        <w:t>1.1.3. Абзац второй пункта 3.4.3. раздела 3 изложить в следующей редакции:</w:t>
      </w:r>
    </w:p>
    <w:p w14:paraId="78AA2915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466">
        <w:rPr>
          <w:sz w:val="26"/>
          <w:szCs w:val="26"/>
        </w:rPr>
        <w:t>«Обязательный профилактический визит не предусматривает отказ контролируемого лица от его проведения</w:t>
      </w:r>
      <w:proofErr w:type="gramStart"/>
      <w:r w:rsidRPr="000D1466">
        <w:rPr>
          <w:sz w:val="26"/>
          <w:szCs w:val="26"/>
        </w:rPr>
        <w:t>.»;</w:t>
      </w:r>
      <w:proofErr w:type="gramEnd"/>
    </w:p>
    <w:p w14:paraId="32F70D9B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466">
        <w:rPr>
          <w:sz w:val="26"/>
          <w:szCs w:val="26"/>
        </w:rPr>
        <w:t>1.1.4.</w:t>
      </w:r>
      <w:r w:rsidRPr="000D1466">
        <w:rPr>
          <w:sz w:val="26"/>
          <w:szCs w:val="26"/>
        </w:rPr>
        <w:tab/>
        <w:t>Пункт 4.1.3. раздела 4 изложить в следующей редакции:</w:t>
      </w:r>
    </w:p>
    <w:p w14:paraId="4AD1BA44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466">
        <w:rPr>
          <w:sz w:val="26"/>
          <w:szCs w:val="26"/>
        </w:rPr>
        <w:t xml:space="preserve">«4.1.3. Контрольные мероприятия, осуществляемые при взаимодействии с контролируемым лицом, проводятся Контрольным органом по следующим основаниям: </w:t>
      </w:r>
    </w:p>
    <w:p w14:paraId="6AE39D10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466">
        <w:rPr>
          <w:sz w:val="26"/>
          <w:szCs w:val="26"/>
        </w:rPr>
        <w:t>1)</w:t>
      </w:r>
      <w:r w:rsidRPr="000D1466">
        <w:rPr>
          <w:sz w:val="26"/>
          <w:szCs w:val="26"/>
        </w:rPr>
        <w:tab/>
        <w:t>наличие у Контрольного органа сведений о причинении вреда (ущерба) или об угрозе причинения вреда (ущерба) охраняемым законом ценностям с учетом положений статьи 60 Федерального закона № 248-ФЗ;</w:t>
      </w:r>
    </w:p>
    <w:p w14:paraId="390D7143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466">
        <w:rPr>
          <w:sz w:val="26"/>
          <w:szCs w:val="26"/>
        </w:rPr>
        <w:t>2)</w:t>
      </w:r>
      <w:r w:rsidRPr="000D1466">
        <w:rPr>
          <w:sz w:val="26"/>
          <w:szCs w:val="26"/>
        </w:rPr>
        <w:tab/>
        <w:t>наступление сроков проведения контрольных мероприятий, включенных в план проведения контрольных мероприятий;</w:t>
      </w:r>
    </w:p>
    <w:p w14:paraId="53BEFA52" w14:textId="3FE38464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466">
        <w:rPr>
          <w:sz w:val="26"/>
          <w:szCs w:val="26"/>
        </w:rPr>
        <w:t>3)</w:t>
      </w:r>
      <w:r w:rsidRPr="000D1466">
        <w:rPr>
          <w:sz w:val="26"/>
          <w:szCs w:val="26"/>
        </w:rPr>
        <w:tab/>
        <w:t>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6095F39A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466">
        <w:rPr>
          <w:sz w:val="26"/>
          <w:szCs w:val="26"/>
        </w:rPr>
        <w:t>4)</w:t>
      </w:r>
      <w:r w:rsidRPr="000D1466">
        <w:rPr>
          <w:sz w:val="26"/>
          <w:szCs w:val="26"/>
        </w:rPr>
        <w:tab/>
        <w:t>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73AF56A6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466">
        <w:rPr>
          <w:sz w:val="26"/>
          <w:szCs w:val="26"/>
        </w:rPr>
        <w:t>5)</w:t>
      </w:r>
      <w:r w:rsidRPr="000D1466">
        <w:rPr>
          <w:sz w:val="26"/>
          <w:szCs w:val="26"/>
        </w:rPr>
        <w:tab/>
        <w:t>истечение срока исполнения решения Контрольного органа об устранении выявленного нарушения обязательных требований — в случаях, установленных частью 1 статьи 95 Федерального закона № 248-ФЗ;</w:t>
      </w:r>
    </w:p>
    <w:p w14:paraId="289C1A3D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466">
        <w:rPr>
          <w:sz w:val="26"/>
          <w:szCs w:val="26"/>
        </w:rPr>
        <w:t>6)</w:t>
      </w:r>
      <w:r w:rsidRPr="000D1466">
        <w:rPr>
          <w:sz w:val="26"/>
          <w:szCs w:val="26"/>
        </w:rPr>
        <w:tab/>
        <w:t>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14:paraId="07A75A6C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466">
        <w:rPr>
          <w:sz w:val="26"/>
          <w:szCs w:val="26"/>
        </w:rPr>
        <w:t>7)</w:t>
      </w:r>
      <w:r w:rsidRPr="000D1466">
        <w:rPr>
          <w:sz w:val="26"/>
          <w:szCs w:val="26"/>
        </w:rPr>
        <w:tab/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3A44A6EB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0D1466">
        <w:rPr>
          <w:sz w:val="26"/>
          <w:szCs w:val="26"/>
        </w:rPr>
        <w:t>8)</w:t>
      </w:r>
      <w:r w:rsidRPr="000D1466">
        <w:rPr>
          <w:sz w:val="26"/>
          <w:szCs w:val="26"/>
        </w:rPr>
        <w:tab/>
        <w:t>наличие у Контрольного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случае, если представление такого уведомления является обязательным, или без лицензии, предусмотренной для видов деятельности</w:t>
      </w:r>
      <w:proofErr w:type="gramEnd"/>
      <w:r w:rsidRPr="000D1466">
        <w:rPr>
          <w:sz w:val="26"/>
          <w:szCs w:val="26"/>
        </w:rPr>
        <w:t xml:space="preserve">, </w:t>
      </w:r>
      <w:proofErr w:type="gramStart"/>
      <w:r w:rsidRPr="000D1466">
        <w:rPr>
          <w:sz w:val="26"/>
          <w:szCs w:val="26"/>
        </w:rPr>
        <w:t>указанных в пунктах 6 - 9.1, 11, 12, 14 - 17, 19 - 21, 24 - 31, 34 - 36, 39, 40, 42 - 55 и 59 части 1 статьи 12 Федерального закона от 4 мая 2011 года № 99-ФЗ «О лицензировании отдельных видов деятельности»,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</w:t>
      </w:r>
      <w:proofErr w:type="gramEnd"/>
      <w:r w:rsidRPr="000D1466">
        <w:rPr>
          <w:sz w:val="26"/>
          <w:szCs w:val="26"/>
        </w:rPr>
        <w:t xml:space="preserve"> информационной системе, в случаях, если представление таких сведений является обязательным, с извещением о проведении контрольного мероприятия в течение двадцати четырех часов органа прокуратуры по месту нахождения объекта контроля;</w:t>
      </w:r>
    </w:p>
    <w:p w14:paraId="76C45C5C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466">
        <w:rPr>
          <w:sz w:val="26"/>
          <w:szCs w:val="26"/>
        </w:rPr>
        <w:t>9)</w:t>
      </w:r>
      <w:r w:rsidRPr="000D1466">
        <w:rPr>
          <w:sz w:val="26"/>
          <w:szCs w:val="26"/>
        </w:rPr>
        <w:tab/>
        <w:t>уклонение контролируемого лица от проведения обязательного профилактического визита</w:t>
      </w:r>
      <w:proofErr w:type="gramStart"/>
      <w:r w:rsidRPr="000D1466">
        <w:rPr>
          <w:sz w:val="26"/>
          <w:szCs w:val="26"/>
        </w:rPr>
        <w:t xml:space="preserve">.»; </w:t>
      </w:r>
      <w:proofErr w:type="gramEnd"/>
    </w:p>
    <w:p w14:paraId="66183134" w14:textId="7D7632C9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466">
        <w:rPr>
          <w:sz w:val="26"/>
          <w:szCs w:val="26"/>
        </w:rPr>
        <w:lastRenderedPageBreak/>
        <w:t>1.1.5. В подпункте 1 пункта 4.2.1. раздела 4 слова «шести месяцев» за</w:t>
      </w:r>
      <w:r w:rsidR="00111649">
        <w:rPr>
          <w:sz w:val="26"/>
          <w:szCs w:val="26"/>
        </w:rPr>
        <w:t>менить словами «девяти месяцев»;</w:t>
      </w:r>
      <w:bookmarkStart w:id="0" w:name="_GoBack"/>
      <w:bookmarkEnd w:id="0"/>
    </w:p>
    <w:p w14:paraId="4924746D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466">
        <w:rPr>
          <w:sz w:val="26"/>
          <w:szCs w:val="26"/>
        </w:rPr>
        <w:t>1.1.6.</w:t>
      </w:r>
      <w:r w:rsidRPr="000D1466">
        <w:rPr>
          <w:sz w:val="26"/>
          <w:szCs w:val="26"/>
        </w:rPr>
        <w:tab/>
        <w:t>Пункт 4.5.10. раздела 4 изложить в следующей редакции:</w:t>
      </w:r>
    </w:p>
    <w:p w14:paraId="16935FF4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466">
        <w:rPr>
          <w:sz w:val="26"/>
          <w:szCs w:val="26"/>
        </w:rPr>
        <w:t>«4.5.10.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 Федерального закона № 248-ФЗ.»;</w:t>
      </w:r>
    </w:p>
    <w:p w14:paraId="2ED4CBC3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466">
        <w:rPr>
          <w:sz w:val="26"/>
          <w:szCs w:val="26"/>
        </w:rPr>
        <w:t>1.1.7.</w:t>
      </w:r>
      <w:r w:rsidRPr="000D1466">
        <w:rPr>
          <w:sz w:val="26"/>
          <w:szCs w:val="26"/>
        </w:rPr>
        <w:tab/>
        <w:t>Абзац второй пункта 4.6.1. раздела 4 изложить в следующей редакции:</w:t>
      </w:r>
    </w:p>
    <w:p w14:paraId="3499D38E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466">
        <w:rPr>
          <w:sz w:val="26"/>
          <w:szCs w:val="26"/>
        </w:rPr>
        <w:t>«Выездная проверка может проводиться с использованием средств дистанционного взаимодействия, в том числе посредством видео – конференцсвязи, а также с использованием мобильного приложения «Инспектор»</w:t>
      </w:r>
      <w:proofErr w:type="gramStart"/>
      <w:r w:rsidRPr="000D1466">
        <w:rPr>
          <w:sz w:val="26"/>
          <w:szCs w:val="26"/>
        </w:rPr>
        <w:t>.»</w:t>
      </w:r>
      <w:proofErr w:type="gramEnd"/>
      <w:r w:rsidRPr="000D1466">
        <w:rPr>
          <w:sz w:val="26"/>
          <w:szCs w:val="26"/>
        </w:rPr>
        <w:t>;</w:t>
      </w:r>
    </w:p>
    <w:p w14:paraId="0C55AEA7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466">
        <w:rPr>
          <w:sz w:val="26"/>
          <w:szCs w:val="26"/>
        </w:rPr>
        <w:t>1.1.8.</w:t>
      </w:r>
      <w:r w:rsidRPr="000D1466">
        <w:rPr>
          <w:sz w:val="26"/>
          <w:szCs w:val="26"/>
        </w:rPr>
        <w:tab/>
        <w:t>Пункт 4.6.3. раздела 4 изложить в следующей редакции:</w:t>
      </w:r>
    </w:p>
    <w:p w14:paraId="4E19FBC2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466">
        <w:rPr>
          <w:sz w:val="26"/>
          <w:szCs w:val="26"/>
        </w:rPr>
        <w:t>«4.6.3. Внеплановая выездная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1, части 3 статьи 57 и частями 12 и 12.1 статьи 66 Федерального закона № 248-ФЗ.»;</w:t>
      </w:r>
    </w:p>
    <w:p w14:paraId="55DC1911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466">
        <w:rPr>
          <w:sz w:val="26"/>
          <w:szCs w:val="26"/>
        </w:rPr>
        <w:t>1.1.9. Пункт 4.6.8. раздела 4 изложить в следующей редакции:</w:t>
      </w:r>
    </w:p>
    <w:p w14:paraId="77BA87F9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466">
        <w:rPr>
          <w:sz w:val="26"/>
          <w:szCs w:val="26"/>
        </w:rPr>
        <w:t>«4.6.8. Осмотр осуществляется инспектором в присутствии контролируемого лица или его представителя (за исключением проведения выездного обследования) и (или) с применением фотосъемки или видеозаписи.</w:t>
      </w:r>
    </w:p>
    <w:p w14:paraId="49FF63C0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466">
        <w:rPr>
          <w:sz w:val="26"/>
          <w:szCs w:val="26"/>
        </w:rPr>
        <w:t xml:space="preserve">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мероприятия. </w:t>
      </w:r>
    </w:p>
    <w:p w14:paraId="65A2A62C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466">
        <w:rPr>
          <w:sz w:val="26"/>
          <w:szCs w:val="26"/>
        </w:rPr>
        <w:t>Протокол осмотра составляется в течение 1 рабочего дня.</w:t>
      </w:r>
    </w:p>
    <w:p w14:paraId="2BCDD5A1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466">
        <w:rPr>
          <w:sz w:val="26"/>
          <w:szCs w:val="26"/>
        </w:rPr>
        <w:t>Осмотр может осуществляться с использованием средств дистанционного взаимодействия, в том числе посредством видео - конференцсвязи, а также с использованием мобильного приложения «Инспектор»</w:t>
      </w:r>
      <w:proofErr w:type="gramStart"/>
      <w:r w:rsidRPr="000D1466">
        <w:rPr>
          <w:sz w:val="26"/>
          <w:szCs w:val="26"/>
        </w:rPr>
        <w:t>.»</w:t>
      </w:r>
      <w:proofErr w:type="gramEnd"/>
      <w:r w:rsidRPr="000D1466">
        <w:rPr>
          <w:sz w:val="26"/>
          <w:szCs w:val="26"/>
        </w:rPr>
        <w:t>;</w:t>
      </w:r>
    </w:p>
    <w:p w14:paraId="12894DB2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466">
        <w:rPr>
          <w:sz w:val="26"/>
          <w:szCs w:val="26"/>
        </w:rPr>
        <w:t>1.1.10. Пункт 4.6.9. раздела 4 изложить в следующей редакции:</w:t>
      </w:r>
    </w:p>
    <w:p w14:paraId="38764EBA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466">
        <w:rPr>
          <w:sz w:val="26"/>
          <w:szCs w:val="26"/>
        </w:rPr>
        <w:t>«4.6.9.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и (или) видеозапись.</w:t>
      </w:r>
    </w:p>
    <w:p w14:paraId="2DB6FDBA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466">
        <w:rPr>
          <w:sz w:val="26"/>
          <w:szCs w:val="26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14:paraId="60309F56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D1466">
        <w:rPr>
          <w:sz w:val="26"/>
          <w:szCs w:val="26"/>
        </w:rPr>
        <w:t>Использование фотосъемки и (или) видеозаписи для фиксации доказательств нарушений обязательных требований осуществляется с учетом требований законодательства</w:t>
      </w:r>
      <w:r w:rsidRPr="000D1466">
        <w:rPr>
          <w:sz w:val="26"/>
          <w:szCs w:val="26"/>
        </w:rPr>
        <w:tab/>
        <w:t>Российской</w:t>
      </w:r>
      <w:r w:rsidRPr="000D1466">
        <w:rPr>
          <w:sz w:val="26"/>
          <w:szCs w:val="26"/>
        </w:rPr>
        <w:tab/>
        <w:t>Федерации</w:t>
      </w:r>
      <w:r w:rsidRPr="000D1466">
        <w:rPr>
          <w:sz w:val="26"/>
          <w:szCs w:val="26"/>
        </w:rPr>
        <w:tab/>
        <w:t>о защите  государственной тайны</w:t>
      </w:r>
      <w:proofErr w:type="gramStart"/>
      <w:r w:rsidRPr="000D1466">
        <w:rPr>
          <w:sz w:val="26"/>
          <w:szCs w:val="26"/>
        </w:rPr>
        <w:t>.».</w:t>
      </w:r>
      <w:proofErr w:type="gramEnd"/>
    </w:p>
    <w:p w14:paraId="445D8D1E" w14:textId="77777777" w:rsidR="000D1466" w:rsidRPr="000D1466" w:rsidRDefault="000D1466" w:rsidP="000D1466">
      <w:pPr>
        <w:suppressAutoHyphens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14:paraId="53FBA0CC" w14:textId="77777777" w:rsidR="000D1466" w:rsidRPr="000D1466" w:rsidRDefault="000D1466" w:rsidP="000D1466">
      <w:pPr>
        <w:autoSpaceDN w:val="0"/>
        <w:ind w:firstLine="708"/>
        <w:jc w:val="both"/>
        <w:rPr>
          <w:sz w:val="26"/>
          <w:szCs w:val="26"/>
        </w:rPr>
      </w:pPr>
      <w:r w:rsidRPr="000D1466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14:paraId="77549756" w14:textId="77777777" w:rsidR="000D1466" w:rsidRPr="000D1466" w:rsidRDefault="000D1466" w:rsidP="000D1466">
      <w:pPr>
        <w:autoSpaceDN w:val="0"/>
        <w:ind w:firstLine="708"/>
        <w:jc w:val="both"/>
        <w:rPr>
          <w:sz w:val="26"/>
          <w:szCs w:val="26"/>
        </w:rPr>
      </w:pPr>
    </w:p>
    <w:p w14:paraId="44E546DD" w14:textId="77777777" w:rsidR="00BB35ED" w:rsidRDefault="00BB35ED" w:rsidP="00BB35ED">
      <w:pPr>
        <w:autoSpaceDN w:val="0"/>
        <w:ind w:firstLine="708"/>
        <w:jc w:val="both"/>
        <w:rPr>
          <w:sz w:val="26"/>
          <w:szCs w:val="26"/>
        </w:rPr>
      </w:pPr>
    </w:p>
    <w:p w14:paraId="7277D83E" w14:textId="77777777" w:rsidR="007C4EC3" w:rsidRPr="00BB35ED" w:rsidRDefault="007C4EC3" w:rsidP="00BB35ED">
      <w:pPr>
        <w:autoSpaceDN w:val="0"/>
        <w:ind w:firstLine="708"/>
        <w:jc w:val="both"/>
        <w:rPr>
          <w:sz w:val="26"/>
          <w:szCs w:val="26"/>
        </w:rPr>
      </w:pPr>
    </w:p>
    <w:p w14:paraId="65775D96" w14:textId="77777777" w:rsidR="00BB35ED" w:rsidRPr="00BB35ED" w:rsidRDefault="00BB35ED" w:rsidP="00BB35ED">
      <w:pPr>
        <w:jc w:val="both"/>
        <w:rPr>
          <w:sz w:val="26"/>
          <w:szCs w:val="26"/>
        </w:rPr>
      </w:pPr>
      <w:r w:rsidRPr="00BB35ED">
        <w:rPr>
          <w:sz w:val="26"/>
          <w:szCs w:val="26"/>
        </w:rPr>
        <w:t xml:space="preserve">Глава городского поселения «Печора» - </w:t>
      </w:r>
    </w:p>
    <w:p w14:paraId="241D9AD5" w14:textId="70331349" w:rsidR="00DF38B8" w:rsidRDefault="00BB35ED" w:rsidP="007C4EC3">
      <w:pPr>
        <w:jc w:val="both"/>
        <w:rPr>
          <w:sz w:val="26"/>
          <w:szCs w:val="26"/>
        </w:rPr>
      </w:pPr>
      <w:r w:rsidRPr="00BB35ED">
        <w:rPr>
          <w:sz w:val="26"/>
          <w:szCs w:val="26"/>
        </w:rPr>
        <w:t>председатель Совета поселения                                                                       А. И. Бака</w:t>
      </w:r>
    </w:p>
    <w:sectPr w:rsidR="00DF38B8" w:rsidSect="007C4EC3">
      <w:pgSz w:w="11906" w:h="16838"/>
      <w:pgMar w:top="1134" w:right="850" w:bottom="993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742E"/>
    <w:multiLevelType w:val="hybridMultilevel"/>
    <w:tmpl w:val="216C9126"/>
    <w:lvl w:ilvl="0" w:tplc="B90A4C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277033"/>
    <w:multiLevelType w:val="hybridMultilevel"/>
    <w:tmpl w:val="62E082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98"/>
    <w:rsid w:val="000069F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1466"/>
    <w:rsid w:val="000D5CE2"/>
    <w:rsid w:val="000E110B"/>
    <w:rsid w:val="000E4457"/>
    <w:rsid w:val="000F1240"/>
    <w:rsid w:val="001027DC"/>
    <w:rsid w:val="00111649"/>
    <w:rsid w:val="0011228B"/>
    <w:rsid w:val="001203CA"/>
    <w:rsid w:val="001244B1"/>
    <w:rsid w:val="00143D66"/>
    <w:rsid w:val="001447CB"/>
    <w:rsid w:val="00151B3D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2E76CC"/>
    <w:rsid w:val="00314DC5"/>
    <w:rsid w:val="0034395C"/>
    <w:rsid w:val="003571E1"/>
    <w:rsid w:val="00365B4F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65F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274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63AAE"/>
    <w:rsid w:val="00670B52"/>
    <w:rsid w:val="006750DD"/>
    <w:rsid w:val="006848D3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64A98"/>
    <w:rsid w:val="00770E92"/>
    <w:rsid w:val="00772CA5"/>
    <w:rsid w:val="007764F8"/>
    <w:rsid w:val="0078079D"/>
    <w:rsid w:val="00781095"/>
    <w:rsid w:val="007836DD"/>
    <w:rsid w:val="00784BFA"/>
    <w:rsid w:val="00787220"/>
    <w:rsid w:val="007A0D36"/>
    <w:rsid w:val="007A27F7"/>
    <w:rsid w:val="007A3B49"/>
    <w:rsid w:val="007A467A"/>
    <w:rsid w:val="007C425D"/>
    <w:rsid w:val="007C4EC3"/>
    <w:rsid w:val="007C524C"/>
    <w:rsid w:val="007C72EA"/>
    <w:rsid w:val="007D45FE"/>
    <w:rsid w:val="007D6868"/>
    <w:rsid w:val="007D7B90"/>
    <w:rsid w:val="007E0BEC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C473D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528E"/>
    <w:rsid w:val="00B065AA"/>
    <w:rsid w:val="00B07704"/>
    <w:rsid w:val="00B17A37"/>
    <w:rsid w:val="00B17E82"/>
    <w:rsid w:val="00B358C2"/>
    <w:rsid w:val="00B404AE"/>
    <w:rsid w:val="00B475BD"/>
    <w:rsid w:val="00B53F21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95FF6"/>
    <w:rsid w:val="00BB35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0D4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06A4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DF38B8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22AE"/>
    <w:rsid w:val="00EF7BD6"/>
    <w:rsid w:val="00F05CDC"/>
    <w:rsid w:val="00F06B79"/>
    <w:rsid w:val="00F31F8A"/>
    <w:rsid w:val="00F336AB"/>
    <w:rsid w:val="00F343A7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8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06A4"/>
    <w:pPr>
      <w:ind w:left="708"/>
    </w:pPr>
  </w:style>
  <w:style w:type="paragraph" w:styleId="a6">
    <w:name w:val="No Spacing"/>
    <w:uiPriority w:val="1"/>
    <w:qFormat/>
    <w:rsid w:val="00CA0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06A4"/>
    <w:pPr>
      <w:ind w:left="708"/>
    </w:pPr>
  </w:style>
  <w:style w:type="paragraph" w:styleId="a6">
    <w:name w:val="No Spacing"/>
    <w:uiPriority w:val="1"/>
    <w:qFormat/>
    <w:rsid w:val="00CA0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1212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pc</cp:lastModifiedBy>
  <cp:revision>5</cp:revision>
  <cp:lastPrinted>2025-05-26T13:55:00Z</cp:lastPrinted>
  <dcterms:created xsi:type="dcterms:W3CDTF">2025-05-22T07:17:00Z</dcterms:created>
  <dcterms:modified xsi:type="dcterms:W3CDTF">2025-05-26T13:56:00Z</dcterms:modified>
</cp:coreProperties>
</file>