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045"/>
        <w:gridCol w:w="1618"/>
        <w:gridCol w:w="3909"/>
      </w:tblGrid>
      <w:tr w:rsidR="00DD7897" w:rsidRPr="00731A24" w:rsidTr="004F12AC">
        <w:tc>
          <w:tcPr>
            <w:tcW w:w="2113" w:type="pct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5" w:type="pct"/>
            <w:hideMark/>
          </w:tcPr>
          <w:p w:rsidR="00DD7897" w:rsidRPr="00731A24" w:rsidRDefault="00C4158E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2042" w:type="pct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>П О М Ш У Ö М</w:t>
      </w: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 Е Ш Е Н И Е </w:t>
      </w:r>
    </w:p>
    <w:p w:rsidR="003056A1" w:rsidRPr="003056A1" w:rsidRDefault="003056A1" w:rsidP="003056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158E" w:rsidRDefault="008F163B" w:rsidP="008F163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F163B"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в решение Совета муниципального района «Печора» от 23 декабря 2009 года № 4-20/393 «Об утверждении Положения</w:t>
      </w:r>
    </w:p>
    <w:p w:rsidR="008F163B" w:rsidRPr="008F163B" w:rsidRDefault="008F163B" w:rsidP="008F163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F163B">
        <w:rPr>
          <w:rFonts w:ascii="Times New Roman" w:eastAsia="Times New Roman" w:hAnsi="Times New Roman"/>
          <w:b/>
          <w:sz w:val="26"/>
          <w:szCs w:val="26"/>
          <w:lang w:eastAsia="ru-RU"/>
        </w:rPr>
        <w:t>о муниципальной службе в муниципальном образовании муниципального района «Печора»</w:t>
      </w:r>
    </w:p>
    <w:p w:rsidR="008F163B" w:rsidRPr="008F163B" w:rsidRDefault="008F163B" w:rsidP="008F163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F163B" w:rsidRPr="008F163B" w:rsidRDefault="008F163B" w:rsidP="008F163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В соответствии с Федеральны</w:t>
      </w:r>
      <w:r w:rsidR="00C4158E">
        <w:rPr>
          <w:rFonts w:ascii="Times New Roman" w:hAnsi="Times New Roman"/>
          <w:bCs/>
          <w:sz w:val="26"/>
          <w:szCs w:val="26"/>
          <w:lang w:eastAsia="ru-RU"/>
        </w:rPr>
        <w:t>м законом от 30 сентября 2024 года</w:t>
      </w:r>
      <w:r w:rsidRPr="008F163B">
        <w:rPr>
          <w:rFonts w:ascii="Times New Roman" w:hAnsi="Times New Roman"/>
          <w:bCs/>
          <w:sz w:val="26"/>
          <w:szCs w:val="26"/>
          <w:lang w:eastAsia="ru-RU"/>
        </w:rPr>
        <w:t xml:space="preserve"> № 338-ФЗ «О внесении изменения в статью 16 Федерального закона «О муниципальной службе в Российской Федерации», Федеральным законом от 2 марта 2007 № 25-ФЗ «О муниципальной службе в Рос</w:t>
      </w:r>
      <w:bookmarkStart w:id="0" w:name="_GoBack"/>
      <w:bookmarkEnd w:id="0"/>
      <w:r w:rsidRPr="008F163B">
        <w:rPr>
          <w:rFonts w:ascii="Times New Roman" w:hAnsi="Times New Roman"/>
          <w:bCs/>
          <w:sz w:val="26"/>
          <w:szCs w:val="26"/>
          <w:lang w:eastAsia="ru-RU"/>
        </w:rPr>
        <w:t xml:space="preserve">сийской Федерации», статьей 351.8. </w:t>
      </w:r>
      <w:proofErr w:type="gramStart"/>
      <w:r w:rsidRPr="008F163B">
        <w:rPr>
          <w:rFonts w:ascii="Times New Roman" w:hAnsi="Times New Roman"/>
          <w:bCs/>
          <w:sz w:val="26"/>
          <w:szCs w:val="26"/>
          <w:lang w:eastAsia="ru-RU"/>
        </w:rPr>
        <w:t>Трудового кодекса Российской Федерации, статьей 86 Бюджетного кодекса Российской Федерации, Законом Республики Коми от 25 декабря 2024 г</w:t>
      </w:r>
      <w:r w:rsidR="00C4158E">
        <w:rPr>
          <w:rFonts w:ascii="Times New Roman" w:hAnsi="Times New Roman"/>
          <w:bCs/>
          <w:sz w:val="26"/>
          <w:szCs w:val="26"/>
          <w:lang w:eastAsia="ru-RU"/>
        </w:rPr>
        <w:t>ода</w:t>
      </w:r>
      <w:r w:rsidRPr="008F163B">
        <w:rPr>
          <w:rFonts w:ascii="Times New Roman" w:hAnsi="Times New Roman"/>
          <w:bCs/>
          <w:sz w:val="26"/>
          <w:szCs w:val="26"/>
          <w:lang w:eastAsia="ru-RU"/>
        </w:rPr>
        <w:t xml:space="preserve"> № 92-РЗ «О внесении изменений в отдельные законы Республики Коми по вопросам государственной гражданской службы Республики Коми, муниципальной службы в Республике Коми, пенсионного обеспечения лиц, замещавших муниципальные должности в Республике Коми»,  статьей 26 Устава муниципального образования муниципального района «Печора», Совет муниципального района «Печора</w:t>
      </w:r>
      <w:proofErr w:type="gramEnd"/>
      <w:r w:rsidRPr="008F163B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C4158E">
        <w:rPr>
          <w:rFonts w:ascii="Times New Roman" w:hAnsi="Times New Roman"/>
          <w:bCs/>
          <w:sz w:val="26"/>
          <w:szCs w:val="26"/>
          <w:lang w:eastAsia="ru-RU"/>
        </w:rPr>
        <w:t xml:space="preserve">          </w:t>
      </w:r>
      <w:r w:rsidRPr="008F163B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8F163B">
        <w:rPr>
          <w:rFonts w:ascii="Times New Roman" w:hAnsi="Times New Roman"/>
          <w:b/>
          <w:bCs/>
          <w:sz w:val="26"/>
          <w:szCs w:val="26"/>
          <w:lang w:eastAsia="ru-RU"/>
        </w:rPr>
        <w:t>р</w:t>
      </w:r>
      <w:proofErr w:type="gramEnd"/>
      <w:r w:rsidRPr="008F163B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е ш и л</w:t>
      </w:r>
      <w:r w:rsidRPr="008F163B"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:rsidR="00C4158E" w:rsidRPr="008F163B" w:rsidRDefault="00C4158E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8F163B" w:rsidRPr="008F163B" w:rsidRDefault="008F163B" w:rsidP="00C41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1. Внести в решение Совета муниципального района «Печора» от 23 декабря 2009 года № 4-20/393 «Об утверждении Положения о муниципальной службе в муниципальном образовании муниципального района «Печора» следующие изменения:</w:t>
      </w:r>
    </w:p>
    <w:p w:rsidR="008F163B" w:rsidRP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1.1. В Приложении к решению:</w:t>
      </w:r>
    </w:p>
    <w:p w:rsidR="008F163B" w:rsidRP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1.1.1. Подпункт 5 пункта 2 статьи 10 Положения дополнить словами «и о квалификации;».</w:t>
      </w:r>
    </w:p>
    <w:p w:rsidR="008F163B" w:rsidRP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1.1.2. Пункт 6 статьи 16.1. Положения изложить в следующей редакции:</w:t>
      </w:r>
    </w:p>
    <w:p w:rsidR="008F163B" w:rsidRP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«6. Взыскания, предусмотренные статьями 9, 9.2 и 16 настоящего Положения, применяются в порядке и сроки, установленные Законом Республики Коми от 21 декабря 2007 г. № 133-РЗ «О некоторых вопросах  муниципальной службы в Республике Коми».».</w:t>
      </w:r>
    </w:p>
    <w:p w:rsidR="008F163B" w:rsidRP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1.1.3. В Приложении № 1 к Положению в разделе 1 из группы «Младшая должность» исключить должность «Специалист».</w:t>
      </w:r>
    </w:p>
    <w:p w:rsidR="008F163B" w:rsidRP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1.1.4. Пункт 4 раздела VIII Приложения № 5 к Положению дополнить подпунктом 7) следующего содержания:</w:t>
      </w:r>
    </w:p>
    <w:p w:rsidR="008F163B" w:rsidRP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«7) выполнение работы по оказанию другому работнику помощи в овладении навыками работы по специальности (профессии) в качестве наставника</w:t>
      </w:r>
      <w:proofErr w:type="gramStart"/>
      <w:r w:rsidRPr="008F163B">
        <w:rPr>
          <w:rFonts w:ascii="Times New Roman" w:hAnsi="Times New Roman"/>
          <w:bCs/>
          <w:sz w:val="26"/>
          <w:szCs w:val="26"/>
          <w:lang w:eastAsia="ru-RU"/>
        </w:rPr>
        <w:t>.».</w:t>
      </w:r>
      <w:proofErr w:type="gramEnd"/>
    </w:p>
    <w:p w:rsidR="008F163B" w:rsidRP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lastRenderedPageBreak/>
        <w:t xml:space="preserve">1.1.5. В Приложении № 6 к Положению в таблице «Размеры должностных окладов муниципальных служащих, замещающих должности муниципальной службы в органах местного самоуправления МО МР «Печора»  исключить позицию «Специалист». </w:t>
      </w:r>
    </w:p>
    <w:p w:rsidR="008F163B" w:rsidRPr="008F163B" w:rsidRDefault="008F163B" w:rsidP="008F1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1.1.6. Приложение № 9 к Положению изложить в редакции, согласно приложению к настоящему решению.</w:t>
      </w:r>
    </w:p>
    <w:p w:rsidR="008F163B" w:rsidRPr="008F163B" w:rsidRDefault="008F163B" w:rsidP="008F163B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 xml:space="preserve">2. Отменить </w:t>
      </w:r>
      <w:r w:rsidR="001339CF">
        <w:rPr>
          <w:rFonts w:ascii="Times New Roman" w:hAnsi="Times New Roman"/>
          <w:bCs/>
          <w:sz w:val="26"/>
          <w:szCs w:val="26"/>
          <w:lang w:eastAsia="ru-RU"/>
        </w:rPr>
        <w:t>р</w:t>
      </w:r>
      <w:r w:rsidRPr="008F163B">
        <w:rPr>
          <w:rFonts w:ascii="Times New Roman" w:hAnsi="Times New Roman"/>
          <w:bCs/>
          <w:sz w:val="26"/>
          <w:szCs w:val="26"/>
          <w:lang w:eastAsia="ru-RU"/>
        </w:rPr>
        <w:t>ешение Совета муниципального района «Печора» от 28 февраля 2024 года № 7-29/376 «О внесении изменений в решение Совета муниципального района «Печора» от 23 декабря 2009 года № 4-20/393 «Об утверждении Положения о муниципальной службе в муниципальном образовании муниципального района «Печора».</w:t>
      </w:r>
    </w:p>
    <w:p w:rsidR="008F163B" w:rsidRPr="008F163B" w:rsidRDefault="008F163B" w:rsidP="008F163B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 xml:space="preserve">3. </w:t>
      </w:r>
      <w:proofErr w:type="gramStart"/>
      <w:r w:rsidRPr="008F163B">
        <w:rPr>
          <w:rFonts w:ascii="Times New Roman" w:hAnsi="Times New Roman"/>
          <w:bCs/>
          <w:sz w:val="26"/>
          <w:szCs w:val="26"/>
          <w:lang w:eastAsia="ru-RU"/>
        </w:rPr>
        <w:t>Контроль за</w:t>
      </w:r>
      <w:proofErr w:type="gramEnd"/>
      <w:r w:rsidRPr="008F163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1339CF">
        <w:rPr>
          <w:rFonts w:ascii="Times New Roman" w:hAnsi="Times New Roman"/>
          <w:bCs/>
          <w:sz w:val="26"/>
          <w:szCs w:val="26"/>
          <w:lang w:eastAsia="ru-RU"/>
        </w:rPr>
        <w:t>вы</w:t>
      </w:r>
      <w:r w:rsidRPr="008F163B">
        <w:rPr>
          <w:rFonts w:ascii="Times New Roman" w:hAnsi="Times New Roman"/>
          <w:bCs/>
          <w:sz w:val="26"/>
          <w:szCs w:val="26"/>
          <w:lang w:eastAsia="ru-RU"/>
        </w:rPr>
        <w:t>полнением настоящего решения возложить на постоянную комиссию Совета муниципального района «Печора» по законности и депутатской этике (Неронов А.Н.).</w:t>
      </w:r>
    </w:p>
    <w:p w:rsidR="008F163B" w:rsidRPr="008F163B" w:rsidRDefault="008F163B" w:rsidP="008F163B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F163B">
        <w:rPr>
          <w:rFonts w:ascii="Times New Roman" w:hAnsi="Times New Roman"/>
          <w:bCs/>
          <w:sz w:val="26"/>
          <w:szCs w:val="26"/>
          <w:lang w:eastAsia="ru-RU"/>
        </w:rPr>
        <w:t>4. Настоящее решение вступает в силу со дня его официального опубликования.</w:t>
      </w:r>
    </w:p>
    <w:p w:rsidR="008F163B" w:rsidRPr="008F163B" w:rsidRDefault="008F163B" w:rsidP="008F163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F163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4F12AC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39CF" w:rsidRPr="004F12AC" w:rsidRDefault="001339CF" w:rsidP="003056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12AC" w:rsidRPr="001339CF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>. главы муниципального района «Печора» -</w:t>
      </w:r>
    </w:p>
    <w:p w:rsidR="004F12AC" w:rsidRPr="001339CF" w:rsidRDefault="004F12AC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                  </w:t>
      </w:r>
      <w:r w:rsid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1339CF">
        <w:rPr>
          <w:rFonts w:ascii="Times New Roman" w:eastAsia="Times New Roman" w:hAnsi="Times New Roman"/>
          <w:sz w:val="26"/>
          <w:szCs w:val="26"/>
          <w:lang w:eastAsia="ru-RU"/>
        </w:rPr>
        <w:t xml:space="preserve">     Г.С. Яковина</w:t>
      </w:r>
    </w:p>
    <w:p w:rsidR="003056A1" w:rsidRPr="001339CF" w:rsidRDefault="003056A1" w:rsidP="003056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056A1" w:rsidRPr="001339CF" w:rsidRDefault="003056A1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B1583" w:rsidRPr="001339CF" w:rsidRDefault="004B1583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1339C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339CF">
        <w:rPr>
          <w:rFonts w:ascii="Times New Roman" w:hAnsi="Times New Roman"/>
          <w:sz w:val="26"/>
          <w:szCs w:val="26"/>
        </w:rPr>
        <w:t>г. Печора</w:t>
      </w:r>
    </w:p>
    <w:p w:rsidR="00DD7897" w:rsidRPr="001339CF" w:rsidRDefault="004F12AC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339CF">
        <w:rPr>
          <w:rFonts w:ascii="Times New Roman" w:hAnsi="Times New Roman"/>
          <w:sz w:val="26"/>
          <w:szCs w:val="26"/>
        </w:rPr>
        <w:t>23 апреля</w:t>
      </w:r>
      <w:r w:rsidR="00DD7897" w:rsidRPr="001339CF">
        <w:rPr>
          <w:rFonts w:ascii="Times New Roman" w:hAnsi="Times New Roman"/>
          <w:sz w:val="26"/>
          <w:szCs w:val="26"/>
        </w:rPr>
        <w:t xml:space="preserve"> 202</w:t>
      </w:r>
      <w:r w:rsidR="009D7B85" w:rsidRPr="001339CF">
        <w:rPr>
          <w:rFonts w:ascii="Times New Roman" w:hAnsi="Times New Roman"/>
          <w:sz w:val="26"/>
          <w:szCs w:val="26"/>
        </w:rPr>
        <w:t>5</w:t>
      </w:r>
      <w:r w:rsidR="00DD7897" w:rsidRPr="001339CF">
        <w:rPr>
          <w:rFonts w:ascii="Times New Roman" w:hAnsi="Times New Roman"/>
          <w:sz w:val="26"/>
          <w:szCs w:val="26"/>
        </w:rPr>
        <w:t xml:space="preserve"> года</w:t>
      </w:r>
    </w:p>
    <w:p w:rsidR="00DD7897" w:rsidRPr="001339C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339CF">
        <w:rPr>
          <w:rFonts w:ascii="Times New Roman" w:hAnsi="Times New Roman"/>
          <w:sz w:val="26"/>
          <w:szCs w:val="26"/>
        </w:rPr>
        <w:t>№ 7-</w:t>
      </w:r>
      <w:r w:rsidR="004F12AC" w:rsidRPr="001339CF">
        <w:rPr>
          <w:rFonts w:ascii="Times New Roman" w:hAnsi="Times New Roman"/>
          <w:sz w:val="26"/>
          <w:szCs w:val="26"/>
        </w:rPr>
        <w:t>40</w:t>
      </w:r>
      <w:r w:rsidR="002F68DE" w:rsidRPr="001339CF">
        <w:rPr>
          <w:rFonts w:ascii="Times New Roman" w:hAnsi="Times New Roman"/>
          <w:sz w:val="26"/>
          <w:szCs w:val="26"/>
        </w:rPr>
        <w:t>/</w:t>
      </w:r>
      <w:r w:rsidR="008E3886" w:rsidRPr="001339CF">
        <w:rPr>
          <w:rFonts w:ascii="Times New Roman" w:hAnsi="Times New Roman"/>
          <w:sz w:val="26"/>
          <w:szCs w:val="26"/>
        </w:rPr>
        <w:t>4</w:t>
      </w:r>
      <w:r w:rsidR="004F12AC" w:rsidRPr="001339CF">
        <w:rPr>
          <w:rFonts w:ascii="Times New Roman" w:hAnsi="Times New Roman"/>
          <w:sz w:val="26"/>
          <w:szCs w:val="26"/>
        </w:rPr>
        <w:t>6</w:t>
      </w:r>
      <w:r w:rsidR="001339CF">
        <w:rPr>
          <w:rFonts w:ascii="Times New Roman" w:hAnsi="Times New Roman"/>
          <w:sz w:val="26"/>
          <w:szCs w:val="26"/>
        </w:rPr>
        <w:t>2</w:t>
      </w:r>
    </w:p>
    <w:sectPr w:rsidR="00DD7897" w:rsidRPr="001339CF" w:rsidSect="006B1E5D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692"/>
    <w:multiLevelType w:val="multilevel"/>
    <w:tmpl w:val="CB24A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  <w:b w:val="0"/>
      </w:rPr>
    </w:lvl>
  </w:abstractNum>
  <w:abstractNum w:abstractNumId="1">
    <w:nsid w:val="18B45FDF"/>
    <w:multiLevelType w:val="hybridMultilevel"/>
    <w:tmpl w:val="35C06A80"/>
    <w:lvl w:ilvl="0" w:tplc="2744A7B4">
      <w:start w:val="2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D3537"/>
    <w:multiLevelType w:val="hybridMultilevel"/>
    <w:tmpl w:val="FDE4A226"/>
    <w:lvl w:ilvl="0" w:tplc="36B8AC8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8A7FE6"/>
    <w:multiLevelType w:val="multilevel"/>
    <w:tmpl w:val="D5A47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1339CF"/>
    <w:rsid w:val="00174BB8"/>
    <w:rsid w:val="00257938"/>
    <w:rsid w:val="00257C25"/>
    <w:rsid w:val="002A6247"/>
    <w:rsid w:val="002F68DE"/>
    <w:rsid w:val="003056A1"/>
    <w:rsid w:val="0046184C"/>
    <w:rsid w:val="0047190C"/>
    <w:rsid w:val="00483685"/>
    <w:rsid w:val="004B1583"/>
    <w:rsid w:val="004F12AC"/>
    <w:rsid w:val="005A499B"/>
    <w:rsid w:val="006B1E5D"/>
    <w:rsid w:val="006C6BD6"/>
    <w:rsid w:val="00756B40"/>
    <w:rsid w:val="00777D32"/>
    <w:rsid w:val="007C33B5"/>
    <w:rsid w:val="007D74ED"/>
    <w:rsid w:val="008026C1"/>
    <w:rsid w:val="008A04A2"/>
    <w:rsid w:val="008C725F"/>
    <w:rsid w:val="008E3886"/>
    <w:rsid w:val="008F163B"/>
    <w:rsid w:val="008F368E"/>
    <w:rsid w:val="00923D3C"/>
    <w:rsid w:val="009C12C4"/>
    <w:rsid w:val="009D707D"/>
    <w:rsid w:val="009D7B85"/>
    <w:rsid w:val="00AB11C8"/>
    <w:rsid w:val="00AF6374"/>
    <w:rsid w:val="00C079D9"/>
    <w:rsid w:val="00C4158E"/>
    <w:rsid w:val="00CE6C18"/>
    <w:rsid w:val="00D61AB1"/>
    <w:rsid w:val="00D80C47"/>
    <w:rsid w:val="00D80ECE"/>
    <w:rsid w:val="00DB7730"/>
    <w:rsid w:val="00DD7897"/>
    <w:rsid w:val="00DE60CE"/>
    <w:rsid w:val="00E62D7C"/>
    <w:rsid w:val="00EB71DF"/>
    <w:rsid w:val="00ED65EF"/>
    <w:rsid w:val="00F765F6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2025-02-18T12:09:00Z</cp:lastPrinted>
  <dcterms:created xsi:type="dcterms:W3CDTF">2025-04-24T07:36:00Z</dcterms:created>
  <dcterms:modified xsi:type="dcterms:W3CDTF">2025-04-24T07:36:00Z</dcterms:modified>
</cp:coreProperties>
</file>