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CB4182">
        <w:rPr>
          <w:sz w:val="26"/>
          <w:szCs w:val="26"/>
        </w:rPr>
        <w:t>1</w:t>
      </w:r>
      <w:r w:rsidR="00D34303">
        <w:rPr>
          <w:sz w:val="26"/>
          <w:szCs w:val="26"/>
        </w:rPr>
        <w:t>4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233C12">
        <w:rPr>
          <w:sz w:val="26"/>
          <w:szCs w:val="26"/>
        </w:rPr>
        <w:t>апреля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CB4182">
        <w:rPr>
          <w:sz w:val="26"/>
          <w:szCs w:val="26"/>
        </w:rPr>
        <w:t>5/105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4137AC" w:rsidRDefault="00442486" w:rsidP="00F216DB">
      <w:pPr>
        <w:rPr>
          <w:sz w:val="28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FA0434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>Об утверждении проекта межевания территории»</w:t>
            </w:r>
          </w:p>
        </w:tc>
      </w:tr>
    </w:tbl>
    <w:p w:rsidR="009551C4" w:rsidRPr="004137AC" w:rsidRDefault="009551C4" w:rsidP="00976BFA">
      <w:pPr>
        <w:jc w:val="both"/>
        <w:rPr>
          <w:sz w:val="28"/>
          <w:szCs w:val="26"/>
        </w:rPr>
      </w:pPr>
    </w:p>
    <w:p w:rsidR="00D60CF8" w:rsidRPr="002C4750" w:rsidRDefault="00D60CF8" w:rsidP="00D60CF8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частью 3 статьи 28 Федерального закона от 6 октября 2003 года № 131- ФЗ «Об общих принципах организации местного самоуправления в Российской Федерации» и статьей 22 Устава муниципального образования городского поселения «Печора», частью 5 Порядка организации и проведения публичных слушаний на территории муниципального образования городского поселения «Печора», утвержденных решением Совета городского поселения</w:t>
      </w:r>
      <w:proofErr w:type="gramEnd"/>
      <w:r>
        <w:rPr>
          <w:sz w:val="26"/>
          <w:szCs w:val="26"/>
        </w:rPr>
        <w:t xml:space="preserve"> «Печора» от 4 марта 2020 года № 4-24/116 постановляю: </w:t>
      </w:r>
    </w:p>
    <w:p w:rsidR="00DF12C2" w:rsidRPr="004137AC" w:rsidRDefault="00DF12C2" w:rsidP="00482DEE">
      <w:pPr>
        <w:pStyle w:val="a6"/>
        <w:ind w:left="0" w:firstLine="709"/>
        <w:jc w:val="both"/>
        <w:rPr>
          <w:sz w:val="28"/>
          <w:szCs w:val="26"/>
        </w:rPr>
      </w:pPr>
    </w:p>
    <w:p w:rsidR="00D72552" w:rsidRPr="0000544F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CB4182">
        <w:rPr>
          <w:sz w:val="26"/>
          <w:szCs w:val="26"/>
        </w:rPr>
        <w:t>5</w:t>
      </w:r>
      <w:r w:rsidR="00E15731">
        <w:rPr>
          <w:sz w:val="26"/>
          <w:szCs w:val="26"/>
        </w:rPr>
        <w:t xml:space="preserve"> </w:t>
      </w:r>
      <w:r w:rsidR="00CB4182">
        <w:rPr>
          <w:sz w:val="26"/>
          <w:szCs w:val="26"/>
        </w:rPr>
        <w:t>мая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>«Об утверждении проекта межевания территории» по объекту: «Образование земельных участков с видом разрешенного использования «Хранение автотранспорта».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3B798C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3B798C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bookmarkStart w:id="0" w:name="_GoBack"/>
      <w:bookmarkEnd w:id="0"/>
      <w:proofErr w:type="spellStart"/>
      <w:r w:rsidR="001E28B1">
        <w:rPr>
          <w:sz w:val="26"/>
          <w:szCs w:val="26"/>
        </w:rPr>
        <w:t>Добротворская</w:t>
      </w:r>
      <w:proofErr w:type="spellEnd"/>
      <w:r w:rsidR="001E28B1">
        <w:rPr>
          <w:sz w:val="26"/>
          <w:szCs w:val="26"/>
        </w:rPr>
        <w:t xml:space="preserve"> Екатерина Витальевна – начальник отдела – главный архитектор отдела архитектуры</w:t>
      </w:r>
      <w:r w:rsidR="001E28B1" w:rsidRPr="002C4750">
        <w:rPr>
          <w:sz w:val="26"/>
          <w:szCs w:val="26"/>
        </w:rPr>
        <w:t xml:space="preserve"> администрации муниципального района «Печора», докладчик.</w:t>
      </w:r>
    </w:p>
    <w:p w:rsidR="007A05D6" w:rsidRPr="002C4750" w:rsidRDefault="003B798C" w:rsidP="003B798C">
      <w:pPr>
        <w:pStyle w:val="a6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B798C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B355EB">
        <w:rPr>
          <w:sz w:val="26"/>
          <w:szCs w:val="26"/>
        </w:rPr>
        <w:t xml:space="preserve">ведущий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C21D52" w:rsidRDefault="007A05D6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proofErr w:type="spellStart"/>
      <w:r w:rsidR="00AC26EE">
        <w:rPr>
          <w:sz w:val="26"/>
          <w:szCs w:val="26"/>
        </w:rPr>
        <w:t>Зрелову</w:t>
      </w:r>
      <w:proofErr w:type="spellEnd"/>
      <w:r w:rsidR="00AC26EE">
        <w:rPr>
          <w:sz w:val="26"/>
          <w:szCs w:val="26"/>
        </w:rPr>
        <w:t xml:space="preserve"> Светлану Михайловну,</w:t>
      </w:r>
      <w:r w:rsidR="00AC26EE" w:rsidRPr="002C4750">
        <w:rPr>
          <w:sz w:val="26"/>
          <w:szCs w:val="26"/>
        </w:rPr>
        <w:t xml:space="preserve"> </w:t>
      </w:r>
      <w:r w:rsidR="00AC26EE">
        <w:rPr>
          <w:sz w:val="26"/>
          <w:szCs w:val="26"/>
        </w:rPr>
        <w:t>заместителя председателя</w:t>
      </w:r>
      <w:r w:rsidR="00AC26EE" w:rsidRPr="002C4750">
        <w:rPr>
          <w:sz w:val="26"/>
          <w:szCs w:val="26"/>
        </w:rPr>
        <w:t xml:space="preserve"> Совета городского поселения «Печора».</w:t>
      </w:r>
    </w:p>
    <w:p w:rsidR="004137AC" w:rsidRDefault="0056773E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Разместить на официальном сайте муниципального района «Печора» </w:t>
      </w:r>
      <w:r>
        <w:rPr>
          <w:sz w:val="26"/>
          <w:szCs w:val="26"/>
        </w:rPr>
        <w:t>в разделе ГП «Печора»</w:t>
      </w:r>
      <w:r w:rsidRPr="002C4750">
        <w:rPr>
          <w:sz w:val="26"/>
          <w:szCs w:val="26"/>
        </w:rPr>
        <w:t xml:space="preserve"> настоящее постановление, проект </w:t>
      </w:r>
      <w:r>
        <w:rPr>
          <w:sz w:val="26"/>
          <w:szCs w:val="26"/>
        </w:rPr>
        <w:t>решения Совета городского поселения «Печора» и оповещение о нач</w:t>
      </w:r>
      <w:r w:rsidRPr="002C4750">
        <w:rPr>
          <w:sz w:val="26"/>
          <w:szCs w:val="26"/>
        </w:rPr>
        <w:t>але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413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F750C-3289-474E-ADA3-35A66258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11</cp:revision>
  <cp:lastPrinted>2025-04-15T09:01:00Z</cp:lastPrinted>
  <dcterms:created xsi:type="dcterms:W3CDTF">2025-04-02T09:31:00Z</dcterms:created>
  <dcterms:modified xsi:type="dcterms:W3CDTF">2025-04-15T09:01:00Z</dcterms:modified>
</cp:coreProperties>
</file>