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108" w:type="dxa"/>
        <w:tblLayout w:type="fixed"/>
        <w:tblLook w:val="00A0" w:firstRow="1" w:lastRow="0" w:firstColumn="1" w:lastColumn="0" w:noHBand="0" w:noVBand="0"/>
      </w:tblPr>
      <w:tblGrid>
        <w:gridCol w:w="3960"/>
        <w:gridCol w:w="1800"/>
        <w:gridCol w:w="3780"/>
      </w:tblGrid>
      <w:tr w:rsidR="00A01CD0" w:rsidRPr="00BD1537" w:rsidTr="00A01CD0">
        <w:tc>
          <w:tcPr>
            <w:tcW w:w="3960" w:type="dxa"/>
          </w:tcPr>
          <w:p w:rsidR="00A01CD0" w:rsidRPr="00FF174F" w:rsidRDefault="00A01CD0" w:rsidP="003E39BD">
            <w:pPr>
              <w:overflowPunct w:val="0"/>
              <w:autoSpaceDE w:val="0"/>
              <w:autoSpaceDN w:val="0"/>
              <w:adjustRightInd w:val="0"/>
              <w:spacing w:after="0" w:line="240" w:lineRule="auto"/>
              <w:jc w:val="center"/>
              <w:rPr>
                <w:rFonts w:ascii="Times New Roman" w:hAnsi="Times New Roman"/>
                <w:b/>
                <w:bCs/>
                <w:lang w:eastAsia="ru-RU"/>
              </w:rPr>
            </w:pPr>
          </w:p>
          <w:p w:rsidR="00A01CD0" w:rsidRPr="00FF174F" w:rsidRDefault="00A01CD0" w:rsidP="003E39BD">
            <w:pPr>
              <w:overflowPunct w:val="0"/>
              <w:autoSpaceDE w:val="0"/>
              <w:autoSpaceDN w:val="0"/>
              <w:adjustRightInd w:val="0"/>
              <w:spacing w:after="0" w:line="240" w:lineRule="auto"/>
              <w:jc w:val="center"/>
              <w:rPr>
                <w:rFonts w:ascii="Times New Roman" w:hAnsi="Times New Roman"/>
                <w:b/>
                <w:bCs/>
                <w:lang w:eastAsia="ru-RU"/>
              </w:rPr>
            </w:pPr>
            <w:r w:rsidRPr="00FF174F">
              <w:rPr>
                <w:rFonts w:ascii="Times New Roman" w:hAnsi="Times New Roman"/>
                <w:b/>
                <w:bCs/>
                <w:lang w:eastAsia="ru-RU"/>
              </w:rPr>
              <w:t>АДМИНИСТРАЦИЯ</w:t>
            </w:r>
          </w:p>
          <w:p w:rsidR="00A01CD0" w:rsidRPr="00FF174F" w:rsidRDefault="00A01CD0" w:rsidP="003E39BD">
            <w:pPr>
              <w:overflowPunct w:val="0"/>
              <w:autoSpaceDE w:val="0"/>
              <w:autoSpaceDN w:val="0"/>
              <w:adjustRightInd w:val="0"/>
              <w:spacing w:after="0" w:line="240" w:lineRule="auto"/>
              <w:jc w:val="center"/>
              <w:rPr>
                <w:rFonts w:ascii="Times New Roman" w:hAnsi="Times New Roman"/>
                <w:b/>
                <w:bCs/>
                <w:lang w:eastAsia="ru-RU"/>
              </w:rPr>
            </w:pPr>
            <w:r w:rsidRPr="00FF174F">
              <w:rPr>
                <w:rFonts w:ascii="Times New Roman" w:hAnsi="Times New Roman"/>
                <w:b/>
                <w:bCs/>
                <w:lang w:eastAsia="ru-RU"/>
              </w:rPr>
              <w:t xml:space="preserve"> МУНИЦИПАЛЬНОГО РАЙОНА </w:t>
            </w:r>
            <w:r>
              <w:rPr>
                <w:rFonts w:ascii="Times New Roman" w:hAnsi="Times New Roman"/>
                <w:b/>
                <w:bCs/>
                <w:lang w:eastAsia="ru-RU"/>
              </w:rPr>
              <w:t>«</w:t>
            </w:r>
            <w:r w:rsidRPr="00FF174F">
              <w:rPr>
                <w:rFonts w:ascii="Times New Roman" w:hAnsi="Times New Roman"/>
                <w:b/>
                <w:bCs/>
                <w:lang w:eastAsia="ru-RU"/>
              </w:rPr>
              <w:t>ПЕЧОРА</w:t>
            </w:r>
            <w:r>
              <w:rPr>
                <w:rFonts w:ascii="Times New Roman" w:hAnsi="Times New Roman"/>
                <w:b/>
                <w:bCs/>
                <w:lang w:eastAsia="ru-RU"/>
              </w:rPr>
              <w:t>»</w:t>
            </w:r>
          </w:p>
          <w:p w:rsidR="00A01CD0" w:rsidRPr="00FF174F" w:rsidRDefault="00A01CD0" w:rsidP="003E39BD">
            <w:pPr>
              <w:tabs>
                <w:tab w:val="left" w:pos="2850"/>
              </w:tabs>
              <w:overflowPunct w:val="0"/>
              <w:autoSpaceDE w:val="0"/>
              <w:autoSpaceDN w:val="0"/>
              <w:adjustRightInd w:val="0"/>
              <w:spacing w:after="0" w:line="240" w:lineRule="auto"/>
              <w:rPr>
                <w:rFonts w:ascii="Times New Roman" w:hAnsi="Times New Roman"/>
                <w:b/>
                <w:bCs/>
                <w:sz w:val="18"/>
                <w:szCs w:val="20"/>
                <w:lang w:eastAsia="ru-RU"/>
              </w:rPr>
            </w:pPr>
            <w:r w:rsidRPr="00FF174F">
              <w:rPr>
                <w:rFonts w:ascii="Times New Roman" w:hAnsi="Times New Roman"/>
                <w:sz w:val="18"/>
                <w:szCs w:val="20"/>
                <w:lang w:eastAsia="ru-RU"/>
              </w:rPr>
              <w:tab/>
            </w:r>
          </w:p>
        </w:tc>
        <w:tc>
          <w:tcPr>
            <w:tcW w:w="1800" w:type="dxa"/>
          </w:tcPr>
          <w:p w:rsidR="00A01CD0" w:rsidRPr="00FF174F" w:rsidRDefault="00A01CD0" w:rsidP="003E39BD">
            <w:pPr>
              <w:overflowPunct w:val="0"/>
              <w:autoSpaceDE w:val="0"/>
              <w:autoSpaceDN w:val="0"/>
              <w:adjustRightInd w:val="0"/>
              <w:spacing w:after="0" w:line="240" w:lineRule="auto"/>
              <w:jc w:val="center"/>
              <w:rPr>
                <w:rFonts w:ascii="Times New Roman" w:hAnsi="Times New Roman"/>
                <w:sz w:val="26"/>
                <w:szCs w:val="20"/>
                <w:lang w:eastAsia="ru-RU"/>
              </w:rPr>
            </w:pPr>
            <w:r>
              <w:rPr>
                <w:rFonts w:ascii="Times New Roman" w:hAnsi="Times New Roman"/>
                <w:noProof/>
                <w:sz w:val="26"/>
                <w:szCs w:val="20"/>
                <w:lang w:eastAsia="ru-RU"/>
              </w:rPr>
              <w:drawing>
                <wp:inline distT="0" distB="0" distL="0" distR="0" wp14:anchorId="570EEB0D" wp14:editId="725C4855">
                  <wp:extent cx="826770" cy="10972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6770" cy="1097280"/>
                          </a:xfrm>
                          <a:prstGeom prst="rect">
                            <a:avLst/>
                          </a:prstGeom>
                          <a:noFill/>
                          <a:ln>
                            <a:noFill/>
                          </a:ln>
                        </pic:spPr>
                      </pic:pic>
                    </a:graphicData>
                  </a:graphic>
                </wp:inline>
              </w:drawing>
            </w:r>
          </w:p>
          <w:p w:rsidR="00A01CD0" w:rsidRPr="00FF174F" w:rsidRDefault="00A01CD0" w:rsidP="003E39BD">
            <w:pPr>
              <w:overflowPunct w:val="0"/>
              <w:autoSpaceDE w:val="0"/>
              <w:autoSpaceDN w:val="0"/>
              <w:adjustRightInd w:val="0"/>
              <w:spacing w:after="0" w:line="240" w:lineRule="auto"/>
              <w:jc w:val="center"/>
              <w:rPr>
                <w:rFonts w:ascii="Times New Roman" w:hAnsi="Times New Roman"/>
                <w:sz w:val="24"/>
                <w:szCs w:val="20"/>
                <w:lang w:eastAsia="ru-RU"/>
              </w:rPr>
            </w:pPr>
          </w:p>
        </w:tc>
        <w:tc>
          <w:tcPr>
            <w:tcW w:w="3780" w:type="dxa"/>
          </w:tcPr>
          <w:p w:rsidR="00A01CD0" w:rsidRPr="00FF174F" w:rsidRDefault="00A01CD0" w:rsidP="003E39BD">
            <w:pPr>
              <w:overflowPunct w:val="0"/>
              <w:autoSpaceDE w:val="0"/>
              <w:autoSpaceDN w:val="0"/>
              <w:adjustRightInd w:val="0"/>
              <w:spacing w:after="0" w:line="240" w:lineRule="auto"/>
              <w:ind w:right="-108"/>
              <w:jc w:val="center"/>
              <w:rPr>
                <w:rFonts w:ascii="Times New Roman" w:hAnsi="Times New Roman"/>
                <w:lang w:eastAsia="ru-RU"/>
              </w:rPr>
            </w:pPr>
          </w:p>
          <w:p w:rsidR="00A01CD0" w:rsidRPr="00FF174F" w:rsidRDefault="00A01CD0" w:rsidP="003E39BD">
            <w:pPr>
              <w:overflowPunct w:val="0"/>
              <w:autoSpaceDE w:val="0"/>
              <w:autoSpaceDN w:val="0"/>
              <w:adjustRightInd w:val="0"/>
              <w:spacing w:after="0" w:line="240" w:lineRule="auto"/>
              <w:jc w:val="center"/>
              <w:rPr>
                <w:rFonts w:ascii="Times New Roman" w:hAnsi="Times New Roman"/>
                <w:b/>
                <w:bCs/>
                <w:lang w:eastAsia="ru-RU"/>
              </w:rPr>
            </w:pPr>
            <w:r>
              <w:rPr>
                <w:rFonts w:ascii="Times New Roman" w:hAnsi="Times New Roman"/>
                <w:b/>
                <w:bCs/>
                <w:lang w:eastAsia="ru-RU"/>
              </w:rPr>
              <w:t>«</w:t>
            </w:r>
            <w:r w:rsidRPr="00FF174F">
              <w:rPr>
                <w:rFonts w:ascii="Times New Roman" w:hAnsi="Times New Roman"/>
                <w:b/>
                <w:bCs/>
                <w:lang w:eastAsia="ru-RU"/>
              </w:rPr>
              <w:t>ПЕЧОРА</w:t>
            </w:r>
            <w:r>
              <w:rPr>
                <w:rFonts w:ascii="Times New Roman" w:hAnsi="Times New Roman"/>
                <w:b/>
                <w:bCs/>
                <w:lang w:eastAsia="ru-RU"/>
              </w:rPr>
              <w:t>»</w:t>
            </w:r>
          </w:p>
          <w:p w:rsidR="00A01CD0" w:rsidRPr="00FF174F" w:rsidRDefault="00A01CD0" w:rsidP="003E39BD">
            <w:pPr>
              <w:overflowPunct w:val="0"/>
              <w:autoSpaceDE w:val="0"/>
              <w:autoSpaceDN w:val="0"/>
              <w:adjustRightInd w:val="0"/>
              <w:spacing w:after="0" w:line="240" w:lineRule="auto"/>
              <w:jc w:val="center"/>
              <w:rPr>
                <w:rFonts w:ascii="Times New Roman" w:hAnsi="Times New Roman"/>
                <w:lang w:eastAsia="ru-RU"/>
              </w:rPr>
            </w:pPr>
            <w:r>
              <w:rPr>
                <w:rFonts w:ascii="Times New Roman" w:hAnsi="Times New Roman"/>
                <w:b/>
                <w:bCs/>
                <w:lang w:eastAsia="ru-RU"/>
              </w:rPr>
              <w:t xml:space="preserve">  МУНИЦИПАЛЬНÖЙ </w:t>
            </w:r>
            <w:r w:rsidRPr="00FF174F">
              <w:rPr>
                <w:rFonts w:ascii="Times New Roman" w:hAnsi="Times New Roman"/>
                <w:b/>
                <w:bCs/>
                <w:lang w:eastAsia="ru-RU"/>
              </w:rPr>
              <w:t>РАЙОНСА</w:t>
            </w:r>
          </w:p>
          <w:p w:rsidR="00A01CD0" w:rsidRPr="00FF174F" w:rsidRDefault="00A01CD0" w:rsidP="003E39BD">
            <w:pPr>
              <w:overflowPunct w:val="0"/>
              <w:autoSpaceDE w:val="0"/>
              <w:autoSpaceDN w:val="0"/>
              <w:adjustRightInd w:val="0"/>
              <w:spacing w:after="0" w:line="240" w:lineRule="auto"/>
              <w:jc w:val="center"/>
              <w:rPr>
                <w:rFonts w:ascii="Times New Roman" w:hAnsi="Times New Roman"/>
                <w:sz w:val="16"/>
                <w:szCs w:val="20"/>
                <w:lang w:eastAsia="ru-RU"/>
              </w:rPr>
            </w:pPr>
            <w:r w:rsidRPr="00FF174F">
              <w:rPr>
                <w:rFonts w:ascii="Times New Roman" w:hAnsi="Times New Roman"/>
                <w:b/>
                <w:bCs/>
                <w:lang w:eastAsia="ru-RU"/>
              </w:rPr>
              <w:t>АДМИНИСТРАЦИЯ</w:t>
            </w:r>
            <w:r w:rsidRPr="00FF174F">
              <w:rPr>
                <w:rFonts w:ascii="Times New Roman" w:hAnsi="Times New Roman"/>
                <w:b/>
                <w:bCs/>
                <w:sz w:val="18"/>
                <w:szCs w:val="20"/>
                <w:lang w:eastAsia="ru-RU"/>
              </w:rPr>
              <w:t xml:space="preserve"> </w:t>
            </w:r>
          </w:p>
          <w:p w:rsidR="00A01CD0" w:rsidRPr="00FF174F" w:rsidRDefault="00A01CD0" w:rsidP="003E39BD">
            <w:pPr>
              <w:overflowPunct w:val="0"/>
              <w:autoSpaceDE w:val="0"/>
              <w:autoSpaceDN w:val="0"/>
              <w:adjustRightInd w:val="0"/>
              <w:spacing w:after="0" w:line="240" w:lineRule="auto"/>
              <w:rPr>
                <w:rFonts w:ascii="Times New Roman" w:hAnsi="Times New Roman"/>
                <w:sz w:val="16"/>
                <w:szCs w:val="20"/>
                <w:lang w:eastAsia="ru-RU"/>
              </w:rPr>
            </w:pPr>
          </w:p>
        </w:tc>
      </w:tr>
      <w:tr w:rsidR="00A01CD0" w:rsidRPr="00BD1537" w:rsidTr="00A01CD0">
        <w:tc>
          <w:tcPr>
            <w:tcW w:w="9540" w:type="dxa"/>
            <w:gridSpan w:val="3"/>
          </w:tcPr>
          <w:p w:rsidR="00A01CD0" w:rsidRPr="00FF174F" w:rsidRDefault="00A01CD0" w:rsidP="003E39BD">
            <w:pPr>
              <w:overflowPunct w:val="0"/>
              <w:autoSpaceDE w:val="0"/>
              <w:autoSpaceDN w:val="0"/>
              <w:adjustRightInd w:val="0"/>
              <w:spacing w:after="0" w:line="240" w:lineRule="auto"/>
              <w:ind w:right="-108"/>
              <w:jc w:val="center"/>
              <w:rPr>
                <w:rFonts w:ascii="Times New Roman" w:hAnsi="Times New Roman"/>
                <w:b/>
                <w:sz w:val="28"/>
                <w:szCs w:val="28"/>
                <w:lang w:eastAsia="ru-RU"/>
              </w:rPr>
            </w:pPr>
            <w:r w:rsidRPr="00FF174F">
              <w:rPr>
                <w:rFonts w:ascii="Times New Roman" w:hAnsi="Times New Roman"/>
                <w:b/>
                <w:sz w:val="28"/>
                <w:szCs w:val="28"/>
                <w:lang w:eastAsia="ru-RU"/>
              </w:rPr>
              <w:t xml:space="preserve">ПОСТАНОВЛЕНИЕ </w:t>
            </w:r>
          </w:p>
          <w:p w:rsidR="00A01CD0" w:rsidRPr="00FF174F" w:rsidRDefault="00A01CD0" w:rsidP="003E39BD">
            <w:pPr>
              <w:overflowPunct w:val="0"/>
              <w:autoSpaceDE w:val="0"/>
              <w:autoSpaceDN w:val="0"/>
              <w:adjustRightInd w:val="0"/>
              <w:spacing w:after="0" w:line="240" w:lineRule="auto"/>
              <w:ind w:right="-108"/>
              <w:jc w:val="center"/>
              <w:rPr>
                <w:rFonts w:ascii="Times New Roman" w:hAnsi="Times New Roman"/>
                <w:b/>
                <w:sz w:val="28"/>
                <w:szCs w:val="28"/>
                <w:lang w:eastAsia="ru-RU"/>
              </w:rPr>
            </w:pPr>
            <w:r w:rsidRPr="00FF174F">
              <w:rPr>
                <w:rFonts w:ascii="Times New Roman" w:hAnsi="Times New Roman"/>
                <w:b/>
                <w:sz w:val="28"/>
                <w:szCs w:val="28"/>
                <w:lang w:eastAsia="ru-RU"/>
              </w:rPr>
              <w:t>ШУÖМ</w:t>
            </w:r>
          </w:p>
          <w:p w:rsidR="00A01CD0" w:rsidRPr="00FF174F" w:rsidRDefault="00A01CD0" w:rsidP="003E39BD">
            <w:pPr>
              <w:overflowPunct w:val="0"/>
              <w:autoSpaceDE w:val="0"/>
              <w:autoSpaceDN w:val="0"/>
              <w:adjustRightInd w:val="0"/>
              <w:spacing w:after="0" w:line="240" w:lineRule="auto"/>
              <w:jc w:val="center"/>
              <w:rPr>
                <w:rFonts w:ascii="Times New Roman" w:hAnsi="Times New Roman"/>
                <w:b/>
                <w:sz w:val="24"/>
                <w:szCs w:val="20"/>
                <w:lang w:eastAsia="ru-RU"/>
              </w:rPr>
            </w:pPr>
            <w:r w:rsidRPr="00FF174F">
              <w:rPr>
                <w:rFonts w:ascii="Times New Roman" w:hAnsi="Times New Roman"/>
                <w:sz w:val="18"/>
                <w:szCs w:val="20"/>
                <w:lang w:eastAsia="ru-RU"/>
              </w:rPr>
              <w:t xml:space="preserve"> </w:t>
            </w:r>
          </w:p>
        </w:tc>
      </w:tr>
      <w:tr w:rsidR="00A01CD0" w:rsidRPr="0051491E" w:rsidTr="00A01CD0">
        <w:trPr>
          <w:trHeight w:val="565"/>
        </w:trPr>
        <w:tc>
          <w:tcPr>
            <w:tcW w:w="3960" w:type="dxa"/>
          </w:tcPr>
          <w:p w:rsidR="00A01CD0" w:rsidRPr="00E95CB4" w:rsidRDefault="00573AA4" w:rsidP="003E39BD">
            <w:pPr>
              <w:overflowPunct w:val="0"/>
              <w:autoSpaceDE w:val="0"/>
              <w:autoSpaceDN w:val="0"/>
              <w:adjustRightInd w:val="0"/>
              <w:spacing w:after="0" w:line="240" w:lineRule="auto"/>
              <w:textAlignment w:val="baseline"/>
              <w:rPr>
                <w:rFonts w:ascii="Times New Roman" w:eastAsia="Times New Roman" w:hAnsi="Times New Roman"/>
                <w:sz w:val="26"/>
                <w:szCs w:val="26"/>
                <w:u w:val="single"/>
                <w:lang w:eastAsia="ru-RU"/>
              </w:rPr>
            </w:pPr>
            <w:r>
              <w:rPr>
                <w:rFonts w:ascii="Times New Roman" w:eastAsia="Times New Roman" w:hAnsi="Times New Roman"/>
                <w:sz w:val="26"/>
                <w:szCs w:val="26"/>
                <w:u w:val="single"/>
                <w:lang w:eastAsia="ru-RU"/>
              </w:rPr>
              <w:t xml:space="preserve">  24  декабря </w:t>
            </w:r>
            <w:r w:rsidR="00A01CD0" w:rsidRPr="00E95CB4">
              <w:rPr>
                <w:rFonts w:ascii="Times New Roman" w:eastAsia="Times New Roman" w:hAnsi="Times New Roman"/>
                <w:sz w:val="26"/>
                <w:szCs w:val="26"/>
                <w:u w:val="single"/>
                <w:lang w:eastAsia="ru-RU"/>
              </w:rPr>
              <w:t xml:space="preserve"> 2024 г.</w:t>
            </w:r>
          </w:p>
          <w:p w:rsidR="00A01CD0" w:rsidRPr="00E3284A" w:rsidRDefault="00A01CD0" w:rsidP="003E39BD">
            <w:pPr>
              <w:overflowPunct w:val="0"/>
              <w:autoSpaceDE w:val="0"/>
              <w:autoSpaceDN w:val="0"/>
              <w:adjustRightInd w:val="0"/>
              <w:spacing w:after="0" w:line="240" w:lineRule="auto"/>
              <w:textAlignment w:val="baseline"/>
              <w:rPr>
                <w:rFonts w:ascii="Times New Roman" w:eastAsia="Times New Roman" w:hAnsi="Times New Roman"/>
                <w:lang w:eastAsia="ru-RU"/>
              </w:rPr>
            </w:pPr>
            <w:r w:rsidRPr="00E95CB4">
              <w:rPr>
                <w:rFonts w:ascii="Times New Roman" w:eastAsia="Times New Roman" w:hAnsi="Times New Roman"/>
                <w:lang w:eastAsia="ru-RU"/>
              </w:rPr>
              <w:t>г. Печора, Республика Коми</w:t>
            </w:r>
          </w:p>
        </w:tc>
        <w:tc>
          <w:tcPr>
            <w:tcW w:w="1800" w:type="dxa"/>
          </w:tcPr>
          <w:p w:rsidR="00A01CD0" w:rsidRPr="0051491E" w:rsidRDefault="00A01CD0" w:rsidP="003E39BD">
            <w:pPr>
              <w:overflowPunct w:val="0"/>
              <w:autoSpaceDE w:val="0"/>
              <w:autoSpaceDN w:val="0"/>
              <w:adjustRightInd w:val="0"/>
              <w:spacing w:after="0" w:line="240" w:lineRule="auto"/>
              <w:jc w:val="both"/>
              <w:rPr>
                <w:rFonts w:ascii="Times New Roman" w:hAnsi="Times New Roman"/>
                <w:b/>
                <w:sz w:val="25"/>
                <w:szCs w:val="25"/>
                <w:lang w:eastAsia="ru-RU"/>
              </w:rPr>
            </w:pPr>
          </w:p>
        </w:tc>
        <w:tc>
          <w:tcPr>
            <w:tcW w:w="3780" w:type="dxa"/>
          </w:tcPr>
          <w:p w:rsidR="00A01CD0" w:rsidRPr="00573AA4" w:rsidRDefault="00573AA4" w:rsidP="00573AA4">
            <w:pPr>
              <w:tabs>
                <w:tab w:val="left" w:pos="480"/>
                <w:tab w:val="left" w:pos="2697"/>
                <w:tab w:val="left" w:pos="2952"/>
                <w:tab w:val="right" w:pos="3611"/>
              </w:tabs>
              <w:overflowPunct w:val="0"/>
              <w:autoSpaceDE w:val="0"/>
              <w:autoSpaceDN w:val="0"/>
              <w:adjustRightInd w:val="0"/>
              <w:spacing w:after="0" w:line="240" w:lineRule="auto"/>
              <w:jc w:val="center"/>
              <w:rPr>
                <w:rFonts w:ascii="Times New Roman" w:hAnsi="Times New Roman"/>
                <w:bCs/>
                <w:sz w:val="26"/>
                <w:szCs w:val="26"/>
                <w:lang w:eastAsia="ru-RU"/>
              </w:rPr>
            </w:pPr>
            <w:r w:rsidRPr="00573AA4">
              <w:rPr>
                <w:rFonts w:ascii="Times New Roman" w:hAnsi="Times New Roman"/>
                <w:bCs/>
                <w:sz w:val="26"/>
                <w:szCs w:val="26"/>
                <w:lang w:eastAsia="ru-RU"/>
              </w:rPr>
              <w:t xml:space="preserve">                            </w:t>
            </w:r>
            <w:r w:rsidR="00A01CD0" w:rsidRPr="00573AA4">
              <w:rPr>
                <w:rFonts w:ascii="Times New Roman" w:hAnsi="Times New Roman"/>
                <w:bCs/>
                <w:sz w:val="26"/>
                <w:szCs w:val="26"/>
                <w:lang w:eastAsia="ru-RU"/>
              </w:rPr>
              <w:t xml:space="preserve">№ </w:t>
            </w:r>
            <w:r w:rsidRPr="00573AA4">
              <w:rPr>
                <w:rFonts w:ascii="Times New Roman" w:hAnsi="Times New Roman"/>
                <w:bCs/>
                <w:sz w:val="26"/>
                <w:szCs w:val="26"/>
                <w:lang w:eastAsia="ru-RU"/>
              </w:rPr>
              <w:t>2013</w:t>
            </w:r>
          </w:p>
          <w:p w:rsidR="00A01CD0" w:rsidRPr="0051491E" w:rsidRDefault="00A01CD0" w:rsidP="003E39BD">
            <w:pPr>
              <w:overflowPunct w:val="0"/>
              <w:autoSpaceDE w:val="0"/>
              <w:autoSpaceDN w:val="0"/>
              <w:adjustRightInd w:val="0"/>
              <w:spacing w:after="0" w:line="240" w:lineRule="auto"/>
              <w:jc w:val="both"/>
              <w:rPr>
                <w:rFonts w:ascii="Times New Roman" w:hAnsi="Times New Roman"/>
                <w:b/>
                <w:bCs/>
                <w:sz w:val="25"/>
                <w:szCs w:val="25"/>
                <w:lang w:eastAsia="ru-RU"/>
              </w:rPr>
            </w:pPr>
          </w:p>
        </w:tc>
      </w:tr>
    </w:tbl>
    <w:p w:rsidR="00A01CD0" w:rsidRPr="00E3284A" w:rsidRDefault="00A01CD0" w:rsidP="00A01CD0">
      <w:pPr>
        <w:overflowPunct w:val="0"/>
        <w:autoSpaceDE w:val="0"/>
        <w:autoSpaceDN w:val="0"/>
        <w:adjustRightInd w:val="0"/>
        <w:spacing w:after="0" w:line="240" w:lineRule="auto"/>
        <w:jc w:val="both"/>
        <w:rPr>
          <w:rFonts w:ascii="Times New Roman" w:hAnsi="Times New Roman"/>
          <w:sz w:val="26"/>
          <w:szCs w:val="26"/>
          <w:lang w:eastAsia="ru-RU"/>
        </w:rPr>
      </w:pPr>
    </w:p>
    <w:p w:rsidR="00A01CD0" w:rsidRPr="00E3284A" w:rsidRDefault="00A01CD0" w:rsidP="00A01CD0">
      <w:pPr>
        <w:overflowPunct w:val="0"/>
        <w:autoSpaceDE w:val="0"/>
        <w:autoSpaceDN w:val="0"/>
        <w:adjustRightInd w:val="0"/>
        <w:spacing w:after="0" w:line="240" w:lineRule="auto"/>
        <w:jc w:val="both"/>
        <w:rPr>
          <w:rFonts w:ascii="Times New Roman" w:hAnsi="Times New Roman"/>
          <w:sz w:val="26"/>
          <w:szCs w:val="26"/>
          <w:lang w:eastAsia="ru-RU"/>
        </w:rPr>
      </w:pPr>
    </w:p>
    <w:tbl>
      <w:tblPr>
        <w:tblW w:w="10173" w:type="dxa"/>
        <w:tblLook w:val="00A0" w:firstRow="1" w:lastRow="0" w:firstColumn="1" w:lastColumn="0" w:noHBand="0" w:noVBand="0"/>
      </w:tblPr>
      <w:tblGrid>
        <w:gridCol w:w="8472"/>
        <w:gridCol w:w="1701"/>
      </w:tblGrid>
      <w:tr w:rsidR="00A01CD0" w:rsidRPr="0083230B" w:rsidTr="00A01CD0">
        <w:tc>
          <w:tcPr>
            <w:tcW w:w="8472" w:type="dxa"/>
          </w:tcPr>
          <w:p w:rsidR="00A01CD0" w:rsidRPr="0083230B" w:rsidRDefault="00A01CD0" w:rsidP="00374BA4">
            <w:pPr>
              <w:spacing w:after="0" w:line="240" w:lineRule="auto"/>
              <w:jc w:val="both"/>
              <w:rPr>
                <w:rFonts w:ascii="Times New Roman" w:hAnsi="Times New Roman"/>
                <w:sz w:val="26"/>
                <w:szCs w:val="26"/>
                <w:lang w:eastAsia="ru-RU"/>
              </w:rPr>
            </w:pPr>
            <w:r w:rsidRPr="00C23FF0">
              <w:rPr>
                <w:rFonts w:ascii="Times New Roman" w:hAnsi="Times New Roman"/>
                <w:sz w:val="26"/>
                <w:szCs w:val="26"/>
                <w:lang w:eastAsia="ru-RU"/>
              </w:rPr>
              <w:t xml:space="preserve">О внесении изменений в </w:t>
            </w:r>
            <w:r w:rsidR="00374BA4">
              <w:rPr>
                <w:rFonts w:ascii="Times New Roman" w:hAnsi="Times New Roman"/>
                <w:sz w:val="26"/>
                <w:szCs w:val="26"/>
                <w:lang w:eastAsia="ru-RU"/>
              </w:rPr>
              <w:t>п</w:t>
            </w:r>
            <w:r w:rsidRPr="00C23FF0">
              <w:rPr>
                <w:rFonts w:ascii="Times New Roman" w:hAnsi="Times New Roman"/>
                <w:sz w:val="26"/>
                <w:szCs w:val="26"/>
                <w:lang w:eastAsia="ru-RU"/>
              </w:rPr>
              <w:t>остановление администрации муниципального района «Печора» от 29.06.2018 № 743 «Об оплате труда работников муниципальных учреждений культуры и дополнительного образования муниципального образования муниципального района «Печора», муниципального образования городского поселения «Печора»</w:t>
            </w:r>
          </w:p>
        </w:tc>
        <w:tc>
          <w:tcPr>
            <w:tcW w:w="1701" w:type="dxa"/>
          </w:tcPr>
          <w:p w:rsidR="00A01CD0" w:rsidRPr="0083230B" w:rsidRDefault="00A01CD0" w:rsidP="003E39BD">
            <w:pPr>
              <w:spacing w:after="0" w:line="240" w:lineRule="auto"/>
              <w:jc w:val="center"/>
              <w:rPr>
                <w:rFonts w:ascii="Times New Roman" w:hAnsi="Times New Roman"/>
                <w:sz w:val="26"/>
                <w:szCs w:val="26"/>
                <w:lang w:eastAsia="ru-RU"/>
              </w:rPr>
            </w:pPr>
          </w:p>
        </w:tc>
      </w:tr>
    </w:tbl>
    <w:p w:rsidR="00A01CD0" w:rsidRPr="00E3284A" w:rsidRDefault="00A01CD0" w:rsidP="00A01CD0">
      <w:pPr>
        <w:autoSpaceDE w:val="0"/>
        <w:autoSpaceDN w:val="0"/>
        <w:adjustRightInd w:val="0"/>
        <w:spacing w:after="0" w:line="240" w:lineRule="auto"/>
        <w:jc w:val="both"/>
        <w:rPr>
          <w:rFonts w:ascii="Times New Roman" w:hAnsi="Times New Roman"/>
          <w:sz w:val="26"/>
          <w:szCs w:val="26"/>
          <w:lang w:eastAsia="ru-RU"/>
        </w:rPr>
      </w:pPr>
    </w:p>
    <w:p w:rsidR="00A01CD0" w:rsidRPr="00E3284A" w:rsidRDefault="00A01CD0" w:rsidP="00A01CD0">
      <w:pPr>
        <w:autoSpaceDE w:val="0"/>
        <w:autoSpaceDN w:val="0"/>
        <w:adjustRightInd w:val="0"/>
        <w:spacing w:after="0" w:line="240" w:lineRule="auto"/>
        <w:jc w:val="both"/>
        <w:rPr>
          <w:rFonts w:ascii="Times New Roman" w:hAnsi="Times New Roman"/>
          <w:sz w:val="26"/>
          <w:szCs w:val="26"/>
          <w:lang w:eastAsia="ru-RU"/>
        </w:rPr>
      </w:pPr>
    </w:p>
    <w:p w:rsidR="00A01CD0" w:rsidRPr="0083230B" w:rsidRDefault="00A01CD0" w:rsidP="00A01CD0">
      <w:pPr>
        <w:overflowPunct w:val="0"/>
        <w:autoSpaceDE w:val="0"/>
        <w:autoSpaceDN w:val="0"/>
        <w:adjustRightInd w:val="0"/>
        <w:spacing w:after="0" w:line="240" w:lineRule="auto"/>
        <w:ind w:firstLine="708"/>
        <w:jc w:val="both"/>
        <w:rPr>
          <w:rFonts w:ascii="Times New Roman" w:hAnsi="Times New Roman"/>
          <w:b/>
          <w:sz w:val="26"/>
          <w:szCs w:val="26"/>
          <w:lang w:eastAsia="ru-RU"/>
        </w:rPr>
      </w:pPr>
      <w:r w:rsidRPr="0083230B">
        <w:rPr>
          <w:rFonts w:ascii="Times New Roman" w:hAnsi="Times New Roman"/>
          <w:sz w:val="26"/>
          <w:szCs w:val="26"/>
          <w:lang w:eastAsia="ru-RU"/>
        </w:rPr>
        <w:t>Руководствуясь статьей 38 Устава муниципального образования муниципального района «Печора»</w:t>
      </w:r>
    </w:p>
    <w:p w:rsidR="00A01CD0" w:rsidRPr="0083230B" w:rsidRDefault="00A01CD0" w:rsidP="00A01CD0">
      <w:pPr>
        <w:autoSpaceDE w:val="0"/>
        <w:autoSpaceDN w:val="0"/>
        <w:adjustRightInd w:val="0"/>
        <w:spacing w:after="0" w:line="240" w:lineRule="auto"/>
        <w:ind w:firstLine="709"/>
        <w:jc w:val="both"/>
        <w:rPr>
          <w:rFonts w:ascii="Times New Roman" w:hAnsi="Times New Roman"/>
          <w:sz w:val="26"/>
          <w:szCs w:val="26"/>
          <w:lang w:eastAsia="ru-RU"/>
        </w:rPr>
      </w:pPr>
    </w:p>
    <w:p w:rsidR="00A01CD0" w:rsidRPr="0083230B" w:rsidRDefault="00A01CD0" w:rsidP="00A01CD0">
      <w:pPr>
        <w:autoSpaceDE w:val="0"/>
        <w:autoSpaceDN w:val="0"/>
        <w:adjustRightInd w:val="0"/>
        <w:spacing w:after="0" w:line="240" w:lineRule="auto"/>
        <w:ind w:firstLine="709"/>
        <w:jc w:val="both"/>
        <w:rPr>
          <w:rFonts w:ascii="Times New Roman" w:hAnsi="Times New Roman"/>
          <w:sz w:val="26"/>
          <w:szCs w:val="26"/>
          <w:lang w:eastAsia="ru-RU"/>
        </w:rPr>
      </w:pPr>
    </w:p>
    <w:p w:rsidR="00A01CD0" w:rsidRPr="0083230B" w:rsidRDefault="00A01CD0" w:rsidP="00A01CD0">
      <w:pPr>
        <w:overflowPunct w:val="0"/>
        <w:autoSpaceDE w:val="0"/>
        <w:autoSpaceDN w:val="0"/>
        <w:adjustRightInd w:val="0"/>
        <w:spacing w:after="0" w:line="240" w:lineRule="auto"/>
        <w:ind w:firstLine="708"/>
        <w:jc w:val="both"/>
        <w:rPr>
          <w:rFonts w:ascii="Times New Roman" w:hAnsi="Times New Roman"/>
          <w:sz w:val="26"/>
          <w:szCs w:val="26"/>
          <w:lang w:eastAsia="ru-RU"/>
        </w:rPr>
      </w:pPr>
      <w:r w:rsidRPr="0083230B">
        <w:rPr>
          <w:rFonts w:ascii="Times New Roman" w:hAnsi="Times New Roman"/>
          <w:sz w:val="26"/>
          <w:szCs w:val="26"/>
          <w:lang w:eastAsia="ru-RU"/>
        </w:rPr>
        <w:t xml:space="preserve">администрация ПОСТАНОВЛЯЕТ: </w:t>
      </w:r>
    </w:p>
    <w:p w:rsidR="007B673A" w:rsidRPr="00C23FF0" w:rsidRDefault="007B673A" w:rsidP="00C23FF0">
      <w:pPr>
        <w:pStyle w:val="a8"/>
        <w:rPr>
          <w:rFonts w:ascii="Times New Roman" w:hAnsi="Times New Roman"/>
          <w:sz w:val="26"/>
          <w:szCs w:val="26"/>
          <w:lang w:eastAsia="ru-RU"/>
        </w:rPr>
      </w:pPr>
    </w:p>
    <w:p w:rsidR="00535C14" w:rsidRPr="00C23FF0" w:rsidRDefault="009D18AE" w:rsidP="0096701E">
      <w:pPr>
        <w:pStyle w:val="a8"/>
        <w:tabs>
          <w:tab w:val="left" w:pos="1134"/>
        </w:tabs>
        <w:ind w:firstLine="708"/>
        <w:jc w:val="both"/>
        <w:rPr>
          <w:rStyle w:val="a7"/>
          <w:rFonts w:ascii="Times New Roman" w:hAnsi="Times New Roman"/>
          <w:b w:val="0"/>
          <w:bCs w:val="0"/>
          <w:sz w:val="26"/>
          <w:szCs w:val="26"/>
        </w:rPr>
      </w:pPr>
      <w:r w:rsidRPr="00C23FF0">
        <w:rPr>
          <w:rStyle w:val="a7"/>
          <w:rFonts w:ascii="Times New Roman" w:hAnsi="Times New Roman"/>
          <w:b w:val="0"/>
          <w:bCs w:val="0"/>
          <w:sz w:val="26"/>
          <w:szCs w:val="26"/>
        </w:rPr>
        <w:t>1.</w:t>
      </w:r>
      <w:r w:rsidRPr="00C23FF0">
        <w:rPr>
          <w:rStyle w:val="a7"/>
          <w:rFonts w:ascii="Times New Roman" w:hAnsi="Times New Roman"/>
          <w:b w:val="0"/>
          <w:bCs w:val="0"/>
          <w:sz w:val="26"/>
          <w:szCs w:val="26"/>
        </w:rPr>
        <w:tab/>
        <w:t xml:space="preserve">Внести в </w:t>
      </w:r>
      <w:r w:rsidR="00560FE4">
        <w:rPr>
          <w:rStyle w:val="a7"/>
          <w:rFonts w:ascii="Times New Roman" w:hAnsi="Times New Roman"/>
          <w:b w:val="0"/>
          <w:bCs w:val="0"/>
          <w:sz w:val="26"/>
          <w:szCs w:val="26"/>
        </w:rPr>
        <w:t>п</w:t>
      </w:r>
      <w:r w:rsidRPr="00C23FF0">
        <w:rPr>
          <w:rStyle w:val="a7"/>
          <w:rFonts w:ascii="Times New Roman" w:hAnsi="Times New Roman"/>
          <w:b w:val="0"/>
          <w:bCs w:val="0"/>
          <w:sz w:val="26"/>
          <w:szCs w:val="26"/>
        </w:rPr>
        <w:t>остановление администрации муниципального района «Печора» от 29.06.2018 № 743 «Об оплате труда работников муниципальных учреждений культуры и дополнительного образования муниципального образования муниципального района «Печора», муниципального образования городского поселения «Печора» следующие изменения:</w:t>
      </w:r>
    </w:p>
    <w:p w:rsidR="00535C14" w:rsidRPr="00C23FF0" w:rsidRDefault="0070754B" w:rsidP="0096701E">
      <w:pPr>
        <w:pStyle w:val="a8"/>
        <w:tabs>
          <w:tab w:val="left" w:pos="1134"/>
        </w:tabs>
        <w:ind w:firstLine="708"/>
        <w:jc w:val="both"/>
        <w:rPr>
          <w:rStyle w:val="a7"/>
          <w:rFonts w:ascii="Times New Roman" w:hAnsi="Times New Roman"/>
          <w:b w:val="0"/>
          <w:bCs w:val="0"/>
          <w:sz w:val="26"/>
          <w:szCs w:val="26"/>
        </w:rPr>
      </w:pPr>
      <w:r w:rsidRPr="00C23FF0">
        <w:rPr>
          <w:rStyle w:val="a7"/>
          <w:rFonts w:ascii="Times New Roman" w:hAnsi="Times New Roman"/>
          <w:b w:val="0"/>
          <w:bCs w:val="0"/>
          <w:sz w:val="26"/>
          <w:szCs w:val="26"/>
        </w:rPr>
        <w:t>1.1.</w:t>
      </w:r>
      <w:r w:rsidR="00535C14" w:rsidRPr="00C23FF0">
        <w:rPr>
          <w:rStyle w:val="a7"/>
          <w:rFonts w:ascii="Times New Roman" w:hAnsi="Times New Roman"/>
          <w:b w:val="0"/>
          <w:bCs w:val="0"/>
          <w:sz w:val="26"/>
          <w:szCs w:val="26"/>
        </w:rPr>
        <w:tab/>
      </w:r>
      <w:r w:rsidRPr="00C23FF0">
        <w:rPr>
          <w:rStyle w:val="a7"/>
          <w:rFonts w:ascii="Times New Roman" w:hAnsi="Times New Roman"/>
          <w:b w:val="0"/>
          <w:bCs w:val="0"/>
          <w:sz w:val="26"/>
          <w:szCs w:val="26"/>
        </w:rPr>
        <w:t xml:space="preserve">Наименование постановления изложить в следующей редакции: </w:t>
      </w:r>
    </w:p>
    <w:p w:rsidR="0070754B" w:rsidRPr="00C23FF0" w:rsidRDefault="00F14D91" w:rsidP="00F14D91">
      <w:pPr>
        <w:pStyle w:val="a8"/>
        <w:tabs>
          <w:tab w:val="left" w:pos="709"/>
        </w:tabs>
        <w:jc w:val="both"/>
        <w:rPr>
          <w:rStyle w:val="a7"/>
          <w:rFonts w:ascii="Times New Roman" w:hAnsi="Times New Roman"/>
          <w:b w:val="0"/>
          <w:bCs w:val="0"/>
          <w:sz w:val="26"/>
          <w:szCs w:val="26"/>
        </w:rPr>
      </w:pPr>
      <w:r>
        <w:rPr>
          <w:rStyle w:val="a7"/>
          <w:rFonts w:ascii="Times New Roman" w:hAnsi="Times New Roman"/>
          <w:b w:val="0"/>
          <w:bCs w:val="0"/>
          <w:sz w:val="26"/>
          <w:szCs w:val="26"/>
        </w:rPr>
        <w:tab/>
      </w:r>
      <w:r w:rsidR="0070754B" w:rsidRPr="00C23FF0">
        <w:rPr>
          <w:rStyle w:val="a7"/>
          <w:rFonts w:ascii="Times New Roman" w:hAnsi="Times New Roman"/>
          <w:b w:val="0"/>
          <w:bCs w:val="0"/>
          <w:sz w:val="26"/>
          <w:szCs w:val="26"/>
        </w:rPr>
        <w:t>««Об оплате труда работников муниципальных учреждений культуры муниципального образования муниципального района «Печора», муниципального образования городского поселения «Печора».»</w:t>
      </w:r>
    </w:p>
    <w:p w:rsidR="009D18AE" w:rsidRPr="00C23FF0" w:rsidRDefault="0070754B" w:rsidP="0096701E">
      <w:pPr>
        <w:pStyle w:val="a8"/>
        <w:tabs>
          <w:tab w:val="left" w:pos="1134"/>
        </w:tabs>
        <w:ind w:firstLine="708"/>
        <w:jc w:val="both"/>
        <w:rPr>
          <w:rStyle w:val="a7"/>
          <w:rFonts w:ascii="Times New Roman" w:hAnsi="Times New Roman"/>
          <w:b w:val="0"/>
          <w:bCs w:val="0"/>
          <w:sz w:val="26"/>
          <w:szCs w:val="26"/>
        </w:rPr>
      </w:pPr>
      <w:r w:rsidRPr="00C23FF0">
        <w:rPr>
          <w:rStyle w:val="a7"/>
          <w:rFonts w:ascii="Times New Roman" w:hAnsi="Times New Roman"/>
          <w:b w:val="0"/>
          <w:bCs w:val="0"/>
          <w:sz w:val="26"/>
          <w:szCs w:val="26"/>
        </w:rPr>
        <w:t>1.2</w:t>
      </w:r>
      <w:r w:rsidR="00847F1E">
        <w:rPr>
          <w:rStyle w:val="a7"/>
          <w:rFonts w:ascii="Times New Roman" w:hAnsi="Times New Roman"/>
          <w:b w:val="0"/>
          <w:bCs w:val="0"/>
          <w:sz w:val="26"/>
          <w:szCs w:val="26"/>
        </w:rPr>
        <w:t>.</w:t>
      </w:r>
      <w:r w:rsidR="00847F1E">
        <w:rPr>
          <w:rStyle w:val="a7"/>
          <w:rFonts w:ascii="Times New Roman" w:hAnsi="Times New Roman"/>
          <w:b w:val="0"/>
          <w:bCs w:val="0"/>
          <w:sz w:val="26"/>
          <w:szCs w:val="26"/>
        </w:rPr>
        <w:tab/>
        <w:t>Приложение к постановлению</w:t>
      </w:r>
      <w:r w:rsidR="009D18AE" w:rsidRPr="00C23FF0">
        <w:rPr>
          <w:rStyle w:val="a7"/>
          <w:rFonts w:ascii="Times New Roman" w:hAnsi="Times New Roman"/>
          <w:b w:val="0"/>
          <w:bCs w:val="0"/>
          <w:sz w:val="26"/>
          <w:szCs w:val="26"/>
        </w:rPr>
        <w:t xml:space="preserve"> изложить в редакции согласно приложению к настоящему </w:t>
      </w:r>
      <w:r w:rsidRPr="00C23FF0">
        <w:rPr>
          <w:rStyle w:val="a7"/>
          <w:rFonts w:ascii="Times New Roman" w:hAnsi="Times New Roman"/>
          <w:b w:val="0"/>
          <w:bCs w:val="0"/>
          <w:sz w:val="26"/>
          <w:szCs w:val="26"/>
        </w:rPr>
        <w:t>постановлению</w:t>
      </w:r>
      <w:r w:rsidR="009D18AE" w:rsidRPr="00C23FF0">
        <w:rPr>
          <w:rStyle w:val="a7"/>
          <w:rFonts w:ascii="Times New Roman" w:hAnsi="Times New Roman"/>
          <w:b w:val="0"/>
          <w:bCs w:val="0"/>
          <w:sz w:val="26"/>
          <w:szCs w:val="26"/>
        </w:rPr>
        <w:t>.</w:t>
      </w:r>
    </w:p>
    <w:p w:rsidR="00535C14" w:rsidRPr="00C23FF0" w:rsidRDefault="00694CA4" w:rsidP="0096701E">
      <w:pPr>
        <w:pStyle w:val="a8"/>
        <w:tabs>
          <w:tab w:val="left" w:pos="1134"/>
        </w:tabs>
        <w:ind w:firstLine="708"/>
        <w:jc w:val="both"/>
        <w:rPr>
          <w:rStyle w:val="a7"/>
          <w:rFonts w:ascii="Times New Roman" w:hAnsi="Times New Roman"/>
          <w:b w:val="0"/>
          <w:bCs w:val="0"/>
          <w:sz w:val="26"/>
          <w:szCs w:val="26"/>
        </w:rPr>
      </w:pPr>
      <w:r w:rsidRPr="00C23FF0">
        <w:rPr>
          <w:rStyle w:val="a7"/>
          <w:rFonts w:ascii="Times New Roman" w:hAnsi="Times New Roman"/>
          <w:b w:val="0"/>
          <w:bCs w:val="0"/>
          <w:sz w:val="26"/>
          <w:szCs w:val="26"/>
        </w:rPr>
        <w:t>2.</w:t>
      </w:r>
      <w:r w:rsidRPr="00C23FF0">
        <w:rPr>
          <w:rStyle w:val="a7"/>
          <w:rFonts w:ascii="Times New Roman" w:hAnsi="Times New Roman"/>
          <w:b w:val="0"/>
          <w:bCs w:val="0"/>
          <w:sz w:val="26"/>
          <w:szCs w:val="26"/>
        </w:rPr>
        <w:tab/>
        <w:t xml:space="preserve">Настоящее постановление вступает в силу </w:t>
      </w:r>
      <w:r w:rsidRPr="00847F1E">
        <w:rPr>
          <w:rStyle w:val="a7"/>
          <w:rFonts w:ascii="Times New Roman" w:hAnsi="Times New Roman"/>
          <w:b w:val="0"/>
          <w:bCs w:val="0"/>
          <w:sz w:val="26"/>
          <w:szCs w:val="26"/>
        </w:rPr>
        <w:t xml:space="preserve">с 01 </w:t>
      </w:r>
      <w:r w:rsidR="00847F1E" w:rsidRPr="00847F1E">
        <w:rPr>
          <w:rStyle w:val="a7"/>
          <w:rFonts w:ascii="Times New Roman" w:hAnsi="Times New Roman"/>
          <w:b w:val="0"/>
          <w:bCs w:val="0"/>
          <w:sz w:val="26"/>
          <w:szCs w:val="26"/>
        </w:rPr>
        <w:t>января</w:t>
      </w:r>
      <w:r w:rsidRPr="00847F1E">
        <w:rPr>
          <w:rStyle w:val="a7"/>
          <w:rFonts w:ascii="Times New Roman" w:hAnsi="Times New Roman"/>
          <w:b w:val="0"/>
          <w:bCs w:val="0"/>
          <w:sz w:val="26"/>
          <w:szCs w:val="26"/>
        </w:rPr>
        <w:t xml:space="preserve"> 202</w:t>
      </w:r>
      <w:r w:rsidR="00847F1E" w:rsidRPr="00847F1E">
        <w:rPr>
          <w:rStyle w:val="a7"/>
          <w:rFonts w:ascii="Times New Roman" w:hAnsi="Times New Roman"/>
          <w:b w:val="0"/>
          <w:bCs w:val="0"/>
          <w:sz w:val="26"/>
          <w:szCs w:val="26"/>
        </w:rPr>
        <w:t>5</w:t>
      </w:r>
      <w:r w:rsidRPr="00847F1E">
        <w:rPr>
          <w:rStyle w:val="a7"/>
          <w:rFonts w:ascii="Times New Roman" w:hAnsi="Times New Roman"/>
          <w:b w:val="0"/>
          <w:bCs w:val="0"/>
          <w:sz w:val="26"/>
          <w:szCs w:val="26"/>
        </w:rPr>
        <w:t xml:space="preserve"> года</w:t>
      </w:r>
      <w:r w:rsidRPr="00C23FF0">
        <w:rPr>
          <w:rStyle w:val="a7"/>
          <w:rFonts w:ascii="Times New Roman" w:hAnsi="Times New Roman"/>
          <w:b w:val="0"/>
          <w:bCs w:val="0"/>
          <w:sz w:val="26"/>
          <w:szCs w:val="26"/>
        </w:rPr>
        <w:t xml:space="preserve"> и подлежит размещению на официальном сайте муниципального района «Печора».</w:t>
      </w:r>
    </w:p>
    <w:p w:rsidR="005A7E92" w:rsidRPr="00C23FF0" w:rsidRDefault="005A7E92" w:rsidP="00C23FF0">
      <w:pPr>
        <w:pStyle w:val="a8"/>
        <w:rPr>
          <w:rFonts w:ascii="Times New Roman" w:hAnsi="Times New Roman"/>
          <w:sz w:val="26"/>
          <w:szCs w:val="26"/>
          <w:lang w:eastAsia="ru-RU"/>
        </w:rPr>
      </w:pPr>
    </w:p>
    <w:p w:rsidR="00694CA4" w:rsidRPr="00C23FF0" w:rsidRDefault="00694CA4" w:rsidP="00C23FF0">
      <w:pPr>
        <w:pStyle w:val="a8"/>
        <w:rPr>
          <w:rFonts w:ascii="Times New Roman" w:hAnsi="Times New Roman"/>
          <w:sz w:val="26"/>
          <w:szCs w:val="26"/>
          <w:lang w:eastAsia="ru-RU"/>
        </w:rPr>
      </w:pPr>
    </w:p>
    <w:p w:rsidR="00694CA4" w:rsidRPr="00C23FF0" w:rsidRDefault="00694CA4" w:rsidP="00C23FF0">
      <w:pPr>
        <w:pStyle w:val="a8"/>
        <w:rPr>
          <w:rFonts w:ascii="Times New Roman" w:hAnsi="Times New Roman"/>
          <w:sz w:val="26"/>
          <w:szCs w:val="26"/>
          <w:lang w:eastAsia="ru-RU"/>
        </w:rPr>
      </w:pPr>
    </w:p>
    <w:tbl>
      <w:tblPr>
        <w:tblW w:w="0" w:type="auto"/>
        <w:tblLook w:val="04A0" w:firstRow="1" w:lastRow="0" w:firstColumn="1" w:lastColumn="0" w:noHBand="0" w:noVBand="1"/>
      </w:tblPr>
      <w:tblGrid>
        <w:gridCol w:w="4785"/>
        <w:gridCol w:w="4785"/>
      </w:tblGrid>
      <w:tr w:rsidR="00694CA4" w:rsidRPr="00C23FF0" w:rsidTr="0096701E">
        <w:tc>
          <w:tcPr>
            <w:tcW w:w="4786" w:type="dxa"/>
            <w:shd w:val="clear" w:color="auto" w:fill="auto"/>
          </w:tcPr>
          <w:p w:rsidR="00694CA4" w:rsidRPr="00C23FF0" w:rsidRDefault="00694CA4" w:rsidP="00C23FF0">
            <w:pPr>
              <w:pStyle w:val="a8"/>
              <w:rPr>
                <w:rFonts w:ascii="Times New Roman" w:eastAsiaTheme="minorHAnsi" w:hAnsi="Times New Roman"/>
                <w:sz w:val="26"/>
                <w:szCs w:val="26"/>
              </w:rPr>
            </w:pPr>
            <w:proofErr w:type="spellStart"/>
            <w:r w:rsidRPr="00C23FF0">
              <w:rPr>
                <w:rFonts w:ascii="Times New Roman" w:eastAsiaTheme="minorHAnsi" w:hAnsi="Times New Roman"/>
                <w:sz w:val="26"/>
                <w:szCs w:val="26"/>
              </w:rPr>
              <w:t>И.о</w:t>
            </w:r>
            <w:proofErr w:type="spellEnd"/>
            <w:r w:rsidRPr="00C23FF0">
              <w:rPr>
                <w:rFonts w:ascii="Times New Roman" w:eastAsiaTheme="minorHAnsi" w:hAnsi="Times New Roman"/>
                <w:sz w:val="26"/>
                <w:szCs w:val="26"/>
              </w:rPr>
              <w:t>. главы муниципального района – руководителя администрации</w:t>
            </w:r>
          </w:p>
        </w:tc>
        <w:tc>
          <w:tcPr>
            <w:tcW w:w="4786" w:type="dxa"/>
            <w:shd w:val="clear" w:color="auto" w:fill="auto"/>
            <w:vAlign w:val="bottom"/>
          </w:tcPr>
          <w:p w:rsidR="00694CA4" w:rsidRPr="00C23FF0" w:rsidRDefault="00847F1E" w:rsidP="0096701E">
            <w:pPr>
              <w:pStyle w:val="a8"/>
              <w:jc w:val="right"/>
              <w:rPr>
                <w:rFonts w:ascii="Times New Roman" w:eastAsiaTheme="minorHAnsi" w:hAnsi="Times New Roman"/>
                <w:sz w:val="26"/>
                <w:szCs w:val="26"/>
              </w:rPr>
            </w:pPr>
            <w:r>
              <w:rPr>
                <w:rFonts w:ascii="Times New Roman" w:eastAsiaTheme="minorHAnsi" w:hAnsi="Times New Roman"/>
                <w:sz w:val="26"/>
                <w:szCs w:val="26"/>
              </w:rPr>
              <w:t>Г.С. Яковина</w:t>
            </w:r>
          </w:p>
        </w:tc>
      </w:tr>
    </w:tbl>
    <w:p w:rsidR="00DA46E9" w:rsidRPr="00C23FF0" w:rsidRDefault="00DA46E9" w:rsidP="00C23FF0">
      <w:pPr>
        <w:pStyle w:val="a8"/>
        <w:rPr>
          <w:rFonts w:ascii="Times New Roman" w:hAnsi="Times New Roman"/>
          <w:sz w:val="26"/>
          <w:szCs w:val="26"/>
          <w:lang w:eastAsia="ru-RU"/>
        </w:rPr>
      </w:pPr>
    </w:p>
    <w:p w:rsidR="00DA46E9" w:rsidRPr="00C23FF0" w:rsidRDefault="00DA46E9" w:rsidP="00C23FF0">
      <w:pPr>
        <w:pStyle w:val="a8"/>
        <w:rPr>
          <w:rFonts w:ascii="Times New Roman" w:hAnsi="Times New Roman"/>
          <w:sz w:val="26"/>
          <w:szCs w:val="26"/>
          <w:lang w:eastAsia="ru-RU"/>
        </w:rPr>
      </w:pPr>
      <w:r w:rsidRPr="00C23FF0">
        <w:rPr>
          <w:rFonts w:ascii="Times New Roman" w:hAnsi="Times New Roman"/>
          <w:sz w:val="26"/>
          <w:szCs w:val="26"/>
          <w:lang w:eastAsia="ru-RU"/>
        </w:rPr>
        <w:br w:type="page"/>
      </w:r>
    </w:p>
    <w:p w:rsidR="00F14D91" w:rsidRPr="0047100B" w:rsidRDefault="00F14D91" w:rsidP="00F14D91">
      <w:pPr>
        <w:pStyle w:val="a8"/>
        <w:jc w:val="right"/>
        <w:rPr>
          <w:rFonts w:ascii="Times New Roman" w:hAnsi="Times New Roman"/>
          <w:sz w:val="26"/>
          <w:szCs w:val="26"/>
        </w:rPr>
      </w:pPr>
      <w:r>
        <w:rPr>
          <w:rFonts w:ascii="Times New Roman" w:hAnsi="Times New Roman"/>
          <w:sz w:val="26"/>
          <w:szCs w:val="26"/>
        </w:rPr>
        <w:lastRenderedPageBreak/>
        <w:t>Приложение к п</w:t>
      </w:r>
      <w:r w:rsidRPr="0047100B">
        <w:rPr>
          <w:rFonts w:ascii="Times New Roman" w:hAnsi="Times New Roman"/>
          <w:sz w:val="26"/>
          <w:szCs w:val="26"/>
        </w:rPr>
        <w:t>остановлению</w:t>
      </w:r>
    </w:p>
    <w:p w:rsidR="00F14D91" w:rsidRPr="0047100B" w:rsidRDefault="00F14D91" w:rsidP="00F14D91">
      <w:pPr>
        <w:pStyle w:val="a8"/>
        <w:jc w:val="right"/>
        <w:rPr>
          <w:rFonts w:ascii="Times New Roman" w:hAnsi="Times New Roman"/>
          <w:sz w:val="26"/>
          <w:szCs w:val="26"/>
        </w:rPr>
      </w:pPr>
      <w:r w:rsidRPr="0047100B">
        <w:rPr>
          <w:rFonts w:ascii="Times New Roman" w:hAnsi="Times New Roman"/>
          <w:sz w:val="26"/>
          <w:szCs w:val="26"/>
        </w:rPr>
        <w:t xml:space="preserve">администрации МР </w:t>
      </w:r>
      <w:r>
        <w:rPr>
          <w:rFonts w:ascii="Times New Roman" w:hAnsi="Times New Roman"/>
          <w:sz w:val="26"/>
          <w:szCs w:val="26"/>
        </w:rPr>
        <w:t>«</w:t>
      </w:r>
      <w:r w:rsidRPr="0047100B">
        <w:rPr>
          <w:rFonts w:ascii="Times New Roman" w:hAnsi="Times New Roman"/>
          <w:sz w:val="26"/>
          <w:szCs w:val="26"/>
        </w:rPr>
        <w:t>Печора</w:t>
      </w:r>
      <w:r>
        <w:rPr>
          <w:rFonts w:ascii="Times New Roman" w:hAnsi="Times New Roman"/>
          <w:sz w:val="26"/>
          <w:szCs w:val="26"/>
        </w:rPr>
        <w:t>»</w:t>
      </w:r>
    </w:p>
    <w:p w:rsidR="00F14D91" w:rsidRDefault="00F14D91" w:rsidP="00F14D91">
      <w:pPr>
        <w:pStyle w:val="a8"/>
        <w:jc w:val="right"/>
        <w:rPr>
          <w:rFonts w:ascii="Times New Roman" w:hAnsi="Times New Roman"/>
          <w:sz w:val="26"/>
          <w:szCs w:val="26"/>
        </w:rPr>
      </w:pPr>
      <w:r w:rsidRPr="0047100B">
        <w:rPr>
          <w:rFonts w:ascii="Times New Roman" w:hAnsi="Times New Roman"/>
          <w:sz w:val="26"/>
          <w:szCs w:val="26"/>
        </w:rPr>
        <w:t xml:space="preserve">от </w:t>
      </w:r>
      <w:r w:rsidR="00573AA4">
        <w:rPr>
          <w:rFonts w:ascii="Times New Roman" w:hAnsi="Times New Roman"/>
          <w:sz w:val="26"/>
          <w:szCs w:val="26"/>
        </w:rPr>
        <w:t xml:space="preserve">24  декабря </w:t>
      </w:r>
      <w:r w:rsidRPr="0047100B">
        <w:rPr>
          <w:rFonts w:ascii="Times New Roman" w:hAnsi="Times New Roman"/>
          <w:sz w:val="26"/>
          <w:szCs w:val="26"/>
        </w:rPr>
        <w:t>20</w:t>
      </w:r>
      <w:r>
        <w:rPr>
          <w:rFonts w:ascii="Times New Roman" w:hAnsi="Times New Roman"/>
          <w:sz w:val="26"/>
          <w:szCs w:val="26"/>
        </w:rPr>
        <w:t>24</w:t>
      </w:r>
      <w:r w:rsidRPr="0047100B">
        <w:rPr>
          <w:rFonts w:ascii="Times New Roman" w:hAnsi="Times New Roman"/>
          <w:sz w:val="26"/>
          <w:szCs w:val="26"/>
        </w:rPr>
        <w:t xml:space="preserve"> г. </w:t>
      </w:r>
      <w:r w:rsidR="00573AA4">
        <w:rPr>
          <w:rFonts w:ascii="Times New Roman" w:hAnsi="Times New Roman"/>
          <w:sz w:val="26"/>
          <w:szCs w:val="26"/>
        </w:rPr>
        <w:t>№ 2013</w:t>
      </w:r>
      <w:bookmarkStart w:id="0" w:name="_GoBack"/>
      <w:bookmarkEnd w:id="0"/>
    </w:p>
    <w:p w:rsidR="00F14D91" w:rsidRDefault="00F14D91" w:rsidP="00F14D91">
      <w:pPr>
        <w:pStyle w:val="a8"/>
        <w:jc w:val="right"/>
        <w:rPr>
          <w:rFonts w:ascii="Times New Roman" w:hAnsi="Times New Roman"/>
          <w:sz w:val="26"/>
          <w:szCs w:val="26"/>
        </w:rPr>
      </w:pPr>
    </w:p>
    <w:p w:rsidR="00F14D91" w:rsidRPr="00B66273" w:rsidRDefault="00F14D91" w:rsidP="00F14D91">
      <w:pPr>
        <w:pStyle w:val="a8"/>
        <w:jc w:val="right"/>
        <w:rPr>
          <w:rFonts w:ascii="Times New Roman" w:hAnsi="Times New Roman"/>
          <w:sz w:val="26"/>
          <w:szCs w:val="26"/>
        </w:rPr>
      </w:pPr>
      <w:r>
        <w:rPr>
          <w:rFonts w:ascii="Times New Roman" w:hAnsi="Times New Roman"/>
          <w:sz w:val="26"/>
          <w:szCs w:val="26"/>
        </w:rPr>
        <w:t>«</w:t>
      </w:r>
      <w:r w:rsidRPr="00B66273">
        <w:rPr>
          <w:rFonts w:ascii="Times New Roman" w:hAnsi="Times New Roman"/>
          <w:sz w:val="26"/>
          <w:szCs w:val="26"/>
        </w:rPr>
        <w:t xml:space="preserve">Приложение к </w:t>
      </w:r>
      <w:r>
        <w:rPr>
          <w:rFonts w:ascii="Times New Roman" w:hAnsi="Times New Roman"/>
          <w:sz w:val="26"/>
          <w:szCs w:val="26"/>
        </w:rPr>
        <w:t>п</w:t>
      </w:r>
      <w:r w:rsidRPr="00B66273">
        <w:rPr>
          <w:rFonts w:ascii="Times New Roman" w:hAnsi="Times New Roman"/>
          <w:sz w:val="26"/>
          <w:szCs w:val="26"/>
        </w:rPr>
        <w:t>остановлению</w:t>
      </w:r>
    </w:p>
    <w:p w:rsidR="00F14D91" w:rsidRPr="00B66273" w:rsidRDefault="00F14D91" w:rsidP="00F14D91">
      <w:pPr>
        <w:pStyle w:val="a8"/>
        <w:jc w:val="right"/>
        <w:rPr>
          <w:rFonts w:ascii="Times New Roman" w:hAnsi="Times New Roman"/>
          <w:sz w:val="26"/>
          <w:szCs w:val="26"/>
        </w:rPr>
      </w:pPr>
      <w:r w:rsidRPr="00B66273">
        <w:rPr>
          <w:rFonts w:ascii="Times New Roman" w:hAnsi="Times New Roman"/>
          <w:sz w:val="26"/>
          <w:szCs w:val="26"/>
        </w:rPr>
        <w:t xml:space="preserve">администрации </w:t>
      </w:r>
      <w:r>
        <w:rPr>
          <w:rFonts w:ascii="Times New Roman" w:hAnsi="Times New Roman"/>
          <w:sz w:val="26"/>
          <w:szCs w:val="26"/>
        </w:rPr>
        <w:t>МР «</w:t>
      </w:r>
      <w:r w:rsidRPr="00B66273">
        <w:rPr>
          <w:rFonts w:ascii="Times New Roman" w:hAnsi="Times New Roman"/>
          <w:sz w:val="26"/>
          <w:szCs w:val="26"/>
        </w:rPr>
        <w:t>Печора</w:t>
      </w:r>
      <w:r>
        <w:rPr>
          <w:rFonts w:ascii="Times New Roman" w:hAnsi="Times New Roman"/>
          <w:sz w:val="26"/>
          <w:szCs w:val="26"/>
        </w:rPr>
        <w:t>»</w:t>
      </w:r>
    </w:p>
    <w:p w:rsidR="00F14D91" w:rsidRPr="00B66273" w:rsidRDefault="00F14D91" w:rsidP="00F14D91">
      <w:pPr>
        <w:pStyle w:val="a8"/>
        <w:jc w:val="right"/>
        <w:rPr>
          <w:rFonts w:ascii="Times New Roman" w:hAnsi="Times New Roman"/>
          <w:sz w:val="26"/>
          <w:szCs w:val="26"/>
        </w:rPr>
      </w:pPr>
      <w:r w:rsidRPr="00B66273">
        <w:rPr>
          <w:rFonts w:ascii="Times New Roman" w:hAnsi="Times New Roman"/>
          <w:sz w:val="26"/>
          <w:szCs w:val="26"/>
        </w:rPr>
        <w:t xml:space="preserve">от </w:t>
      </w:r>
      <w:r>
        <w:rPr>
          <w:rFonts w:ascii="Times New Roman" w:hAnsi="Times New Roman"/>
          <w:sz w:val="26"/>
          <w:szCs w:val="26"/>
        </w:rPr>
        <w:t>29</w:t>
      </w:r>
      <w:r w:rsidRPr="00B66273">
        <w:rPr>
          <w:rFonts w:ascii="Times New Roman" w:hAnsi="Times New Roman"/>
          <w:sz w:val="26"/>
          <w:szCs w:val="26"/>
        </w:rPr>
        <w:t xml:space="preserve"> </w:t>
      </w:r>
      <w:r>
        <w:rPr>
          <w:rFonts w:ascii="Times New Roman" w:hAnsi="Times New Roman"/>
          <w:sz w:val="26"/>
          <w:szCs w:val="26"/>
        </w:rPr>
        <w:t>июня</w:t>
      </w:r>
      <w:r w:rsidRPr="00B66273">
        <w:rPr>
          <w:rFonts w:ascii="Times New Roman" w:hAnsi="Times New Roman"/>
          <w:sz w:val="26"/>
          <w:szCs w:val="26"/>
        </w:rPr>
        <w:t xml:space="preserve"> 2018 г. </w:t>
      </w:r>
      <w:r>
        <w:rPr>
          <w:rFonts w:ascii="Times New Roman" w:hAnsi="Times New Roman"/>
          <w:sz w:val="26"/>
          <w:szCs w:val="26"/>
        </w:rPr>
        <w:t>№ 743»</w:t>
      </w:r>
    </w:p>
    <w:p w:rsidR="00F14D91" w:rsidRDefault="00F14D91" w:rsidP="00C23FF0">
      <w:pPr>
        <w:pStyle w:val="a8"/>
        <w:jc w:val="right"/>
        <w:rPr>
          <w:rFonts w:ascii="Times New Roman" w:hAnsi="Times New Roman"/>
          <w:sz w:val="26"/>
          <w:szCs w:val="26"/>
          <w:lang w:eastAsia="ru-RU"/>
        </w:rPr>
      </w:pPr>
    </w:p>
    <w:p w:rsidR="005A7E92" w:rsidRPr="00C23FF0" w:rsidRDefault="005A7E92" w:rsidP="00C23FF0">
      <w:pPr>
        <w:pStyle w:val="a8"/>
        <w:rPr>
          <w:rFonts w:ascii="Times New Roman" w:hAnsi="Times New Roman"/>
          <w:sz w:val="26"/>
          <w:szCs w:val="26"/>
        </w:rPr>
      </w:pPr>
    </w:p>
    <w:p w:rsidR="005A7E92" w:rsidRPr="00C23FF0" w:rsidRDefault="0096701E" w:rsidP="00C23FF0">
      <w:pPr>
        <w:pStyle w:val="a8"/>
        <w:jc w:val="center"/>
        <w:rPr>
          <w:rFonts w:ascii="Times New Roman" w:hAnsi="Times New Roman"/>
          <w:sz w:val="26"/>
          <w:szCs w:val="26"/>
        </w:rPr>
      </w:pPr>
      <w:r w:rsidRPr="00C23FF0">
        <w:rPr>
          <w:rFonts w:ascii="Times New Roman" w:hAnsi="Times New Roman"/>
          <w:sz w:val="26"/>
          <w:szCs w:val="26"/>
        </w:rPr>
        <w:t>ПОЛОЖЕНИЕ</w:t>
      </w:r>
    </w:p>
    <w:p w:rsidR="005A7E92" w:rsidRPr="00C23FF0" w:rsidRDefault="005A7E92" w:rsidP="00C23FF0">
      <w:pPr>
        <w:pStyle w:val="a8"/>
        <w:jc w:val="center"/>
        <w:rPr>
          <w:rFonts w:ascii="Times New Roman" w:hAnsi="Times New Roman"/>
          <w:sz w:val="26"/>
          <w:szCs w:val="26"/>
        </w:rPr>
      </w:pPr>
      <w:r w:rsidRPr="00C23FF0">
        <w:rPr>
          <w:rFonts w:ascii="Times New Roman" w:hAnsi="Times New Roman"/>
          <w:sz w:val="26"/>
          <w:szCs w:val="26"/>
        </w:rPr>
        <w:t>об оплате труда работников муниципальных</w:t>
      </w:r>
    </w:p>
    <w:p w:rsidR="005A7E92" w:rsidRPr="00C23FF0" w:rsidRDefault="005A7E92" w:rsidP="00C23FF0">
      <w:pPr>
        <w:pStyle w:val="a8"/>
        <w:jc w:val="center"/>
        <w:rPr>
          <w:rFonts w:ascii="Times New Roman" w:hAnsi="Times New Roman"/>
          <w:sz w:val="26"/>
          <w:szCs w:val="26"/>
        </w:rPr>
      </w:pPr>
      <w:r w:rsidRPr="00C23FF0">
        <w:rPr>
          <w:rFonts w:ascii="Times New Roman" w:hAnsi="Times New Roman"/>
          <w:sz w:val="26"/>
          <w:szCs w:val="26"/>
        </w:rPr>
        <w:t>учреждений культуры муниципального образования муниципального района «Печора», муниципального образования городского поселения «Печора»</w:t>
      </w:r>
    </w:p>
    <w:p w:rsidR="005A7E92" w:rsidRPr="00C23FF0" w:rsidRDefault="005A7E92" w:rsidP="00C23FF0">
      <w:pPr>
        <w:pStyle w:val="a8"/>
        <w:rPr>
          <w:rFonts w:ascii="Times New Roman" w:hAnsi="Times New Roman"/>
          <w:sz w:val="26"/>
          <w:szCs w:val="26"/>
        </w:rPr>
      </w:pPr>
    </w:p>
    <w:p w:rsidR="005A7E92" w:rsidRDefault="00C23FF0" w:rsidP="00541328">
      <w:pPr>
        <w:pStyle w:val="a8"/>
        <w:jc w:val="center"/>
        <w:rPr>
          <w:rFonts w:ascii="Times New Roman" w:hAnsi="Times New Roman"/>
          <w:sz w:val="26"/>
          <w:szCs w:val="26"/>
          <w:lang w:eastAsia="ru-RU"/>
        </w:rPr>
      </w:pPr>
      <w:r>
        <w:rPr>
          <w:rFonts w:ascii="Times New Roman" w:hAnsi="Times New Roman"/>
          <w:sz w:val="26"/>
          <w:szCs w:val="26"/>
          <w:lang w:eastAsia="ru-RU"/>
        </w:rPr>
        <w:t xml:space="preserve">Раздел 1. </w:t>
      </w:r>
      <w:r w:rsidR="00DA46E9" w:rsidRPr="00C23FF0">
        <w:rPr>
          <w:rFonts w:ascii="Times New Roman" w:hAnsi="Times New Roman"/>
          <w:sz w:val="26"/>
          <w:szCs w:val="26"/>
          <w:lang w:eastAsia="ru-RU"/>
        </w:rPr>
        <w:t>ОБЩИЕ ПОЛОЖЕНИЯ</w:t>
      </w:r>
    </w:p>
    <w:p w:rsidR="00541328" w:rsidRPr="00C23FF0" w:rsidRDefault="00541328" w:rsidP="00541328">
      <w:pPr>
        <w:pStyle w:val="a8"/>
        <w:jc w:val="center"/>
        <w:rPr>
          <w:rFonts w:ascii="Times New Roman" w:hAnsi="Times New Roman"/>
          <w:sz w:val="26"/>
          <w:szCs w:val="26"/>
          <w:lang w:eastAsia="ru-RU"/>
        </w:rPr>
      </w:pPr>
    </w:p>
    <w:p w:rsidR="005A7E92" w:rsidRPr="00C23FF0" w:rsidRDefault="00C46A36" w:rsidP="00264267">
      <w:pPr>
        <w:pStyle w:val="a8"/>
        <w:tabs>
          <w:tab w:val="left" w:pos="993"/>
        </w:tabs>
        <w:ind w:firstLine="708"/>
        <w:jc w:val="both"/>
        <w:rPr>
          <w:rFonts w:ascii="Times New Roman" w:hAnsi="Times New Roman"/>
          <w:sz w:val="26"/>
          <w:szCs w:val="26"/>
          <w:lang w:eastAsia="ru-RU"/>
        </w:rPr>
      </w:pPr>
      <w:r>
        <w:rPr>
          <w:rFonts w:ascii="Times New Roman" w:hAnsi="Times New Roman"/>
          <w:sz w:val="26"/>
          <w:szCs w:val="26"/>
          <w:lang w:eastAsia="ru-RU"/>
        </w:rPr>
        <w:t>1.</w:t>
      </w:r>
      <w:r>
        <w:rPr>
          <w:rFonts w:ascii="Times New Roman" w:hAnsi="Times New Roman"/>
          <w:sz w:val="26"/>
          <w:szCs w:val="26"/>
          <w:lang w:eastAsia="ru-RU"/>
        </w:rPr>
        <w:tab/>
      </w:r>
      <w:r w:rsidR="005A7E92" w:rsidRPr="00C23FF0">
        <w:rPr>
          <w:rFonts w:ascii="Times New Roman" w:hAnsi="Times New Roman"/>
          <w:sz w:val="26"/>
          <w:szCs w:val="26"/>
          <w:lang w:eastAsia="ru-RU"/>
        </w:rPr>
        <w:t>Настоящее Положение об оплате труда работников муниципальных учреждений культуры муниципального района «Печора», муниципального образования городского поселения «Печора» (далее – Положение), подведомственных Управлению культуры и туризма муниципального района «Печора», разработано в соответствии с постановлением администрации муниципального</w:t>
      </w:r>
      <w:r w:rsidR="00DA46E9" w:rsidRPr="00C23FF0">
        <w:rPr>
          <w:rFonts w:ascii="Times New Roman" w:hAnsi="Times New Roman"/>
          <w:sz w:val="26"/>
          <w:szCs w:val="26"/>
          <w:lang w:eastAsia="ru-RU"/>
        </w:rPr>
        <w:t xml:space="preserve"> района «Печора» от 25.06.2018 № 723 «Об оплате </w:t>
      </w:r>
      <w:r w:rsidR="005A7E92" w:rsidRPr="00C23FF0">
        <w:rPr>
          <w:rFonts w:ascii="Times New Roman" w:hAnsi="Times New Roman"/>
          <w:sz w:val="26"/>
          <w:szCs w:val="26"/>
          <w:lang w:eastAsia="ru-RU"/>
        </w:rPr>
        <w:t>труда работников муниципальных бюджетных, автономных и казенных учреждений муниципального образования муниципального района «Печора», муниципального образовани</w:t>
      </w:r>
      <w:r w:rsidR="000247E0">
        <w:rPr>
          <w:rFonts w:ascii="Times New Roman" w:hAnsi="Times New Roman"/>
          <w:sz w:val="26"/>
          <w:szCs w:val="26"/>
          <w:lang w:eastAsia="ru-RU"/>
        </w:rPr>
        <w:t>я городского поселения «Печора», приказом М</w:t>
      </w:r>
      <w:r w:rsidR="000247E0" w:rsidRPr="000247E0">
        <w:rPr>
          <w:rFonts w:ascii="Times New Roman" w:hAnsi="Times New Roman"/>
          <w:sz w:val="26"/>
          <w:szCs w:val="26"/>
          <w:lang w:eastAsia="ru-RU"/>
        </w:rPr>
        <w:t>инистерств</w:t>
      </w:r>
      <w:r w:rsidR="000247E0">
        <w:rPr>
          <w:rFonts w:ascii="Times New Roman" w:hAnsi="Times New Roman"/>
          <w:sz w:val="26"/>
          <w:szCs w:val="26"/>
          <w:lang w:eastAsia="ru-RU"/>
        </w:rPr>
        <w:t>а</w:t>
      </w:r>
      <w:r w:rsidR="000247E0" w:rsidRPr="000247E0">
        <w:rPr>
          <w:rFonts w:ascii="Times New Roman" w:hAnsi="Times New Roman"/>
          <w:sz w:val="26"/>
          <w:szCs w:val="26"/>
          <w:lang w:eastAsia="ru-RU"/>
        </w:rPr>
        <w:t xml:space="preserve"> культуры, туризма и архивного дела </w:t>
      </w:r>
      <w:r w:rsidR="000247E0">
        <w:rPr>
          <w:rFonts w:ascii="Times New Roman" w:hAnsi="Times New Roman"/>
          <w:sz w:val="26"/>
          <w:szCs w:val="26"/>
          <w:lang w:eastAsia="ru-RU"/>
        </w:rPr>
        <w:t>Р</w:t>
      </w:r>
      <w:r w:rsidR="000247E0" w:rsidRPr="000247E0">
        <w:rPr>
          <w:rFonts w:ascii="Times New Roman" w:hAnsi="Times New Roman"/>
          <w:sz w:val="26"/>
          <w:szCs w:val="26"/>
          <w:lang w:eastAsia="ru-RU"/>
        </w:rPr>
        <w:t xml:space="preserve">еспублики </w:t>
      </w:r>
      <w:r w:rsidR="000247E0">
        <w:rPr>
          <w:rFonts w:ascii="Times New Roman" w:hAnsi="Times New Roman"/>
          <w:sz w:val="26"/>
          <w:szCs w:val="26"/>
          <w:lang w:eastAsia="ru-RU"/>
        </w:rPr>
        <w:t>К</w:t>
      </w:r>
      <w:r w:rsidR="000247E0" w:rsidRPr="000247E0">
        <w:rPr>
          <w:rFonts w:ascii="Times New Roman" w:hAnsi="Times New Roman"/>
          <w:sz w:val="26"/>
          <w:szCs w:val="26"/>
          <w:lang w:eastAsia="ru-RU"/>
        </w:rPr>
        <w:t>оми</w:t>
      </w:r>
      <w:r w:rsidR="000247E0">
        <w:rPr>
          <w:rFonts w:ascii="Times New Roman" w:hAnsi="Times New Roman"/>
          <w:sz w:val="26"/>
          <w:szCs w:val="26"/>
          <w:lang w:eastAsia="ru-RU"/>
        </w:rPr>
        <w:t xml:space="preserve">, </w:t>
      </w:r>
      <w:r w:rsidR="000247E0" w:rsidRPr="000247E0">
        <w:rPr>
          <w:rFonts w:ascii="Times New Roman" w:hAnsi="Times New Roman"/>
          <w:sz w:val="26"/>
          <w:szCs w:val="26"/>
          <w:lang w:eastAsia="ru-RU"/>
        </w:rPr>
        <w:t>от 27</w:t>
      </w:r>
      <w:r w:rsidR="000247E0">
        <w:rPr>
          <w:rFonts w:ascii="Times New Roman" w:hAnsi="Times New Roman"/>
          <w:sz w:val="26"/>
          <w:szCs w:val="26"/>
          <w:lang w:eastAsia="ru-RU"/>
        </w:rPr>
        <w:t>.06.2</w:t>
      </w:r>
      <w:r w:rsidR="000247E0" w:rsidRPr="000247E0">
        <w:rPr>
          <w:rFonts w:ascii="Times New Roman" w:hAnsi="Times New Roman"/>
          <w:sz w:val="26"/>
          <w:szCs w:val="26"/>
          <w:lang w:eastAsia="ru-RU"/>
        </w:rPr>
        <w:t xml:space="preserve">018 </w:t>
      </w:r>
      <w:r w:rsidR="000247E0">
        <w:rPr>
          <w:rFonts w:ascii="Times New Roman" w:hAnsi="Times New Roman"/>
          <w:sz w:val="26"/>
          <w:szCs w:val="26"/>
          <w:lang w:eastAsia="ru-RU"/>
        </w:rPr>
        <w:t>№</w:t>
      </w:r>
      <w:r w:rsidR="000247E0" w:rsidRPr="000247E0">
        <w:rPr>
          <w:rFonts w:ascii="Times New Roman" w:hAnsi="Times New Roman"/>
          <w:sz w:val="26"/>
          <w:szCs w:val="26"/>
          <w:lang w:eastAsia="ru-RU"/>
        </w:rPr>
        <w:t xml:space="preserve"> 323-од</w:t>
      </w:r>
      <w:r w:rsidR="000247E0">
        <w:rPr>
          <w:rFonts w:ascii="Times New Roman" w:hAnsi="Times New Roman"/>
          <w:sz w:val="26"/>
          <w:szCs w:val="26"/>
          <w:lang w:eastAsia="ru-RU"/>
        </w:rPr>
        <w:t xml:space="preserve"> «</w:t>
      </w:r>
      <w:r w:rsidR="000247E0" w:rsidRPr="000247E0">
        <w:rPr>
          <w:rFonts w:ascii="Times New Roman" w:hAnsi="Times New Roman"/>
          <w:sz w:val="26"/>
          <w:szCs w:val="26"/>
          <w:lang w:eastAsia="ru-RU"/>
        </w:rPr>
        <w:t>Об утверждении Положения об оплате труда работников государственных учреждений культуры и искусства, государственных архивных учреждений Республики Коми</w:t>
      </w:r>
      <w:r w:rsidR="000247E0">
        <w:rPr>
          <w:rFonts w:ascii="Times New Roman" w:hAnsi="Times New Roman"/>
          <w:sz w:val="26"/>
          <w:szCs w:val="26"/>
          <w:lang w:eastAsia="ru-RU"/>
        </w:rPr>
        <w:t>».</w:t>
      </w:r>
    </w:p>
    <w:p w:rsidR="005A7E92" w:rsidRPr="00C23FF0" w:rsidRDefault="00C46A36" w:rsidP="00C46A36">
      <w:pPr>
        <w:pStyle w:val="a8"/>
        <w:tabs>
          <w:tab w:val="left" w:pos="1134"/>
        </w:tabs>
        <w:ind w:firstLine="708"/>
        <w:jc w:val="both"/>
        <w:rPr>
          <w:rFonts w:ascii="Times New Roman" w:hAnsi="Times New Roman"/>
          <w:sz w:val="26"/>
          <w:szCs w:val="26"/>
          <w:lang w:eastAsia="ru-RU"/>
        </w:rPr>
      </w:pPr>
      <w:r>
        <w:rPr>
          <w:rFonts w:ascii="Times New Roman" w:hAnsi="Times New Roman"/>
          <w:sz w:val="26"/>
          <w:szCs w:val="26"/>
          <w:lang w:eastAsia="ru-RU"/>
        </w:rPr>
        <w:t>1.1.</w:t>
      </w:r>
      <w:r>
        <w:rPr>
          <w:rFonts w:ascii="Times New Roman" w:hAnsi="Times New Roman"/>
          <w:sz w:val="26"/>
          <w:szCs w:val="26"/>
          <w:lang w:eastAsia="ru-RU"/>
        </w:rPr>
        <w:tab/>
      </w:r>
      <w:r w:rsidR="005A7E92" w:rsidRPr="00C23FF0">
        <w:rPr>
          <w:rFonts w:ascii="Times New Roman" w:hAnsi="Times New Roman"/>
          <w:sz w:val="26"/>
          <w:szCs w:val="26"/>
          <w:lang w:eastAsia="ru-RU"/>
        </w:rPr>
        <w:t>Положение включает в себя:</w:t>
      </w:r>
    </w:p>
    <w:p w:rsidR="005A7E92" w:rsidRPr="00C23FF0" w:rsidRDefault="00C46A36" w:rsidP="00C46A36">
      <w:pPr>
        <w:pStyle w:val="a8"/>
        <w:tabs>
          <w:tab w:val="left" w:pos="993"/>
          <w:tab w:val="left" w:pos="1134"/>
        </w:tabs>
        <w:ind w:firstLine="708"/>
        <w:jc w:val="both"/>
        <w:rPr>
          <w:rFonts w:ascii="Times New Roman" w:hAnsi="Times New Roman"/>
          <w:sz w:val="26"/>
          <w:szCs w:val="26"/>
          <w:lang w:eastAsia="ru-RU"/>
        </w:rPr>
      </w:pPr>
      <w:r>
        <w:rPr>
          <w:rFonts w:ascii="Times New Roman" w:hAnsi="Times New Roman"/>
          <w:sz w:val="26"/>
          <w:szCs w:val="26"/>
          <w:lang w:eastAsia="ru-RU"/>
        </w:rPr>
        <w:t>‒</w:t>
      </w:r>
      <w:r>
        <w:rPr>
          <w:rFonts w:ascii="Times New Roman" w:hAnsi="Times New Roman"/>
          <w:sz w:val="26"/>
          <w:szCs w:val="26"/>
          <w:lang w:eastAsia="ru-RU"/>
        </w:rPr>
        <w:tab/>
      </w:r>
      <w:r w:rsidR="005A7E92" w:rsidRPr="00C23FF0">
        <w:rPr>
          <w:rFonts w:ascii="Times New Roman" w:hAnsi="Times New Roman"/>
          <w:sz w:val="26"/>
          <w:szCs w:val="26"/>
          <w:lang w:eastAsia="ru-RU"/>
        </w:rPr>
        <w:t>размеры должностных окладов (окладов) по квалификационным уровням профессиональных квалификационных групп (ПКГ), а также устанавливаемые в зависимости от сложности труда;</w:t>
      </w:r>
    </w:p>
    <w:p w:rsidR="005A7E92" w:rsidRPr="00C23FF0" w:rsidRDefault="00C46A36" w:rsidP="00C46A36">
      <w:pPr>
        <w:pStyle w:val="a8"/>
        <w:tabs>
          <w:tab w:val="left" w:pos="993"/>
          <w:tab w:val="left" w:pos="1134"/>
        </w:tabs>
        <w:ind w:firstLine="708"/>
        <w:jc w:val="both"/>
        <w:rPr>
          <w:rFonts w:ascii="Times New Roman" w:hAnsi="Times New Roman"/>
          <w:sz w:val="26"/>
          <w:szCs w:val="26"/>
          <w:lang w:eastAsia="ru-RU"/>
        </w:rPr>
      </w:pPr>
      <w:r>
        <w:rPr>
          <w:rFonts w:ascii="Times New Roman" w:hAnsi="Times New Roman"/>
          <w:sz w:val="26"/>
          <w:szCs w:val="26"/>
          <w:lang w:eastAsia="ru-RU"/>
        </w:rPr>
        <w:t>‒</w:t>
      </w:r>
      <w:r>
        <w:rPr>
          <w:rFonts w:ascii="Times New Roman" w:hAnsi="Times New Roman"/>
          <w:sz w:val="26"/>
          <w:szCs w:val="26"/>
          <w:lang w:eastAsia="ru-RU"/>
        </w:rPr>
        <w:tab/>
      </w:r>
      <w:r w:rsidR="005A7E92" w:rsidRPr="00C23FF0">
        <w:rPr>
          <w:rFonts w:ascii="Times New Roman" w:hAnsi="Times New Roman"/>
          <w:sz w:val="26"/>
          <w:szCs w:val="26"/>
          <w:lang w:eastAsia="ru-RU"/>
        </w:rPr>
        <w:t>условия и размеры установления выплат компенсационного и стимулирующего характера;</w:t>
      </w:r>
    </w:p>
    <w:p w:rsidR="005A7E92" w:rsidRPr="00C23FF0" w:rsidRDefault="00C46A36" w:rsidP="00C46A36">
      <w:pPr>
        <w:pStyle w:val="a8"/>
        <w:tabs>
          <w:tab w:val="left" w:pos="993"/>
          <w:tab w:val="left" w:pos="1134"/>
        </w:tabs>
        <w:ind w:firstLine="708"/>
        <w:jc w:val="both"/>
        <w:rPr>
          <w:rFonts w:ascii="Times New Roman" w:hAnsi="Times New Roman"/>
          <w:sz w:val="26"/>
          <w:szCs w:val="26"/>
          <w:lang w:eastAsia="ru-RU"/>
        </w:rPr>
      </w:pPr>
      <w:r>
        <w:rPr>
          <w:rFonts w:ascii="Times New Roman" w:hAnsi="Times New Roman"/>
          <w:sz w:val="26"/>
          <w:szCs w:val="26"/>
          <w:lang w:eastAsia="ru-RU"/>
        </w:rPr>
        <w:t>‒</w:t>
      </w:r>
      <w:r>
        <w:rPr>
          <w:rFonts w:ascii="Times New Roman" w:hAnsi="Times New Roman"/>
          <w:sz w:val="26"/>
          <w:szCs w:val="26"/>
          <w:lang w:eastAsia="ru-RU"/>
        </w:rPr>
        <w:tab/>
      </w:r>
      <w:r w:rsidR="005A7E92" w:rsidRPr="00C23FF0">
        <w:rPr>
          <w:rFonts w:ascii="Times New Roman" w:hAnsi="Times New Roman"/>
          <w:sz w:val="26"/>
          <w:szCs w:val="26"/>
          <w:lang w:eastAsia="ru-RU"/>
        </w:rPr>
        <w:t>условия оплаты труда и порядок регулирования уровня заработной платы руководителя, заместителей руково</w:t>
      </w:r>
      <w:r w:rsidR="00CC41C8">
        <w:rPr>
          <w:rFonts w:ascii="Times New Roman" w:hAnsi="Times New Roman"/>
          <w:sz w:val="26"/>
          <w:szCs w:val="26"/>
          <w:lang w:eastAsia="ru-RU"/>
        </w:rPr>
        <w:t xml:space="preserve">дителя </w:t>
      </w:r>
      <w:r w:rsidR="005A7E92" w:rsidRPr="00C23FF0">
        <w:rPr>
          <w:rFonts w:ascii="Times New Roman" w:hAnsi="Times New Roman"/>
          <w:sz w:val="26"/>
          <w:szCs w:val="26"/>
          <w:lang w:eastAsia="ru-RU"/>
        </w:rPr>
        <w:t xml:space="preserve">Учреждения; </w:t>
      </w:r>
    </w:p>
    <w:p w:rsidR="005A7E92" w:rsidRPr="00C23FF0" w:rsidRDefault="00C46A36" w:rsidP="00C46A36">
      <w:pPr>
        <w:pStyle w:val="a8"/>
        <w:tabs>
          <w:tab w:val="left" w:pos="993"/>
          <w:tab w:val="left" w:pos="1134"/>
        </w:tabs>
        <w:ind w:firstLine="708"/>
        <w:jc w:val="both"/>
        <w:rPr>
          <w:rFonts w:ascii="Times New Roman" w:hAnsi="Times New Roman"/>
          <w:sz w:val="26"/>
          <w:szCs w:val="26"/>
          <w:lang w:eastAsia="ru-RU"/>
        </w:rPr>
      </w:pPr>
      <w:r>
        <w:rPr>
          <w:rFonts w:ascii="Times New Roman" w:hAnsi="Times New Roman"/>
          <w:sz w:val="26"/>
          <w:szCs w:val="26"/>
          <w:lang w:eastAsia="ru-RU"/>
        </w:rPr>
        <w:t>‒</w:t>
      </w:r>
      <w:r>
        <w:rPr>
          <w:rFonts w:ascii="Times New Roman" w:hAnsi="Times New Roman"/>
          <w:sz w:val="26"/>
          <w:szCs w:val="26"/>
          <w:lang w:eastAsia="ru-RU"/>
        </w:rPr>
        <w:tab/>
      </w:r>
      <w:r w:rsidR="005A7E92" w:rsidRPr="00C23FF0">
        <w:rPr>
          <w:rFonts w:ascii="Times New Roman" w:hAnsi="Times New Roman"/>
          <w:sz w:val="26"/>
          <w:szCs w:val="26"/>
          <w:lang w:eastAsia="ru-RU"/>
        </w:rPr>
        <w:t>порядок формирования фонда оплаты труда.</w:t>
      </w:r>
    </w:p>
    <w:p w:rsidR="005A7E92" w:rsidRPr="00C23FF0" w:rsidRDefault="00C46A36" w:rsidP="00C46A36">
      <w:pPr>
        <w:pStyle w:val="a8"/>
        <w:tabs>
          <w:tab w:val="left" w:pos="1134"/>
        </w:tabs>
        <w:ind w:firstLine="708"/>
        <w:jc w:val="both"/>
        <w:rPr>
          <w:rFonts w:ascii="Times New Roman" w:hAnsi="Times New Roman"/>
          <w:sz w:val="26"/>
          <w:szCs w:val="26"/>
          <w:lang w:eastAsia="ru-RU"/>
        </w:rPr>
      </w:pPr>
      <w:r>
        <w:rPr>
          <w:rFonts w:ascii="Times New Roman" w:hAnsi="Times New Roman"/>
          <w:sz w:val="26"/>
          <w:szCs w:val="26"/>
          <w:lang w:eastAsia="ru-RU"/>
        </w:rPr>
        <w:t>1.2.</w:t>
      </w:r>
      <w:r>
        <w:rPr>
          <w:rFonts w:ascii="Times New Roman" w:hAnsi="Times New Roman"/>
          <w:sz w:val="26"/>
          <w:szCs w:val="26"/>
          <w:lang w:eastAsia="ru-RU"/>
        </w:rPr>
        <w:tab/>
      </w:r>
      <w:r w:rsidR="005A7E92" w:rsidRPr="00C23FF0">
        <w:rPr>
          <w:rFonts w:ascii="Times New Roman" w:hAnsi="Times New Roman"/>
          <w:sz w:val="26"/>
          <w:szCs w:val="26"/>
          <w:lang w:eastAsia="ru-RU"/>
        </w:rPr>
        <w:t>Система оплаты труда работников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содержащими нормы трудового права, законами и иными нормативными правовыми актами Республики Коми, нормативно-правовыми актами муниципального района «Печора».</w:t>
      </w:r>
    </w:p>
    <w:p w:rsidR="005A7E92" w:rsidRPr="00C23FF0" w:rsidRDefault="00C46A36" w:rsidP="00C46A36">
      <w:pPr>
        <w:pStyle w:val="a8"/>
        <w:tabs>
          <w:tab w:val="left" w:pos="1134"/>
        </w:tabs>
        <w:ind w:firstLine="708"/>
        <w:jc w:val="both"/>
        <w:rPr>
          <w:rFonts w:ascii="Times New Roman" w:hAnsi="Times New Roman"/>
          <w:sz w:val="26"/>
          <w:szCs w:val="26"/>
          <w:lang w:eastAsia="ru-RU"/>
        </w:rPr>
      </w:pPr>
      <w:r>
        <w:rPr>
          <w:rFonts w:ascii="Times New Roman" w:hAnsi="Times New Roman"/>
          <w:sz w:val="26"/>
          <w:szCs w:val="26"/>
          <w:lang w:eastAsia="ru-RU"/>
        </w:rPr>
        <w:t>1.3.</w:t>
      </w:r>
      <w:r>
        <w:rPr>
          <w:rFonts w:ascii="Times New Roman" w:hAnsi="Times New Roman"/>
          <w:sz w:val="26"/>
          <w:szCs w:val="26"/>
          <w:lang w:eastAsia="ru-RU"/>
        </w:rPr>
        <w:tab/>
      </w:r>
      <w:r w:rsidR="005A7E92" w:rsidRPr="00C23FF0">
        <w:rPr>
          <w:rFonts w:ascii="Times New Roman" w:hAnsi="Times New Roman"/>
          <w:sz w:val="26"/>
          <w:szCs w:val="26"/>
          <w:lang w:eastAsia="ru-RU"/>
        </w:rPr>
        <w:t>Система оплаты труда работников Учреждения формируется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w:t>
      </w:r>
    </w:p>
    <w:p w:rsidR="005A7E92" w:rsidRDefault="00C46A36" w:rsidP="00C46A36">
      <w:pPr>
        <w:pStyle w:val="a8"/>
        <w:tabs>
          <w:tab w:val="left" w:pos="1134"/>
        </w:tabs>
        <w:ind w:firstLine="708"/>
        <w:jc w:val="both"/>
        <w:rPr>
          <w:rFonts w:ascii="Times New Roman" w:hAnsi="Times New Roman"/>
          <w:sz w:val="26"/>
          <w:szCs w:val="26"/>
          <w:lang w:eastAsia="ru-RU"/>
        </w:rPr>
      </w:pPr>
      <w:r>
        <w:rPr>
          <w:rFonts w:ascii="Times New Roman" w:hAnsi="Times New Roman"/>
          <w:sz w:val="26"/>
          <w:szCs w:val="26"/>
          <w:lang w:eastAsia="ru-RU"/>
        </w:rPr>
        <w:lastRenderedPageBreak/>
        <w:t>1.4.</w:t>
      </w:r>
      <w:r>
        <w:rPr>
          <w:rFonts w:ascii="Times New Roman" w:hAnsi="Times New Roman"/>
          <w:sz w:val="26"/>
          <w:szCs w:val="26"/>
          <w:lang w:eastAsia="ru-RU"/>
        </w:rPr>
        <w:tab/>
      </w:r>
      <w:r w:rsidR="005A7E92" w:rsidRPr="00C23FF0">
        <w:rPr>
          <w:rFonts w:ascii="Times New Roman" w:hAnsi="Times New Roman"/>
          <w:sz w:val="26"/>
          <w:szCs w:val="26"/>
          <w:lang w:eastAsia="ru-RU"/>
        </w:rPr>
        <w:t>Локальный нормативный акт, устанавливающий систему оплаты труда работников Учреждения, утверждается руководителем Учреждения с уч</w:t>
      </w:r>
      <w:r w:rsidR="00C81362">
        <w:rPr>
          <w:rFonts w:ascii="Times New Roman" w:hAnsi="Times New Roman"/>
          <w:sz w:val="26"/>
          <w:szCs w:val="26"/>
          <w:lang w:eastAsia="ru-RU"/>
        </w:rPr>
        <w:t>ё</w:t>
      </w:r>
      <w:r w:rsidR="005A7E92" w:rsidRPr="00C23FF0">
        <w:rPr>
          <w:rFonts w:ascii="Times New Roman" w:hAnsi="Times New Roman"/>
          <w:sz w:val="26"/>
          <w:szCs w:val="26"/>
          <w:lang w:eastAsia="ru-RU"/>
        </w:rPr>
        <w:t>том мнения представительного органа работников.</w:t>
      </w:r>
    </w:p>
    <w:p w:rsidR="00CC41C8" w:rsidRPr="00C23FF0" w:rsidRDefault="00CC41C8" w:rsidP="00C46A36">
      <w:pPr>
        <w:pStyle w:val="a8"/>
        <w:tabs>
          <w:tab w:val="left" w:pos="1134"/>
        </w:tabs>
        <w:ind w:firstLine="708"/>
        <w:jc w:val="both"/>
        <w:rPr>
          <w:rFonts w:ascii="Times New Roman" w:hAnsi="Times New Roman"/>
          <w:sz w:val="26"/>
          <w:szCs w:val="26"/>
          <w:lang w:eastAsia="ru-RU"/>
        </w:rPr>
      </w:pPr>
    </w:p>
    <w:p w:rsidR="005A7E92" w:rsidRDefault="005A7E92" w:rsidP="00541328">
      <w:pPr>
        <w:pStyle w:val="a8"/>
        <w:jc w:val="center"/>
        <w:rPr>
          <w:rFonts w:ascii="Times New Roman" w:hAnsi="Times New Roman"/>
          <w:sz w:val="26"/>
          <w:szCs w:val="26"/>
          <w:lang w:eastAsia="ru-RU"/>
        </w:rPr>
      </w:pPr>
      <w:bookmarkStart w:id="1" w:name="Par5"/>
      <w:bookmarkStart w:id="2" w:name="Par1"/>
      <w:bookmarkEnd w:id="1"/>
      <w:bookmarkEnd w:id="2"/>
      <w:r w:rsidRPr="00C23FF0">
        <w:rPr>
          <w:rFonts w:ascii="Times New Roman" w:hAnsi="Times New Roman"/>
          <w:sz w:val="26"/>
          <w:szCs w:val="26"/>
          <w:lang w:eastAsia="ru-RU"/>
        </w:rPr>
        <w:t xml:space="preserve">Раздел 2. </w:t>
      </w:r>
      <w:hyperlink r:id="rId8" w:history="1">
        <w:r w:rsidR="00DA46E9" w:rsidRPr="00C23FF0">
          <w:rPr>
            <w:rFonts w:ascii="Times New Roman" w:hAnsi="Times New Roman"/>
            <w:sz w:val="26"/>
            <w:szCs w:val="26"/>
            <w:lang w:eastAsia="ru-RU"/>
          </w:rPr>
          <w:t>Д</w:t>
        </w:r>
      </w:hyperlink>
      <w:r w:rsidR="00DA46E9" w:rsidRPr="00C23FF0">
        <w:rPr>
          <w:rFonts w:ascii="Times New Roman" w:hAnsi="Times New Roman"/>
          <w:sz w:val="26"/>
          <w:szCs w:val="26"/>
          <w:lang w:eastAsia="ru-RU"/>
        </w:rPr>
        <w:t>ОЛЖНОСТНЫЕ ОКЛАДЫ (ОКЛАДЫ) СПЕЦИАЛИСТОВ И РАБОЧИХ</w:t>
      </w:r>
    </w:p>
    <w:p w:rsidR="00541328" w:rsidRPr="00C23FF0" w:rsidRDefault="00541328" w:rsidP="00541328">
      <w:pPr>
        <w:pStyle w:val="a8"/>
        <w:jc w:val="center"/>
        <w:rPr>
          <w:rFonts w:ascii="Times New Roman" w:hAnsi="Times New Roman"/>
          <w:sz w:val="26"/>
          <w:szCs w:val="26"/>
        </w:rPr>
      </w:pPr>
    </w:p>
    <w:p w:rsidR="00C23FF0" w:rsidRPr="00C23FF0" w:rsidRDefault="00DA46E9" w:rsidP="00BC5FEE">
      <w:pPr>
        <w:pStyle w:val="a8"/>
        <w:ind w:firstLine="708"/>
        <w:jc w:val="both"/>
        <w:rPr>
          <w:rFonts w:ascii="Times New Roman" w:hAnsi="Times New Roman"/>
          <w:sz w:val="26"/>
          <w:szCs w:val="26"/>
          <w:lang w:eastAsia="ru-RU"/>
        </w:rPr>
      </w:pPr>
      <w:bookmarkStart w:id="3" w:name="Par25"/>
      <w:bookmarkEnd w:id="3"/>
      <w:r w:rsidRPr="00C23FF0">
        <w:rPr>
          <w:rFonts w:ascii="Times New Roman" w:hAnsi="Times New Roman"/>
          <w:sz w:val="26"/>
          <w:szCs w:val="26"/>
          <w:lang w:eastAsia="ru-RU"/>
        </w:rPr>
        <w:t>2.1.</w:t>
      </w:r>
      <w:r w:rsidRPr="00C23FF0">
        <w:rPr>
          <w:rFonts w:ascii="Times New Roman" w:hAnsi="Times New Roman"/>
          <w:sz w:val="26"/>
          <w:szCs w:val="26"/>
          <w:lang w:eastAsia="ru-RU"/>
        </w:rPr>
        <w:tab/>
      </w:r>
      <w:r w:rsidR="005A7E92" w:rsidRPr="00C23FF0">
        <w:rPr>
          <w:rFonts w:ascii="Times New Roman" w:hAnsi="Times New Roman"/>
          <w:sz w:val="26"/>
          <w:szCs w:val="26"/>
          <w:lang w:eastAsia="ru-RU"/>
        </w:rPr>
        <w:t>Должностные оклады специалистов, служащих и рабочих Учреждения по профессиональным квалификационным группам</w:t>
      </w:r>
      <w:r w:rsidR="00541328">
        <w:rPr>
          <w:rFonts w:ascii="Times New Roman" w:hAnsi="Times New Roman"/>
          <w:sz w:val="26"/>
          <w:szCs w:val="26"/>
          <w:lang w:eastAsia="ru-RU"/>
        </w:rPr>
        <w:t>.</w:t>
      </w:r>
    </w:p>
    <w:p w:rsidR="005A7E92" w:rsidRPr="00C23FF0" w:rsidRDefault="00C23FF0" w:rsidP="00BC5FEE">
      <w:pPr>
        <w:pStyle w:val="a8"/>
        <w:ind w:firstLine="708"/>
        <w:jc w:val="both"/>
        <w:rPr>
          <w:rFonts w:ascii="Times New Roman" w:hAnsi="Times New Roman"/>
          <w:sz w:val="26"/>
          <w:szCs w:val="26"/>
          <w:lang w:eastAsia="ru-RU"/>
        </w:rPr>
      </w:pPr>
      <w:r w:rsidRPr="00C23FF0">
        <w:rPr>
          <w:rFonts w:ascii="Times New Roman" w:hAnsi="Times New Roman"/>
          <w:sz w:val="26"/>
          <w:szCs w:val="26"/>
          <w:lang w:eastAsia="ru-RU"/>
        </w:rPr>
        <w:t>2.</w:t>
      </w:r>
      <w:r w:rsidR="00B14A1C">
        <w:rPr>
          <w:rFonts w:ascii="Times New Roman" w:hAnsi="Times New Roman"/>
          <w:sz w:val="26"/>
          <w:szCs w:val="26"/>
          <w:lang w:eastAsia="ru-RU"/>
        </w:rPr>
        <w:t>1</w:t>
      </w:r>
      <w:r w:rsidR="00374BA4">
        <w:rPr>
          <w:rFonts w:ascii="Times New Roman" w:hAnsi="Times New Roman"/>
          <w:sz w:val="26"/>
          <w:szCs w:val="26"/>
          <w:lang w:eastAsia="ru-RU"/>
        </w:rPr>
        <w:t>.1.</w:t>
      </w:r>
      <w:r w:rsidRPr="00C23FF0">
        <w:rPr>
          <w:rFonts w:ascii="Times New Roman" w:hAnsi="Times New Roman"/>
          <w:sz w:val="26"/>
          <w:szCs w:val="26"/>
          <w:lang w:eastAsia="ru-RU"/>
        </w:rPr>
        <w:tab/>
      </w:r>
      <w:r w:rsidR="005A7E92" w:rsidRPr="00C23FF0">
        <w:rPr>
          <w:rFonts w:ascii="Times New Roman" w:hAnsi="Times New Roman"/>
          <w:sz w:val="26"/>
          <w:szCs w:val="26"/>
          <w:lang w:eastAsia="ru-RU"/>
        </w:rPr>
        <w:t>Должност</w:t>
      </w:r>
      <w:r w:rsidRPr="00C23FF0">
        <w:rPr>
          <w:rFonts w:ascii="Times New Roman" w:hAnsi="Times New Roman"/>
          <w:sz w:val="26"/>
          <w:szCs w:val="26"/>
          <w:lang w:eastAsia="ru-RU"/>
        </w:rPr>
        <w:t xml:space="preserve">ные оклады работников культуры </w:t>
      </w:r>
      <w:r w:rsidR="005A7E92" w:rsidRPr="00C23FF0">
        <w:rPr>
          <w:rFonts w:ascii="Times New Roman" w:hAnsi="Times New Roman"/>
          <w:sz w:val="26"/>
          <w:szCs w:val="26"/>
          <w:lang w:eastAsia="ru-RU"/>
        </w:rPr>
        <w:t xml:space="preserve">устанавливаются на основе профессиональных квалификационных </w:t>
      </w:r>
      <w:hyperlink r:id="rId9" w:history="1">
        <w:r w:rsidR="005A7E92" w:rsidRPr="00C23FF0">
          <w:rPr>
            <w:rFonts w:ascii="Times New Roman" w:hAnsi="Times New Roman"/>
            <w:sz w:val="26"/>
            <w:szCs w:val="26"/>
            <w:lang w:eastAsia="ru-RU"/>
          </w:rPr>
          <w:t>групп</w:t>
        </w:r>
      </w:hyperlink>
      <w:r w:rsidR="005A7E92" w:rsidRPr="00C23FF0">
        <w:rPr>
          <w:rFonts w:ascii="Times New Roman" w:hAnsi="Times New Roman"/>
          <w:sz w:val="26"/>
          <w:szCs w:val="26"/>
          <w:lang w:eastAsia="ru-RU"/>
        </w:rPr>
        <w:t xml:space="preserve"> должностей, утвержденных Приказом Министерства здравоохранения и социального разв</w:t>
      </w:r>
      <w:r w:rsidR="00374BA4">
        <w:rPr>
          <w:rFonts w:ascii="Times New Roman" w:hAnsi="Times New Roman"/>
          <w:sz w:val="26"/>
          <w:szCs w:val="26"/>
          <w:lang w:eastAsia="ru-RU"/>
        </w:rPr>
        <w:t xml:space="preserve">ития Российской Федерации от 31.08.2007 </w:t>
      </w:r>
      <w:r w:rsidR="005A7E92" w:rsidRPr="00C23FF0">
        <w:rPr>
          <w:rFonts w:ascii="Times New Roman" w:hAnsi="Times New Roman"/>
          <w:sz w:val="26"/>
          <w:szCs w:val="26"/>
          <w:lang w:eastAsia="ru-RU"/>
        </w:rPr>
        <w:t>№ 570 «Об утверждении профессиональных квалификационных групп должностей работников культуры, искусства и кинематографии»,</w:t>
      </w:r>
      <w:r w:rsidR="005A7E92" w:rsidRPr="00C23FF0">
        <w:rPr>
          <w:rFonts w:ascii="Times New Roman" w:hAnsi="Times New Roman"/>
          <w:sz w:val="26"/>
          <w:szCs w:val="26"/>
        </w:rPr>
        <w:t xml:space="preserve"> приказом Министерства здравоохранения и социального развити</w:t>
      </w:r>
      <w:r w:rsidR="00374BA4">
        <w:rPr>
          <w:rFonts w:ascii="Times New Roman" w:hAnsi="Times New Roman"/>
          <w:sz w:val="26"/>
          <w:szCs w:val="26"/>
        </w:rPr>
        <w:t xml:space="preserve">я Российской Федерации от 05.05.2008 </w:t>
      </w:r>
      <w:r w:rsidR="005A7E92" w:rsidRPr="00C23FF0">
        <w:rPr>
          <w:rFonts w:ascii="Times New Roman" w:hAnsi="Times New Roman"/>
          <w:sz w:val="26"/>
          <w:szCs w:val="26"/>
        </w:rPr>
        <w:t>№ 216н «Об утверждении профессиональных квалификационных групп должностей работников образования».</w:t>
      </w:r>
      <w:r w:rsidR="005A7E92" w:rsidRPr="00C23FF0">
        <w:rPr>
          <w:rFonts w:ascii="Times New Roman" w:hAnsi="Times New Roman"/>
          <w:sz w:val="26"/>
          <w:szCs w:val="26"/>
          <w:lang w:eastAsia="ru-RU"/>
        </w:rPr>
        <w:t xml:space="preserve"> Размеры должностных окладов по ПКГ:</w:t>
      </w:r>
    </w:p>
    <w:p w:rsidR="005A7E92" w:rsidRDefault="005A7E92" w:rsidP="00C23FF0">
      <w:pPr>
        <w:pStyle w:val="a8"/>
        <w:rPr>
          <w:rFonts w:ascii="Times New Roman" w:hAnsi="Times New Roman"/>
          <w:sz w:val="26"/>
          <w:szCs w:val="2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13"/>
        <w:gridCol w:w="2038"/>
      </w:tblGrid>
      <w:tr w:rsidR="00F14D91" w:rsidRPr="0047100B" w:rsidTr="00EC7F97">
        <w:tc>
          <w:tcPr>
            <w:tcW w:w="7313" w:type="dxa"/>
          </w:tcPr>
          <w:p w:rsidR="00F14D91" w:rsidRPr="0047100B" w:rsidRDefault="00F14D91" w:rsidP="00EC7F97">
            <w:pPr>
              <w:pStyle w:val="a8"/>
              <w:jc w:val="center"/>
              <w:rPr>
                <w:rFonts w:ascii="Times New Roman" w:hAnsi="Times New Roman"/>
                <w:sz w:val="24"/>
                <w:szCs w:val="24"/>
              </w:rPr>
            </w:pPr>
            <w:r w:rsidRPr="0047100B">
              <w:rPr>
                <w:rFonts w:ascii="Times New Roman" w:hAnsi="Times New Roman"/>
                <w:sz w:val="24"/>
                <w:szCs w:val="24"/>
              </w:rPr>
              <w:t>Профессиональные квалификационные группы</w:t>
            </w:r>
          </w:p>
        </w:tc>
        <w:tc>
          <w:tcPr>
            <w:tcW w:w="2038" w:type="dxa"/>
          </w:tcPr>
          <w:p w:rsidR="00F14D91" w:rsidRPr="0047100B" w:rsidRDefault="00F14D91" w:rsidP="00EC7F97">
            <w:pPr>
              <w:pStyle w:val="a8"/>
              <w:jc w:val="center"/>
              <w:rPr>
                <w:rFonts w:ascii="Times New Roman" w:hAnsi="Times New Roman"/>
                <w:sz w:val="24"/>
                <w:szCs w:val="24"/>
              </w:rPr>
            </w:pPr>
            <w:r w:rsidRPr="0047100B">
              <w:rPr>
                <w:rFonts w:ascii="Times New Roman" w:hAnsi="Times New Roman"/>
                <w:sz w:val="24"/>
                <w:szCs w:val="24"/>
              </w:rPr>
              <w:t>Должностной оклад, рублей</w:t>
            </w:r>
          </w:p>
        </w:tc>
      </w:tr>
      <w:tr w:rsidR="00F14D91" w:rsidRPr="0047100B" w:rsidTr="00EC7F97">
        <w:tc>
          <w:tcPr>
            <w:tcW w:w="9351" w:type="dxa"/>
            <w:gridSpan w:val="2"/>
          </w:tcPr>
          <w:p w:rsidR="00F14D91" w:rsidRPr="0047100B" w:rsidRDefault="00F14D91" w:rsidP="00EC7F97">
            <w:pPr>
              <w:pStyle w:val="a8"/>
              <w:jc w:val="center"/>
              <w:rPr>
                <w:rFonts w:ascii="Times New Roman" w:hAnsi="Times New Roman"/>
                <w:i/>
                <w:sz w:val="24"/>
                <w:szCs w:val="24"/>
              </w:rPr>
            </w:pPr>
            <w:r w:rsidRPr="0047100B">
              <w:rPr>
                <w:rFonts w:ascii="Times New Roman" w:hAnsi="Times New Roman"/>
                <w:i/>
                <w:sz w:val="24"/>
                <w:szCs w:val="24"/>
              </w:rPr>
              <w:t>ПКГ «Должности технических исполнителей и артистов вспомогательного состава»</w:t>
            </w:r>
          </w:p>
        </w:tc>
      </w:tr>
      <w:tr w:rsidR="00F14D91" w:rsidRPr="0047100B" w:rsidTr="00EC7F97">
        <w:tc>
          <w:tcPr>
            <w:tcW w:w="7313" w:type="dxa"/>
          </w:tcPr>
          <w:p w:rsidR="00F14D91" w:rsidRPr="0047100B" w:rsidRDefault="00F14D91" w:rsidP="00EC7F97">
            <w:pPr>
              <w:pStyle w:val="a8"/>
              <w:jc w:val="both"/>
              <w:rPr>
                <w:rFonts w:ascii="Times New Roman" w:hAnsi="Times New Roman"/>
                <w:sz w:val="24"/>
                <w:szCs w:val="24"/>
              </w:rPr>
            </w:pPr>
            <w:r w:rsidRPr="0047100B">
              <w:rPr>
                <w:rFonts w:ascii="Times New Roman" w:hAnsi="Times New Roman"/>
                <w:sz w:val="24"/>
                <w:szCs w:val="24"/>
              </w:rPr>
              <w:t>Смотритель музейный; контролер билетов</w:t>
            </w:r>
          </w:p>
        </w:tc>
        <w:tc>
          <w:tcPr>
            <w:tcW w:w="2038" w:type="dxa"/>
          </w:tcPr>
          <w:p w:rsidR="00F14D91" w:rsidRPr="00893768" w:rsidRDefault="00F14D91" w:rsidP="00EC7F97">
            <w:pPr>
              <w:pStyle w:val="a8"/>
              <w:jc w:val="center"/>
              <w:rPr>
                <w:rFonts w:ascii="Times New Roman" w:hAnsi="Times New Roman"/>
                <w:b/>
                <w:sz w:val="24"/>
                <w:szCs w:val="24"/>
              </w:rPr>
            </w:pPr>
            <w:r w:rsidRPr="00893768">
              <w:rPr>
                <w:rFonts w:ascii="Times New Roman" w:hAnsi="Times New Roman"/>
                <w:b/>
                <w:sz w:val="24"/>
                <w:szCs w:val="24"/>
              </w:rPr>
              <w:t>11 510</w:t>
            </w:r>
          </w:p>
        </w:tc>
      </w:tr>
      <w:tr w:rsidR="00F14D91" w:rsidRPr="0047100B" w:rsidTr="00EC7F97">
        <w:tc>
          <w:tcPr>
            <w:tcW w:w="9351" w:type="dxa"/>
            <w:gridSpan w:val="2"/>
          </w:tcPr>
          <w:p w:rsidR="00F14D91" w:rsidRPr="0047100B" w:rsidRDefault="00F14D91" w:rsidP="00EC7F97">
            <w:pPr>
              <w:pStyle w:val="a8"/>
              <w:jc w:val="center"/>
              <w:rPr>
                <w:rFonts w:ascii="Times New Roman" w:hAnsi="Times New Roman"/>
                <w:i/>
                <w:sz w:val="24"/>
                <w:szCs w:val="24"/>
              </w:rPr>
            </w:pPr>
            <w:r w:rsidRPr="0047100B">
              <w:rPr>
                <w:rFonts w:ascii="Times New Roman" w:hAnsi="Times New Roman"/>
                <w:i/>
                <w:sz w:val="24"/>
                <w:szCs w:val="24"/>
              </w:rPr>
              <w:t xml:space="preserve">ПКГ </w:t>
            </w:r>
            <w:r>
              <w:rPr>
                <w:rFonts w:ascii="Times New Roman" w:hAnsi="Times New Roman"/>
                <w:i/>
                <w:sz w:val="24"/>
                <w:szCs w:val="24"/>
              </w:rPr>
              <w:t>«</w:t>
            </w:r>
            <w:r w:rsidRPr="0047100B">
              <w:rPr>
                <w:rFonts w:ascii="Times New Roman" w:hAnsi="Times New Roman"/>
                <w:i/>
                <w:sz w:val="24"/>
                <w:szCs w:val="24"/>
              </w:rPr>
              <w:t xml:space="preserve">Должности работников культуры, искусства </w:t>
            </w:r>
            <w:r>
              <w:rPr>
                <w:rFonts w:ascii="Times New Roman" w:hAnsi="Times New Roman"/>
                <w:i/>
                <w:sz w:val="24"/>
                <w:szCs w:val="24"/>
              </w:rPr>
              <w:t>и кинематографии среднего звена»</w:t>
            </w:r>
          </w:p>
        </w:tc>
      </w:tr>
      <w:tr w:rsidR="00F14D91" w:rsidRPr="0047100B" w:rsidTr="00EC7F97">
        <w:tc>
          <w:tcPr>
            <w:tcW w:w="7313" w:type="dxa"/>
          </w:tcPr>
          <w:p w:rsidR="00F14D91" w:rsidRPr="0047100B" w:rsidRDefault="00F14D91" w:rsidP="00EC7F97">
            <w:pPr>
              <w:pStyle w:val="a8"/>
              <w:jc w:val="both"/>
              <w:rPr>
                <w:rFonts w:ascii="Times New Roman" w:hAnsi="Times New Roman"/>
                <w:sz w:val="24"/>
                <w:szCs w:val="24"/>
              </w:rPr>
            </w:pPr>
            <w:r w:rsidRPr="0047100B">
              <w:rPr>
                <w:rFonts w:ascii="Times New Roman" w:hAnsi="Times New Roman"/>
                <w:sz w:val="24"/>
                <w:szCs w:val="24"/>
              </w:rPr>
              <w:t xml:space="preserve">Заведующий билетными кассами; организатор экскурсий; руководитель кружка, любительского объединения, клуба по интересам; распорядитель танцевального вечера, ведущий дискотеки, руководитель музыкальной части дискотеки; аккомпаниатор; </w:t>
            </w:r>
            <w:proofErr w:type="spellStart"/>
            <w:r w:rsidRPr="0047100B">
              <w:rPr>
                <w:rFonts w:ascii="Times New Roman" w:hAnsi="Times New Roman"/>
                <w:sz w:val="24"/>
                <w:szCs w:val="24"/>
              </w:rPr>
              <w:t>культорганизатор</w:t>
            </w:r>
            <w:proofErr w:type="spellEnd"/>
          </w:p>
        </w:tc>
        <w:tc>
          <w:tcPr>
            <w:tcW w:w="2038" w:type="dxa"/>
          </w:tcPr>
          <w:p w:rsidR="00F14D91" w:rsidRPr="00893768" w:rsidRDefault="00F14D91" w:rsidP="00EC7F97">
            <w:pPr>
              <w:pStyle w:val="a8"/>
              <w:jc w:val="center"/>
              <w:rPr>
                <w:rFonts w:ascii="Times New Roman" w:hAnsi="Times New Roman"/>
                <w:b/>
                <w:sz w:val="24"/>
                <w:szCs w:val="24"/>
              </w:rPr>
            </w:pPr>
            <w:r w:rsidRPr="00893768">
              <w:rPr>
                <w:rFonts w:ascii="Times New Roman" w:hAnsi="Times New Roman"/>
                <w:b/>
                <w:sz w:val="24"/>
                <w:szCs w:val="24"/>
              </w:rPr>
              <w:t>12 225</w:t>
            </w:r>
          </w:p>
        </w:tc>
      </w:tr>
      <w:tr w:rsidR="00F14D91" w:rsidRPr="0047100B" w:rsidTr="00EC7F97">
        <w:tc>
          <w:tcPr>
            <w:tcW w:w="7313" w:type="dxa"/>
          </w:tcPr>
          <w:p w:rsidR="00F14D91" w:rsidRPr="0047100B" w:rsidRDefault="00F14D91" w:rsidP="00EC7F97">
            <w:pPr>
              <w:pStyle w:val="a8"/>
              <w:jc w:val="both"/>
              <w:rPr>
                <w:rFonts w:ascii="Times New Roman" w:hAnsi="Times New Roman"/>
                <w:sz w:val="24"/>
                <w:szCs w:val="24"/>
              </w:rPr>
            </w:pPr>
            <w:r w:rsidRPr="0047100B">
              <w:rPr>
                <w:rFonts w:ascii="Times New Roman" w:hAnsi="Times New Roman"/>
                <w:sz w:val="24"/>
                <w:szCs w:val="24"/>
              </w:rPr>
              <w:t>Заведующий костюмерной; репетитор по технике речи</w:t>
            </w:r>
          </w:p>
        </w:tc>
        <w:tc>
          <w:tcPr>
            <w:tcW w:w="2038" w:type="dxa"/>
          </w:tcPr>
          <w:p w:rsidR="00F14D91" w:rsidRPr="00893768" w:rsidRDefault="00F14D91" w:rsidP="00EC7F97">
            <w:pPr>
              <w:pStyle w:val="a8"/>
              <w:jc w:val="center"/>
              <w:rPr>
                <w:rFonts w:ascii="Times New Roman" w:hAnsi="Times New Roman"/>
                <w:b/>
                <w:sz w:val="24"/>
                <w:szCs w:val="24"/>
              </w:rPr>
            </w:pPr>
            <w:r w:rsidRPr="00893768">
              <w:rPr>
                <w:rFonts w:ascii="Times New Roman" w:hAnsi="Times New Roman"/>
                <w:b/>
                <w:sz w:val="24"/>
                <w:szCs w:val="24"/>
              </w:rPr>
              <w:t>12 945</w:t>
            </w:r>
          </w:p>
        </w:tc>
      </w:tr>
      <w:tr w:rsidR="00F14D91" w:rsidRPr="0047100B" w:rsidTr="00EC7F97">
        <w:tc>
          <w:tcPr>
            <w:tcW w:w="9351" w:type="dxa"/>
            <w:gridSpan w:val="2"/>
          </w:tcPr>
          <w:p w:rsidR="00F14D91" w:rsidRPr="0047100B" w:rsidRDefault="00F14D91" w:rsidP="00EC7F97">
            <w:pPr>
              <w:pStyle w:val="a8"/>
              <w:jc w:val="center"/>
              <w:rPr>
                <w:rFonts w:ascii="Times New Roman" w:hAnsi="Times New Roman"/>
                <w:i/>
                <w:sz w:val="24"/>
                <w:szCs w:val="24"/>
              </w:rPr>
            </w:pPr>
            <w:r w:rsidRPr="0047100B">
              <w:rPr>
                <w:rFonts w:ascii="Times New Roman" w:hAnsi="Times New Roman"/>
                <w:i/>
                <w:sz w:val="24"/>
                <w:szCs w:val="24"/>
              </w:rPr>
              <w:t xml:space="preserve">ПКГ </w:t>
            </w:r>
            <w:r>
              <w:rPr>
                <w:rFonts w:ascii="Times New Roman" w:hAnsi="Times New Roman"/>
                <w:i/>
                <w:sz w:val="24"/>
                <w:szCs w:val="24"/>
              </w:rPr>
              <w:t>«</w:t>
            </w:r>
            <w:r w:rsidRPr="0047100B">
              <w:rPr>
                <w:rFonts w:ascii="Times New Roman" w:hAnsi="Times New Roman"/>
                <w:i/>
                <w:sz w:val="24"/>
                <w:szCs w:val="24"/>
              </w:rPr>
              <w:t>Должности работников культуры, искусства и кинематографии ведущего звена</w:t>
            </w:r>
            <w:r>
              <w:rPr>
                <w:rFonts w:ascii="Times New Roman" w:hAnsi="Times New Roman"/>
                <w:i/>
                <w:sz w:val="24"/>
                <w:szCs w:val="24"/>
              </w:rPr>
              <w:t>»</w:t>
            </w:r>
          </w:p>
        </w:tc>
      </w:tr>
      <w:tr w:rsidR="00F14D91" w:rsidRPr="0047100B" w:rsidTr="00EC7F97">
        <w:tc>
          <w:tcPr>
            <w:tcW w:w="7313" w:type="dxa"/>
          </w:tcPr>
          <w:p w:rsidR="00F14D91" w:rsidRPr="0047100B" w:rsidRDefault="00F14D91" w:rsidP="00EC7F97">
            <w:pPr>
              <w:pStyle w:val="a8"/>
              <w:jc w:val="both"/>
              <w:rPr>
                <w:rFonts w:ascii="Times New Roman" w:hAnsi="Times New Roman"/>
                <w:sz w:val="24"/>
                <w:szCs w:val="24"/>
              </w:rPr>
            </w:pPr>
            <w:r w:rsidRPr="0047100B">
              <w:rPr>
                <w:rFonts w:ascii="Times New Roman" w:hAnsi="Times New Roman"/>
                <w:sz w:val="24"/>
                <w:szCs w:val="24"/>
              </w:rPr>
              <w:t>Администратор; звукооператор</w:t>
            </w:r>
          </w:p>
        </w:tc>
        <w:tc>
          <w:tcPr>
            <w:tcW w:w="2038" w:type="dxa"/>
          </w:tcPr>
          <w:p w:rsidR="00F14D91" w:rsidRPr="00893768" w:rsidRDefault="00F14D91" w:rsidP="00EC7F97">
            <w:pPr>
              <w:pStyle w:val="a8"/>
              <w:jc w:val="center"/>
              <w:rPr>
                <w:rFonts w:ascii="Times New Roman" w:hAnsi="Times New Roman"/>
                <w:b/>
                <w:sz w:val="24"/>
                <w:szCs w:val="24"/>
              </w:rPr>
            </w:pPr>
            <w:r w:rsidRPr="00893768">
              <w:rPr>
                <w:rFonts w:ascii="Times New Roman" w:hAnsi="Times New Roman"/>
                <w:b/>
                <w:sz w:val="24"/>
                <w:szCs w:val="24"/>
              </w:rPr>
              <w:t>12 945</w:t>
            </w:r>
          </w:p>
        </w:tc>
      </w:tr>
      <w:tr w:rsidR="00F14D91" w:rsidRPr="0047100B" w:rsidTr="00EC7F97">
        <w:tc>
          <w:tcPr>
            <w:tcW w:w="7313" w:type="dxa"/>
          </w:tcPr>
          <w:p w:rsidR="00F14D91" w:rsidRPr="0047100B" w:rsidRDefault="00F14D91" w:rsidP="00EC7F97">
            <w:pPr>
              <w:pStyle w:val="a8"/>
              <w:jc w:val="both"/>
              <w:rPr>
                <w:rFonts w:ascii="Times New Roman" w:hAnsi="Times New Roman"/>
                <w:sz w:val="24"/>
                <w:szCs w:val="24"/>
              </w:rPr>
            </w:pPr>
            <w:r w:rsidRPr="0047100B">
              <w:rPr>
                <w:rFonts w:ascii="Times New Roman" w:hAnsi="Times New Roman"/>
                <w:sz w:val="24"/>
                <w:szCs w:val="24"/>
              </w:rPr>
              <w:t>Художник-фотограф; библиотекарь; библиограф; редактор библиотеки, клубного учреждения, музея, центра народной культуры (культуры и досуга) и других аналогичных учреждений и организаций; лектор (экскурсовод); специалист по фольклору; специалист по жанрам творчества; специалист по методике клубной работы; редактор по репертуару</w:t>
            </w:r>
          </w:p>
        </w:tc>
        <w:tc>
          <w:tcPr>
            <w:tcW w:w="2038" w:type="dxa"/>
          </w:tcPr>
          <w:p w:rsidR="00F14D91" w:rsidRPr="00893768" w:rsidRDefault="00F14D91" w:rsidP="00EC7F97">
            <w:pPr>
              <w:pStyle w:val="a8"/>
              <w:jc w:val="center"/>
              <w:rPr>
                <w:rFonts w:ascii="Times New Roman" w:hAnsi="Times New Roman"/>
                <w:b/>
                <w:sz w:val="24"/>
                <w:szCs w:val="24"/>
              </w:rPr>
            </w:pPr>
            <w:r w:rsidRPr="00893768">
              <w:rPr>
                <w:rFonts w:ascii="Times New Roman" w:hAnsi="Times New Roman"/>
                <w:b/>
                <w:sz w:val="24"/>
                <w:szCs w:val="24"/>
              </w:rPr>
              <w:t>13 090</w:t>
            </w:r>
          </w:p>
        </w:tc>
      </w:tr>
      <w:tr w:rsidR="00F14D91" w:rsidRPr="0047100B" w:rsidTr="00EC7F97">
        <w:tc>
          <w:tcPr>
            <w:tcW w:w="7313" w:type="dxa"/>
          </w:tcPr>
          <w:p w:rsidR="00F14D91" w:rsidRPr="0047100B" w:rsidRDefault="00F14D91" w:rsidP="00EC7F97">
            <w:pPr>
              <w:pStyle w:val="a8"/>
              <w:jc w:val="both"/>
              <w:rPr>
                <w:rFonts w:ascii="Times New Roman" w:hAnsi="Times New Roman"/>
                <w:sz w:val="24"/>
                <w:szCs w:val="24"/>
              </w:rPr>
            </w:pPr>
            <w:r w:rsidRPr="0047100B">
              <w:rPr>
                <w:rFonts w:ascii="Times New Roman" w:hAnsi="Times New Roman"/>
                <w:sz w:val="24"/>
                <w:szCs w:val="24"/>
              </w:rPr>
              <w:t>Репетитор по вокалу; репетитор по балету; старший администратор; специалист по учетно-</w:t>
            </w:r>
            <w:proofErr w:type="spellStart"/>
            <w:r w:rsidRPr="0047100B">
              <w:rPr>
                <w:rFonts w:ascii="Times New Roman" w:hAnsi="Times New Roman"/>
                <w:sz w:val="24"/>
                <w:szCs w:val="24"/>
              </w:rPr>
              <w:t>хранительской</w:t>
            </w:r>
            <w:proofErr w:type="spellEnd"/>
            <w:r w:rsidRPr="0047100B">
              <w:rPr>
                <w:rFonts w:ascii="Times New Roman" w:hAnsi="Times New Roman"/>
                <w:sz w:val="24"/>
                <w:szCs w:val="24"/>
              </w:rPr>
              <w:t xml:space="preserve"> документации; специалист экспозиционного и выставочного отдела</w:t>
            </w:r>
          </w:p>
        </w:tc>
        <w:tc>
          <w:tcPr>
            <w:tcW w:w="2038" w:type="dxa"/>
          </w:tcPr>
          <w:p w:rsidR="00F14D91" w:rsidRPr="00893768" w:rsidRDefault="00F14D91" w:rsidP="00EC7F97">
            <w:pPr>
              <w:pStyle w:val="a8"/>
              <w:jc w:val="center"/>
              <w:rPr>
                <w:rFonts w:ascii="Times New Roman" w:hAnsi="Times New Roman"/>
                <w:b/>
                <w:sz w:val="24"/>
                <w:szCs w:val="24"/>
              </w:rPr>
            </w:pPr>
            <w:r w:rsidRPr="00893768">
              <w:rPr>
                <w:rFonts w:ascii="Times New Roman" w:hAnsi="Times New Roman"/>
                <w:b/>
                <w:sz w:val="24"/>
                <w:szCs w:val="24"/>
              </w:rPr>
              <w:t>13 665</w:t>
            </w:r>
          </w:p>
        </w:tc>
      </w:tr>
      <w:tr w:rsidR="00F14D91" w:rsidRPr="0047100B" w:rsidTr="00EC7F97">
        <w:tc>
          <w:tcPr>
            <w:tcW w:w="7313" w:type="dxa"/>
          </w:tcPr>
          <w:p w:rsidR="00F14D91" w:rsidRPr="0047100B" w:rsidRDefault="00F14D91" w:rsidP="00EC7F97">
            <w:pPr>
              <w:pStyle w:val="a8"/>
              <w:jc w:val="both"/>
              <w:rPr>
                <w:rFonts w:ascii="Times New Roman" w:hAnsi="Times New Roman"/>
                <w:sz w:val="24"/>
                <w:szCs w:val="24"/>
              </w:rPr>
            </w:pPr>
            <w:r w:rsidRPr="0047100B">
              <w:rPr>
                <w:rFonts w:ascii="Times New Roman" w:hAnsi="Times New Roman"/>
                <w:sz w:val="24"/>
                <w:szCs w:val="24"/>
              </w:rPr>
              <w:t xml:space="preserve">Методист библиотеки, клубного учреждения, музея, научно-методического центра народного творчества, дома народного </w:t>
            </w:r>
            <w:r w:rsidRPr="0047100B">
              <w:rPr>
                <w:rFonts w:ascii="Times New Roman" w:hAnsi="Times New Roman"/>
                <w:sz w:val="24"/>
                <w:szCs w:val="24"/>
              </w:rPr>
              <w:lastRenderedPageBreak/>
              <w:t>творчества, центра народной культуры (культуры и досуга) и других аналогичных учреждений и организаций; методист по составлению кинопрограмм</w:t>
            </w:r>
          </w:p>
        </w:tc>
        <w:tc>
          <w:tcPr>
            <w:tcW w:w="2038" w:type="dxa"/>
          </w:tcPr>
          <w:p w:rsidR="00F14D91" w:rsidRPr="00893768" w:rsidRDefault="00F14D91" w:rsidP="00EC7F97">
            <w:pPr>
              <w:pStyle w:val="a8"/>
              <w:jc w:val="center"/>
              <w:rPr>
                <w:rFonts w:ascii="Times New Roman" w:hAnsi="Times New Roman"/>
                <w:b/>
                <w:sz w:val="24"/>
                <w:szCs w:val="24"/>
              </w:rPr>
            </w:pPr>
            <w:r w:rsidRPr="00893768">
              <w:rPr>
                <w:rFonts w:ascii="Times New Roman" w:hAnsi="Times New Roman"/>
                <w:b/>
                <w:sz w:val="24"/>
                <w:szCs w:val="24"/>
              </w:rPr>
              <w:lastRenderedPageBreak/>
              <w:t>14 100</w:t>
            </w:r>
          </w:p>
        </w:tc>
      </w:tr>
      <w:tr w:rsidR="00F14D91" w:rsidRPr="0047100B" w:rsidTr="00EC7F97">
        <w:tc>
          <w:tcPr>
            <w:tcW w:w="7313" w:type="dxa"/>
          </w:tcPr>
          <w:p w:rsidR="00F14D91" w:rsidRPr="0047100B" w:rsidRDefault="00F14D91" w:rsidP="00EC7F97">
            <w:pPr>
              <w:pStyle w:val="a8"/>
              <w:jc w:val="both"/>
              <w:rPr>
                <w:rFonts w:ascii="Times New Roman" w:hAnsi="Times New Roman"/>
                <w:sz w:val="24"/>
                <w:szCs w:val="24"/>
              </w:rPr>
            </w:pPr>
            <w:r w:rsidRPr="0047100B">
              <w:rPr>
                <w:rFonts w:ascii="Times New Roman" w:hAnsi="Times New Roman"/>
                <w:sz w:val="24"/>
                <w:szCs w:val="24"/>
              </w:rPr>
              <w:lastRenderedPageBreak/>
              <w:t>Концертмейстер по классу вокала (балета)</w:t>
            </w:r>
          </w:p>
        </w:tc>
        <w:tc>
          <w:tcPr>
            <w:tcW w:w="2038" w:type="dxa"/>
          </w:tcPr>
          <w:p w:rsidR="00F14D91" w:rsidRPr="00893768" w:rsidRDefault="00F14D91" w:rsidP="00EC7F97">
            <w:pPr>
              <w:pStyle w:val="a8"/>
              <w:jc w:val="center"/>
              <w:rPr>
                <w:rFonts w:ascii="Times New Roman" w:hAnsi="Times New Roman"/>
                <w:b/>
                <w:sz w:val="24"/>
                <w:szCs w:val="24"/>
              </w:rPr>
            </w:pPr>
            <w:r w:rsidRPr="00893768">
              <w:rPr>
                <w:rFonts w:ascii="Times New Roman" w:hAnsi="Times New Roman"/>
                <w:b/>
                <w:sz w:val="24"/>
                <w:szCs w:val="24"/>
              </w:rPr>
              <w:t>15 105</w:t>
            </w:r>
          </w:p>
        </w:tc>
      </w:tr>
      <w:tr w:rsidR="00F14D91" w:rsidRPr="0047100B" w:rsidTr="00EC7F97">
        <w:tc>
          <w:tcPr>
            <w:tcW w:w="7313" w:type="dxa"/>
          </w:tcPr>
          <w:p w:rsidR="00F14D91" w:rsidRPr="0047100B" w:rsidRDefault="00F14D91" w:rsidP="00EC7F97">
            <w:pPr>
              <w:pStyle w:val="a8"/>
              <w:jc w:val="both"/>
              <w:rPr>
                <w:rFonts w:ascii="Times New Roman" w:hAnsi="Times New Roman"/>
                <w:sz w:val="24"/>
                <w:szCs w:val="24"/>
              </w:rPr>
            </w:pPr>
            <w:r w:rsidRPr="0047100B">
              <w:rPr>
                <w:rFonts w:ascii="Times New Roman" w:hAnsi="Times New Roman"/>
                <w:sz w:val="24"/>
                <w:szCs w:val="24"/>
              </w:rPr>
              <w:t>Главный библиотекарь; главный библиограф</w:t>
            </w:r>
          </w:p>
        </w:tc>
        <w:tc>
          <w:tcPr>
            <w:tcW w:w="2038" w:type="dxa"/>
          </w:tcPr>
          <w:p w:rsidR="00F14D91" w:rsidRPr="00893768" w:rsidRDefault="00F14D91" w:rsidP="00EC7F97">
            <w:pPr>
              <w:pStyle w:val="a8"/>
              <w:jc w:val="center"/>
              <w:rPr>
                <w:rFonts w:ascii="Times New Roman" w:hAnsi="Times New Roman"/>
                <w:b/>
                <w:sz w:val="24"/>
                <w:szCs w:val="24"/>
              </w:rPr>
            </w:pPr>
            <w:r w:rsidRPr="00893768">
              <w:rPr>
                <w:rFonts w:ascii="Times New Roman" w:hAnsi="Times New Roman"/>
                <w:b/>
                <w:sz w:val="24"/>
                <w:szCs w:val="24"/>
              </w:rPr>
              <w:t>15 820</w:t>
            </w:r>
          </w:p>
        </w:tc>
      </w:tr>
      <w:tr w:rsidR="00F14D91" w:rsidRPr="0047100B" w:rsidTr="00EC7F97">
        <w:tc>
          <w:tcPr>
            <w:tcW w:w="7313" w:type="dxa"/>
          </w:tcPr>
          <w:p w:rsidR="00F14D91" w:rsidRPr="0047100B" w:rsidRDefault="00F14D91" w:rsidP="00EC7F97">
            <w:pPr>
              <w:pStyle w:val="a8"/>
              <w:jc w:val="both"/>
              <w:rPr>
                <w:rFonts w:ascii="Times New Roman" w:hAnsi="Times New Roman"/>
                <w:sz w:val="24"/>
                <w:szCs w:val="24"/>
              </w:rPr>
            </w:pPr>
            <w:r w:rsidRPr="0047100B">
              <w:rPr>
                <w:rFonts w:ascii="Times New Roman" w:hAnsi="Times New Roman"/>
                <w:sz w:val="24"/>
                <w:szCs w:val="24"/>
              </w:rPr>
              <w:t>Художник-бутафор; художник-гример; художник-декоратор; художник-конструктор; художник-скульптор; художник по свету; художник-модельер театрального костюма; художник-реставратор; мастер-художник по созданию и реставрации музыкальных инструментов; аккомпаниатор-концертмейстер</w:t>
            </w:r>
          </w:p>
        </w:tc>
        <w:tc>
          <w:tcPr>
            <w:tcW w:w="2038" w:type="dxa"/>
          </w:tcPr>
          <w:p w:rsidR="00F14D91" w:rsidRPr="00893768" w:rsidRDefault="00F14D91" w:rsidP="00EC7F97">
            <w:pPr>
              <w:pStyle w:val="a8"/>
              <w:jc w:val="center"/>
              <w:rPr>
                <w:rFonts w:ascii="Times New Roman" w:hAnsi="Times New Roman"/>
                <w:b/>
                <w:sz w:val="24"/>
                <w:szCs w:val="24"/>
              </w:rPr>
            </w:pPr>
            <w:r w:rsidRPr="00893768">
              <w:rPr>
                <w:rFonts w:ascii="Times New Roman" w:hAnsi="Times New Roman"/>
                <w:b/>
                <w:sz w:val="24"/>
                <w:szCs w:val="24"/>
              </w:rPr>
              <w:t>16 045</w:t>
            </w:r>
          </w:p>
        </w:tc>
      </w:tr>
      <w:tr w:rsidR="00F14D91" w:rsidRPr="0047100B" w:rsidTr="00EC7F97">
        <w:tc>
          <w:tcPr>
            <w:tcW w:w="7313" w:type="dxa"/>
          </w:tcPr>
          <w:p w:rsidR="00F14D91" w:rsidRPr="0047100B" w:rsidRDefault="00F14D91" w:rsidP="00EC7F97">
            <w:pPr>
              <w:pStyle w:val="a8"/>
              <w:jc w:val="both"/>
              <w:rPr>
                <w:rFonts w:ascii="Times New Roman" w:hAnsi="Times New Roman"/>
                <w:sz w:val="24"/>
                <w:szCs w:val="24"/>
              </w:rPr>
            </w:pPr>
            <w:r w:rsidRPr="0047100B">
              <w:rPr>
                <w:rFonts w:ascii="Times New Roman" w:hAnsi="Times New Roman"/>
                <w:sz w:val="24"/>
                <w:szCs w:val="24"/>
              </w:rPr>
              <w:t>Художник-постановщик</w:t>
            </w:r>
          </w:p>
        </w:tc>
        <w:tc>
          <w:tcPr>
            <w:tcW w:w="2038" w:type="dxa"/>
          </w:tcPr>
          <w:p w:rsidR="00F14D91" w:rsidRPr="00893768" w:rsidRDefault="00F14D91" w:rsidP="00EC7F97">
            <w:pPr>
              <w:pStyle w:val="a8"/>
              <w:jc w:val="center"/>
              <w:rPr>
                <w:rFonts w:ascii="Times New Roman" w:hAnsi="Times New Roman"/>
                <w:b/>
                <w:sz w:val="24"/>
                <w:szCs w:val="24"/>
              </w:rPr>
            </w:pPr>
            <w:r w:rsidRPr="00893768">
              <w:rPr>
                <w:rFonts w:ascii="Times New Roman" w:hAnsi="Times New Roman"/>
                <w:b/>
                <w:sz w:val="24"/>
                <w:szCs w:val="24"/>
              </w:rPr>
              <w:t>17 045</w:t>
            </w:r>
          </w:p>
        </w:tc>
      </w:tr>
      <w:tr w:rsidR="00F14D91" w:rsidRPr="0047100B" w:rsidTr="00EC7F97">
        <w:trPr>
          <w:trHeight w:val="309"/>
        </w:trPr>
        <w:tc>
          <w:tcPr>
            <w:tcW w:w="9351" w:type="dxa"/>
            <w:gridSpan w:val="2"/>
          </w:tcPr>
          <w:p w:rsidR="00F14D91" w:rsidRPr="0047100B" w:rsidRDefault="00F14D91" w:rsidP="00EC7F97">
            <w:pPr>
              <w:pStyle w:val="a8"/>
              <w:jc w:val="center"/>
              <w:rPr>
                <w:rFonts w:ascii="Times New Roman" w:hAnsi="Times New Roman"/>
                <w:i/>
                <w:sz w:val="24"/>
                <w:szCs w:val="24"/>
              </w:rPr>
            </w:pPr>
            <w:r w:rsidRPr="0047100B">
              <w:rPr>
                <w:rFonts w:ascii="Times New Roman" w:hAnsi="Times New Roman"/>
                <w:i/>
                <w:sz w:val="24"/>
                <w:szCs w:val="24"/>
              </w:rPr>
              <w:t xml:space="preserve">ПКГ </w:t>
            </w:r>
            <w:r>
              <w:rPr>
                <w:rFonts w:ascii="Times New Roman" w:hAnsi="Times New Roman"/>
                <w:i/>
                <w:sz w:val="24"/>
                <w:szCs w:val="24"/>
              </w:rPr>
              <w:t>«</w:t>
            </w:r>
            <w:r w:rsidRPr="0047100B">
              <w:rPr>
                <w:rFonts w:ascii="Times New Roman" w:hAnsi="Times New Roman"/>
                <w:i/>
                <w:sz w:val="24"/>
                <w:szCs w:val="24"/>
              </w:rPr>
              <w:t>Должности руководящего состава учреждений культуры, искусства и кинематографии</w:t>
            </w:r>
            <w:r>
              <w:rPr>
                <w:rFonts w:ascii="Times New Roman" w:hAnsi="Times New Roman"/>
                <w:i/>
                <w:sz w:val="24"/>
                <w:szCs w:val="24"/>
              </w:rPr>
              <w:t>»</w:t>
            </w:r>
          </w:p>
        </w:tc>
      </w:tr>
      <w:tr w:rsidR="00F14D91" w:rsidRPr="0047100B" w:rsidTr="00EC7F97">
        <w:tc>
          <w:tcPr>
            <w:tcW w:w="7313" w:type="dxa"/>
          </w:tcPr>
          <w:p w:rsidR="00F14D91" w:rsidRPr="0047100B" w:rsidRDefault="00F14D91" w:rsidP="00EC7F97">
            <w:pPr>
              <w:pStyle w:val="a8"/>
              <w:jc w:val="both"/>
              <w:rPr>
                <w:rFonts w:ascii="Times New Roman" w:hAnsi="Times New Roman"/>
                <w:sz w:val="24"/>
                <w:szCs w:val="24"/>
              </w:rPr>
            </w:pPr>
            <w:r w:rsidRPr="0047100B">
              <w:rPr>
                <w:rFonts w:ascii="Times New Roman" w:hAnsi="Times New Roman"/>
                <w:sz w:val="24"/>
                <w:szCs w:val="24"/>
              </w:rPr>
              <w:t>Руководитель клубного формирования - любительского объединения, студии, коллектива самодеятельного искусства, клуба по интересам</w:t>
            </w:r>
          </w:p>
        </w:tc>
        <w:tc>
          <w:tcPr>
            <w:tcW w:w="2038" w:type="dxa"/>
          </w:tcPr>
          <w:p w:rsidR="00F14D91" w:rsidRPr="00893768" w:rsidRDefault="00F14D91" w:rsidP="00EC7F97">
            <w:pPr>
              <w:pStyle w:val="a8"/>
              <w:jc w:val="center"/>
              <w:rPr>
                <w:rFonts w:ascii="Times New Roman" w:hAnsi="Times New Roman"/>
                <w:b/>
                <w:sz w:val="24"/>
                <w:szCs w:val="24"/>
              </w:rPr>
            </w:pPr>
            <w:r w:rsidRPr="00893768">
              <w:rPr>
                <w:rFonts w:ascii="Times New Roman" w:hAnsi="Times New Roman"/>
                <w:b/>
                <w:sz w:val="24"/>
                <w:szCs w:val="24"/>
              </w:rPr>
              <w:t>13 090</w:t>
            </w:r>
          </w:p>
        </w:tc>
      </w:tr>
      <w:tr w:rsidR="00F14D91" w:rsidRPr="0047100B" w:rsidTr="00EC7F97">
        <w:tc>
          <w:tcPr>
            <w:tcW w:w="7313" w:type="dxa"/>
          </w:tcPr>
          <w:p w:rsidR="00F14D91" w:rsidRPr="0047100B" w:rsidRDefault="00F14D91" w:rsidP="00EC7F97">
            <w:pPr>
              <w:pStyle w:val="a8"/>
              <w:jc w:val="both"/>
              <w:rPr>
                <w:rFonts w:ascii="Times New Roman" w:hAnsi="Times New Roman"/>
                <w:sz w:val="24"/>
                <w:szCs w:val="24"/>
              </w:rPr>
            </w:pPr>
            <w:r w:rsidRPr="0047100B">
              <w:rPr>
                <w:rFonts w:ascii="Times New Roman" w:hAnsi="Times New Roman"/>
                <w:sz w:val="24"/>
                <w:szCs w:val="24"/>
              </w:rPr>
              <w:t>Режиссер; звукорежиссер; заведующий художественно-оформительской мастерской</w:t>
            </w:r>
          </w:p>
        </w:tc>
        <w:tc>
          <w:tcPr>
            <w:tcW w:w="2038" w:type="dxa"/>
          </w:tcPr>
          <w:p w:rsidR="00F14D91" w:rsidRPr="00893768" w:rsidRDefault="00F14D91" w:rsidP="00EC7F97">
            <w:pPr>
              <w:pStyle w:val="a8"/>
              <w:jc w:val="center"/>
              <w:rPr>
                <w:rFonts w:ascii="Times New Roman" w:hAnsi="Times New Roman"/>
                <w:b/>
                <w:sz w:val="24"/>
                <w:szCs w:val="24"/>
              </w:rPr>
            </w:pPr>
            <w:r w:rsidRPr="00893768">
              <w:rPr>
                <w:rFonts w:ascii="Times New Roman" w:hAnsi="Times New Roman"/>
                <w:b/>
                <w:sz w:val="24"/>
                <w:szCs w:val="24"/>
              </w:rPr>
              <w:t>13 665</w:t>
            </w:r>
          </w:p>
        </w:tc>
      </w:tr>
      <w:tr w:rsidR="00F14D91" w:rsidRPr="0047100B" w:rsidTr="00EC7F97">
        <w:tc>
          <w:tcPr>
            <w:tcW w:w="7313" w:type="dxa"/>
          </w:tcPr>
          <w:p w:rsidR="00F14D91" w:rsidRPr="0047100B" w:rsidRDefault="00F14D91" w:rsidP="00EC7F97">
            <w:pPr>
              <w:pStyle w:val="a8"/>
              <w:jc w:val="both"/>
              <w:rPr>
                <w:rFonts w:ascii="Times New Roman" w:hAnsi="Times New Roman"/>
                <w:sz w:val="24"/>
                <w:szCs w:val="24"/>
              </w:rPr>
            </w:pPr>
            <w:r w:rsidRPr="0047100B">
              <w:rPr>
                <w:rFonts w:ascii="Times New Roman" w:hAnsi="Times New Roman"/>
                <w:sz w:val="24"/>
                <w:szCs w:val="24"/>
              </w:rPr>
              <w:t>Заведующий передвижной выставкой музея; балетмейстер; хормейстер</w:t>
            </w:r>
          </w:p>
        </w:tc>
        <w:tc>
          <w:tcPr>
            <w:tcW w:w="2038" w:type="dxa"/>
          </w:tcPr>
          <w:p w:rsidR="00F14D91" w:rsidRPr="00893768" w:rsidRDefault="00F14D91" w:rsidP="00EC7F97">
            <w:pPr>
              <w:pStyle w:val="a8"/>
              <w:jc w:val="center"/>
              <w:rPr>
                <w:rFonts w:ascii="Times New Roman" w:hAnsi="Times New Roman"/>
                <w:b/>
                <w:sz w:val="24"/>
                <w:szCs w:val="24"/>
              </w:rPr>
            </w:pPr>
            <w:r w:rsidRPr="00893768">
              <w:rPr>
                <w:rFonts w:ascii="Times New Roman" w:hAnsi="Times New Roman"/>
                <w:b/>
                <w:sz w:val="24"/>
                <w:szCs w:val="24"/>
              </w:rPr>
              <w:t>14 100</w:t>
            </w:r>
          </w:p>
        </w:tc>
      </w:tr>
      <w:tr w:rsidR="00F14D91" w:rsidRPr="0047100B" w:rsidTr="00EC7F97">
        <w:tc>
          <w:tcPr>
            <w:tcW w:w="7313" w:type="dxa"/>
          </w:tcPr>
          <w:p w:rsidR="00F14D91" w:rsidRPr="0047100B" w:rsidRDefault="00F14D91" w:rsidP="00EC7F97">
            <w:pPr>
              <w:pStyle w:val="a8"/>
              <w:jc w:val="both"/>
              <w:rPr>
                <w:rFonts w:ascii="Times New Roman" w:hAnsi="Times New Roman"/>
                <w:sz w:val="24"/>
                <w:szCs w:val="24"/>
              </w:rPr>
            </w:pPr>
            <w:r w:rsidRPr="0047100B">
              <w:rPr>
                <w:rFonts w:ascii="Times New Roman" w:hAnsi="Times New Roman"/>
                <w:sz w:val="24"/>
                <w:szCs w:val="24"/>
              </w:rPr>
              <w:t>Режиссер массовых представлений</w:t>
            </w:r>
          </w:p>
        </w:tc>
        <w:tc>
          <w:tcPr>
            <w:tcW w:w="2038" w:type="dxa"/>
          </w:tcPr>
          <w:p w:rsidR="00F14D91" w:rsidRPr="00893768" w:rsidRDefault="00F14D91" w:rsidP="00EC7F97">
            <w:pPr>
              <w:pStyle w:val="a8"/>
              <w:jc w:val="center"/>
              <w:rPr>
                <w:rFonts w:ascii="Times New Roman" w:hAnsi="Times New Roman"/>
                <w:b/>
                <w:sz w:val="24"/>
                <w:szCs w:val="24"/>
              </w:rPr>
            </w:pPr>
            <w:r w:rsidRPr="00893768">
              <w:rPr>
                <w:rFonts w:ascii="Times New Roman" w:hAnsi="Times New Roman"/>
                <w:b/>
                <w:sz w:val="24"/>
                <w:szCs w:val="24"/>
              </w:rPr>
              <w:t>15 105</w:t>
            </w:r>
          </w:p>
        </w:tc>
      </w:tr>
      <w:tr w:rsidR="00F14D91" w:rsidRPr="0047100B" w:rsidTr="00EC7F97">
        <w:tc>
          <w:tcPr>
            <w:tcW w:w="7313" w:type="dxa"/>
          </w:tcPr>
          <w:p w:rsidR="00F14D91" w:rsidRPr="0047100B" w:rsidRDefault="00F14D91" w:rsidP="00EC7F97">
            <w:pPr>
              <w:pStyle w:val="a8"/>
              <w:jc w:val="both"/>
              <w:rPr>
                <w:rFonts w:ascii="Times New Roman" w:hAnsi="Times New Roman"/>
                <w:sz w:val="24"/>
                <w:szCs w:val="24"/>
              </w:rPr>
            </w:pPr>
            <w:r w:rsidRPr="0047100B">
              <w:rPr>
                <w:rFonts w:ascii="Times New Roman" w:hAnsi="Times New Roman"/>
                <w:sz w:val="24"/>
                <w:szCs w:val="24"/>
              </w:rPr>
              <w:t>Главный хранитель фондов</w:t>
            </w:r>
          </w:p>
        </w:tc>
        <w:tc>
          <w:tcPr>
            <w:tcW w:w="2038" w:type="dxa"/>
          </w:tcPr>
          <w:p w:rsidR="00F14D91" w:rsidRPr="00893768" w:rsidRDefault="00F14D91" w:rsidP="00EC7F97">
            <w:pPr>
              <w:pStyle w:val="a8"/>
              <w:jc w:val="center"/>
              <w:rPr>
                <w:rFonts w:ascii="Times New Roman" w:hAnsi="Times New Roman"/>
                <w:b/>
                <w:sz w:val="24"/>
                <w:szCs w:val="24"/>
              </w:rPr>
            </w:pPr>
            <w:r w:rsidRPr="00893768">
              <w:rPr>
                <w:rFonts w:ascii="Times New Roman" w:hAnsi="Times New Roman"/>
                <w:b/>
                <w:sz w:val="24"/>
                <w:szCs w:val="24"/>
              </w:rPr>
              <w:t>16 045</w:t>
            </w:r>
          </w:p>
        </w:tc>
      </w:tr>
      <w:tr w:rsidR="00F14D91" w:rsidRPr="0047100B" w:rsidTr="00EC7F97">
        <w:tc>
          <w:tcPr>
            <w:tcW w:w="7313" w:type="dxa"/>
          </w:tcPr>
          <w:p w:rsidR="00F14D91" w:rsidRPr="0047100B" w:rsidRDefault="00F14D91" w:rsidP="00EC7F97">
            <w:pPr>
              <w:pStyle w:val="a8"/>
              <w:jc w:val="both"/>
              <w:rPr>
                <w:rFonts w:ascii="Times New Roman" w:hAnsi="Times New Roman"/>
                <w:sz w:val="24"/>
                <w:szCs w:val="24"/>
              </w:rPr>
            </w:pPr>
            <w:r w:rsidRPr="0047100B">
              <w:rPr>
                <w:rFonts w:ascii="Times New Roman" w:hAnsi="Times New Roman"/>
                <w:sz w:val="24"/>
                <w:szCs w:val="24"/>
              </w:rPr>
              <w:t>Режиссер-постановщик; балетмейстер-постановщик; дирижер;</w:t>
            </w:r>
          </w:p>
          <w:p w:rsidR="00F14D91" w:rsidRPr="0047100B" w:rsidRDefault="00F14D91" w:rsidP="00EC7F97">
            <w:pPr>
              <w:pStyle w:val="a8"/>
              <w:jc w:val="both"/>
              <w:rPr>
                <w:rFonts w:ascii="Times New Roman" w:hAnsi="Times New Roman"/>
                <w:sz w:val="24"/>
                <w:szCs w:val="24"/>
              </w:rPr>
            </w:pPr>
            <w:r w:rsidRPr="0047100B">
              <w:rPr>
                <w:rFonts w:ascii="Times New Roman" w:hAnsi="Times New Roman"/>
                <w:sz w:val="24"/>
                <w:szCs w:val="24"/>
              </w:rPr>
              <w:t>заведующий отделом (сектором) библиотеки; заведующий отделом (сектором) музея; заведующий отделом (сектором) дома (дворца) культуры, дома народного творчества, центра народной культуры (культуры и досуга) и других аналогичных учреждений и организаций</w:t>
            </w:r>
          </w:p>
        </w:tc>
        <w:tc>
          <w:tcPr>
            <w:tcW w:w="2038" w:type="dxa"/>
          </w:tcPr>
          <w:p w:rsidR="00F14D91" w:rsidRPr="00893768" w:rsidRDefault="00F14D91" w:rsidP="00EC7F97">
            <w:pPr>
              <w:pStyle w:val="a8"/>
              <w:jc w:val="center"/>
              <w:rPr>
                <w:rFonts w:ascii="Times New Roman" w:hAnsi="Times New Roman"/>
                <w:b/>
                <w:sz w:val="24"/>
                <w:szCs w:val="24"/>
              </w:rPr>
            </w:pPr>
            <w:r w:rsidRPr="00893768">
              <w:rPr>
                <w:rFonts w:ascii="Times New Roman" w:hAnsi="Times New Roman"/>
                <w:b/>
                <w:sz w:val="24"/>
                <w:szCs w:val="24"/>
              </w:rPr>
              <w:t>17 045</w:t>
            </w:r>
          </w:p>
        </w:tc>
      </w:tr>
    </w:tbl>
    <w:p w:rsidR="00D01DD8" w:rsidRDefault="00D01DD8" w:rsidP="00C23FF0">
      <w:pPr>
        <w:pStyle w:val="a8"/>
        <w:ind w:firstLine="708"/>
        <w:jc w:val="both"/>
        <w:rPr>
          <w:rFonts w:ascii="Times New Roman" w:hAnsi="Times New Roman"/>
          <w:sz w:val="26"/>
          <w:szCs w:val="26"/>
          <w:lang w:eastAsia="ru-RU"/>
        </w:rPr>
      </w:pPr>
    </w:p>
    <w:p w:rsidR="005A7E92" w:rsidRPr="00C23FF0" w:rsidRDefault="00264012" w:rsidP="00C23FF0">
      <w:pPr>
        <w:pStyle w:val="a8"/>
        <w:ind w:firstLine="708"/>
        <w:jc w:val="both"/>
        <w:rPr>
          <w:rFonts w:ascii="Times New Roman" w:hAnsi="Times New Roman"/>
          <w:sz w:val="26"/>
          <w:szCs w:val="26"/>
          <w:lang w:eastAsia="ru-RU"/>
        </w:rPr>
      </w:pPr>
      <w:r>
        <w:rPr>
          <w:rFonts w:ascii="Times New Roman" w:hAnsi="Times New Roman"/>
          <w:sz w:val="26"/>
          <w:szCs w:val="26"/>
          <w:lang w:eastAsia="ru-RU"/>
        </w:rPr>
        <w:t>2.1.</w:t>
      </w:r>
      <w:r w:rsidR="007D51F7">
        <w:rPr>
          <w:rFonts w:ascii="Times New Roman" w:hAnsi="Times New Roman"/>
          <w:sz w:val="26"/>
          <w:szCs w:val="26"/>
          <w:lang w:eastAsia="ru-RU"/>
        </w:rPr>
        <w:t>2</w:t>
      </w:r>
      <w:r>
        <w:rPr>
          <w:rFonts w:ascii="Times New Roman" w:hAnsi="Times New Roman"/>
          <w:sz w:val="26"/>
          <w:szCs w:val="26"/>
          <w:lang w:eastAsia="ru-RU"/>
        </w:rPr>
        <w:t>.</w:t>
      </w:r>
      <w:r w:rsidR="00501FF8">
        <w:rPr>
          <w:rFonts w:ascii="Times New Roman" w:hAnsi="Times New Roman"/>
          <w:sz w:val="26"/>
          <w:szCs w:val="26"/>
          <w:lang w:eastAsia="ru-RU"/>
        </w:rPr>
        <w:tab/>
      </w:r>
      <w:r w:rsidR="005A7E92" w:rsidRPr="00C23FF0">
        <w:rPr>
          <w:rFonts w:ascii="Times New Roman" w:hAnsi="Times New Roman"/>
          <w:sz w:val="26"/>
          <w:szCs w:val="26"/>
          <w:lang w:eastAsia="ru-RU"/>
        </w:rPr>
        <w:t xml:space="preserve">Должностные оклады работников, занимающих общеотраслевые должности руководителей, специалистов и служащих, устанавливаются на основе профессиональных квалификационных </w:t>
      </w:r>
      <w:hyperlink r:id="rId10" w:history="1">
        <w:r w:rsidR="005A7E92" w:rsidRPr="00C23FF0">
          <w:rPr>
            <w:rFonts w:ascii="Times New Roman" w:hAnsi="Times New Roman"/>
            <w:sz w:val="26"/>
            <w:szCs w:val="26"/>
            <w:lang w:eastAsia="ru-RU"/>
          </w:rPr>
          <w:t>групп</w:t>
        </w:r>
      </w:hyperlink>
      <w:r w:rsidR="005A7E92" w:rsidRPr="00C23FF0">
        <w:rPr>
          <w:rFonts w:ascii="Times New Roman" w:hAnsi="Times New Roman"/>
          <w:sz w:val="26"/>
          <w:szCs w:val="26"/>
          <w:lang w:eastAsia="ru-RU"/>
        </w:rPr>
        <w:t>, утвержденных Приказом Министерства здравоохранения и социального развития Российской Федерации от 29</w:t>
      </w:r>
      <w:r w:rsidR="00107C94">
        <w:rPr>
          <w:rFonts w:ascii="Times New Roman" w:hAnsi="Times New Roman"/>
          <w:sz w:val="26"/>
          <w:szCs w:val="26"/>
          <w:lang w:eastAsia="ru-RU"/>
        </w:rPr>
        <w:t>.05.</w:t>
      </w:r>
      <w:r w:rsidR="005A7E92" w:rsidRPr="00C23FF0">
        <w:rPr>
          <w:rFonts w:ascii="Times New Roman" w:hAnsi="Times New Roman"/>
          <w:sz w:val="26"/>
          <w:szCs w:val="26"/>
          <w:lang w:eastAsia="ru-RU"/>
        </w:rPr>
        <w:t xml:space="preserve">2008 </w:t>
      </w:r>
      <w:r w:rsidR="00F82268" w:rsidRPr="00C23FF0">
        <w:rPr>
          <w:rFonts w:ascii="Times New Roman" w:hAnsi="Times New Roman"/>
          <w:sz w:val="26"/>
          <w:szCs w:val="26"/>
          <w:lang w:eastAsia="ru-RU"/>
        </w:rPr>
        <w:t xml:space="preserve">№ </w:t>
      </w:r>
      <w:r w:rsidR="005A7E92" w:rsidRPr="00C23FF0">
        <w:rPr>
          <w:rFonts w:ascii="Times New Roman" w:hAnsi="Times New Roman"/>
          <w:sz w:val="26"/>
          <w:szCs w:val="26"/>
          <w:lang w:eastAsia="ru-RU"/>
        </w:rPr>
        <w:t xml:space="preserve">247н «Об утверждении профессиональных квалификационных групп общеотраслевых должностей руководителей, специалистов и служащих». </w:t>
      </w:r>
    </w:p>
    <w:p w:rsidR="005A7E92" w:rsidRDefault="005A7E92" w:rsidP="00C23FF0">
      <w:pPr>
        <w:pStyle w:val="a8"/>
        <w:rPr>
          <w:rFonts w:ascii="Times New Roman" w:hAnsi="Times New Roman"/>
          <w:sz w:val="26"/>
          <w:szCs w:val="26"/>
        </w:rPr>
      </w:pPr>
      <w:r w:rsidRPr="00C23FF0">
        <w:rPr>
          <w:rFonts w:ascii="Times New Roman" w:hAnsi="Times New Roman"/>
          <w:sz w:val="26"/>
          <w:szCs w:val="26"/>
        </w:rPr>
        <w:t>Размеры должностных окладов по ПКГ:</w:t>
      </w:r>
    </w:p>
    <w:p w:rsidR="00107C94" w:rsidRDefault="00107C94" w:rsidP="00C23FF0">
      <w:pPr>
        <w:pStyle w:val="a8"/>
        <w:rPr>
          <w:rFonts w:ascii="Times New Roman" w:hAnsi="Times New Roman"/>
          <w:sz w:val="26"/>
          <w:szCs w:val="2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1"/>
        <w:gridCol w:w="1980"/>
      </w:tblGrid>
      <w:tr w:rsidR="00107C94" w:rsidRPr="004F19EA" w:rsidTr="00EC7F97">
        <w:tc>
          <w:tcPr>
            <w:tcW w:w="7371" w:type="dxa"/>
          </w:tcPr>
          <w:p w:rsidR="00107C94" w:rsidRPr="004F19EA" w:rsidRDefault="00107C94" w:rsidP="00EC7F97">
            <w:pPr>
              <w:pStyle w:val="a8"/>
              <w:jc w:val="center"/>
              <w:rPr>
                <w:rFonts w:ascii="Times New Roman" w:hAnsi="Times New Roman"/>
                <w:sz w:val="24"/>
                <w:szCs w:val="24"/>
              </w:rPr>
            </w:pPr>
            <w:r w:rsidRPr="004F19EA">
              <w:rPr>
                <w:rFonts w:ascii="Times New Roman" w:hAnsi="Times New Roman"/>
                <w:sz w:val="24"/>
                <w:szCs w:val="24"/>
              </w:rPr>
              <w:t>Профессиональные квалификационные группы</w:t>
            </w:r>
          </w:p>
        </w:tc>
        <w:tc>
          <w:tcPr>
            <w:tcW w:w="1980" w:type="dxa"/>
          </w:tcPr>
          <w:p w:rsidR="00107C94" w:rsidRPr="004F19EA" w:rsidRDefault="00107C94" w:rsidP="00EC7F97">
            <w:pPr>
              <w:pStyle w:val="a8"/>
              <w:jc w:val="center"/>
              <w:rPr>
                <w:rFonts w:ascii="Times New Roman" w:hAnsi="Times New Roman"/>
                <w:sz w:val="24"/>
                <w:szCs w:val="24"/>
              </w:rPr>
            </w:pPr>
            <w:r w:rsidRPr="004F19EA">
              <w:rPr>
                <w:rFonts w:ascii="Times New Roman" w:hAnsi="Times New Roman"/>
                <w:sz w:val="24"/>
                <w:szCs w:val="24"/>
              </w:rPr>
              <w:t>Должностной оклад, рублей</w:t>
            </w:r>
          </w:p>
        </w:tc>
      </w:tr>
      <w:tr w:rsidR="00107C94" w:rsidRPr="004F19EA" w:rsidTr="00EC7F97">
        <w:tc>
          <w:tcPr>
            <w:tcW w:w="9351" w:type="dxa"/>
            <w:gridSpan w:val="2"/>
          </w:tcPr>
          <w:p w:rsidR="00107C94" w:rsidRPr="004F19EA" w:rsidRDefault="00107C94" w:rsidP="00EC7F97">
            <w:pPr>
              <w:pStyle w:val="a8"/>
              <w:jc w:val="center"/>
              <w:rPr>
                <w:rFonts w:ascii="Times New Roman" w:hAnsi="Times New Roman"/>
                <w:i/>
                <w:sz w:val="24"/>
                <w:szCs w:val="24"/>
              </w:rPr>
            </w:pPr>
            <w:r w:rsidRPr="004F19EA">
              <w:rPr>
                <w:rFonts w:ascii="Times New Roman" w:hAnsi="Times New Roman"/>
                <w:i/>
                <w:sz w:val="24"/>
                <w:szCs w:val="24"/>
              </w:rPr>
              <w:t>ПКГ «Общеотраслевые должности служащих первого уровня»</w:t>
            </w:r>
          </w:p>
        </w:tc>
      </w:tr>
      <w:tr w:rsidR="00107C94" w:rsidRPr="004F19EA" w:rsidTr="00EC7F97">
        <w:tc>
          <w:tcPr>
            <w:tcW w:w="7371" w:type="dxa"/>
          </w:tcPr>
          <w:p w:rsidR="00107C94" w:rsidRPr="004F19EA" w:rsidRDefault="00107C94" w:rsidP="00EC7F97">
            <w:pPr>
              <w:pStyle w:val="a8"/>
              <w:jc w:val="both"/>
              <w:rPr>
                <w:rFonts w:ascii="Times New Roman" w:hAnsi="Times New Roman"/>
                <w:sz w:val="24"/>
                <w:szCs w:val="24"/>
              </w:rPr>
            </w:pPr>
            <w:r w:rsidRPr="004F19EA">
              <w:rPr>
                <w:rFonts w:ascii="Times New Roman" w:hAnsi="Times New Roman"/>
                <w:sz w:val="24"/>
                <w:szCs w:val="24"/>
              </w:rPr>
              <w:t>1-й квалификационный уровень</w:t>
            </w:r>
          </w:p>
        </w:tc>
        <w:tc>
          <w:tcPr>
            <w:tcW w:w="1980" w:type="dxa"/>
          </w:tcPr>
          <w:p w:rsidR="00107C94" w:rsidRPr="00893768" w:rsidRDefault="00107C94" w:rsidP="00EC7F97">
            <w:pPr>
              <w:pStyle w:val="a8"/>
              <w:jc w:val="center"/>
              <w:rPr>
                <w:rFonts w:ascii="Times New Roman" w:hAnsi="Times New Roman"/>
                <w:b/>
                <w:sz w:val="24"/>
                <w:szCs w:val="24"/>
              </w:rPr>
            </w:pPr>
            <w:r w:rsidRPr="00893768">
              <w:rPr>
                <w:rFonts w:ascii="Times New Roman" w:hAnsi="Times New Roman"/>
                <w:b/>
                <w:sz w:val="24"/>
                <w:szCs w:val="24"/>
              </w:rPr>
              <w:t>11 015</w:t>
            </w:r>
          </w:p>
        </w:tc>
      </w:tr>
      <w:tr w:rsidR="00107C94" w:rsidRPr="004F19EA" w:rsidTr="00EC7F97">
        <w:tc>
          <w:tcPr>
            <w:tcW w:w="7371" w:type="dxa"/>
          </w:tcPr>
          <w:p w:rsidR="00107C94" w:rsidRPr="004F19EA" w:rsidRDefault="00107C94" w:rsidP="00EC7F97">
            <w:pPr>
              <w:pStyle w:val="a8"/>
              <w:jc w:val="both"/>
              <w:rPr>
                <w:rFonts w:ascii="Times New Roman" w:hAnsi="Times New Roman"/>
                <w:sz w:val="24"/>
                <w:szCs w:val="24"/>
              </w:rPr>
            </w:pPr>
            <w:r w:rsidRPr="004F19EA">
              <w:rPr>
                <w:rFonts w:ascii="Times New Roman" w:hAnsi="Times New Roman"/>
                <w:sz w:val="24"/>
                <w:szCs w:val="24"/>
              </w:rPr>
              <w:lastRenderedPageBreak/>
              <w:t>2-й квалификационный уровень</w:t>
            </w:r>
          </w:p>
        </w:tc>
        <w:tc>
          <w:tcPr>
            <w:tcW w:w="1980" w:type="dxa"/>
          </w:tcPr>
          <w:p w:rsidR="00107C94" w:rsidRPr="00893768" w:rsidRDefault="00107C94" w:rsidP="00EC7F97">
            <w:pPr>
              <w:pStyle w:val="a8"/>
              <w:jc w:val="center"/>
              <w:rPr>
                <w:rFonts w:ascii="Times New Roman" w:hAnsi="Times New Roman"/>
                <w:b/>
                <w:sz w:val="24"/>
                <w:szCs w:val="24"/>
              </w:rPr>
            </w:pPr>
            <w:r w:rsidRPr="00893768">
              <w:rPr>
                <w:rFonts w:ascii="Times New Roman" w:hAnsi="Times New Roman"/>
                <w:b/>
                <w:sz w:val="24"/>
                <w:szCs w:val="24"/>
              </w:rPr>
              <w:t>11 120</w:t>
            </w:r>
          </w:p>
        </w:tc>
      </w:tr>
      <w:tr w:rsidR="00107C94" w:rsidRPr="004F19EA" w:rsidTr="00EC7F97">
        <w:tc>
          <w:tcPr>
            <w:tcW w:w="9351" w:type="dxa"/>
            <w:gridSpan w:val="2"/>
          </w:tcPr>
          <w:p w:rsidR="00107C94" w:rsidRPr="004F19EA" w:rsidRDefault="00107C94" w:rsidP="00EC7F97">
            <w:pPr>
              <w:pStyle w:val="a8"/>
              <w:jc w:val="center"/>
              <w:rPr>
                <w:rFonts w:ascii="Times New Roman" w:hAnsi="Times New Roman"/>
                <w:i/>
                <w:sz w:val="24"/>
                <w:szCs w:val="24"/>
              </w:rPr>
            </w:pPr>
            <w:r w:rsidRPr="004F19EA">
              <w:rPr>
                <w:rFonts w:ascii="Times New Roman" w:hAnsi="Times New Roman"/>
                <w:i/>
                <w:sz w:val="24"/>
                <w:szCs w:val="24"/>
              </w:rPr>
              <w:t xml:space="preserve">ПКГ </w:t>
            </w:r>
            <w:r>
              <w:rPr>
                <w:rFonts w:ascii="Times New Roman" w:hAnsi="Times New Roman"/>
                <w:i/>
                <w:sz w:val="24"/>
                <w:szCs w:val="24"/>
              </w:rPr>
              <w:t>«</w:t>
            </w:r>
            <w:r w:rsidRPr="004F19EA">
              <w:rPr>
                <w:rFonts w:ascii="Times New Roman" w:hAnsi="Times New Roman"/>
                <w:i/>
                <w:sz w:val="24"/>
                <w:szCs w:val="24"/>
              </w:rPr>
              <w:t>Общеотраслевые должности служащих второго уровня</w:t>
            </w:r>
            <w:r>
              <w:rPr>
                <w:rFonts w:ascii="Times New Roman" w:hAnsi="Times New Roman"/>
                <w:i/>
                <w:sz w:val="24"/>
                <w:szCs w:val="24"/>
              </w:rPr>
              <w:t>»</w:t>
            </w:r>
          </w:p>
        </w:tc>
      </w:tr>
      <w:tr w:rsidR="00107C94" w:rsidRPr="004F19EA" w:rsidTr="00EC7F97">
        <w:tc>
          <w:tcPr>
            <w:tcW w:w="7371" w:type="dxa"/>
          </w:tcPr>
          <w:p w:rsidR="00107C94" w:rsidRPr="004F19EA" w:rsidRDefault="00107C94" w:rsidP="00EC7F97">
            <w:pPr>
              <w:pStyle w:val="a8"/>
              <w:jc w:val="both"/>
              <w:rPr>
                <w:rFonts w:ascii="Times New Roman" w:hAnsi="Times New Roman"/>
                <w:sz w:val="24"/>
                <w:szCs w:val="24"/>
              </w:rPr>
            </w:pPr>
            <w:r w:rsidRPr="004F19EA">
              <w:rPr>
                <w:rFonts w:ascii="Times New Roman" w:hAnsi="Times New Roman"/>
                <w:sz w:val="24"/>
                <w:szCs w:val="24"/>
              </w:rPr>
              <w:t>1-й квалификационный уровень</w:t>
            </w:r>
          </w:p>
        </w:tc>
        <w:tc>
          <w:tcPr>
            <w:tcW w:w="1980" w:type="dxa"/>
          </w:tcPr>
          <w:p w:rsidR="00107C94" w:rsidRPr="00893768" w:rsidRDefault="00107C94" w:rsidP="00EC7F97">
            <w:pPr>
              <w:pStyle w:val="a8"/>
              <w:jc w:val="center"/>
              <w:rPr>
                <w:rFonts w:ascii="Times New Roman" w:hAnsi="Times New Roman"/>
                <w:b/>
                <w:sz w:val="24"/>
                <w:szCs w:val="24"/>
              </w:rPr>
            </w:pPr>
            <w:r w:rsidRPr="00893768">
              <w:rPr>
                <w:rFonts w:ascii="Times New Roman" w:hAnsi="Times New Roman"/>
                <w:b/>
                <w:sz w:val="24"/>
                <w:szCs w:val="24"/>
              </w:rPr>
              <w:t>11 330</w:t>
            </w:r>
          </w:p>
        </w:tc>
      </w:tr>
      <w:tr w:rsidR="00107C94" w:rsidRPr="004F19EA" w:rsidTr="00EC7F97">
        <w:tc>
          <w:tcPr>
            <w:tcW w:w="7371" w:type="dxa"/>
          </w:tcPr>
          <w:p w:rsidR="00107C94" w:rsidRPr="004F19EA" w:rsidRDefault="00107C94" w:rsidP="00EC7F97">
            <w:pPr>
              <w:pStyle w:val="a8"/>
              <w:jc w:val="both"/>
              <w:rPr>
                <w:rFonts w:ascii="Times New Roman" w:hAnsi="Times New Roman"/>
                <w:sz w:val="24"/>
                <w:szCs w:val="24"/>
              </w:rPr>
            </w:pPr>
            <w:r w:rsidRPr="004F19EA">
              <w:rPr>
                <w:rFonts w:ascii="Times New Roman" w:hAnsi="Times New Roman"/>
                <w:sz w:val="24"/>
                <w:szCs w:val="24"/>
              </w:rPr>
              <w:t>2-й квалификационный уровень</w:t>
            </w:r>
          </w:p>
        </w:tc>
        <w:tc>
          <w:tcPr>
            <w:tcW w:w="1980" w:type="dxa"/>
          </w:tcPr>
          <w:p w:rsidR="00107C94" w:rsidRPr="00893768" w:rsidRDefault="00107C94" w:rsidP="00EC7F97">
            <w:pPr>
              <w:pStyle w:val="a8"/>
              <w:jc w:val="center"/>
              <w:rPr>
                <w:rFonts w:ascii="Times New Roman" w:hAnsi="Times New Roman"/>
                <w:b/>
                <w:sz w:val="24"/>
                <w:szCs w:val="24"/>
              </w:rPr>
            </w:pPr>
            <w:r w:rsidRPr="00893768">
              <w:rPr>
                <w:rFonts w:ascii="Times New Roman" w:hAnsi="Times New Roman"/>
                <w:b/>
                <w:sz w:val="24"/>
                <w:szCs w:val="24"/>
              </w:rPr>
              <w:t>11 550</w:t>
            </w:r>
          </w:p>
        </w:tc>
      </w:tr>
      <w:tr w:rsidR="00107C94" w:rsidRPr="004F19EA" w:rsidTr="00EC7F97">
        <w:tc>
          <w:tcPr>
            <w:tcW w:w="7371" w:type="dxa"/>
          </w:tcPr>
          <w:p w:rsidR="00107C94" w:rsidRPr="004F19EA" w:rsidRDefault="00107C94" w:rsidP="00EC7F97">
            <w:pPr>
              <w:pStyle w:val="a8"/>
              <w:jc w:val="both"/>
              <w:rPr>
                <w:rFonts w:ascii="Times New Roman" w:hAnsi="Times New Roman"/>
                <w:sz w:val="24"/>
                <w:szCs w:val="24"/>
              </w:rPr>
            </w:pPr>
            <w:r w:rsidRPr="004F19EA">
              <w:rPr>
                <w:rFonts w:ascii="Times New Roman" w:hAnsi="Times New Roman"/>
                <w:sz w:val="24"/>
                <w:szCs w:val="24"/>
              </w:rPr>
              <w:t>3-й квалификационный уровень</w:t>
            </w:r>
          </w:p>
        </w:tc>
        <w:tc>
          <w:tcPr>
            <w:tcW w:w="1980" w:type="dxa"/>
          </w:tcPr>
          <w:p w:rsidR="00107C94" w:rsidRPr="00893768" w:rsidRDefault="00107C94" w:rsidP="00EC7F97">
            <w:pPr>
              <w:pStyle w:val="a8"/>
              <w:jc w:val="center"/>
              <w:rPr>
                <w:rFonts w:ascii="Times New Roman" w:hAnsi="Times New Roman"/>
                <w:b/>
                <w:sz w:val="24"/>
                <w:szCs w:val="24"/>
              </w:rPr>
            </w:pPr>
            <w:r w:rsidRPr="00893768">
              <w:rPr>
                <w:rFonts w:ascii="Times New Roman" w:hAnsi="Times New Roman"/>
                <w:b/>
                <w:sz w:val="24"/>
                <w:szCs w:val="24"/>
              </w:rPr>
              <w:t>11 870</w:t>
            </w:r>
          </w:p>
        </w:tc>
      </w:tr>
      <w:tr w:rsidR="00107C94" w:rsidRPr="004F19EA" w:rsidTr="00EC7F97">
        <w:tc>
          <w:tcPr>
            <w:tcW w:w="7371" w:type="dxa"/>
          </w:tcPr>
          <w:p w:rsidR="00107C94" w:rsidRPr="004F19EA" w:rsidRDefault="00107C94" w:rsidP="00EC7F97">
            <w:pPr>
              <w:pStyle w:val="a8"/>
              <w:jc w:val="both"/>
              <w:rPr>
                <w:rFonts w:ascii="Times New Roman" w:hAnsi="Times New Roman"/>
                <w:sz w:val="24"/>
                <w:szCs w:val="24"/>
              </w:rPr>
            </w:pPr>
            <w:r w:rsidRPr="004F19EA">
              <w:rPr>
                <w:rFonts w:ascii="Times New Roman" w:hAnsi="Times New Roman"/>
                <w:sz w:val="24"/>
                <w:szCs w:val="24"/>
              </w:rPr>
              <w:t>4-й квалификационный уровень</w:t>
            </w:r>
          </w:p>
        </w:tc>
        <w:tc>
          <w:tcPr>
            <w:tcW w:w="1980" w:type="dxa"/>
          </w:tcPr>
          <w:p w:rsidR="00107C94" w:rsidRPr="00893768" w:rsidRDefault="00107C94" w:rsidP="00EC7F97">
            <w:pPr>
              <w:pStyle w:val="a8"/>
              <w:jc w:val="center"/>
              <w:rPr>
                <w:rFonts w:ascii="Times New Roman" w:hAnsi="Times New Roman"/>
                <w:b/>
                <w:sz w:val="24"/>
                <w:szCs w:val="24"/>
              </w:rPr>
            </w:pPr>
            <w:r w:rsidRPr="00893768">
              <w:rPr>
                <w:rFonts w:ascii="Times New Roman" w:hAnsi="Times New Roman"/>
                <w:b/>
                <w:sz w:val="24"/>
                <w:szCs w:val="24"/>
              </w:rPr>
              <w:t>12 305</w:t>
            </w:r>
          </w:p>
        </w:tc>
      </w:tr>
      <w:tr w:rsidR="00107C94" w:rsidRPr="004F19EA" w:rsidTr="00EC7F97">
        <w:tc>
          <w:tcPr>
            <w:tcW w:w="7371" w:type="dxa"/>
          </w:tcPr>
          <w:p w:rsidR="00107C94" w:rsidRPr="004F19EA" w:rsidRDefault="00107C94" w:rsidP="00EC7F97">
            <w:pPr>
              <w:pStyle w:val="a8"/>
              <w:jc w:val="both"/>
              <w:rPr>
                <w:rFonts w:ascii="Times New Roman" w:hAnsi="Times New Roman"/>
                <w:sz w:val="24"/>
                <w:szCs w:val="24"/>
              </w:rPr>
            </w:pPr>
            <w:r w:rsidRPr="004F19EA">
              <w:rPr>
                <w:rFonts w:ascii="Times New Roman" w:hAnsi="Times New Roman"/>
                <w:sz w:val="24"/>
                <w:szCs w:val="24"/>
              </w:rPr>
              <w:t>5-й квалификационный уровень</w:t>
            </w:r>
          </w:p>
        </w:tc>
        <w:tc>
          <w:tcPr>
            <w:tcW w:w="1980" w:type="dxa"/>
          </w:tcPr>
          <w:p w:rsidR="00107C94" w:rsidRPr="00893768" w:rsidRDefault="00107C94" w:rsidP="00EC7F97">
            <w:pPr>
              <w:pStyle w:val="a8"/>
              <w:jc w:val="center"/>
              <w:rPr>
                <w:rFonts w:ascii="Times New Roman" w:hAnsi="Times New Roman"/>
                <w:b/>
                <w:sz w:val="24"/>
                <w:szCs w:val="24"/>
              </w:rPr>
            </w:pPr>
            <w:r w:rsidRPr="00893768">
              <w:rPr>
                <w:rFonts w:ascii="Times New Roman" w:hAnsi="Times New Roman"/>
                <w:b/>
                <w:sz w:val="24"/>
                <w:szCs w:val="24"/>
              </w:rPr>
              <w:t>12 735</w:t>
            </w:r>
          </w:p>
        </w:tc>
      </w:tr>
      <w:tr w:rsidR="00107C94" w:rsidRPr="004F19EA" w:rsidTr="00EC7F97">
        <w:tc>
          <w:tcPr>
            <w:tcW w:w="9351" w:type="dxa"/>
            <w:gridSpan w:val="2"/>
          </w:tcPr>
          <w:p w:rsidR="00107C94" w:rsidRPr="004F19EA" w:rsidRDefault="00107C94" w:rsidP="00EC7F97">
            <w:pPr>
              <w:pStyle w:val="a8"/>
              <w:jc w:val="center"/>
              <w:rPr>
                <w:rFonts w:ascii="Times New Roman" w:hAnsi="Times New Roman"/>
                <w:i/>
                <w:sz w:val="24"/>
                <w:szCs w:val="24"/>
              </w:rPr>
            </w:pPr>
            <w:r w:rsidRPr="004F19EA">
              <w:rPr>
                <w:rFonts w:ascii="Times New Roman" w:hAnsi="Times New Roman"/>
                <w:i/>
                <w:sz w:val="24"/>
                <w:szCs w:val="24"/>
              </w:rPr>
              <w:t xml:space="preserve">ПКГ </w:t>
            </w:r>
            <w:r>
              <w:rPr>
                <w:rFonts w:ascii="Times New Roman" w:hAnsi="Times New Roman"/>
                <w:i/>
                <w:sz w:val="24"/>
                <w:szCs w:val="24"/>
              </w:rPr>
              <w:t>«</w:t>
            </w:r>
            <w:r w:rsidRPr="004F19EA">
              <w:rPr>
                <w:rFonts w:ascii="Times New Roman" w:hAnsi="Times New Roman"/>
                <w:i/>
                <w:sz w:val="24"/>
                <w:szCs w:val="24"/>
              </w:rPr>
              <w:t>Общеотраслевые должности служащих третьего уровня</w:t>
            </w:r>
            <w:r>
              <w:rPr>
                <w:rFonts w:ascii="Times New Roman" w:hAnsi="Times New Roman"/>
                <w:i/>
                <w:sz w:val="24"/>
                <w:szCs w:val="24"/>
              </w:rPr>
              <w:t>»</w:t>
            </w:r>
          </w:p>
        </w:tc>
      </w:tr>
      <w:tr w:rsidR="00107C94" w:rsidRPr="004F19EA" w:rsidTr="00EC7F97">
        <w:tc>
          <w:tcPr>
            <w:tcW w:w="7371" w:type="dxa"/>
          </w:tcPr>
          <w:p w:rsidR="00107C94" w:rsidRPr="004F19EA" w:rsidRDefault="00107C94" w:rsidP="00EC7F97">
            <w:pPr>
              <w:pStyle w:val="a8"/>
              <w:jc w:val="both"/>
              <w:rPr>
                <w:rFonts w:ascii="Times New Roman" w:hAnsi="Times New Roman"/>
                <w:sz w:val="24"/>
                <w:szCs w:val="24"/>
              </w:rPr>
            </w:pPr>
            <w:r w:rsidRPr="004F19EA">
              <w:rPr>
                <w:rFonts w:ascii="Times New Roman" w:hAnsi="Times New Roman"/>
                <w:sz w:val="24"/>
                <w:szCs w:val="24"/>
              </w:rPr>
              <w:t>1-й квалификационный уровень</w:t>
            </w:r>
          </w:p>
        </w:tc>
        <w:tc>
          <w:tcPr>
            <w:tcW w:w="1980" w:type="dxa"/>
          </w:tcPr>
          <w:p w:rsidR="00107C94" w:rsidRPr="00893768" w:rsidRDefault="00107C94" w:rsidP="00EC7F97">
            <w:pPr>
              <w:pStyle w:val="a8"/>
              <w:jc w:val="center"/>
              <w:rPr>
                <w:rFonts w:ascii="Times New Roman" w:hAnsi="Times New Roman"/>
                <w:b/>
                <w:sz w:val="24"/>
                <w:szCs w:val="24"/>
              </w:rPr>
            </w:pPr>
            <w:r w:rsidRPr="00893768">
              <w:rPr>
                <w:rFonts w:ascii="Times New Roman" w:hAnsi="Times New Roman"/>
                <w:b/>
                <w:sz w:val="24"/>
                <w:szCs w:val="24"/>
              </w:rPr>
              <w:t>12 850</w:t>
            </w:r>
          </w:p>
        </w:tc>
      </w:tr>
      <w:tr w:rsidR="00107C94" w:rsidRPr="004F19EA" w:rsidTr="00EC7F97">
        <w:tc>
          <w:tcPr>
            <w:tcW w:w="7371" w:type="dxa"/>
          </w:tcPr>
          <w:p w:rsidR="00107C94" w:rsidRPr="004F19EA" w:rsidRDefault="00107C94" w:rsidP="00EC7F97">
            <w:pPr>
              <w:pStyle w:val="a8"/>
              <w:jc w:val="both"/>
              <w:rPr>
                <w:rFonts w:ascii="Times New Roman" w:hAnsi="Times New Roman"/>
                <w:sz w:val="24"/>
                <w:szCs w:val="24"/>
              </w:rPr>
            </w:pPr>
            <w:r w:rsidRPr="004F19EA">
              <w:rPr>
                <w:rFonts w:ascii="Times New Roman" w:hAnsi="Times New Roman"/>
                <w:sz w:val="24"/>
                <w:szCs w:val="24"/>
              </w:rPr>
              <w:t>2-й квалификационный уровень</w:t>
            </w:r>
          </w:p>
        </w:tc>
        <w:tc>
          <w:tcPr>
            <w:tcW w:w="1980" w:type="dxa"/>
          </w:tcPr>
          <w:p w:rsidR="00107C94" w:rsidRPr="00893768" w:rsidRDefault="00107C94" w:rsidP="00EC7F97">
            <w:pPr>
              <w:pStyle w:val="a8"/>
              <w:jc w:val="center"/>
              <w:rPr>
                <w:rFonts w:ascii="Times New Roman" w:hAnsi="Times New Roman"/>
                <w:b/>
                <w:sz w:val="24"/>
                <w:szCs w:val="24"/>
              </w:rPr>
            </w:pPr>
            <w:r w:rsidRPr="00893768">
              <w:rPr>
                <w:rFonts w:ascii="Times New Roman" w:hAnsi="Times New Roman"/>
                <w:b/>
                <w:sz w:val="24"/>
                <w:szCs w:val="24"/>
              </w:rPr>
              <w:t>13 170</w:t>
            </w:r>
          </w:p>
        </w:tc>
      </w:tr>
      <w:tr w:rsidR="00107C94" w:rsidRPr="004F19EA" w:rsidTr="00EC7F97">
        <w:tc>
          <w:tcPr>
            <w:tcW w:w="7371" w:type="dxa"/>
          </w:tcPr>
          <w:p w:rsidR="00107C94" w:rsidRPr="004F19EA" w:rsidRDefault="00107C94" w:rsidP="00EC7F97">
            <w:pPr>
              <w:pStyle w:val="a8"/>
              <w:jc w:val="both"/>
              <w:rPr>
                <w:rFonts w:ascii="Times New Roman" w:hAnsi="Times New Roman"/>
                <w:sz w:val="24"/>
                <w:szCs w:val="24"/>
              </w:rPr>
            </w:pPr>
            <w:r w:rsidRPr="004F19EA">
              <w:rPr>
                <w:rFonts w:ascii="Times New Roman" w:hAnsi="Times New Roman"/>
                <w:sz w:val="24"/>
                <w:szCs w:val="24"/>
              </w:rPr>
              <w:t>3-й квалификационный уровень</w:t>
            </w:r>
          </w:p>
        </w:tc>
        <w:tc>
          <w:tcPr>
            <w:tcW w:w="1980" w:type="dxa"/>
          </w:tcPr>
          <w:p w:rsidR="00107C94" w:rsidRPr="00893768" w:rsidRDefault="00107C94" w:rsidP="00EC7F97">
            <w:pPr>
              <w:pStyle w:val="a8"/>
              <w:jc w:val="center"/>
              <w:rPr>
                <w:rFonts w:ascii="Times New Roman" w:hAnsi="Times New Roman"/>
                <w:b/>
                <w:sz w:val="24"/>
                <w:szCs w:val="24"/>
              </w:rPr>
            </w:pPr>
            <w:r w:rsidRPr="00893768">
              <w:rPr>
                <w:rFonts w:ascii="Times New Roman" w:hAnsi="Times New Roman"/>
                <w:b/>
                <w:sz w:val="24"/>
                <w:szCs w:val="24"/>
              </w:rPr>
              <w:t>13 485</w:t>
            </w:r>
          </w:p>
        </w:tc>
      </w:tr>
      <w:tr w:rsidR="00107C94" w:rsidRPr="004F19EA" w:rsidTr="00EC7F97">
        <w:tc>
          <w:tcPr>
            <w:tcW w:w="7371" w:type="dxa"/>
          </w:tcPr>
          <w:p w:rsidR="00107C94" w:rsidRPr="004F19EA" w:rsidRDefault="00107C94" w:rsidP="00EC7F97">
            <w:pPr>
              <w:pStyle w:val="a8"/>
              <w:jc w:val="both"/>
              <w:rPr>
                <w:rFonts w:ascii="Times New Roman" w:hAnsi="Times New Roman"/>
                <w:sz w:val="24"/>
                <w:szCs w:val="24"/>
              </w:rPr>
            </w:pPr>
            <w:r w:rsidRPr="004F19EA">
              <w:rPr>
                <w:rFonts w:ascii="Times New Roman" w:hAnsi="Times New Roman"/>
                <w:sz w:val="24"/>
                <w:szCs w:val="24"/>
              </w:rPr>
              <w:t>4-й квалификационный уровень</w:t>
            </w:r>
          </w:p>
        </w:tc>
        <w:tc>
          <w:tcPr>
            <w:tcW w:w="1980" w:type="dxa"/>
          </w:tcPr>
          <w:p w:rsidR="00107C94" w:rsidRPr="00893768" w:rsidRDefault="00107C94" w:rsidP="00EC7F97">
            <w:pPr>
              <w:pStyle w:val="a8"/>
              <w:jc w:val="center"/>
              <w:rPr>
                <w:rFonts w:ascii="Times New Roman" w:hAnsi="Times New Roman"/>
                <w:b/>
                <w:sz w:val="24"/>
                <w:szCs w:val="24"/>
              </w:rPr>
            </w:pPr>
            <w:r w:rsidRPr="00893768">
              <w:rPr>
                <w:rFonts w:ascii="Times New Roman" w:hAnsi="Times New Roman"/>
                <w:b/>
                <w:sz w:val="24"/>
                <w:szCs w:val="24"/>
              </w:rPr>
              <w:t>13 915</w:t>
            </w:r>
          </w:p>
        </w:tc>
      </w:tr>
      <w:tr w:rsidR="00107C94" w:rsidRPr="004F19EA" w:rsidTr="00EC7F97">
        <w:tc>
          <w:tcPr>
            <w:tcW w:w="7371" w:type="dxa"/>
          </w:tcPr>
          <w:p w:rsidR="00107C94" w:rsidRPr="004F19EA" w:rsidRDefault="00107C94" w:rsidP="00EC7F97">
            <w:pPr>
              <w:pStyle w:val="a8"/>
              <w:jc w:val="both"/>
              <w:rPr>
                <w:rFonts w:ascii="Times New Roman" w:hAnsi="Times New Roman"/>
                <w:sz w:val="24"/>
                <w:szCs w:val="24"/>
              </w:rPr>
            </w:pPr>
            <w:r w:rsidRPr="004F19EA">
              <w:rPr>
                <w:rFonts w:ascii="Times New Roman" w:hAnsi="Times New Roman"/>
                <w:sz w:val="24"/>
                <w:szCs w:val="24"/>
              </w:rPr>
              <w:t>5-й квалификационный уровень</w:t>
            </w:r>
          </w:p>
        </w:tc>
        <w:tc>
          <w:tcPr>
            <w:tcW w:w="1980" w:type="dxa"/>
          </w:tcPr>
          <w:p w:rsidR="00107C94" w:rsidRPr="00893768" w:rsidRDefault="00107C94" w:rsidP="00EC7F97">
            <w:pPr>
              <w:pStyle w:val="a8"/>
              <w:jc w:val="center"/>
              <w:rPr>
                <w:rFonts w:ascii="Times New Roman" w:hAnsi="Times New Roman"/>
                <w:b/>
                <w:sz w:val="24"/>
                <w:szCs w:val="24"/>
              </w:rPr>
            </w:pPr>
            <w:r w:rsidRPr="00893768">
              <w:rPr>
                <w:rFonts w:ascii="Times New Roman" w:hAnsi="Times New Roman"/>
                <w:b/>
                <w:sz w:val="24"/>
                <w:szCs w:val="24"/>
              </w:rPr>
              <w:t>14 350</w:t>
            </w:r>
          </w:p>
        </w:tc>
      </w:tr>
      <w:tr w:rsidR="00107C94" w:rsidRPr="004F19EA" w:rsidTr="00EC7F97">
        <w:tc>
          <w:tcPr>
            <w:tcW w:w="9351" w:type="dxa"/>
            <w:gridSpan w:val="2"/>
          </w:tcPr>
          <w:p w:rsidR="00107C94" w:rsidRPr="004F19EA" w:rsidRDefault="00107C94" w:rsidP="00EC7F97">
            <w:pPr>
              <w:pStyle w:val="a8"/>
              <w:jc w:val="center"/>
              <w:rPr>
                <w:rFonts w:ascii="Times New Roman" w:hAnsi="Times New Roman"/>
                <w:i/>
                <w:sz w:val="24"/>
                <w:szCs w:val="24"/>
              </w:rPr>
            </w:pPr>
            <w:r w:rsidRPr="004F19EA">
              <w:rPr>
                <w:rFonts w:ascii="Times New Roman" w:hAnsi="Times New Roman"/>
                <w:i/>
                <w:sz w:val="24"/>
                <w:szCs w:val="24"/>
              </w:rPr>
              <w:t>ПКГ «Общеотраслевые должности служащих четвертого уровня»</w:t>
            </w:r>
          </w:p>
        </w:tc>
      </w:tr>
      <w:tr w:rsidR="00107C94" w:rsidRPr="004F19EA" w:rsidTr="00EC7F97">
        <w:tc>
          <w:tcPr>
            <w:tcW w:w="7371" w:type="dxa"/>
          </w:tcPr>
          <w:p w:rsidR="00107C94" w:rsidRPr="004F19EA" w:rsidRDefault="00107C94" w:rsidP="00EC7F97">
            <w:pPr>
              <w:pStyle w:val="a8"/>
              <w:jc w:val="both"/>
              <w:rPr>
                <w:rFonts w:ascii="Times New Roman" w:hAnsi="Times New Roman"/>
                <w:sz w:val="24"/>
                <w:szCs w:val="24"/>
              </w:rPr>
            </w:pPr>
            <w:r w:rsidRPr="004F19EA">
              <w:rPr>
                <w:rFonts w:ascii="Times New Roman" w:hAnsi="Times New Roman"/>
                <w:sz w:val="24"/>
                <w:szCs w:val="24"/>
              </w:rPr>
              <w:t>1-й квалификационный уровень</w:t>
            </w:r>
          </w:p>
        </w:tc>
        <w:tc>
          <w:tcPr>
            <w:tcW w:w="1980" w:type="dxa"/>
          </w:tcPr>
          <w:p w:rsidR="00107C94" w:rsidRPr="00893768" w:rsidRDefault="00107C94" w:rsidP="00EC7F97">
            <w:pPr>
              <w:pStyle w:val="a8"/>
              <w:jc w:val="center"/>
              <w:rPr>
                <w:rFonts w:ascii="Times New Roman" w:hAnsi="Times New Roman"/>
                <w:b/>
                <w:sz w:val="24"/>
                <w:szCs w:val="24"/>
              </w:rPr>
            </w:pPr>
            <w:r w:rsidRPr="00893768">
              <w:rPr>
                <w:rFonts w:ascii="Times New Roman" w:hAnsi="Times New Roman"/>
                <w:b/>
                <w:sz w:val="24"/>
                <w:szCs w:val="24"/>
              </w:rPr>
              <w:t>14 895</w:t>
            </w:r>
          </w:p>
        </w:tc>
      </w:tr>
      <w:tr w:rsidR="00107C94" w:rsidRPr="004F19EA" w:rsidTr="00EC7F97">
        <w:tc>
          <w:tcPr>
            <w:tcW w:w="7371" w:type="dxa"/>
          </w:tcPr>
          <w:p w:rsidR="00107C94" w:rsidRPr="004F19EA" w:rsidRDefault="00107C94" w:rsidP="00EC7F97">
            <w:pPr>
              <w:pStyle w:val="a8"/>
              <w:jc w:val="both"/>
              <w:rPr>
                <w:rFonts w:ascii="Times New Roman" w:hAnsi="Times New Roman"/>
                <w:sz w:val="24"/>
                <w:szCs w:val="24"/>
              </w:rPr>
            </w:pPr>
            <w:r w:rsidRPr="004F19EA">
              <w:rPr>
                <w:rFonts w:ascii="Times New Roman" w:hAnsi="Times New Roman"/>
                <w:sz w:val="24"/>
                <w:szCs w:val="24"/>
              </w:rPr>
              <w:t>2-й квалификационный уровень</w:t>
            </w:r>
          </w:p>
        </w:tc>
        <w:tc>
          <w:tcPr>
            <w:tcW w:w="1980" w:type="dxa"/>
          </w:tcPr>
          <w:p w:rsidR="00107C94" w:rsidRPr="00893768" w:rsidRDefault="00107C94" w:rsidP="00EC7F97">
            <w:pPr>
              <w:pStyle w:val="a8"/>
              <w:jc w:val="center"/>
              <w:rPr>
                <w:rFonts w:ascii="Times New Roman" w:hAnsi="Times New Roman"/>
                <w:b/>
                <w:sz w:val="24"/>
                <w:szCs w:val="24"/>
              </w:rPr>
            </w:pPr>
            <w:r w:rsidRPr="00893768">
              <w:rPr>
                <w:rFonts w:ascii="Times New Roman" w:hAnsi="Times New Roman"/>
                <w:b/>
                <w:sz w:val="24"/>
                <w:szCs w:val="24"/>
              </w:rPr>
              <w:t>15 330</w:t>
            </w:r>
          </w:p>
        </w:tc>
      </w:tr>
      <w:tr w:rsidR="00107C94" w:rsidRPr="004F19EA" w:rsidTr="00EC7F97">
        <w:tc>
          <w:tcPr>
            <w:tcW w:w="7371" w:type="dxa"/>
          </w:tcPr>
          <w:p w:rsidR="00107C94" w:rsidRPr="004F19EA" w:rsidRDefault="00107C94" w:rsidP="00EC7F97">
            <w:pPr>
              <w:pStyle w:val="a8"/>
              <w:jc w:val="both"/>
              <w:rPr>
                <w:rFonts w:ascii="Times New Roman" w:hAnsi="Times New Roman"/>
                <w:sz w:val="24"/>
                <w:szCs w:val="24"/>
              </w:rPr>
            </w:pPr>
            <w:r w:rsidRPr="004F19EA">
              <w:rPr>
                <w:rFonts w:ascii="Times New Roman" w:hAnsi="Times New Roman"/>
                <w:sz w:val="24"/>
                <w:szCs w:val="24"/>
              </w:rPr>
              <w:t>3-й квалификационный уровень</w:t>
            </w:r>
          </w:p>
        </w:tc>
        <w:tc>
          <w:tcPr>
            <w:tcW w:w="1980" w:type="dxa"/>
          </w:tcPr>
          <w:p w:rsidR="00107C94" w:rsidRPr="00893768" w:rsidRDefault="00107C94" w:rsidP="00EC7F97">
            <w:pPr>
              <w:pStyle w:val="a8"/>
              <w:jc w:val="center"/>
              <w:rPr>
                <w:rFonts w:ascii="Times New Roman" w:hAnsi="Times New Roman"/>
                <w:b/>
                <w:sz w:val="24"/>
                <w:szCs w:val="24"/>
              </w:rPr>
            </w:pPr>
            <w:r w:rsidRPr="00893768">
              <w:rPr>
                <w:rFonts w:ascii="Times New Roman" w:hAnsi="Times New Roman"/>
                <w:b/>
                <w:sz w:val="24"/>
                <w:szCs w:val="24"/>
              </w:rPr>
              <w:t>15 535</w:t>
            </w:r>
          </w:p>
        </w:tc>
      </w:tr>
    </w:tbl>
    <w:p w:rsidR="00107C94" w:rsidRDefault="00107C94" w:rsidP="00C23FF0">
      <w:pPr>
        <w:pStyle w:val="a8"/>
        <w:rPr>
          <w:rFonts w:ascii="Times New Roman" w:hAnsi="Times New Roman"/>
          <w:sz w:val="26"/>
          <w:szCs w:val="26"/>
        </w:rPr>
      </w:pPr>
    </w:p>
    <w:p w:rsidR="005A7E92" w:rsidRPr="00C23FF0" w:rsidRDefault="001C3B2E" w:rsidP="009A7714">
      <w:pPr>
        <w:pStyle w:val="a8"/>
        <w:ind w:firstLine="708"/>
        <w:jc w:val="both"/>
        <w:rPr>
          <w:rFonts w:ascii="Times New Roman" w:hAnsi="Times New Roman"/>
          <w:sz w:val="26"/>
          <w:szCs w:val="26"/>
          <w:lang w:eastAsia="ru-RU"/>
        </w:rPr>
      </w:pPr>
      <w:r>
        <w:rPr>
          <w:rFonts w:ascii="Times New Roman" w:hAnsi="Times New Roman"/>
          <w:sz w:val="26"/>
          <w:szCs w:val="26"/>
          <w:lang w:eastAsia="ru-RU"/>
        </w:rPr>
        <w:t>2.1.3.</w:t>
      </w:r>
      <w:r>
        <w:rPr>
          <w:rFonts w:ascii="Times New Roman" w:hAnsi="Times New Roman"/>
          <w:sz w:val="26"/>
          <w:szCs w:val="26"/>
          <w:lang w:eastAsia="ru-RU"/>
        </w:rPr>
        <w:tab/>
      </w:r>
      <w:r w:rsidR="005A7E92" w:rsidRPr="00C23FF0">
        <w:rPr>
          <w:rFonts w:ascii="Times New Roman" w:hAnsi="Times New Roman"/>
          <w:sz w:val="26"/>
          <w:szCs w:val="26"/>
          <w:lang w:eastAsia="ru-RU"/>
        </w:rPr>
        <w:t>Размеры должностных окладов, предусмотренные разделами «1 квалификационный уровень» - «4 квалификационный уровень» профессиональной квалификационной группы «Общеотраслевые должности служащих третьего уровня», распространяются на должности: специалист по охране труда, специалист гражданской обороны с учетом предусмотренного квалификационным характеристиками внутри должностного категорирования.</w:t>
      </w:r>
    </w:p>
    <w:p w:rsidR="005A7E92" w:rsidRPr="00C23FF0" w:rsidRDefault="001C3B2E" w:rsidP="009A7714">
      <w:pPr>
        <w:pStyle w:val="a8"/>
        <w:ind w:firstLine="708"/>
        <w:jc w:val="both"/>
        <w:rPr>
          <w:rFonts w:ascii="Times New Roman" w:hAnsi="Times New Roman"/>
          <w:sz w:val="26"/>
          <w:szCs w:val="26"/>
          <w:lang w:eastAsia="ru-RU"/>
        </w:rPr>
      </w:pPr>
      <w:r w:rsidRPr="00B07046">
        <w:rPr>
          <w:rFonts w:ascii="Times New Roman" w:hAnsi="Times New Roman"/>
          <w:sz w:val="26"/>
          <w:szCs w:val="26"/>
          <w:lang w:eastAsia="ru-RU"/>
        </w:rPr>
        <w:t>2.1.4.</w:t>
      </w:r>
      <w:r w:rsidR="00CA2CFF" w:rsidRPr="00B07046">
        <w:rPr>
          <w:rFonts w:ascii="Times New Roman" w:hAnsi="Times New Roman"/>
          <w:sz w:val="26"/>
          <w:szCs w:val="26"/>
          <w:lang w:eastAsia="ru-RU"/>
        </w:rPr>
        <w:tab/>
      </w:r>
      <w:r w:rsidR="005A7E92" w:rsidRPr="00B07046">
        <w:rPr>
          <w:rFonts w:ascii="Times New Roman" w:hAnsi="Times New Roman"/>
          <w:sz w:val="26"/>
          <w:szCs w:val="26"/>
          <w:lang w:eastAsia="ru-RU"/>
        </w:rPr>
        <w:t xml:space="preserve">Размер должностного оклада, предусмотренный </w:t>
      </w:r>
      <w:hyperlink w:anchor="Par145" w:history="1">
        <w:r w:rsidR="005A7E92" w:rsidRPr="00B07046">
          <w:rPr>
            <w:rFonts w:ascii="Times New Roman" w:hAnsi="Times New Roman"/>
            <w:sz w:val="26"/>
            <w:szCs w:val="26"/>
            <w:lang w:eastAsia="ru-RU"/>
          </w:rPr>
          <w:t>разделом</w:t>
        </w:r>
      </w:hyperlink>
      <w:r w:rsidR="005A7E92" w:rsidRPr="00B07046">
        <w:rPr>
          <w:rFonts w:ascii="Times New Roman" w:hAnsi="Times New Roman"/>
          <w:sz w:val="26"/>
          <w:szCs w:val="26"/>
          <w:lang w:eastAsia="ru-RU"/>
        </w:rPr>
        <w:t xml:space="preserve"> «1 квалификационный уровень» профессиональной квалификационной группы «Общеотраслевые должности служащих четвертого уровня», распространяется на должность руководителя структурного подразделения</w:t>
      </w:r>
      <w:r w:rsidR="00CA2CFF" w:rsidRPr="00B07046">
        <w:rPr>
          <w:rFonts w:ascii="Times New Roman" w:hAnsi="Times New Roman"/>
          <w:sz w:val="26"/>
          <w:szCs w:val="26"/>
          <w:lang w:eastAsia="ru-RU"/>
        </w:rPr>
        <w:t xml:space="preserve"> </w:t>
      </w:r>
      <w:r w:rsidR="005A7E92" w:rsidRPr="00B07046">
        <w:rPr>
          <w:rFonts w:ascii="Times New Roman" w:hAnsi="Times New Roman"/>
          <w:sz w:val="26"/>
          <w:szCs w:val="26"/>
          <w:lang w:eastAsia="ru-RU"/>
        </w:rPr>
        <w:t>любого функционала.</w:t>
      </w:r>
    </w:p>
    <w:p w:rsidR="007D51F7" w:rsidRPr="007D51F7" w:rsidRDefault="007D51F7" w:rsidP="007D51F7">
      <w:pPr>
        <w:pStyle w:val="a8"/>
        <w:ind w:firstLine="708"/>
        <w:jc w:val="both"/>
        <w:rPr>
          <w:rFonts w:ascii="Times New Roman" w:hAnsi="Times New Roman"/>
          <w:sz w:val="26"/>
          <w:szCs w:val="26"/>
          <w:lang w:eastAsia="ru-RU"/>
        </w:rPr>
      </w:pPr>
      <w:bookmarkStart w:id="4" w:name="Par26"/>
      <w:bookmarkEnd w:id="4"/>
      <w:r w:rsidRPr="007D51F7">
        <w:rPr>
          <w:rFonts w:ascii="Times New Roman" w:hAnsi="Times New Roman"/>
          <w:sz w:val="26"/>
          <w:szCs w:val="26"/>
          <w:lang w:eastAsia="ru-RU"/>
        </w:rPr>
        <w:t>2.2.</w:t>
      </w:r>
      <w:r>
        <w:rPr>
          <w:rFonts w:ascii="Times New Roman" w:hAnsi="Times New Roman"/>
          <w:sz w:val="26"/>
          <w:szCs w:val="26"/>
          <w:lang w:eastAsia="ru-RU"/>
        </w:rPr>
        <w:tab/>
      </w:r>
      <w:r w:rsidRPr="007D51F7">
        <w:rPr>
          <w:rFonts w:ascii="Times New Roman" w:hAnsi="Times New Roman"/>
          <w:sz w:val="26"/>
          <w:szCs w:val="26"/>
          <w:lang w:eastAsia="ru-RU"/>
        </w:rPr>
        <w:t>Должностные оклады работников культуры, не включенные в профессиональные квалификационные группы и устанавливаемые в зависимости от сложности труда.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1"/>
        <w:gridCol w:w="1980"/>
      </w:tblGrid>
      <w:tr w:rsidR="007D51F7" w:rsidRPr="004F19EA" w:rsidTr="00EC7F97">
        <w:tc>
          <w:tcPr>
            <w:tcW w:w="7371" w:type="dxa"/>
          </w:tcPr>
          <w:p w:rsidR="007D51F7" w:rsidRPr="004F19EA" w:rsidRDefault="007D51F7" w:rsidP="00EC7F97">
            <w:pPr>
              <w:pStyle w:val="a8"/>
              <w:jc w:val="center"/>
              <w:rPr>
                <w:rFonts w:ascii="Times New Roman" w:hAnsi="Times New Roman"/>
                <w:sz w:val="24"/>
                <w:szCs w:val="24"/>
              </w:rPr>
            </w:pPr>
            <w:r w:rsidRPr="004F19EA">
              <w:rPr>
                <w:rFonts w:ascii="Times New Roman" w:hAnsi="Times New Roman"/>
                <w:sz w:val="24"/>
                <w:szCs w:val="24"/>
              </w:rPr>
              <w:t>Наименование должности</w:t>
            </w:r>
          </w:p>
        </w:tc>
        <w:tc>
          <w:tcPr>
            <w:tcW w:w="1980" w:type="dxa"/>
          </w:tcPr>
          <w:p w:rsidR="007D51F7" w:rsidRPr="004F19EA" w:rsidRDefault="007D51F7" w:rsidP="00EC7F97">
            <w:pPr>
              <w:pStyle w:val="a8"/>
              <w:jc w:val="center"/>
              <w:rPr>
                <w:rFonts w:ascii="Times New Roman" w:hAnsi="Times New Roman"/>
                <w:sz w:val="24"/>
                <w:szCs w:val="24"/>
              </w:rPr>
            </w:pPr>
            <w:r w:rsidRPr="004F19EA">
              <w:rPr>
                <w:rFonts w:ascii="Times New Roman" w:hAnsi="Times New Roman"/>
                <w:sz w:val="24"/>
                <w:szCs w:val="24"/>
              </w:rPr>
              <w:t>Должностной оклад, рублей</w:t>
            </w:r>
          </w:p>
        </w:tc>
      </w:tr>
      <w:tr w:rsidR="007D51F7" w:rsidRPr="004F19EA" w:rsidTr="00EC7F97">
        <w:tc>
          <w:tcPr>
            <w:tcW w:w="9351" w:type="dxa"/>
            <w:gridSpan w:val="2"/>
          </w:tcPr>
          <w:p w:rsidR="007D51F7" w:rsidRPr="00952611" w:rsidRDefault="007D51F7" w:rsidP="00EC7F97">
            <w:pPr>
              <w:pStyle w:val="a8"/>
              <w:jc w:val="both"/>
              <w:rPr>
                <w:rFonts w:ascii="Times New Roman" w:hAnsi="Times New Roman"/>
                <w:i/>
                <w:sz w:val="24"/>
                <w:szCs w:val="24"/>
              </w:rPr>
            </w:pPr>
            <w:r w:rsidRPr="00952611">
              <w:rPr>
                <w:rFonts w:ascii="Times New Roman" w:hAnsi="Times New Roman"/>
                <w:i/>
                <w:sz w:val="24"/>
                <w:szCs w:val="24"/>
              </w:rPr>
              <w:t>2.1. В учреждениях музейного типа, в библиотеках:</w:t>
            </w:r>
          </w:p>
        </w:tc>
      </w:tr>
      <w:tr w:rsidR="007D51F7" w:rsidRPr="004F19EA" w:rsidTr="00EC7F97">
        <w:tc>
          <w:tcPr>
            <w:tcW w:w="7371" w:type="dxa"/>
          </w:tcPr>
          <w:p w:rsidR="007D51F7" w:rsidRPr="004F19EA" w:rsidRDefault="007D51F7" w:rsidP="00EC7F97">
            <w:pPr>
              <w:pStyle w:val="a8"/>
              <w:jc w:val="both"/>
              <w:rPr>
                <w:rFonts w:ascii="Times New Roman" w:hAnsi="Times New Roman"/>
                <w:sz w:val="24"/>
                <w:szCs w:val="24"/>
              </w:rPr>
            </w:pPr>
            <w:r w:rsidRPr="004F19EA">
              <w:rPr>
                <w:rFonts w:ascii="Times New Roman" w:hAnsi="Times New Roman"/>
                <w:sz w:val="24"/>
                <w:szCs w:val="24"/>
              </w:rPr>
              <w:t>Помощник директора (генерального директора, заведующего) библиотеки, централизованной библиотечной системы, музея</w:t>
            </w:r>
          </w:p>
        </w:tc>
        <w:tc>
          <w:tcPr>
            <w:tcW w:w="1980" w:type="dxa"/>
          </w:tcPr>
          <w:p w:rsidR="007D51F7" w:rsidRPr="00893768" w:rsidRDefault="007D51F7" w:rsidP="00EC7F97">
            <w:pPr>
              <w:pStyle w:val="a8"/>
              <w:jc w:val="center"/>
              <w:rPr>
                <w:rFonts w:ascii="Times New Roman" w:hAnsi="Times New Roman"/>
                <w:b/>
                <w:sz w:val="24"/>
                <w:szCs w:val="24"/>
              </w:rPr>
            </w:pPr>
            <w:r w:rsidRPr="00893768">
              <w:rPr>
                <w:rFonts w:ascii="Times New Roman" w:hAnsi="Times New Roman"/>
                <w:b/>
                <w:sz w:val="24"/>
                <w:szCs w:val="24"/>
              </w:rPr>
              <w:t>12 665</w:t>
            </w:r>
          </w:p>
        </w:tc>
      </w:tr>
      <w:tr w:rsidR="007D51F7" w:rsidRPr="004F19EA" w:rsidTr="00EC7F97">
        <w:tc>
          <w:tcPr>
            <w:tcW w:w="7371" w:type="dxa"/>
          </w:tcPr>
          <w:p w:rsidR="007D51F7" w:rsidRPr="004F19EA" w:rsidRDefault="007D51F7" w:rsidP="00EC7F97">
            <w:pPr>
              <w:pStyle w:val="a8"/>
              <w:jc w:val="both"/>
              <w:rPr>
                <w:rFonts w:ascii="Times New Roman" w:hAnsi="Times New Roman"/>
                <w:sz w:val="24"/>
                <w:szCs w:val="24"/>
              </w:rPr>
            </w:pPr>
            <w:r w:rsidRPr="004F19EA">
              <w:rPr>
                <w:rFonts w:ascii="Times New Roman" w:hAnsi="Times New Roman"/>
                <w:sz w:val="24"/>
                <w:szCs w:val="24"/>
              </w:rPr>
              <w:lastRenderedPageBreak/>
              <w:t>Библиотекарь-каталогизатор; специалист по библиотечно-выставочной работе</w:t>
            </w:r>
          </w:p>
        </w:tc>
        <w:tc>
          <w:tcPr>
            <w:tcW w:w="1980" w:type="dxa"/>
          </w:tcPr>
          <w:p w:rsidR="007D51F7" w:rsidRPr="00893768" w:rsidRDefault="007D51F7" w:rsidP="00EC7F97">
            <w:pPr>
              <w:pStyle w:val="a8"/>
              <w:jc w:val="center"/>
              <w:rPr>
                <w:rFonts w:ascii="Times New Roman" w:hAnsi="Times New Roman"/>
                <w:b/>
                <w:sz w:val="24"/>
                <w:szCs w:val="24"/>
              </w:rPr>
            </w:pPr>
            <w:r w:rsidRPr="00893768">
              <w:rPr>
                <w:rFonts w:ascii="Times New Roman" w:hAnsi="Times New Roman"/>
                <w:b/>
                <w:sz w:val="24"/>
                <w:szCs w:val="24"/>
              </w:rPr>
              <w:t>13 090</w:t>
            </w:r>
          </w:p>
        </w:tc>
      </w:tr>
      <w:tr w:rsidR="007D51F7" w:rsidRPr="004F19EA" w:rsidTr="00EC7F97">
        <w:tc>
          <w:tcPr>
            <w:tcW w:w="7371" w:type="dxa"/>
          </w:tcPr>
          <w:p w:rsidR="007D51F7" w:rsidRPr="004F19EA" w:rsidRDefault="007D51F7" w:rsidP="00EC7F97">
            <w:pPr>
              <w:pStyle w:val="a8"/>
              <w:jc w:val="both"/>
              <w:rPr>
                <w:rFonts w:ascii="Times New Roman" w:hAnsi="Times New Roman"/>
                <w:sz w:val="24"/>
                <w:szCs w:val="24"/>
              </w:rPr>
            </w:pPr>
            <w:r w:rsidRPr="004F19EA">
              <w:rPr>
                <w:rFonts w:ascii="Times New Roman" w:hAnsi="Times New Roman"/>
                <w:sz w:val="24"/>
                <w:szCs w:val="24"/>
              </w:rPr>
              <w:t>Специалист по учету музейных предметов, по обеспечению сохранности музейных предметов, по обеспечению сохранности объектов культурного наследия, по организации безопасности музейных предметов (библиотечных фондов), по экспозиционной и выставочной деятельности; инженер по безопасности музейных предметов (библиотечных фондов); эксперт по технико-технологической экспертизе музейных предметов, по изучению и популяризации объектов культурного наследия; хранитель музейных предметов; редактор электронных баз данных музея</w:t>
            </w:r>
          </w:p>
        </w:tc>
        <w:tc>
          <w:tcPr>
            <w:tcW w:w="1980" w:type="dxa"/>
          </w:tcPr>
          <w:p w:rsidR="007D51F7" w:rsidRPr="00893768" w:rsidRDefault="007D51F7" w:rsidP="00EC7F97">
            <w:pPr>
              <w:pStyle w:val="a8"/>
              <w:jc w:val="center"/>
              <w:rPr>
                <w:rFonts w:ascii="Times New Roman" w:hAnsi="Times New Roman"/>
                <w:b/>
                <w:sz w:val="24"/>
                <w:szCs w:val="24"/>
              </w:rPr>
            </w:pPr>
            <w:r w:rsidRPr="00893768">
              <w:rPr>
                <w:rFonts w:ascii="Times New Roman" w:hAnsi="Times New Roman"/>
                <w:b/>
                <w:sz w:val="24"/>
                <w:szCs w:val="24"/>
              </w:rPr>
              <w:t>13 090</w:t>
            </w:r>
          </w:p>
        </w:tc>
      </w:tr>
      <w:tr w:rsidR="007D51F7" w:rsidRPr="004F19EA" w:rsidTr="00EC7F97">
        <w:tc>
          <w:tcPr>
            <w:tcW w:w="7371" w:type="dxa"/>
          </w:tcPr>
          <w:p w:rsidR="007D51F7" w:rsidRPr="004F19EA" w:rsidRDefault="007D51F7" w:rsidP="00EC7F97">
            <w:pPr>
              <w:pStyle w:val="a8"/>
              <w:jc w:val="both"/>
              <w:rPr>
                <w:rFonts w:ascii="Times New Roman" w:hAnsi="Times New Roman"/>
                <w:sz w:val="24"/>
                <w:szCs w:val="24"/>
              </w:rPr>
            </w:pPr>
            <w:r w:rsidRPr="004F19EA">
              <w:rPr>
                <w:rFonts w:ascii="Times New Roman" w:hAnsi="Times New Roman"/>
                <w:sz w:val="24"/>
                <w:szCs w:val="24"/>
              </w:rPr>
              <w:t>Эксперт по комплектованию библиотечного фонда</w:t>
            </w:r>
          </w:p>
        </w:tc>
        <w:tc>
          <w:tcPr>
            <w:tcW w:w="1980" w:type="dxa"/>
          </w:tcPr>
          <w:p w:rsidR="007D51F7" w:rsidRPr="00893768" w:rsidRDefault="007D51F7" w:rsidP="00EC7F97">
            <w:pPr>
              <w:pStyle w:val="a8"/>
              <w:jc w:val="center"/>
              <w:rPr>
                <w:rFonts w:ascii="Times New Roman" w:hAnsi="Times New Roman"/>
                <w:b/>
                <w:sz w:val="24"/>
                <w:szCs w:val="24"/>
              </w:rPr>
            </w:pPr>
            <w:r w:rsidRPr="00893768">
              <w:rPr>
                <w:rFonts w:ascii="Times New Roman" w:hAnsi="Times New Roman"/>
                <w:b/>
                <w:sz w:val="24"/>
                <w:szCs w:val="24"/>
              </w:rPr>
              <w:t>14 100</w:t>
            </w:r>
          </w:p>
        </w:tc>
      </w:tr>
      <w:tr w:rsidR="007D51F7" w:rsidRPr="004F19EA" w:rsidTr="00EC7F97">
        <w:tc>
          <w:tcPr>
            <w:tcW w:w="7371" w:type="dxa"/>
          </w:tcPr>
          <w:p w:rsidR="007D51F7" w:rsidRPr="004F19EA" w:rsidRDefault="007D51F7" w:rsidP="00EC7F97">
            <w:pPr>
              <w:pStyle w:val="a8"/>
              <w:jc w:val="both"/>
              <w:rPr>
                <w:rFonts w:ascii="Times New Roman" w:hAnsi="Times New Roman"/>
                <w:sz w:val="24"/>
                <w:szCs w:val="24"/>
              </w:rPr>
            </w:pPr>
            <w:r w:rsidRPr="004F19EA">
              <w:rPr>
                <w:rFonts w:ascii="Times New Roman" w:hAnsi="Times New Roman"/>
                <w:sz w:val="24"/>
                <w:szCs w:val="24"/>
              </w:rPr>
              <w:t>Главный хранитель музейных предметов</w:t>
            </w:r>
          </w:p>
        </w:tc>
        <w:tc>
          <w:tcPr>
            <w:tcW w:w="1980" w:type="dxa"/>
          </w:tcPr>
          <w:p w:rsidR="007D51F7" w:rsidRPr="00893768" w:rsidRDefault="007D51F7" w:rsidP="00EC7F97">
            <w:pPr>
              <w:pStyle w:val="a8"/>
              <w:jc w:val="center"/>
              <w:rPr>
                <w:rFonts w:ascii="Times New Roman" w:hAnsi="Times New Roman"/>
                <w:b/>
                <w:sz w:val="24"/>
                <w:szCs w:val="24"/>
              </w:rPr>
            </w:pPr>
            <w:r w:rsidRPr="00893768">
              <w:rPr>
                <w:rFonts w:ascii="Times New Roman" w:hAnsi="Times New Roman"/>
                <w:b/>
                <w:sz w:val="24"/>
                <w:szCs w:val="24"/>
              </w:rPr>
              <w:t>16 045</w:t>
            </w:r>
          </w:p>
        </w:tc>
      </w:tr>
      <w:tr w:rsidR="007D51F7" w:rsidRPr="004F19EA" w:rsidTr="00EC7F97">
        <w:tc>
          <w:tcPr>
            <w:tcW w:w="9351" w:type="dxa"/>
            <w:gridSpan w:val="2"/>
          </w:tcPr>
          <w:p w:rsidR="007D51F7" w:rsidRPr="00952611" w:rsidRDefault="007D51F7" w:rsidP="00EC7F97">
            <w:pPr>
              <w:pStyle w:val="a8"/>
              <w:jc w:val="both"/>
              <w:rPr>
                <w:rFonts w:ascii="Times New Roman" w:hAnsi="Times New Roman"/>
                <w:i/>
                <w:sz w:val="24"/>
                <w:szCs w:val="24"/>
              </w:rPr>
            </w:pPr>
            <w:r w:rsidRPr="00952611">
              <w:rPr>
                <w:rFonts w:ascii="Times New Roman" w:hAnsi="Times New Roman"/>
                <w:i/>
                <w:sz w:val="24"/>
                <w:szCs w:val="24"/>
              </w:rPr>
              <w:t>2.2. В культурно-досуговых организациях, центрах (домах народного творчества), дворцах и домах культуры, парках культуры и отдыха, центрах досуга, кинотеатрах и других учреждениях культурно-досугового типа:</w:t>
            </w:r>
          </w:p>
        </w:tc>
      </w:tr>
      <w:tr w:rsidR="007D51F7" w:rsidRPr="004F19EA" w:rsidTr="00EC7F97">
        <w:tc>
          <w:tcPr>
            <w:tcW w:w="7371" w:type="dxa"/>
          </w:tcPr>
          <w:p w:rsidR="007D51F7" w:rsidRPr="004F19EA" w:rsidRDefault="007D51F7" w:rsidP="00EC7F97">
            <w:pPr>
              <w:pStyle w:val="a8"/>
              <w:jc w:val="both"/>
              <w:rPr>
                <w:rFonts w:ascii="Times New Roman" w:hAnsi="Times New Roman"/>
                <w:sz w:val="24"/>
                <w:szCs w:val="24"/>
              </w:rPr>
            </w:pPr>
            <w:proofErr w:type="spellStart"/>
            <w:r w:rsidRPr="004F19EA">
              <w:rPr>
                <w:rFonts w:ascii="Times New Roman" w:hAnsi="Times New Roman"/>
                <w:sz w:val="24"/>
                <w:szCs w:val="24"/>
              </w:rPr>
              <w:t>Светооператор</w:t>
            </w:r>
            <w:proofErr w:type="spellEnd"/>
          </w:p>
        </w:tc>
        <w:tc>
          <w:tcPr>
            <w:tcW w:w="1980" w:type="dxa"/>
          </w:tcPr>
          <w:p w:rsidR="007D51F7" w:rsidRPr="00893768" w:rsidRDefault="007D51F7" w:rsidP="00EC7F97">
            <w:pPr>
              <w:pStyle w:val="a8"/>
              <w:jc w:val="center"/>
              <w:rPr>
                <w:rFonts w:ascii="Times New Roman" w:hAnsi="Times New Roman"/>
                <w:b/>
                <w:sz w:val="24"/>
                <w:szCs w:val="24"/>
              </w:rPr>
            </w:pPr>
            <w:r w:rsidRPr="00893768">
              <w:rPr>
                <w:rFonts w:ascii="Times New Roman" w:hAnsi="Times New Roman"/>
                <w:b/>
                <w:sz w:val="24"/>
                <w:szCs w:val="24"/>
              </w:rPr>
              <w:t>12 665</w:t>
            </w:r>
          </w:p>
        </w:tc>
      </w:tr>
      <w:tr w:rsidR="007D51F7" w:rsidRPr="004F19EA" w:rsidTr="00EC7F97">
        <w:tc>
          <w:tcPr>
            <w:tcW w:w="7371" w:type="dxa"/>
          </w:tcPr>
          <w:p w:rsidR="007D51F7" w:rsidRPr="004F19EA" w:rsidRDefault="007D51F7" w:rsidP="00EC7F97">
            <w:pPr>
              <w:pStyle w:val="a8"/>
              <w:jc w:val="both"/>
              <w:rPr>
                <w:rFonts w:ascii="Times New Roman" w:hAnsi="Times New Roman"/>
                <w:sz w:val="24"/>
                <w:szCs w:val="24"/>
              </w:rPr>
            </w:pPr>
            <w:r w:rsidRPr="004F19EA">
              <w:rPr>
                <w:rFonts w:ascii="Times New Roman" w:hAnsi="Times New Roman"/>
                <w:sz w:val="24"/>
                <w:szCs w:val="24"/>
              </w:rPr>
              <w:t>Менеджер по культурно-массовому досугу; режиссер любительского театра (студии)</w:t>
            </w:r>
          </w:p>
        </w:tc>
        <w:tc>
          <w:tcPr>
            <w:tcW w:w="1980" w:type="dxa"/>
          </w:tcPr>
          <w:p w:rsidR="007D51F7" w:rsidRPr="00893768" w:rsidRDefault="007D51F7" w:rsidP="00EC7F97">
            <w:pPr>
              <w:pStyle w:val="a8"/>
              <w:jc w:val="center"/>
              <w:rPr>
                <w:rFonts w:ascii="Times New Roman" w:hAnsi="Times New Roman"/>
                <w:b/>
                <w:sz w:val="24"/>
                <w:szCs w:val="24"/>
              </w:rPr>
            </w:pPr>
            <w:r w:rsidRPr="00893768">
              <w:rPr>
                <w:rFonts w:ascii="Times New Roman" w:hAnsi="Times New Roman"/>
                <w:b/>
                <w:sz w:val="24"/>
                <w:szCs w:val="24"/>
              </w:rPr>
              <w:t>14 100</w:t>
            </w:r>
          </w:p>
        </w:tc>
      </w:tr>
      <w:tr w:rsidR="007D51F7" w:rsidRPr="004F19EA" w:rsidTr="00EC7F97">
        <w:tc>
          <w:tcPr>
            <w:tcW w:w="7371" w:type="dxa"/>
          </w:tcPr>
          <w:p w:rsidR="007D51F7" w:rsidRPr="004F19EA" w:rsidRDefault="007D51F7" w:rsidP="00EC7F97">
            <w:pPr>
              <w:pStyle w:val="a8"/>
              <w:jc w:val="both"/>
              <w:rPr>
                <w:rFonts w:ascii="Times New Roman" w:hAnsi="Times New Roman"/>
                <w:sz w:val="24"/>
                <w:szCs w:val="24"/>
              </w:rPr>
            </w:pPr>
            <w:r w:rsidRPr="004F19EA">
              <w:rPr>
                <w:rFonts w:ascii="Times New Roman" w:hAnsi="Times New Roman"/>
                <w:sz w:val="24"/>
                <w:szCs w:val="24"/>
              </w:rPr>
              <w:t>Менеджер культурно-досуговых организаций клубного типа, других аналогичных культурно-досуговых организаций</w:t>
            </w:r>
          </w:p>
        </w:tc>
        <w:tc>
          <w:tcPr>
            <w:tcW w:w="1980" w:type="dxa"/>
          </w:tcPr>
          <w:p w:rsidR="007D51F7" w:rsidRPr="00893768" w:rsidRDefault="007D51F7" w:rsidP="00EC7F97">
            <w:pPr>
              <w:pStyle w:val="a8"/>
              <w:jc w:val="center"/>
              <w:rPr>
                <w:rFonts w:ascii="Times New Roman" w:hAnsi="Times New Roman"/>
                <w:b/>
                <w:sz w:val="24"/>
                <w:szCs w:val="24"/>
              </w:rPr>
            </w:pPr>
            <w:r w:rsidRPr="00893768">
              <w:rPr>
                <w:rFonts w:ascii="Times New Roman" w:hAnsi="Times New Roman"/>
                <w:b/>
                <w:sz w:val="24"/>
                <w:szCs w:val="24"/>
              </w:rPr>
              <w:t>15 105</w:t>
            </w:r>
          </w:p>
        </w:tc>
      </w:tr>
      <w:tr w:rsidR="007D51F7" w:rsidRPr="004F19EA" w:rsidTr="00EC7F97">
        <w:tc>
          <w:tcPr>
            <w:tcW w:w="7371" w:type="dxa"/>
          </w:tcPr>
          <w:p w:rsidR="007D51F7" w:rsidRPr="004F19EA" w:rsidRDefault="007D51F7" w:rsidP="00EC7F97">
            <w:pPr>
              <w:pStyle w:val="a8"/>
              <w:jc w:val="both"/>
              <w:rPr>
                <w:rFonts w:ascii="Times New Roman" w:hAnsi="Times New Roman"/>
                <w:sz w:val="24"/>
                <w:szCs w:val="24"/>
              </w:rPr>
            </w:pPr>
            <w:r w:rsidRPr="004F19EA">
              <w:rPr>
                <w:rFonts w:ascii="Times New Roman" w:hAnsi="Times New Roman"/>
                <w:sz w:val="24"/>
                <w:szCs w:val="24"/>
              </w:rPr>
              <w:t>Художественный руководитель клубного учреждения, центра народной культуры (культуры и досуга) и других аналогичных учреждений и организаций</w:t>
            </w:r>
          </w:p>
        </w:tc>
        <w:tc>
          <w:tcPr>
            <w:tcW w:w="1980" w:type="dxa"/>
          </w:tcPr>
          <w:p w:rsidR="007D51F7" w:rsidRPr="00893768" w:rsidRDefault="007D51F7" w:rsidP="00EC7F97">
            <w:pPr>
              <w:pStyle w:val="a8"/>
              <w:jc w:val="center"/>
              <w:rPr>
                <w:rFonts w:ascii="Times New Roman" w:hAnsi="Times New Roman"/>
                <w:b/>
                <w:sz w:val="24"/>
                <w:szCs w:val="24"/>
              </w:rPr>
            </w:pPr>
            <w:r w:rsidRPr="00893768">
              <w:rPr>
                <w:rFonts w:ascii="Times New Roman" w:hAnsi="Times New Roman"/>
                <w:b/>
                <w:sz w:val="24"/>
                <w:szCs w:val="24"/>
              </w:rPr>
              <w:t>17 045</w:t>
            </w:r>
          </w:p>
        </w:tc>
      </w:tr>
    </w:tbl>
    <w:p w:rsidR="005A7E92" w:rsidRPr="00C23FF0" w:rsidRDefault="005A7E92" w:rsidP="00C23FF0">
      <w:pPr>
        <w:pStyle w:val="a8"/>
        <w:rPr>
          <w:rFonts w:ascii="Times New Roman" w:hAnsi="Times New Roman"/>
          <w:sz w:val="26"/>
          <w:szCs w:val="26"/>
        </w:rPr>
      </w:pPr>
    </w:p>
    <w:p w:rsidR="005A7E92" w:rsidRDefault="00264012" w:rsidP="00A63F0B">
      <w:pPr>
        <w:pStyle w:val="a8"/>
        <w:ind w:firstLine="708"/>
        <w:jc w:val="both"/>
        <w:rPr>
          <w:rFonts w:ascii="Times New Roman" w:hAnsi="Times New Roman"/>
          <w:sz w:val="26"/>
          <w:szCs w:val="26"/>
          <w:lang w:eastAsia="ru-RU"/>
        </w:rPr>
      </w:pPr>
      <w:r>
        <w:rPr>
          <w:rFonts w:ascii="Times New Roman" w:hAnsi="Times New Roman"/>
          <w:sz w:val="26"/>
          <w:szCs w:val="26"/>
          <w:lang w:eastAsia="ru-RU"/>
        </w:rPr>
        <w:t>2.</w:t>
      </w:r>
      <w:r w:rsidR="00893768">
        <w:rPr>
          <w:rFonts w:ascii="Times New Roman" w:hAnsi="Times New Roman"/>
          <w:sz w:val="26"/>
          <w:szCs w:val="26"/>
          <w:lang w:eastAsia="ru-RU"/>
        </w:rPr>
        <w:t>3</w:t>
      </w:r>
      <w:r>
        <w:rPr>
          <w:rFonts w:ascii="Times New Roman" w:hAnsi="Times New Roman"/>
          <w:sz w:val="26"/>
          <w:szCs w:val="26"/>
          <w:lang w:eastAsia="ru-RU"/>
        </w:rPr>
        <w:t>.</w:t>
      </w:r>
      <w:r w:rsidR="00501FF8">
        <w:rPr>
          <w:rFonts w:ascii="Times New Roman" w:hAnsi="Times New Roman"/>
          <w:sz w:val="26"/>
          <w:szCs w:val="26"/>
          <w:lang w:eastAsia="ru-RU"/>
        </w:rPr>
        <w:tab/>
      </w:r>
      <w:r w:rsidR="005A7E92" w:rsidRPr="00C23FF0">
        <w:rPr>
          <w:rFonts w:ascii="Times New Roman" w:hAnsi="Times New Roman"/>
          <w:sz w:val="26"/>
          <w:szCs w:val="26"/>
          <w:lang w:eastAsia="ru-RU"/>
        </w:rPr>
        <w:t>Размеры окладов работников учреждений, осуществляющих трудовую деятельность по профессиям рабочих, не перечисленных в пунктах 2.1 и 2.2 настоящего раздела, устанавливаются в зависимости от разряда выполняемых работ в соответствии с Единым тарифно-квалификационным справочником работ и профессий рабочих:</w:t>
      </w:r>
    </w:p>
    <w:p w:rsidR="00893768" w:rsidRDefault="00893768" w:rsidP="00A63F0B">
      <w:pPr>
        <w:pStyle w:val="a8"/>
        <w:ind w:firstLine="708"/>
        <w:jc w:val="both"/>
        <w:rPr>
          <w:rFonts w:ascii="Times New Roman" w:hAnsi="Times New Roman"/>
          <w:sz w:val="26"/>
          <w:szCs w:val="26"/>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41"/>
        <w:gridCol w:w="3134"/>
      </w:tblGrid>
      <w:tr w:rsidR="00893768" w:rsidRPr="000D78AC" w:rsidTr="00EC7F97">
        <w:trPr>
          <w:jc w:val="center"/>
        </w:trPr>
        <w:tc>
          <w:tcPr>
            <w:tcW w:w="3141" w:type="dxa"/>
            <w:vAlign w:val="center"/>
          </w:tcPr>
          <w:p w:rsidR="00893768" w:rsidRPr="000D78AC" w:rsidRDefault="00893768" w:rsidP="00EC7F97">
            <w:pPr>
              <w:pStyle w:val="a8"/>
              <w:jc w:val="center"/>
              <w:rPr>
                <w:rFonts w:ascii="Times New Roman" w:hAnsi="Times New Roman"/>
                <w:sz w:val="24"/>
                <w:szCs w:val="24"/>
              </w:rPr>
            </w:pPr>
            <w:r w:rsidRPr="000D78AC">
              <w:rPr>
                <w:rFonts w:ascii="Times New Roman" w:hAnsi="Times New Roman"/>
                <w:sz w:val="24"/>
                <w:szCs w:val="24"/>
              </w:rPr>
              <w:t>Разряды оплаты труда</w:t>
            </w:r>
          </w:p>
        </w:tc>
        <w:tc>
          <w:tcPr>
            <w:tcW w:w="3134" w:type="dxa"/>
            <w:vAlign w:val="center"/>
          </w:tcPr>
          <w:p w:rsidR="00893768" w:rsidRPr="000D78AC" w:rsidRDefault="00893768" w:rsidP="00EC7F97">
            <w:pPr>
              <w:pStyle w:val="a8"/>
              <w:jc w:val="center"/>
              <w:rPr>
                <w:rFonts w:ascii="Times New Roman" w:hAnsi="Times New Roman"/>
                <w:sz w:val="24"/>
                <w:szCs w:val="24"/>
              </w:rPr>
            </w:pPr>
            <w:r w:rsidRPr="000D78AC">
              <w:rPr>
                <w:rFonts w:ascii="Times New Roman" w:hAnsi="Times New Roman"/>
                <w:sz w:val="24"/>
                <w:szCs w:val="24"/>
              </w:rPr>
              <w:t>Оклад, рублей</w:t>
            </w:r>
          </w:p>
        </w:tc>
      </w:tr>
      <w:tr w:rsidR="00893768" w:rsidRPr="000D78AC" w:rsidTr="00EC7F97">
        <w:trPr>
          <w:trHeight w:val="407"/>
          <w:jc w:val="center"/>
        </w:trPr>
        <w:tc>
          <w:tcPr>
            <w:tcW w:w="3141" w:type="dxa"/>
            <w:vAlign w:val="center"/>
          </w:tcPr>
          <w:p w:rsidR="00893768" w:rsidRPr="000D78AC" w:rsidRDefault="00893768" w:rsidP="00EC7F97">
            <w:pPr>
              <w:pStyle w:val="a8"/>
              <w:jc w:val="center"/>
              <w:rPr>
                <w:rFonts w:ascii="Times New Roman" w:hAnsi="Times New Roman"/>
                <w:sz w:val="24"/>
                <w:szCs w:val="24"/>
              </w:rPr>
            </w:pPr>
            <w:r w:rsidRPr="000D78AC">
              <w:rPr>
                <w:rFonts w:ascii="Times New Roman" w:hAnsi="Times New Roman"/>
                <w:sz w:val="24"/>
                <w:szCs w:val="24"/>
              </w:rPr>
              <w:t>1</w:t>
            </w:r>
          </w:p>
        </w:tc>
        <w:tc>
          <w:tcPr>
            <w:tcW w:w="3134" w:type="dxa"/>
            <w:vAlign w:val="center"/>
          </w:tcPr>
          <w:p w:rsidR="00893768" w:rsidRPr="00893768" w:rsidRDefault="00893768" w:rsidP="00EC7F97">
            <w:pPr>
              <w:pStyle w:val="a8"/>
              <w:jc w:val="center"/>
              <w:rPr>
                <w:rFonts w:ascii="Times New Roman" w:hAnsi="Times New Roman"/>
                <w:b/>
                <w:sz w:val="24"/>
                <w:szCs w:val="24"/>
              </w:rPr>
            </w:pPr>
            <w:r w:rsidRPr="00893768">
              <w:rPr>
                <w:rFonts w:ascii="Times New Roman" w:hAnsi="Times New Roman"/>
                <w:b/>
                <w:sz w:val="24"/>
                <w:szCs w:val="24"/>
              </w:rPr>
              <w:t>10 795</w:t>
            </w:r>
          </w:p>
        </w:tc>
      </w:tr>
      <w:tr w:rsidR="00893768" w:rsidRPr="000D78AC" w:rsidTr="00EC7F97">
        <w:trPr>
          <w:trHeight w:val="413"/>
          <w:jc w:val="center"/>
        </w:trPr>
        <w:tc>
          <w:tcPr>
            <w:tcW w:w="3141" w:type="dxa"/>
            <w:vAlign w:val="center"/>
          </w:tcPr>
          <w:p w:rsidR="00893768" w:rsidRPr="000D78AC" w:rsidRDefault="00893768" w:rsidP="00EC7F97">
            <w:pPr>
              <w:pStyle w:val="a8"/>
              <w:jc w:val="center"/>
              <w:rPr>
                <w:rFonts w:ascii="Times New Roman" w:hAnsi="Times New Roman"/>
                <w:sz w:val="24"/>
                <w:szCs w:val="24"/>
              </w:rPr>
            </w:pPr>
            <w:r w:rsidRPr="000D78AC">
              <w:rPr>
                <w:rFonts w:ascii="Times New Roman" w:hAnsi="Times New Roman"/>
                <w:sz w:val="24"/>
                <w:szCs w:val="24"/>
              </w:rPr>
              <w:t>2</w:t>
            </w:r>
          </w:p>
        </w:tc>
        <w:tc>
          <w:tcPr>
            <w:tcW w:w="3134" w:type="dxa"/>
            <w:vAlign w:val="center"/>
          </w:tcPr>
          <w:p w:rsidR="00893768" w:rsidRPr="00893768" w:rsidRDefault="00893768" w:rsidP="00EC7F97">
            <w:pPr>
              <w:pStyle w:val="a8"/>
              <w:jc w:val="center"/>
              <w:rPr>
                <w:rFonts w:ascii="Times New Roman" w:hAnsi="Times New Roman"/>
                <w:b/>
                <w:sz w:val="24"/>
                <w:szCs w:val="24"/>
              </w:rPr>
            </w:pPr>
            <w:r w:rsidRPr="00893768">
              <w:rPr>
                <w:rFonts w:ascii="Times New Roman" w:hAnsi="Times New Roman"/>
                <w:b/>
                <w:sz w:val="24"/>
                <w:szCs w:val="24"/>
              </w:rPr>
              <w:t>11 015</w:t>
            </w:r>
          </w:p>
        </w:tc>
      </w:tr>
      <w:tr w:rsidR="00893768" w:rsidRPr="000D78AC" w:rsidTr="00EC7F97">
        <w:trPr>
          <w:trHeight w:val="419"/>
          <w:jc w:val="center"/>
        </w:trPr>
        <w:tc>
          <w:tcPr>
            <w:tcW w:w="3141" w:type="dxa"/>
            <w:vAlign w:val="center"/>
          </w:tcPr>
          <w:p w:rsidR="00893768" w:rsidRPr="000D78AC" w:rsidRDefault="00893768" w:rsidP="00EC7F97">
            <w:pPr>
              <w:pStyle w:val="a8"/>
              <w:jc w:val="center"/>
              <w:rPr>
                <w:rFonts w:ascii="Times New Roman" w:hAnsi="Times New Roman"/>
                <w:sz w:val="24"/>
                <w:szCs w:val="24"/>
              </w:rPr>
            </w:pPr>
            <w:r w:rsidRPr="000D78AC">
              <w:rPr>
                <w:rFonts w:ascii="Times New Roman" w:hAnsi="Times New Roman"/>
                <w:sz w:val="24"/>
                <w:szCs w:val="24"/>
              </w:rPr>
              <w:t>3</w:t>
            </w:r>
          </w:p>
        </w:tc>
        <w:tc>
          <w:tcPr>
            <w:tcW w:w="3134" w:type="dxa"/>
            <w:vAlign w:val="center"/>
          </w:tcPr>
          <w:p w:rsidR="00893768" w:rsidRPr="00893768" w:rsidRDefault="00893768" w:rsidP="00EC7F97">
            <w:pPr>
              <w:pStyle w:val="a8"/>
              <w:jc w:val="center"/>
              <w:rPr>
                <w:rFonts w:ascii="Times New Roman" w:hAnsi="Times New Roman"/>
                <w:b/>
                <w:color w:val="000000"/>
                <w:sz w:val="24"/>
                <w:szCs w:val="24"/>
              </w:rPr>
            </w:pPr>
            <w:r w:rsidRPr="00893768">
              <w:rPr>
                <w:rFonts w:ascii="Times New Roman" w:hAnsi="Times New Roman"/>
                <w:b/>
                <w:color w:val="000000"/>
                <w:sz w:val="24"/>
                <w:szCs w:val="24"/>
              </w:rPr>
              <w:t>11 230</w:t>
            </w:r>
          </w:p>
        </w:tc>
      </w:tr>
      <w:tr w:rsidR="00893768" w:rsidRPr="000D78AC" w:rsidTr="00EC7F97">
        <w:trPr>
          <w:trHeight w:val="425"/>
          <w:jc w:val="center"/>
        </w:trPr>
        <w:tc>
          <w:tcPr>
            <w:tcW w:w="3141" w:type="dxa"/>
            <w:vAlign w:val="center"/>
          </w:tcPr>
          <w:p w:rsidR="00893768" w:rsidRPr="000D78AC" w:rsidRDefault="00893768" w:rsidP="00EC7F97">
            <w:pPr>
              <w:pStyle w:val="a8"/>
              <w:jc w:val="center"/>
              <w:rPr>
                <w:rFonts w:ascii="Times New Roman" w:hAnsi="Times New Roman"/>
                <w:sz w:val="24"/>
                <w:szCs w:val="24"/>
              </w:rPr>
            </w:pPr>
            <w:r w:rsidRPr="000D78AC">
              <w:rPr>
                <w:rFonts w:ascii="Times New Roman" w:hAnsi="Times New Roman"/>
                <w:sz w:val="24"/>
                <w:szCs w:val="24"/>
              </w:rPr>
              <w:t>4</w:t>
            </w:r>
          </w:p>
        </w:tc>
        <w:tc>
          <w:tcPr>
            <w:tcW w:w="3134" w:type="dxa"/>
            <w:vAlign w:val="center"/>
          </w:tcPr>
          <w:p w:rsidR="00893768" w:rsidRPr="00893768" w:rsidRDefault="00893768" w:rsidP="00EC7F97">
            <w:pPr>
              <w:pStyle w:val="a8"/>
              <w:jc w:val="center"/>
              <w:rPr>
                <w:rFonts w:ascii="Times New Roman" w:hAnsi="Times New Roman"/>
                <w:b/>
                <w:sz w:val="24"/>
                <w:szCs w:val="24"/>
              </w:rPr>
            </w:pPr>
            <w:r w:rsidRPr="00893768">
              <w:rPr>
                <w:rFonts w:ascii="Times New Roman" w:hAnsi="Times New Roman"/>
                <w:b/>
                <w:sz w:val="24"/>
                <w:szCs w:val="24"/>
              </w:rPr>
              <w:t>11 450</w:t>
            </w:r>
          </w:p>
        </w:tc>
      </w:tr>
      <w:tr w:rsidR="00893768" w:rsidRPr="000D78AC" w:rsidTr="00EC7F97">
        <w:trPr>
          <w:trHeight w:val="418"/>
          <w:jc w:val="center"/>
        </w:trPr>
        <w:tc>
          <w:tcPr>
            <w:tcW w:w="3141" w:type="dxa"/>
            <w:vAlign w:val="center"/>
          </w:tcPr>
          <w:p w:rsidR="00893768" w:rsidRPr="000D78AC" w:rsidRDefault="00893768" w:rsidP="00EC7F97">
            <w:pPr>
              <w:pStyle w:val="a8"/>
              <w:jc w:val="center"/>
              <w:rPr>
                <w:rFonts w:ascii="Times New Roman" w:hAnsi="Times New Roman"/>
                <w:sz w:val="24"/>
                <w:szCs w:val="24"/>
              </w:rPr>
            </w:pPr>
            <w:r w:rsidRPr="000D78AC">
              <w:rPr>
                <w:rFonts w:ascii="Times New Roman" w:hAnsi="Times New Roman"/>
                <w:sz w:val="24"/>
                <w:szCs w:val="24"/>
              </w:rPr>
              <w:t>5</w:t>
            </w:r>
          </w:p>
        </w:tc>
        <w:tc>
          <w:tcPr>
            <w:tcW w:w="3134" w:type="dxa"/>
            <w:vAlign w:val="center"/>
          </w:tcPr>
          <w:p w:rsidR="00893768" w:rsidRPr="00893768" w:rsidRDefault="00893768" w:rsidP="00EC7F97">
            <w:pPr>
              <w:pStyle w:val="a8"/>
              <w:jc w:val="center"/>
              <w:rPr>
                <w:rFonts w:ascii="Times New Roman" w:hAnsi="Times New Roman"/>
                <w:b/>
                <w:sz w:val="24"/>
                <w:szCs w:val="24"/>
              </w:rPr>
            </w:pPr>
            <w:r w:rsidRPr="00893768">
              <w:rPr>
                <w:rFonts w:ascii="Times New Roman" w:hAnsi="Times New Roman"/>
                <w:b/>
                <w:sz w:val="24"/>
                <w:szCs w:val="24"/>
              </w:rPr>
              <w:t>11 650</w:t>
            </w:r>
          </w:p>
        </w:tc>
      </w:tr>
      <w:tr w:rsidR="00893768" w:rsidRPr="000D78AC" w:rsidTr="00EC7F97">
        <w:trPr>
          <w:trHeight w:val="409"/>
          <w:jc w:val="center"/>
        </w:trPr>
        <w:tc>
          <w:tcPr>
            <w:tcW w:w="3141" w:type="dxa"/>
            <w:vAlign w:val="center"/>
          </w:tcPr>
          <w:p w:rsidR="00893768" w:rsidRPr="000D78AC" w:rsidRDefault="00893768" w:rsidP="00EC7F97">
            <w:pPr>
              <w:pStyle w:val="a8"/>
              <w:jc w:val="center"/>
              <w:rPr>
                <w:rFonts w:ascii="Times New Roman" w:hAnsi="Times New Roman"/>
                <w:sz w:val="24"/>
                <w:szCs w:val="24"/>
              </w:rPr>
            </w:pPr>
            <w:r w:rsidRPr="000D78AC">
              <w:rPr>
                <w:rFonts w:ascii="Times New Roman" w:hAnsi="Times New Roman"/>
                <w:sz w:val="24"/>
                <w:szCs w:val="24"/>
              </w:rPr>
              <w:t>6</w:t>
            </w:r>
          </w:p>
        </w:tc>
        <w:tc>
          <w:tcPr>
            <w:tcW w:w="3134" w:type="dxa"/>
            <w:vAlign w:val="center"/>
          </w:tcPr>
          <w:p w:rsidR="00893768" w:rsidRPr="00893768" w:rsidRDefault="00893768" w:rsidP="00EC7F97">
            <w:pPr>
              <w:pStyle w:val="a8"/>
              <w:jc w:val="center"/>
              <w:rPr>
                <w:rFonts w:ascii="Times New Roman" w:hAnsi="Times New Roman"/>
                <w:b/>
                <w:color w:val="000000"/>
                <w:sz w:val="24"/>
                <w:szCs w:val="24"/>
              </w:rPr>
            </w:pPr>
            <w:r w:rsidRPr="00893768">
              <w:rPr>
                <w:rFonts w:ascii="Times New Roman" w:hAnsi="Times New Roman"/>
                <w:b/>
                <w:color w:val="000000"/>
                <w:sz w:val="24"/>
                <w:szCs w:val="24"/>
              </w:rPr>
              <w:t>11 870</w:t>
            </w:r>
          </w:p>
        </w:tc>
      </w:tr>
      <w:tr w:rsidR="00893768" w:rsidRPr="000D78AC" w:rsidTr="00EC7F97">
        <w:trPr>
          <w:trHeight w:val="415"/>
          <w:jc w:val="center"/>
        </w:trPr>
        <w:tc>
          <w:tcPr>
            <w:tcW w:w="3141" w:type="dxa"/>
            <w:vAlign w:val="center"/>
          </w:tcPr>
          <w:p w:rsidR="00893768" w:rsidRPr="000D78AC" w:rsidRDefault="00893768" w:rsidP="00EC7F97">
            <w:pPr>
              <w:pStyle w:val="a8"/>
              <w:jc w:val="center"/>
              <w:rPr>
                <w:rFonts w:ascii="Times New Roman" w:hAnsi="Times New Roman"/>
                <w:sz w:val="24"/>
                <w:szCs w:val="24"/>
              </w:rPr>
            </w:pPr>
            <w:r w:rsidRPr="000D78AC">
              <w:rPr>
                <w:rFonts w:ascii="Times New Roman" w:hAnsi="Times New Roman"/>
                <w:sz w:val="24"/>
                <w:szCs w:val="24"/>
              </w:rPr>
              <w:t>7</w:t>
            </w:r>
          </w:p>
        </w:tc>
        <w:tc>
          <w:tcPr>
            <w:tcW w:w="3134" w:type="dxa"/>
            <w:vAlign w:val="center"/>
          </w:tcPr>
          <w:p w:rsidR="00893768" w:rsidRPr="00893768" w:rsidRDefault="00893768" w:rsidP="00EC7F97">
            <w:pPr>
              <w:pStyle w:val="a8"/>
              <w:jc w:val="center"/>
              <w:rPr>
                <w:rFonts w:ascii="Times New Roman" w:hAnsi="Times New Roman"/>
                <w:b/>
                <w:sz w:val="24"/>
                <w:szCs w:val="24"/>
              </w:rPr>
            </w:pPr>
            <w:r w:rsidRPr="00893768">
              <w:rPr>
                <w:rFonts w:ascii="Times New Roman" w:hAnsi="Times New Roman"/>
                <w:b/>
                <w:sz w:val="24"/>
                <w:szCs w:val="24"/>
              </w:rPr>
              <w:t>12 145</w:t>
            </w:r>
          </w:p>
        </w:tc>
      </w:tr>
      <w:tr w:rsidR="00893768" w:rsidRPr="000D78AC" w:rsidTr="00EC7F97">
        <w:trPr>
          <w:trHeight w:val="420"/>
          <w:jc w:val="center"/>
        </w:trPr>
        <w:tc>
          <w:tcPr>
            <w:tcW w:w="3141" w:type="dxa"/>
            <w:vAlign w:val="center"/>
          </w:tcPr>
          <w:p w:rsidR="00893768" w:rsidRPr="000D78AC" w:rsidRDefault="00893768" w:rsidP="00EC7F97">
            <w:pPr>
              <w:pStyle w:val="a8"/>
              <w:jc w:val="center"/>
              <w:rPr>
                <w:rFonts w:ascii="Times New Roman" w:hAnsi="Times New Roman"/>
                <w:sz w:val="24"/>
                <w:szCs w:val="24"/>
              </w:rPr>
            </w:pPr>
            <w:r w:rsidRPr="000D78AC">
              <w:rPr>
                <w:rFonts w:ascii="Times New Roman" w:hAnsi="Times New Roman"/>
                <w:sz w:val="24"/>
                <w:szCs w:val="24"/>
              </w:rPr>
              <w:t>8</w:t>
            </w:r>
          </w:p>
        </w:tc>
        <w:tc>
          <w:tcPr>
            <w:tcW w:w="3134" w:type="dxa"/>
            <w:vAlign w:val="center"/>
          </w:tcPr>
          <w:p w:rsidR="00893768" w:rsidRPr="00893768" w:rsidRDefault="00893768" w:rsidP="00EC7F97">
            <w:pPr>
              <w:pStyle w:val="a8"/>
              <w:jc w:val="center"/>
              <w:rPr>
                <w:rFonts w:ascii="Times New Roman" w:hAnsi="Times New Roman"/>
                <w:b/>
                <w:sz w:val="24"/>
                <w:szCs w:val="24"/>
              </w:rPr>
            </w:pPr>
            <w:r w:rsidRPr="00893768">
              <w:rPr>
                <w:rFonts w:ascii="Times New Roman" w:hAnsi="Times New Roman"/>
                <w:b/>
                <w:sz w:val="24"/>
                <w:szCs w:val="24"/>
              </w:rPr>
              <w:t>12 415</w:t>
            </w:r>
          </w:p>
        </w:tc>
      </w:tr>
      <w:tr w:rsidR="00893768" w:rsidRPr="000D78AC" w:rsidTr="00EC7F97">
        <w:trPr>
          <w:trHeight w:val="412"/>
          <w:jc w:val="center"/>
        </w:trPr>
        <w:tc>
          <w:tcPr>
            <w:tcW w:w="3141" w:type="dxa"/>
            <w:vAlign w:val="center"/>
          </w:tcPr>
          <w:p w:rsidR="00893768" w:rsidRPr="000D78AC" w:rsidRDefault="00893768" w:rsidP="00EC7F97">
            <w:pPr>
              <w:pStyle w:val="a8"/>
              <w:jc w:val="center"/>
              <w:rPr>
                <w:rFonts w:ascii="Times New Roman" w:hAnsi="Times New Roman"/>
                <w:sz w:val="24"/>
                <w:szCs w:val="24"/>
              </w:rPr>
            </w:pPr>
            <w:r w:rsidRPr="000D78AC">
              <w:rPr>
                <w:rFonts w:ascii="Times New Roman" w:hAnsi="Times New Roman"/>
                <w:sz w:val="24"/>
                <w:szCs w:val="24"/>
              </w:rPr>
              <w:lastRenderedPageBreak/>
              <w:t>9</w:t>
            </w:r>
          </w:p>
        </w:tc>
        <w:tc>
          <w:tcPr>
            <w:tcW w:w="3134" w:type="dxa"/>
            <w:vAlign w:val="center"/>
          </w:tcPr>
          <w:p w:rsidR="00893768" w:rsidRPr="00893768" w:rsidRDefault="00893768" w:rsidP="00EC7F97">
            <w:pPr>
              <w:pStyle w:val="a8"/>
              <w:jc w:val="center"/>
              <w:rPr>
                <w:rFonts w:ascii="Times New Roman" w:hAnsi="Times New Roman"/>
                <w:b/>
                <w:sz w:val="24"/>
                <w:szCs w:val="24"/>
              </w:rPr>
            </w:pPr>
            <w:r w:rsidRPr="00893768">
              <w:rPr>
                <w:rFonts w:ascii="Times New Roman" w:hAnsi="Times New Roman"/>
                <w:b/>
                <w:sz w:val="24"/>
                <w:szCs w:val="24"/>
              </w:rPr>
              <w:t>12 850</w:t>
            </w:r>
          </w:p>
        </w:tc>
      </w:tr>
      <w:tr w:rsidR="00893768" w:rsidRPr="000D78AC" w:rsidTr="00EC7F97">
        <w:trPr>
          <w:trHeight w:val="417"/>
          <w:jc w:val="center"/>
        </w:trPr>
        <w:tc>
          <w:tcPr>
            <w:tcW w:w="3141" w:type="dxa"/>
            <w:vAlign w:val="center"/>
          </w:tcPr>
          <w:p w:rsidR="00893768" w:rsidRPr="000D78AC" w:rsidRDefault="00893768" w:rsidP="00EC7F97">
            <w:pPr>
              <w:pStyle w:val="a8"/>
              <w:jc w:val="center"/>
              <w:rPr>
                <w:rFonts w:ascii="Times New Roman" w:hAnsi="Times New Roman"/>
                <w:sz w:val="24"/>
                <w:szCs w:val="24"/>
              </w:rPr>
            </w:pPr>
            <w:r w:rsidRPr="000D78AC">
              <w:rPr>
                <w:rFonts w:ascii="Times New Roman" w:hAnsi="Times New Roman"/>
                <w:sz w:val="24"/>
                <w:szCs w:val="24"/>
              </w:rPr>
              <w:t>10</w:t>
            </w:r>
          </w:p>
        </w:tc>
        <w:tc>
          <w:tcPr>
            <w:tcW w:w="3134" w:type="dxa"/>
            <w:vAlign w:val="center"/>
          </w:tcPr>
          <w:p w:rsidR="00893768" w:rsidRPr="00893768" w:rsidRDefault="00893768" w:rsidP="00EC7F97">
            <w:pPr>
              <w:pStyle w:val="a8"/>
              <w:jc w:val="center"/>
              <w:rPr>
                <w:rFonts w:ascii="Times New Roman" w:hAnsi="Times New Roman"/>
                <w:b/>
                <w:sz w:val="24"/>
                <w:szCs w:val="24"/>
              </w:rPr>
            </w:pPr>
            <w:r w:rsidRPr="00893768">
              <w:rPr>
                <w:rFonts w:ascii="Times New Roman" w:hAnsi="Times New Roman"/>
                <w:b/>
                <w:sz w:val="24"/>
                <w:szCs w:val="24"/>
              </w:rPr>
              <w:t>13 280</w:t>
            </w:r>
          </w:p>
        </w:tc>
      </w:tr>
    </w:tbl>
    <w:p w:rsidR="00893768" w:rsidRDefault="00893768" w:rsidP="00A63F0B">
      <w:pPr>
        <w:pStyle w:val="a8"/>
        <w:ind w:firstLine="708"/>
        <w:jc w:val="both"/>
        <w:rPr>
          <w:rFonts w:ascii="Times New Roman" w:hAnsi="Times New Roman"/>
          <w:sz w:val="26"/>
          <w:szCs w:val="26"/>
          <w:lang w:eastAsia="ru-RU"/>
        </w:rPr>
      </w:pPr>
    </w:p>
    <w:p w:rsidR="005A7E92" w:rsidRPr="00C23FF0" w:rsidRDefault="009F41F9" w:rsidP="00D01DD8">
      <w:pPr>
        <w:pStyle w:val="a8"/>
        <w:ind w:firstLine="708"/>
        <w:jc w:val="both"/>
        <w:rPr>
          <w:rFonts w:ascii="Times New Roman" w:hAnsi="Times New Roman"/>
          <w:sz w:val="26"/>
          <w:szCs w:val="26"/>
          <w:lang w:eastAsia="ru-RU"/>
        </w:rPr>
      </w:pPr>
      <w:r>
        <w:rPr>
          <w:rFonts w:ascii="Times New Roman" w:hAnsi="Times New Roman"/>
          <w:sz w:val="26"/>
          <w:szCs w:val="26"/>
          <w:lang w:eastAsia="ru-RU"/>
        </w:rPr>
        <w:t xml:space="preserve">2.4. </w:t>
      </w:r>
      <w:r w:rsidR="005A7E92" w:rsidRPr="00C23FF0">
        <w:rPr>
          <w:rFonts w:ascii="Times New Roman" w:hAnsi="Times New Roman"/>
          <w:sz w:val="26"/>
          <w:szCs w:val="26"/>
          <w:lang w:eastAsia="ru-RU"/>
        </w:rPr>
        <w:t xml:space="preserve">Размер оклада, определяемый в соответствии с 9 - 10 разрядами оплаты труда, устанавливается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 </w:t>
      </w:r>
    </w:p>
    <w:p w:rsidR="00D01DD8" w:rsidRDefault="005A7E92" w:rsidP="00D01DD8">
      <w:pPr>
        <w:pStyle w:val="a8"/>
        <w:ind w:firstLine="708"/>
        <w:jc w:val="both"/>
        <w:rPr>
          <w:rFonts w:ascii="Times New Roman" w:hAnsi="Times New Roman"/>
          <w:sz w:val="26"/>
          <w:szCs w:val="26"/>
        </w:rPr>
      </w:pPr>
      <w:r w:rsidRPr="00C23FF0">
        <w:rPr>
          <w:rFonts w:ascii="Times New Roman" w:hAnsi="Times New Roman"/>
          <w:sz w:val="26"/>
          <w:szCs w:val="26"/>
        </w:rPr>
        <w:t>Перечень профессий рабочих, постоянно занятых на особо сложных и ответственных работах, к качеству исполнения которых предъявляются специальные требования, определяется локальным актом учреждения с учетом мнения представительного органа работников. К высококвалифицированным рабочим относятся рабочие, имеющие не менее 6 разряда согласно Единого тарифно-квалификационного справочника, за исключением профессии рабочего «машинист сцены», имеющего не менее 5 разряда согласно Единого тарифно-квалификационного справочника.</w:t>
      </w:r>
    </w:p>
    <w:p w:rsidR="00D01DD8" w:rsidRDefault="005A7E92" w:rsidP="00D01DD8">
      <w:pPr>
        <w:pStyle w:val="a8"/>
        <w:ind w:firstLine="708"/>
        <w:jc w:val="both"/>
        <w:rPr>
          <w:rFonts w:ascii="Times New Roman" w:hAnsi="Times New Roman"/>
          <w:sz w:val="26"/>
          <w:szCs w:val="26"/>
        </w:rPr>
      </w:pPr>
      <w:r w:rsidRPr="00C23FF0">
        <w:rPr>
          <w:rFonts w:ascii="Times New Roman" w:hAnsi="Times New Roman"/>
          <w:sz w:val="26"/>
          <w:szCs w:val="26"/>
        </w:rPr>
        <w:t>Вопрос об установлении конкретному рабочему указанного оклада решается руководителем учреждения с учетом мнения представительного органа работников с учетом квалификации, объема и качества выполняемых им работ в пределах средств, направляемых на оплату труда. Указанная оплата может носить как постоянный, так и временный характер.</w:t>
      </w:r>
    </w:p>
    <w:p w:rsidR="00A01CD0" w:rsidRDefault="009F41F9" w:rsidP="00A01CD0">
      <w:pPr>
        <w:pStyle w:val="a8"/>
        <w:ind w:firstLine="708"/>
        <w:jc w:val="both"/>
        <w:rPr>
          <w:rFonts w:ascii="Times New Roman" w:hAnsi="Times New Roman"/>
          <w:sz w:val="26"/>
          <w:szCs w:val="26"/>
          <w:lang w:eastAsia="ru-RU"/>
        </w:rPr>
      </w:pPr>
      <w:r>
        <w:rPr>
          <w:rFonts w:ascii="Times New Roman" w:hAnsi="Times New Roman"/>
          <w:sz w:val="26"/>
          <w:szCs w:val="26"/>
          <w:lang w:eastAsia="ru-RU"/>
        </w:rPr>
        <w:t>2.</w:t>
      </w:r>
      <w:r w:rsidR="00226A54">
        <w:rPr>
          <w:rFonts w:ascii="Times New Roman" w:hAnsi="Times New Roman"/>
          <w:sz w:val="26"/>
          <w:szCs w:val="26"/>
          <w:lang w:eastAsia="ru-RU"/>
        </w:rPr>
        <w:t>5</w:t>
      </w:r>
      <w:r>
        <w:rPr>
          <w:rFonts w:ascii="Times New Roman" w:hAnsi="Times New Roman"/>
          <w:sz w:val="26"/>
          <w:szCs w:val="26"/>
          <w:lang w:eastAsia="ru-RU"/>
        </w:rPr>
        <w:t>.</w:t>
      </w:r>
      <w:r w:rsidR="00501FF8">
        <w:rPr>
          <w:rFonts w:ascii="Times New Roman" w:hAnsi="Times New Roman"/>
          <w:sz w:val="26"/>
          <w:szCs w:val="26"/>
          <w:lang w:eastAsia="ru-RU"/>
        </w:rPr>
        <w:tab/>
      </w:r>
      <w:r w:rsidR="001174C8">
        <w:rPr>
          <w:rFonts w:ascii="Times New Roman" w:hAnsi="Times New Roman"/>
          <w:sz w:val="26"/>
          <w:szCs w:val="26"/>
          <w:lang w:eastAsia="ru-RU"/>
        </w:rPr>
        <w:t>Работникам учреждений</w:t>
      </w:r>
      <w:r w:rsidR="005A7E92" w:rsidRPr="00C23FF0">
        <w:rPr>
          <w:rFonts w:ascii="Times New Roman" w:hAnsi="Times New Roman"/>
          <w:sz w:val="26"/>
          <w:szCs w:val="26"/>
          <w:lang w:eastAsia="ru-RU"/>
        </w:rPr>
        <w:t xml:space="preserve"> за работу в учреждениях культуры, расположенных в </w:t>
      </w:r>
      <w:r w:rsidR="00541328" w:rsidRPr="00C23FF0">
        <w:rPr>
          <w:rFonts w:ascii="Times New Roman" w:hAnsi="Times New Roman"/>
          <w:sz w:val="26"/>
          <w:szCs w:val="26"/>
          <w:lang w:eastAsia="ru-RU"/>
        </w:rPr>
        <w:t>сельских населенных пунктах,</w:t>
      </w:r>
      <w:r w:rsidR="005A7E92" w:rsidRPr="00C23FF0">
        <w:rPr>
          <w:rFonts w:ascii="Times New Roman" w:hAnsi="Times New Roman"/>
          <w:sz w:val="26"/>
          <w:szCs w:val="26"/>
          <w:lang w:eastAsia="ru-RU"/>
        </w:rPr>
        <w:t xml:space="preserve"> устанавливается размер повышения должностного оклада </w:t>
      </w:r>
      <w:r w:rsidR="005A7E92" w:rsidRPr="00D01DD8">
        <w:rPr>
          <w:rFonts w:ascii="Times New Roman" w:hAnsi="Times New Roman"/>
          <w:b/>
          <w:sz w:val="26"/>
          <w:szCs w:val="26"/>
          <w:lang w:eastAsia="ru-RU"/>
        </w:rPr>
        <w:t>на 25%.</w:t>
      </w:r>
      <w:r w:rsidR="005A7E92" w:rsidRPr="00C23FF0">
        <w:rPr>
          <w:rFonts w:ascii="Times New Roman" w:hAnsi="Times New Roman"/>
          <w:sz w:val="26"/>
          <w:szCs w:val="26"/>
          <w:lang w:eastAsia="ru-RU"/>
        </w:rPr>
        <w:t xml:space="preserve"> Повышенные должностные оклады образуют новые размеры должностных окладов.</w:t>
      </w:r>
    </w:p>
    <w:p w:rsidR="00A01CD0" w:rsidRPr="00A01CD0" w:rsidRDefault="009F41F9" w:rsidP="00A01CD0">
      <w:pPr>
        <w:pStyle w:val="a8"/>
        <w:ind w:firstLine="708"/>
        <w:jc w:val="both"/>
        <w:rPr>
          <w:rFonts w:ascii="Times New Roman" w:hAnsi="Times New Roman"/>
          <w:sz w:val="26"/>
          <w:szCs w:val="26"/>
          <w:lang w:eastAsia="ru-RU"/>
        </w:rPr>
      </w:pPr>
      <w:r>
        <w:rPr>
          <w:rFonts w:ascii="Times New Roman" w:hAnsi="Times New Roman"/>
          <w:sz w:val="26"/>
          <w:szCs w:val="26"/>
          <w:lang w:eastAsia="ru-RU"/>
        </w:rPr>
        <w:t>2.</w:t>
      </w:r>
      <w:r w:rsidR="00226A54">
        <w:rPr>
          <w:rFonts w:ascii="Times New Roman" w:hAnsi="Times New Roman"/>
          <w:sz w:val="26"/>
          <w:szCs w:val="26"/>
          <w:lang w:eastAsia="ru-RU"/>
        </w:rPr>
        <w:t>6</w:t>
      </w:r>
      <w:r>
        <w:rPr>
          <w:rFonts w:ascii="Times New Roman" w:hAnsi="Times New Roman"/>
          <w:sz w:val="26"/>
          <w:szCs w:val="26"/>
          <w:lang w:eastAsia="ru-RU"/>
        </w:rPr>
        <w:t>.</w:t>
      </w:r>
      <w:r w:rsidR="00A01CD0" w:rsidRPr="00A01CD0">
        <w:rPr>
          <w:rFonts w:ascii="Times New Roman" w:hAnsi="Times New Roman"/>
          <w:sz w:val="26"/>
          <w:szCs w:val="26"/>
          <w:lang w:eastAsia="ru-RU"/>
        </w:rPr>
        <w:tab/>
        <w:t>При увеличении (индексации) должностных окладов (окладов) специалистов и рабочих размере указанных окладов подлежат округлению в сторону увеличения до ближайшего числа кратного пяти.</w:t>
      </w:r>
    </w:p>
    <w:p w:rsidR="00A01CD0" w:rsidRPr="00C23FF0" w:rsidRDefault="00A01CD0" w:rsidP="00D01DD8">
      <w:pPr>
        <w:pStyle w:val="a8"/>
        <w:ind w:firstLine="708"/>
        <w:jc w:val="both"/>
        <w:rPr>
          <w:rFonts w:ascii="Times New Roman" w:hAnsi="Times New Roman"/>
          <w:sz w:val="26"/>
          <w:szCs w:val="26"/>
        </w:rPr>
      </w:pPr>
    </w:p>
    <w:p w:rsidR="00405D70" w:rsidRDefault="005A7E92" w:rsidP="00541328">
      <w:pPr>
        <w:pStyle w:val="a8"/>
        <w:jc w:val="center"/>
        <w:rPr>
          <w:rFonts w:ascii="Times New Roman" w:hAnsi="Times New Roman"/>
          <w:sz w:val="26"/>
          <w:szCs w:val="26"/>
          <w:lang w:eastAsia="ru-RU"/>
        </w:rPr>
      </w:pPr>
      <w:r w:rsidRPr="00C23FF0">
        <w:rPr>
          <w:rFonts w:ascii="Times New Roman" w:hAnsi="Times New Roman"/>
          <w:sz w:val="26"/>
          <w:szCs w:val="26"/>
          <w:lang w:eastAsia="ru-RU"/>
        </w:rPr>
        <w:t xml:space="preserve">Раздел 3. </w:t>
      </w:r>
      <w:r w:rsidR="00D01DD8" w:rsidRPr="00C23FF0">
        <w:rPr>
          <w:rFonts w:ascii="Times New Roman" w:hAnsi="Times New Roman"/>
          <w:sz w:val="26"/>
          <w:szCs w:val="26"/>
          <w:lang w:eastAsia="ru-RU"/>
        </w:rPr>
        <w:t>ВЫПЛАТЫ КОМПЕНСАЦИОННОГО ХАРАКТЕРА</w:t>
      </w:r>
    </w:p>
    <w:p w:rsidR="00541328" w:rsidRPr="00541328" w:rsidRDefault="00541328" w:rsidP="00541328">
      <w:pPr>
        <w:pStyle w:val="a8"/>
        <w:jc w:val="center"/>
        <w:rPr>
          <w:rFonts w:ascii="Times New Roman" w:hAnsi="Times New Roman"/>
          <w:sz w:val="26"/>
          <w:szCs w:val="26"/>
          <w:lang w:eastAsia="ru-RU"/>
        </w:rPr>
      </w:pPr>
    </w:p>
    <w:p w:rsidR="005A7E92" w:rsidRPr="00C23FF0" w:rsidRDefault="001A5451" w:rsidP="00501FF8">
      <w:pPr>
        <w:pStyle w:val="a8"/>
        <w:tabs>
          <w:tab w:val="left" w:pos="1134"/>
        </w:tabs>
        <w:ind w:firstLine="708"/>
        <w:jc w:val="both"/>
        <w:rPr>
          <w:rFonts w:ascii="Times New Roman" w:hAnsi="Times New Roman"/>
          <w:sz w:val="26"/>
          <w:szCs w:val="26"/>
          <w:lang w:eastAsia="ru-RU"/>
        </w:rPr>
      </w:pPr>
      <w:r>
        <w:rPr>
          <w:rFonts w:ascii="Times New Roman" w:hAnsi="Times New Roman"/>
          <w:sz w:val="26"/>
          <w:szCs w:val="26"/>
          <w:lang w:eastAsia="ru-RU"/>
        </w:rPr>
        <w:t>3.1.</w:t>
      </w:r>
      <w:r w:rsidR="00501FF8">
        <w:rPr>
          <w:rFonts w:ascii="Times New Roman" w:hAnsi="Times New Roman"/>
          <w:sz w:val="26"/>
          <w:szCs w:val="26"/>
          <w:lang w:eastAsia="ru-RU"/>
        </w:rPr>
        <w:tab/>
      </w:r>
      <w:r w:rsidR="005A7E92" w:rsidRPr="00C23FF0">
        <w:rPr>
          <w:rFonts w:ascii="Times New Roman" w:hAnsi="Times New Roman"/>
          <w:sz w:val="26"/>
          <w:szCs w:val="26"/>
          <w:lang w:eastAsia="ru-RU"/>
        </w:rPr>
        <w:t>Выплатами компенсационного характера являются:</w:t>
      </w:r>
    </w:p>
    <w:p w:rsidR="005A7E92" w:rsidRPr="00C23FF0" w:rsidRDefault="001A5451" w:rsidP="001A5451">
      <w:pPr>
        <w:pStyle w:val="a8"/>
        <w:tabs>
          <w:tab w:val="left" w:pos="993"/>
        </w:tabs>
        <w:ind w:firstLine="708"/>
        <w:jc w:val="both"/>
        <w:rPr>
          <w:rFonts w:ascii="Times New Roman" w:hAnsi="Times New Roman"/>
          <w:sz w:val="26"/>
          <w:szCs w:val="26"/>
          <w:lang w:eastAsia="ru-RU"/>
        </w:rPr>
      </w:pPr>
      <w:r>
        <w:rPr>
          <w:rFonts w:ascii="Times New Roman" w:hAnsi="Times New Roman"/>
          <w:sz w:val="26"/>
          <w:szCs w:val="26"/>
          <w:lang w:eastAsia="ru-RU"/>
        </w:rPr>
        <w:t>1)</w:t>
      </w:r>
      <w:r>
        <w:rPr>
          <w:rFonts w:ascii="Times New Roman" w:hAnsi="Times New Roman"/>
          <w:sz w:val="26"/>
          <w:szCs w:val="26"/>
          <w:lang w:eastAsia="ru-RU"/>
        </w:rPr>
        <w:tab/>
      </w:r>
      <w:r w:rsidR="005A7E92" w:rsidRPr="00C23FF0">
        <w:rPr>
          <w:rFonts w:ascii="Times New Roman" w:hAnsi="Times New Roman"/>
          <w:sz w:val="26"/>
          <w:szCs w:val="26"/>
          <w:lang w:eastAsia="ru-RU"/>
        </w:rPr>
        <w:t>доплаты работникам, занятым на тяжелых работах, работах с вредными и (или) опасными и иными особыми условиями труда;</w:t>
      </w:r>
    </w:p>
    <w:p w:rsidR="005A7E92" w:rsidRPr="00C23FF0" w:rsidRDefault="001A5451" w:rsidP="001A5451">
      <w:pPr>
        <w:pStyle w:val="a8"/>
        <w:tabs>
          <w:tab w:val="left" w:pos="993"/>
        </w:tabs>
        <w:ind w:firstLine="708"/>
        <w:jc w:val="both"/>
        <w:rPr>
          <w:rFonts w:ascii="Times New Roman" w:hAnsi="Times New Roman"/>
          <w:sz w:val="26"/>
          <w:szCs w:val="26"/>
          <w:lang w:eastAsia="ru-RU"/>
        </w:rPr>
      </w:pPr>
      <w:r>
        <w:rPr>
          <w:rFonts w:ascii="Times New Roman" w:hAnsi="Times New Roman"/>
          <w:sz w:val="26"/>
          <w:szCs w:val="26"/>
          <w:lang w:eastAsia="ru-RU"/>
        </w:rPr>
        <w:t>2)</w:t>
      </w:r>
      <w:r>
        <w:rPr>
          <w:rFonts w:ascii="Times New Roman" w:hAnsi="Times New Roman"/>
          <w:sz w:val="26"/>
          <w:szCs w:val="26"/>
          <w:lang w:eastAsia="ru-RU"/>
        </w:rPr>
        <w:tab/>
      </w:r>
      <w:r w:rsidR="005A7E92" w:rsidRPr="00C23FF0">
        <w:rPr>
          <w:rFonts w:ascii="Times New Roman" w:hAnsi="Times New Roman"/>
          <w:sz w:val="26"/>
          <w:szCs w:val="26"/>
          <w:lang w:eastAsia="ru-RU"/>
        </w:rPr>
        <w:t>доплата за работу в условиях, отклоняющихся от нормальных;</w:t>
      </w:r>
    </w:p>
    <w:p w:rsidR="00F83BEF" w:rsidRDefault="00F83BEF" w:rsidP="00501FF8">
      <w:pPr>
        <w:pStyle w:val="a8"/>
        <w:tabs>
          <w:tab w:val="left" w:pos="1134"/>
        </w:tabs>
        <w:ind w:firstLine="708"/>
        <w:jc w:val="both"/>
        <w:rPr>
          <w:rFonts w:ascii="Times New Roman" w:hAnsi="Times New Roman"/>
          <w:sz w:val="26"/>
          <w:szCs w:val="26"/>
          <w:lang w:eastAsia="ru-RU"/>
        </w:rPr>
      </w:pPr>
      <w:r>
        <w:rPr>
          <w:rFonts w:ascii="Times New Roman" w:hAnsi="Times New Roman"/>
          <w:sz w:val="26"/>
          <w:szCs w:val="26"/>
          <w:lang w:eastAsia="ru-RU"/>
        </w:rPr>
        <w:t>3.2.</w:t>
      </w:r>
      <w:r>
        <w:rPr>
          <w:rFonts w:ascii="Times New Roman" w:hAnsi="Times New Roman"/>
          <w:sz w:val="26"/>
          <w:szCs w:val="26"/>
          <w:lang w:eastAsia="ru-RU"/>
        </w:rPr>
        <w:tab/>
      </w:r>
      <w:r w:rsidR="005A7E92" w:rsidRPr="00C23FF0">
        <w:rPr>
          <w:rFonts w:ascii="Times New Roman" w:hAnsi="Times New Roman"/>
          <w:sz w:val="26"/>
          <w:szCs w:val="26"/>
          <w:lang w:eastAsia="ru-RU"/>
        </w:rPr>
        <w:t xml:space="preserve">Оплата труда работников Учреждения, занятых на работах с вредными и (или) опасными условиями труда, устанавливается в соответствии со статьей 147 Трудового </w:t>
      </w:r>
      <w:hyperlink r:id="rId11" w:history="1">
        <w:proofErr w:type="gramStart"/>
        <w:r w:rsidR="005A7E92" w:rsidRPr="00C23FF0">
          <w:rPr>
            <w:rFonts w:ascii="Times New Roman" w:hAnsi="Times New Roman"/>
            <w:sz w:val="26"/>
            <w:szCs w:val="26"/>
            <w:lang w:eastAsia="ru-RU"/>
          </w:rPr>
          <w:t>кодекс</w:t>
        </w:r>
        <w:proofErr w:type="gramEnd"/>
      </w:hyperlink>
      <w:r w:rsidR="001A5451">
        <w:rPr>
          <w:rFonts w:ascii="Times New Roman" w:hAnsi="Times New Roman"/>
          <w:sz w:val="26"/>
          <w:szCs w:val="26"/>
          <w:lang w:eastAsia="ru-RU"/>
        </w:rPr>
        <w:t>а</w:t>
      </w:r>
      <w:r w:rsidR="005A7E92" w:rsidRPr="00C23FF0">
        <w:rPr>
          <w:rFonts w:ascii="Times New Roman" w:hAnsi="Times New Roman"/>
          <w:sz w:val="26"/>
          <w:szCs w:val="26"/>
          <w:lang w:eastAsia="ru-RU"/>
        </w:rPr>
        <w:t xml:space="preserve"> Российской Федерации.</w:t>
      </w:r>
    </w:p>
    <w:p w:rsidR="00F83BEF" w:rsidRDefault="00F83BEF" w:rsidP="00501FF8">
      <w:pPr>
        <w:pStyle w:val="a8"/>
        <w:tabs>
          <w:tab w:val="left" w:pos="1134"/>
        </w:tabs>
        <w:ind w:firstLine="708"/>
        <w:jc w:val="both"/>
        <w:rPr>
          <w:rFonts w:ascii="Times New Roman" w:hAnsi="Times New Roman"/>
          <w:sz w:val="26"/>
          <w:szCs w:val="26"/>
          <w:lang w:eastAsia="ru-RU"/>
        </w:rPr>
      </w:pPr>
      <w:r>
        <w:rPr>
          <w:rFonts w:ascii="Times New Roman" w:hAnsi="Times New Roman"/>
          <w:sz w:val="26"/>
          <w:szCs w:val="26"/>
          <w:lang w:eastAsia="ru-RU"/>
        </w:rPr>
        <w:t>3.3.</w:t>
      </w:r>
      <w:r>
        <w:rPr>
          <w:rFonts w:ascii="Times New Roman" w:hAnsi="Times New Roman"/>
          <w:sz w:val="26"/>
          <w:szCs w:val="26"/>
          <w:lang w:eastAsia="ru-RU"/>
        </w:rPr>
        <w:tab/>
      </w:r>
      <w:r w:rsidR="005A7E92" w:rsidRPr="00C23FF0">
        <w:rPr>
          <w:rFonts w:ascii="Times New Roman" w:hAnsi="Times New Roman"/>
          <w:sz w:val="26"/>
          <w:szCs w:val="26"/>
          <w:lang w:eastAsia="ru-RU"/>
        </w:rPr>
        <w:t xml:space="preserve">Работникам Учреждения за работу в условиях, отклоняющихся от нормальных, устанавливаются в соответствии со статьей 149 Трудового </w:t>
      </w:r>
      <w:hyperlink r:id="rId12" w:history="1">
        <w:proofErr w:type="gramStart"/>
        <w:r w:rsidR="005A7E92" w:rsidRPr="00C23FF0">
          <w:rPr>
            <w:rFonts w:ascii="Times New Roman" w:hAnsi="Times New Roman"/>
            <w:sz w:val="26"/>
            <w:szCs w:val="26"/>
            <w:lang w:eastAsia="ru-RU"/>
          </w:rPr>
          <w:t>кодекс</w:t>
        </w:r>
        <w:proofErr w:type="gramEnd"/>
      </w:hyperlink>
      <w:r w:rsidR="005A7E92" w:rsidRPr="00C23FF0">
        <w:rPr>
          <w:rFonts w:ascii="Times New Roman" w:hAnsi="Times New Roman"/>
          <w:sz w:val="26"/>
          <w:szCs w:val="26"/>
          <w:lang w:eastAsia="ru-RU"/>
        </w:rPr>
        <w:t>а Российской Федерации доплаты к должностным окладам, окладам в следующих размерах:</w:t>
      </w:r>
    </w:p>
    <w:p w:rsidR="00F83BEF" w:rsidRDefault="005A7E92" w:rsidP="00F83BEF">
      <w:pPr>
        <w:pStyle w:val="a8"/>
        <w:ind w:firstLine="708"/>
        <w:jc w:val="both"/>
        <w:rPr>
          <w:rFonts w:ascii="Times New Roman" w:hAnsi="Times New Roman"/>
          <w:sz w:val="26"/>
          <w:szCs w:val="26"/>
          <w:lang w:eastAsia="ru-RU"/>
        </w:rPr>
      </w:pPr>
      <w:r w:rsidRPr="00C23FF0">
        <w:rPr>
          <w:rFonts w:ascii="Times New Roman" w:hAnsi="Times New Roman"/>
          <w:sz w:val="26"/>
          <w:szCs w:val="26"/>
          <w:lang w:eastAsia="ru-RU"/>
        </w:rPr>
        <w:t xml:space="preserve">Доплата за работу в ночное время осуществляется работникам учреждения за каждый час работы в ночное время в размере </w:t>
      </w:r>
      <w:r w:rsidRPr="00F83BEF">
        <w:rPr>
          <w:rFonts w:ascii="Times New Roman" w:hAnsi="Times New Roman"/>
          <w:b/>
          <w:sz w:val="26"/>
          <w:szCs w:val="26"/>
          <w:lang w:eastAsia="ru-RU"/>
        </w:rPr>
        <w:t>не менее 20% должностного оклада</w:t>
      </w:r>
      <w:r w:rsidRPr="00C23FF0">
        <w:rPr>
          <w:rFonts w:ascii="Times New Roman" w:hAnsi="Times New Roman"/>
          <w:sz w:val="26"/>
          <w:szCs w:val="26"/>
          <w:lang w:eastAsia="ru-RU"/>
        </w:rPr>
        <w:t xml:space="preserve"> (оклада), рассчитанного за час работы.</w:t>
      </w:r>
    </w:p>
    <w:p w:rsidR="00F83BEF" w:rsidRDefault="005A7E92" w:rsidP="00F83BEF">
      <w:pPr>
        <w:pStyle w:val="a8"/>
        <w:ind w:firstLine="708"/>
        <w:jc w:val="both"/>
        <w:rPr>
          <w:rFonts w:ascii="Times New Roman" w:hAnsi="Times New Roman"/>
          <w:sz w:val="26"/>
          <w:szCs w:val="26"/>
          <w:lang w:eastAsia="ru-RU"/>
        </w:rPr>
      </w:pPr>
      <w:r w:rsidRPr="00C23FF0">
        <w:rPr>
          <w:rFonts w:ascii="Times New Roman" w:hAnsi="Times New Roman"/>
          <w:sz w:val="26"/>
          <w:szCs w:val="26"/>
        </w:rPr>
        <w:t>Конкретные размеры повышения оплаты труда за работу в ночное время устанавливаются коллективным договором, локальным нормативным актом Учреждения, принимаемым с учетом мнения представительного органа работников, трудовым договором.</w:t>
      </w:r>
    </w:p>
    <w:p w:rsidR="005A7E92" w:rsidRDefault="00F83BEF" w:rsidP="00501FF8">
      <w:pPr>
        <w:pStyle w:val="a8"/>
        <w:tabs>
          <w:tab w:val="left" w:pos="1134"/>
        </w:tabs>
        <w:ind w:firstLine="708"/>
        <w:jc w:val="both"/>
        <w:rPr>
          <w:rFonts w:ascii="Times New Roman" w:hAnsi="Times New Roman"/>
          <w:sz w:val="26"/>
          <w:szCs w:val="26"/>
          <w:lang w:eastAsia="ru-RU"/>
        </w:rPr>
      </w:pPr>
      <w:r>
        <w:rPr>
          <w:rFonts w:ascii="Times New Roman" w:hAnsi="Times New Roman"/>
          <w:sz w:val="26"/>
          <w:szCs w:val="26"/>
          <w:lang w:eastAsia="ru-RU"/>
        </w:rPr>
        <w:lastRenderedPageBreak/>
        <w:t>3.4.</w:t>
      </w:r>
      <w:r>
        <w:rPr>
          <w:rFonts w:ascii="Times New Roman" w:hAnsi="Times New Roman"/>
          <w:sz w:val="26"/>
          <w:szCs w:val="26"/>
          <w:lang w:eastAsia="ru-RU"/>
        </w:rPr>
        <w:tab/>
      </w:r>
      <w:r w:rsidR="005A7E92" w:rsidRPr="00C23FF0">
        <w:rPr>
          <w:rFonts w:ascii="Times New Roman" w:hAnsi="Times New Roman"/>
          <w:sz w:val="26"/>
          <w:szCs w:val="26"/>
          <w:lang w:eastAsia="ru-RU"/>
        </w:rPr>
        <w:t>Другие доплаты работникам Учреждения за работу в условиях, отклоняющихся от нормальных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сверхурочной работе, работе в выходн</w:t>
      </w:r>
      <w:r w:rsidR="000D78AC">
        <w:rPr>
          <w:rFonts w:ascii="Times New Roman" w:hAnsi="Times New Roman"/>
          <w:sz w:val="26"/>
          <w:szCs w:val="26"/>
          <w:lang w:eastAsia="ru-RU"/>
        </w:rPr>
        <w:t xml:space="preserve">ые и нерабочие праздничные дни </w:t>
      </w:r>
      <w:r w:rsidR="005A7E92" w:rsidRPr="00C23FF0">
        <w:rPr>
          <w:rFonts w:ascii="Times New Roman" w:hAnsi="Times New Roman"/>
          <w:sz w:val="26"/>
          <w:szCs w:val="26"/>
          <w:lang w:eastAsia="ru-RU"/>
        </w:rPr>
        <w:t xml:space="preserve">и при выполнении работ в других условиях, отклоняющихся от нормальных) устанавливаются в соответствии с Трудовым </w:t>
      </w:r>
      <w:hyperlink r:id="rId13" w:history="1">
        <w:r w:rsidR="005A7E92" w:rsidRPr="00C23FF0">
          <w:rPr>
            <w:rFonts w:ascii="Times New Roman" w:hAnsi="Times New Roman"/>
            <w:sz w:val="26"/>
            <w:szCs w:val="26"/>
            <w:lang w:eastAsia="ru-RU"/>
          </w:rPr>
          <w:t>кодексом</w:t>
        </w:r>
      </w:hyperlink>
      <w:r w:rsidR="005A7E92" w:rsidRPr="00C23FF0">
        <w:rPr>
          <w:rFonts w:ascii="Times New Roman" w:hAnsi="Times New Roman"/>
          <w:sz w:val="26"/>
          <w:szCs w:val="26"/>
          <w:lang w:eastAsia="ru-RU"/>
        </w:rPr>
        <w:t xml:space="preserve"> Российской Федерации.</w:t>
      </w:r>
    </w:p>
    <w:p w:rsidR="000D78AC" w:rsidRPr="00C23FF0" w:rsidRDefault="000D78AC" w:rsidP="00501FF8">
      <w:pPr>
        <w:pStyle w:val="a8"/>
        <w:tabs>
          <w:tab w:val="left" w:pos="1134"/>
        </w:tabs>
        <w:ind w:firstLine="708"/>
        <w:jc w:val="both"/>
        <w:rPr>
          <w:rFonts w:ascii="Times New Roman" w:hAnsi="Times New Roman"/>
          <w:sz w:val="26"/>
          <w:szCs w:val="26"/>
          <w:lang w:eastAsia="ru-RU"/>
        </w:rPr>
      </w:pPr>
      <w:r>
        <w:rPr>
          <w:rFonts w:ascii="Times New Roman" w:hAnsi="Times New Roman"/>
          <w:sz w:val="26"/>
          <w:szCs w:val="26"/>
          <w:lang w:eastAsia="ru-RU"/>
        </w:rPr>
        <w:t>3.5.</w:t>
      </w:r>
      <w:r>
        <w:rPr>
          <w:rFonts w:ascii="Times New Roman" w:hAnsi="Times New Roman"/>
          <w:sz w:val="26"/>
          <w:szCs w:val="26"/>
          <w:lang w:eastAsia="ru-RU"/>
        </w:rPr>
        <w:tab/>
      </w:r>
      <w:r w:rsidRPr="000D78AC">
        <w:rPr>
          <w:rFonts w:ascii="Times New Roman" w:hAnsi="Times New Roman"/>
          <w:sz w:val="26"/>
          <w:szCs w:val="26"/>
          <w:lang w:eastAsia="ru-RU"/>
        </w:rPr>
        <w:t>Работникам, месячная заработная плата которых ниже минимального размера оплаты труда, полностью отработавшим за этот период норму рабочего времени и выполнившим нормы труда (трудовые обязанности), производятся доплаты до уровня минимального размера оплаты труда.</w:t>
      </w:r>
    </w:p>
    <w:p w:rsidR="005A7E92" w:rsidRPr="00C23FF0" w:rsidRDefault="005A7E92" w:rsidP="000D78AC">
      <w:pPr>
        <w:pStyle w:val="a8"/>
        <w:jc w:val="center"/>
        <w:rPr>
          <w:rFonts w:ascii="Times New Roman" w:hAnsi="Times New Roman"/>
          <w:sz w:val="26"/>
          <w:szCs w:val="26"/>
        </w:rPr>
      </w:pPr>
    </w:p>
    <w:p w:rsidR="005A7E92" w:rsidRDefault="005A7E92" w:rsidP="00541328">
      <w:pPr>
        <w:pStyle w:val="a8"/>
        <w:jc w:val="center"/>
        <w:rPr>
          <w:rFonts w:ascii="Times New Roman" w:hAnsi="Times New Roman"/>
          <w:sz w:val="26"/>
          <w:szCs w:val="26"/>
        </w:rPr>
      </w:pPr>
      <w:r w:rsidRPr="00C23FF0">
        <w:rPr>
          <w:rFonts w:ascii="Times New Roman" w:hAnsi="Times New Roman"/>
          <w:sz w:val="26"/>
          <w:szCs w:val="26"/>
        </w:rPr>
        <w:t xml:space="preserve">Раздел 4. </w:t>
      </w:r>
      <w:r w:rsidR="000D78AC" w:rsidRPr="00C23FF0">
        <w:rPr>
          <w:rFonts w:ascii="Times New Roman" w:hAnsi="Times New Roman"/>
          <w:sz w:val="26"/>
          <w:szCs w:val="26"/>
        </w:rPr>
        <w:t>ВЫПЛАТЫ СТИМУЛИРУЮЩЕГО ХАРАКТЕРА</w:t>
      </w:r>
    </w:p>
    <w:p w:rsidR="00541328" w:rsidRPr="00541328" w:rsidRDefault="00541328" w:rsidP="00541328">
      <w:pPr>
        <w:pStyle w:val="a8"/>
        <w:jc w:val="center"/>
        <w:rPr>
          <w:rFonts w:ascii="Times New Roman" w:hAnsi="Times New Roman"/>
          <w:sz w:val="26"/>
          <w:szCs w:val="26"/>
        </w:rPr>
      </w:pPr>
    </w:p>
    <w:p w:rsidR="005A7E92" w:rsidRPr="00C23FF0" w:rsidRDefault="000D78AC" w:rsidP="00501FF8">
      <w:pPr>
        <w:pStyle w:val="a8"/>
        <w:tabs>
          <w:tab w:val="left" w:pos="1134"/>
        </w:tabs>
        <w:ind w:firstLine="708"/>
        <w:rPr>
          <w:rFonts w:ascii="Times New Roman" w:hAnsi="Times New Roman"/>
          <w:sz w:val="26"/>
          <w:szCs w:val="26"/>
          <w:lang w:eastAsia="ru-RU"/>
        </w:rPr>
      </w:pPr>
      <w:r>
        <w:rPr>
          <w:rFonts w:ascii="Times New Roman" w:hAnsi="Times New Roman"/>
          <w:sz w:val="26"/>
          <w:szCs w:val="26"/>
          <w:lang w:eastAsia="ru-RU"/>
        </w:rPr>
        <w:t>4.1.</w:t>
      </w:r>
      <w:r>
        <w:rPr>
          <w:rFonts w:ascii="Times New Roman" w:hAnsi="Times New Roman"/>
          <w:sz w:val="26"/>
          <w:szCs w:val="26"/>
          <w:lang w:eastAsia="ru-RU"/>
        </w:rPr>
        <w:tab/>
      </w:r>
      <w:r w:rsidR="005A7E92" w:rsidRPr="00C23FF0">
        <w:rPr>
          <w:rFonts w:ascii="Times New Roman" w:hAnsi="Times New Roman"/>
          <w:sz w:val="26"/>
          <w:szCs w:val="26"/>
          <w:lang w:eastAsia="ru-RU"/>
        </w:rPr>
        <w:t>Выплатами стимулирующего характера являются:</w:t>
      </w:r>
    </w:p>
    <w:p w:rsidR="005A7E92" w:rsidRPr="00C23FF0" w:rsidRDefault="000D78AC" w:rsidP="00501FF8">
      <w:pPr>
        <w:pStyle w:val="a8"/>
        <w:tabs>
          <w:tab w:val="left" w:pos="1134"/>
        </w:tabs>
        <w:ind w:firstLine="708"/>
        <w:rPr>
          <w:rFonts w:ascii="Times New Roman" w:hAnsi="Times New Roman"/>
          <w:sz w:val="26"/>
          <w:szCs w:val="26"/>
          <w:lang w:eastAsia="ru-RU"/>
        </w:rPr>
      </w:pPr>
      <w:r>
        <w:rPr>
          <w:rFonts w:ascii="Times New Roman" w:hAnsi="Times New Roman"/>
          <w:sz w:val="26"/>
          <w:szCs w:val="26"/>
          <w:lang w:eastAsia="ru-RU"/>
        </w:rPr>
        <w:t>1)</w:t>
      </w:r>
      <w:r>
        <w:rPr>
          <w:rFonts w:ascii="Times New Roman" w:hAnsi="Times New Roman"/>
          <w:sz w:val="26"/>
          <w:szCs w:val="26"/>
          <w:lang w:eastAsia="ru-RU"/>
        </w:rPr>
        <w:tab/>
      </w:r>
      <w:r w:rsidR="005A7E92" w:rsidRPr="00C23FF0">
        <w:rPr>
          <w:rFonts w:ascii="Times New Roman" w:hAnsi="Times New Roman"/>
          <w:sz w:val="26"/>
          <w:szCs w:val="26"/>
          <w:lang w:eastAsia="ru-RU"/>
        </w:rPr>
        <w:t>надбавки за выслугу лет;</w:t>
      </w:r>
    </w:p>
    <w:p w:rsidR="005A7E92" w:rsidRPr="00C23FF0" w:rsidRDefault="000D78AC" w:rsidP="00501FF8">
      <w:pPr>
        <w:pStyle w:val="a8"/>
        <w:tabs>
          <w:tab w:val="left" w:pos="1134"/>
        </w:tabs>
        <w:ind w:firstLine="708"/>
        <w:rPr>
          <w:rFonts w:ascii="Times New Roman" w:hAnsi="Times New Roman"/>
          <w:sz w:val="26"/>
          <w:szCs w:val="26"/>
          <w:lang w:eastAsia="ru-RU"/>
        </w:rPr>
      </w:pPr>
      <w:r>
        <w:rPr>
          <w:rFonts w:ascii="Times New Roman" w:hAnsi="Times New Roman"/>
          <w:sz w:val="26"/>
          <w:szCs w:val="26"/>
          <w:lang w:eastAsia="ru-RU"/>
        </w:rPr>
        <w:t>2)</w:t>
      </w:r>
      <w:r>
        <w:rPr>
          <w:rFonts w:ascii="Times New Roman" w:hAnsi="Times New Roman"/>
          <w:sz w:val="26"/>
          <w:szCs w:val="26"/>
          <w:lang w:eastAsia="ru-RU"/>
        </w:rPr>
        <w:tab/>
      </w:r>
      <w:r w:rsidR="005A7E92" w:rsidRPr="00C23FF0">
        <w:rPr>
          <w:rFonts w:ascii="Times New Roman" w:hAnsi="Times New Roman"/>
          <w:sz w:val="26"/>
          <w:szCs w:val="26"/>
          <w:lang w:eastAsia="ru-RU"/>
        </w:rPr>
        <w:t>надбавки за качество выполняемых работ;</w:t>
      </w:r>
    </w:p>
    <w:p w:rsidR="005A7E92" w:rsidRPr="00C23FF0" w:rsidRDefault="0056439D" w:rsidP="00501FF8">
      <w:pPr>
        <w:pStyle w:val="a8"/>
        <w:tabs>
          <w:tab w:val="left" w:pos="1134"/>
        </w:tabs>
        <w:ind w:firstLine="708"/>
        <w:rPr>
          <w:rFonts w:ascii="Times New Roman" w:hAnsi="Times New Roman"/>
          <w:sz w:val="26"/>
          <w:szCs w:val="26"/>
          <w:lang w:eastAsia="ru-RU"/>
        </w:rPr>
      </w:pPr>
      <w:r>
        <w:rPr>
          <w:rFonts w:ascii="Times New Roman" w:hAnsi="Times New Roman"/>
          <w:sz w:val="26"/>
          <w:szCs w:val="26"/>
          <w:lang w:eastAsia="ru-RU"/>
        </w:rPr>
        <w:t>3)</w:t>
      </w:r>
      <w:r>
        <w:rPr>
          <w:rFonts w:ascii="Times New Roman" w:hAnsi="Times New Roman"/>
          <w:sz w:val="26"/>
          <w:szCs w:val="26"/>
          <w:lang w:eastAsia="ru-RU"/>
        </w:rPr>
        <w:tab/>
      </w:r>
      <w:r w:rsidR="005A7E92" w:rsidRPr="00C23FF0">
        <w:rPr>
          <w:rFonts w:ascii="Times New Roman" w:hAnsi="Times New Roman"/>
          <w:sz w:val="26"/>
          <w:szCs w:val="26"/>
          <w:lang w:eastAsia="ru-RU"/>
        </w:rPr>
        <w:t>надбавки за интенсивность и высокие результаты работы;</w:t>
      </w:r>
    </w:p>
    <w:p w:rsidR="005A7E92" w:rsidRPr="00C23FF0" w:rsidRDefault="0056439D" w:rsidP="00501FF8">
      <w:pPr>
        <w:pStyle w:val="a8"/>
        <w:tabs>
          <w:tab w:val="left" w:pos="1134"/>
        </w:tabs>
        <w:ind w:firstLine="708"/>
        <w:rPr>
          <w:rFonts w:ascii="Times New Roman" w:hAnsi="Times New Roman"/>
          <w:sz w:val="26"/>
          <w:szCs w:val="26"/>
          <w:lang w:eastAsia="ru-RU"/>
        </w:rPr>
      </w:pPr>
      <w:r>
        <w:rPr>
          <w:rFonts w:ascii="Times New Roman" w:hAnsi="Times New Roman"/>
          <w:sz w:val="26"/>
          <w:szCs w:val="26"/>
          <w:lang w:eastAsia="ru-RU"/>
        </w:rPr>
        <w:t>4)</w:t>
      </w:r>
      <w:r>
        <w:rPr>
          <w:rFonts w:ascii="Times New Roman" w:hAnsi="Times New Roman"/>
          <w:sz w:val="26"/>
          <w:szCs w:val="26"/>
          <w:lang w:eastAsia="ru-RU"/>
        </w:rPr>
        <w:tab/>
      </w:r>
      <w:r w:rsidR="005A7E92" w:rsidRPr="00C23FF0">
        <w:rPr>
          <w:rFonts w:ascii="Times New Roman" w:hAnsi="Times New Roman"/>
          <w:sz w:val="26"/>
          <w:szCs w:val="26"/>
          <w:lang w:eastAsia="ru-RU"/>
        </w:rPr>
        <w:t>преми</w:t>
      </w:r>
      <w:r w:rsidR="001174C8">
        <w:rPr>
          <w:rFonts w:ascii="Times New Roman" w:hAnsi="Times New Roman"/>
          <w:sz w:val="26"/>
          <w:szCs w:val="26"/>
          <w:lang w:eastAsia="ru-RU"/>
        </w:rPr>
        <w:t>альные выплаты по итогам работы.</w:t>
      </w:r>
    </w:p>
    <w:p w:rsidR="005A7E92" w:rsidRPr="00C23FF0" w:rsidRDefault="0056439D" w:rsidP="00501FF8">
      <w:pPr>
        <w:pStyle w:val="a8"/>
        <w:tabs>
          <w:tab w:val="left" w:pos="1134"/>
        </w:tabs>
        <w:ind w:firstLine="708"/>
        <w:jc w:val="both"/>
        <w:rPr>
          <w:rFonts w:ascii="Times New Roman" w:hAnsi="Times New Roman"/>
          <w:sz w:val="26"/>
          <w:szCs w:val="26"/>
          <w:lang w:eastAsia="ru-RU"/>
        </w:rPr>
      </w:pPr>
      <w:r>
        <w:rPr>
          <w:rFonts w:ascii="Times New Roman" w:hAnsi="Times New Roman"/>
          <w:sz w:val="26"/>
          <w:szCs w:val="26"/>
          <w:lang w:eastAsia="ru-RU"/>
        </w:rPr>
        <w:t>4.2.</w:t>
      </w:r>
      <w:r>
        <w:rPr>
          <w:rFonts w:ascii="Times New Roman" w:hAnsi="Times New Roman"/>
          <w:sz w:val="26"/>
          <w:szCs w:val="26"/>
          <w:lang w:eastAsia="ru-RU"/>
        </w:rPr>
        <w:tab/>
      </w:r>
      <w:r w:rsidR="001174C8">
        <w:rPr>
          <w:rFonts w:ascii="Times New Roman" w:hAnsi="Times New Roman"/>
          <w:sz w:val="26"/>
          <w:szCs w:val="26"/>
          <w:lang w:eastAsia="ru-RU"/>
        </w:rPr>
        <w:t>С</w:t>
      </w:r>
      <w:r w:rsidR="005A7E92" w:rsidRPr="00C23FF0">
        <w:rPr>
          <w:rFonts w:ascii="Times New Roman" w:hAnsi="Times New Roman"/>
          <w:sz w:val="26"/>
          <w:szCs w:val="26"/>
          <w:lang w:eastAsia="ru-RU"/>
        </w:rPr>
        <w:t>пециалистам, другим служащим и высококвалифицированным рабочим Учреждения устанавливаются надбавки за выслугу лет (далее - надбавка за выслугу лет) в следующих размерах к должностному окладу, окладу:</w:t>
      </w:r>
    </w:p>
    <w:p w:rsidR="0056439D" w:rsidRDefault="0056439D" w:rsidP="00C23FF0">
      <w:pPr>
        <w:pStyle w:val="a8"/>
        <w:rPr>
          <w:rFonts w:ascii="Times New Roman" w:hAnsi="Times New Roman"/>
          <w:sz w:val="26"/>
          <w:szCs w:val="26"/>
        </w:rPr>
      </w:pPr>
      <w:bookmarkStart w:id="5" w:name="Par694"/>
      <w:bookmarkStart w:id="6" w:name="Par724"/>
      <w:bookmarkEnd w:id="5"/>
      <w:bookmarkEnd w:id="6"/>
    </w:p>
    <w:tbl>
      <w:tblPr>
        <w:tblW w:w="0" w:type="auto"/>
        <w:tblInd w:w="149" w:type="dxa"/>
        <w:tblCellMar>
          <w:left w:w="0" w:type="dxa"/>
          <w:right w:w="0" w:type="dxa"/>
        </w:tblCellMar>
        <w:tblLook w:val="04A0" w:firstRow="1" w:lastRow="0" w:firstColumn="1" w:lastColumn="0" w:noHBand="0" w:noVBand="1"/>
      </w:tblPr>
      <w:tblGrid>
        <w:gridCol w:w="4034"/>
        <w:gridCol w:w="5320"/>
      </w:tblGrid>
      <w:tr w:rsidR="0056439D" w:rsidRPr="0056439D" w:rsidTr="0056439D">
        <w:tc>
          <w:tcPr>
            <w:tcW w:w="40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439D" w:rsidRPr="0056439D" w:rsidRDefault="0056439D" w:rsidP="0056439D">
            <w:pPr>
              <w:pStyle w:val="a8"/>
              <w:jc w:val="center"/>
              <w:rPr>
                <w:rFonts w:ascii="Times New Roman" w:hAnsi="Times New Roman"/>
                <w:sz w:val="24"/>
                <w:szCs w:val="24"/>
              </w:rPr>
            </w:pPr>
            <w:r w:rsidRPr="0056439D">
              <w:rPr>
                <w:rFonts w:ascii="Times New Roman" w:hAnsi="Times New Roman"/>
                <w:sz w:val="24"/>
                <w:szCs w:val="24"/>
              </w:rPr>
              <w:t>Стаж работы</w:t>
            </w:r>
          </w:p>
        </w:tc>
        <w:tc>
          <w:tcPr>
            <w:tcW w:w="5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439D" w:rsidRPr="0056439D" w:rsidRDefault="0056439D" w:rsidP="0056439D">
            <w:pPr>
              <w:pStyle w:val="a8"/>
              <w:jc w:val="center"/>
              <w:rPr>
                <w:rFonts w:ascii="Times New Roman" w:hAnsi="Times New Roman"/>
                <w:sz w:val="24"/>
                <w:szCs w:val="24"/>
              </w:rPr>
            </w:pPr>
            <w:r w:rsidRPr="0056439D">
              <w:rPr>
                <w:rFonts w:ascii="Times New Roman" w:hAnsi="Times New Roman"/>
                <w:sz w:val="24"/>
                <w:szCs w:val="24"/>
              </w:rPr>
              <w:t>Размер надбавки, в процентах к должностному окладу (окладу, ставке заработной платы)</w:t>
            </w:r>
          </w:p>
        </w:tc>
      </w:tr>
      <w:tr w:rsidR="0056439D" w:rsidRPr="0056439D" w:rsidTr="0056439D">
        <w:tc>
          <w:tcPr>
            <w:tcW w:w="40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439D" w:rsidRPr="0056439D" w:rsidRDefault="0056439D" w:rsidP="0056439D">
            <w:pPr>
              <w:pStyle w:val="a8"/>
              <w:rPr>
                <w:rFonts w:ascii="Times New Roman" w:hAnsi="Times New Roman"/>
                <w:sz w:val="24"/>
                <w:szCs w:val="24"/>
              </w:rPr>
            </w:pPr>
            <w:r w:rsidRPr="0056439D">
              <w:rPr>
                <w:rFonts w:ascii="Times New Roman" w:hAnsi="Times New Roman"/>
                <w:sz w:val="24"/>
                <w:szCs w:val="24"/>
              </w:rPr>
              <w:t>от 1 до 5 лет</w:t>
            </w:r>
          </w:p>
        </w:tc>
        <w:tc>
          <w:tcPr>
            <w:tcW w:w="5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439D" w:rsidRPr="0056439D" w:rsidRDefault="0056439D" w:rsidP="0056439D">
            <w:pPr>
              <w:pStyle w:val="a8"/>
              <w:jc w:val="center"/>
              <w:rPr>
                <w:rFonts w:ascii="Times New Roman" w:hAnsi="Times New Roman"/>
                <w:b/>
                <w:sz w:val="24"/>
                <w:szCs w:val="24"/>
              </w:rPr>
            </w:pPr>
            <w:r w:rsidRPr="0056439D">
              <w:rPr>
                <w:rFonts w:ascii="Times New Roman" w:hAnsi="Times New Roman"/>
                <w:b/>
                <w:sz w:val="24"/>
                <w:szCs w:val="24"/>
              </w:rPr>
              <w:t>10</w:t>
            </w:r>
          </w:p>
        </w:tc>
      </w:tr>
      <w:tr w:rsidR="0056439D" w:rsidRPr="0056439D" w:rsidTr="0056439D">
        <w:tc>
          <w:tcPr>
            <w:tcW w:w="40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6439D" w:rsidRPr="0056439D" w:rsidRDefault="0056439D" w:rsidP="0056439D">
            <w:pPr>
              <w:pStyle w:val="a8"/>
              <w:rPr>
                <w:rFonts w:ascii="Times New Roman" w:hAnsi="Times New Roman"/>
                <w:sz w:val="24"/>
                <w:szCs w:val="24"/>
              </w:rPr>
            </w:pPr>
            <w:r w:rsidRPr="0056439D">
              <w:rPr>
                <w:rFonts w:ascii="Times New Roman" w:hAnsi="Times New Roman"/>
                <w:sz w:val="24"/>
                <w:szCs w:val="24"/>
              </w:rPr>
              <w:t>от 5 до 15 лет</w:t>
            </w:r>
          </w:p>
        </w:tc>
        <w:tc>
          <w:tcPr>
            <w:tcW w:w="5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6439D" w:rsidRPr="0056439D" w:rsidRDefault="0056439D" w:rsidP="0056439D">
            <w:pPr>
              <w:pStyle w:val="a8"/>
              <w:jc w:val="center"/>
              <w:rPr>
                <w:rFonts w:ascii="Times New Roman" w:hAnsi="Times New Roman"/>
                <w:b/>
                <w:sz w:val="24"/>
                <w:szCs w:val="24"/>
              </w:rPr>
            </w:pPr>
            <w:r w:rsidRPr="0056439D">
              <w:rPr>
                <w:rFonts w:ascii="Times New Roman" w:hAnsi="Times New Roman"/>
                <w:b/>
                <w:sz w:val="24"/>
                <w:szCs w:val="24"/>
              </w:rPr>
              <w:t>15</w:t>
            </w:r>
          </w:p>
        </w:tc>
      </w:tr>
      <w:tr w:rsidR="0056439D" w:rsidRPr="0056439D" w:rsidTr="0056439D">
        <w:tc>
          <w:tcPr>
            <w:tcW w:w="40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6439D" w:rsidRPr="0056439D" w:rsidRDefault="0056439D" w:rsidP="0056439D">
            <w:pPr>
              <w:pStyle w:val="a8"/>
              <w:rPr>
                <w:rFonts w:ascii="Times New Roman" w:hAnsi="Times New Roman"/>
                <w:sz w:val="24"/>
                <w:szCs w:val="24"/>
              </w:rPr>
            </w:pPr>
            <w:r w:rsidRPr="0056439D">
              <w:rPr>
                <w:rFonts w:ascii="Times New Roman" w:hAnsi="Times New Roman"/>
                <w:sz w:val="24"/>
                <w:szCs w:val="24"/>
              </w:rPr>
              <w:t>свыше 15 лет</w:t>
            </w:r>
          </w:p>
        </w:tc>
        <w:tc>
          <w:tcPr>
            <w:tcW w:w="5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6439D" w:rsidRPr="0056439D" w:rsidRDefault="0056439D" w:rsidP="0056439D">
            <w:pPr>
              <w:pStyle w:val="a8"/>
              <w:jc w:val="center"/>
              <w:rPr>
                <w:rFonts w:ascii="Times New Roman" w:hAnsi="Times New Roman"/>
                <w:b/>
                <w:sz w:val="24"/>
                <w:szCs w:val="24"/>
              </w:rPr>
            </w:pPr>
            <w:r w:rsidRPr="0056439D">
              <w:rPr>
                <w:rFonts w:ascii="Times New Roman" w:hAnsi="Times New Roman"/>
                <w:b/>
                <w:sz w:val="24"/>
                <w:szCs w:val="24"/>
              </w:rPr>
              <w:t>20</w:t>
            </w:r>
          </w:p>
        </w:tc>
      </w:tr>
    </w:tbl>
    <w:p w:rsidR="0056439D" w:rsidRDefault="0056439D" w:rsidP="00C23FF0">
      <w:pPr>
        <w:pStyle w:val="a8"/>
        <w:rPr>
          <w:rFonts w:ascii="Times New Roman" w:hAnsi="Times New Roman"/>
          <w:sz w:val="26"/>
          <w:szCs w:val="26"/>
          <w:lang w:eastAsia="ru-RU"/>
        </w:rPr>
      </w:pPr>
    </w:p>
    <w:p w:rsidR="0056439D" w:rsidRDefault="00874BCF" w:rsidP="00503860">
      <w:pPr>
        <w:pStyle w:val="a8"/>
        <w:ind w:firstLine="708"/>
        <w:jc w:val="both"/>
        <w:rPr>
          <w:rFonts w:ascii="Times New Roman" w:hAnsi="Times New Roman"/>
          <w:sz w:val="26"/>
          <w:szCs w:val="26"/>
          <w:lang w:eastAsia="ru-RU"/>
        </w:rPr>
      </w:pPr>
      <w:r w:rsidRPr="00C23FF0">
        <w:rPr>
          <w:rFonts w:ascii="Times New Roman" w:hAnsi="Times New Roman"/>
          <w:sz w:val="26"/>
          <w:szCs w:val="26"/>
          <w:lang w:eastAsia="ru-RU"/>
        </w:rPr>
        <w:t>4.2.1.</w:t>
      </w:r>
      <w:r w:rsidR="00501FF8">
        <w:rPr>
          <w:rFonts w:ascii="Times New Roman" w:hAnsi="Times New Roman"/>
          <w:sz w:val="26"/>
          <w:szCs w:val="26"/>
          <w:lang w:eastAsia="ru-RU"/>
        </w:rPr>
        <w:tab/>
      </w:r>
      <w:r w:rsidR="005A7E92" w:rsidRPr="00C23FF0">
        <w:rPr>
          <w:rFonts w:ascii="Times New Roman" w:hAnsi="Times New Roman"/>
          <w:sz w:val="26"/>
          <w:szCs w:val="26"/>
          <w:lang w:eastAsia="ru-RU"/>
        </w:rPr>
        <w:t>В стаж работы, дающий право на получение ежемесячной надбавки за выслугу лет, включаются следующие периоды:</w:t>
      </w:r>
    </w:p>
    <w:p w:rsidR="005A7E92" w:rsidRPr="00C23FF0" w:rsidRDefault="0056439D" w:rsidP="00503860">
      <w:pPr>
        <w:pStyle w:val="a8"/>
        <w:tabs>
          <w:tab w:val="left" w:pos="993"/>
        </w:tabs>
        <w:ind w:firstLine="708"/>
        <w:jc w:val="both"/>
        <w:rPr>
          <w:rFonts w:ascii="Times New Roman" w:hAnsi="Times New Roman"/>
          <w:sz w:val="26"/>
          <w:szCs w:val="26"/>
          <w:lang w:eastAsia="ru-RU"/>
        </w:rPr>
      </w:pPr>
      <w:r>
        <w:rPr>
          <w:rFonts w:ascii="Times New Roman" w:hAnsi="Times New Roman"/>
          <w:sz w:val="26"/>
          <w:szCs w:val="26"/>
        </w:rPr>
        <w:t>‒</w:t>
      </w:r>
      <w:r>
        <w:rPr>
          <w:rFonts w:ascii="Times New Roman" w:hAnsi="Times New Roman"/>
          <w:sz w:val="26"/>
          <w:szCs w:val="26"/>
        </w:rPr>
        <w:tab/>
      </w:r>
      <w:r w:rsidR="005A7E92" w:rsidRPr="00C23FF0">
        <w:rPr>
          <w:rFonts w:ascii="Times New Roman" w:hAnsi="Times New Roman"/>
          <w:sz w:val="26"/>
          <w:szCs w:val="26"/>
        </w:rPr>
        <w:t>период работы в государственных и муниципальных учреждениях на руководящих должностях, должностях специалистов и других служащих;</w:t>
      </w:r>
    </w:p>
    <w:p w:rsidR="005A7E92" w:rsidRPr="00C23FF0" w:rsidRDefault="0056439D" w:rsidP="00503860">
      <w:pPr>
        <w:pStyle w:val="a8"/>
        <w:tabs>
          <w:tab w:val="left" w:pos="993"/>
        </w:tabs>
        <w:ind w:firstLine="708"/>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5A7E92" w:rsidRPr="00C23FF0">
        <w:rPr>
          <w:rFonts w:ascii="Times New Roman" w:hAnsi="Times New Roman"/>
          <w:sz w:val="26"/>
          <w:szCs w:val="26"/>
        </w:rPr>
        <w:t>период работы в государственных и муниципальных учреждениях высококвалифицированными рабочими, оплата труда которых осуществлялась исходя из повышенных разрядов;</w:t>
      </w:r>
    </w:p>
    <w:p w:rsidR="005A7E92" w:rsidRPr="00C23FF0" w:rsidRDefault="0056439D" w:rsidP="00503860">
      <w:pPr>
        <w:pStyle w:val="a8"/>
        <w:tabs>
          <w:tab w:val="left" w:pos="993"/>
        </w:tabs>
        <w:ind w:firstLine="708"/>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5A7E92" w:rsidRPr="00C23FF0">
        <w:rPr>
          <w:rFonts w:ascii="Times New Roman" w:hAnsi="Times New Roman"/>
          <w:sz w:val="26"/>
          <w:szCs w:val="26"/>
        </w:rPr>
        <w:t>период работы в централизованных бухгалтериях при органах исполнительной власти и местного самоуправления Республики Коми на руководящих должностях, должностях специалистов и других служащих;</w:t>
      </w:r>
    </w:p>
    <w:p w:rsidR="005A7E92" w:rsidRPr="00C23FF0" w:rsidRDefault="0056439D" w:rsidP="00503860">
      <w:pPr>
        <w:pStyle w:val="a8"/>
        <w:tabs>
          <w:tab w:val="left" w:pos="993"/>
        </w:tabs>
        <w:ind w:firstLine="708"/>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5A7E92" w:rsidRPr="00C23FF0">
        <w:rPr>
          <w:rFonts w:ascii="Times New Roman" w:hAnsi="Times New Roman"/>
          <w:sz w:val="26"/>
          <w:szCs w:val="26"/>
        </w:rPr>
        <w:t>период работы на должностях государственной гражданской и муниципальной службы;</w:t>
      </w:r>
    </w:p>
    <w:p w:rsidR="00503860" w:rsidRDefault="0056439D" w:rsidP="00503860">
      <w:pPr>
        <w:pStyle w:val="a8"/>
        <w:tabs>
          <w:tab w:val="left" w:pos="993"/>
        </w:tabs>
        <w:ind w:firstLine="708"/>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5A7E92" w:rsidRPr="00C23FF0">
        <w:rPr>
          <w:rFonts w:ascii="Times New Roman" w:hAnsi="Times New Roman"/>
          <w:sz w:val="26"/>
          <w:szCs w:val="26"/>
        </w:rPr>
        <w:t>время военной службы граждан, если перерыв между днем увольнения с военной службы и днем приема на работу не превысил одного года, а 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503860" w:rsidRDefault="005A7E92" w:rsidP="00503860">
      <w:pPr>
        <w:pStyle w:val="a8"/>
        <w:tabs>
          <w:tab w:val="left" w:pos="993"/>
        </w:tabs>
        <w:ind w:firstLine="708"/>
        <w:jc w:val="both"/>
        <w:rPr>
          <w:rFonts w:ascii="Times New Roman" w:hAnsi="Times New Roman"/>
          <w:sz w:val="26"/>
          <w:szCs w:val="26"/>
        </w:rPr>
      </w:pPr>
      <w:r w:rsidRPr="00C23FF0">
        <w:rPr>
          <w:rFonts w:ascii="Times New Roman" w:hAnsi="Times New Roman"/>
          <w:sz w:val="26"/>
          <w:szCs w:val="26"/>
        </w:rPr>
        <w:lastRenderedPageBreak/>
        <w:t>Основным документом для определения стажа работы, дающего право на получение надбавки за выслугу лет, является трудовая книжка. В качестве дополнительных документов могут предоставляться справки соответствующих организаций, подтверждающие наличие сведений, имеющих значение при определении права на надбавку за выслугу лет или ее размера, заверенные подписью руководителя и печатью.</w:t>
      </w:r>
    </w:p>
    <w:p w:rsidR="00503860" w:rsidRDefault="0051491E" w:rsidP="00503860">
      <w:pPr>
        <w:pStyle w:val="a8"/>
        <w:tabs>
          <w:tab w:val="left" w:pos="993"/>
        </w:tabs>
        <w:ind w:firstLine="708"/>
        <w:jc w:val="both"/>
        <w:rPr>
          <w:rFonts w:ascii="Times New Roman" w:hAnsi="Times New Roman"/>
          <w:sz w:val="26"/>
          <w:szCs w:val="26"/>
        </w:rPr>
      </w:pPr>
      <w:r w:rsidRPr="00C23FF0">
        <w:rPr>
          <w:rFonts w:ascii="Times New Roman" w:hAnsi="Times New Roman"/>
          <w:sz w:val="26"/>
          <w:szCs w:val="26"/>
          <w:lang w:eastAsia="ru-RU"/>
        </w:rPr>
        <w:t>4.2.2.</w:t>
      </w:r>
      <w:r w:rsidR="00501FF8">
        <w:rPr>
          <w:rFonts w:ascii="Times New Roman" w:hAnsi="Times New Roman"/>
          <w:sz w:val="26"/>
          <w:szCs w:val="26"/>
          <w:lang w:eastAsia="ru-RU"/>
        </w:rPr>
        <w:tab/>
      </w:r>
      <w:r w:rsidR="005A7E92" w:rsidRPr="00C23FF0">
        <w:rPr>
          <w:rFonts w:ascii="Times New Roman" w:hAnsi="Times New Roman"/>
          <w:sz w:val="26"/>
          <w:szCs w:val="26"/>
          <w:lang w:eastAsia="ru-RU"/>
        </w:rPr>
        <w:t>Надбавка за выслугу лет исчисляется исходя из должностного оклада, оклада работника без учета выплат компенсационного и стимулирующего характера.</w:t>
      </w:r>
    </w:p>
    <w:p w:rsidR="00503860" w:rsidRDefault="005A7E92" w:rsidP="00503860">
      <w:pPr>
        <w:pStyle w:val="a8"/>
        <w:tabs>
          <w:tab w:val="left" w:pos="993"/>
        </w:tabs>
        <w:ind w:firstLine="708"/>
        <w:jc w:val="both"/>
        <w:rPr>
          <w:rFonts w:ascii="Times New Roman" w:hAnsi="Times New Roman"/>
          <w:sz w:val="26"/>
          <w:szCs w:val="26"/>
        </w:rPr>
      </w:pPr>
      <w:r w:rsidRPr="00C23FF0">
        <w:rPr>
          <w:rFonts w:ascii="Times New Roman" w:hAnsi="Times New Roman"/>
          <w:sz w:val="26"/>
          <w:szCs w:val="26"/>
        </w:rPr>
        <w:t>Надбавка за выслугу лет устанавливается также специалистам, другим служащим и высококвалифицированным рабочим, работающим в Учреждениях на условиях совместительства.</w:t>
      </w:r>
    </w:p>
    <w:p w:rsidR="005A7E92" w:rsidRPr="00F604D9" w:rsidRDefault="005A7E92" w:rsidP="00503860">
      <w:pPr>
        <w:pStyle w:val="a8"/>
        <w:tabs>
          <w:tab w:val="left" w:pos="993"/>
        </w:tabs>
        <w:ind w:firstLine="708"/>
        <w:jc w:val="both"/>
        <w:rPr>
          <w:rFonts w:ascii="Times New Roman" w:hAnsi="Times New Roman"/>
          <w:sz w:val="26"/>
          <w:szCs w:val="26"/>
        </w:rPr>
      </w:pPr>
      <w:r w:rsidRPr="00F604D9">
        <w:rPr>
          <w:rFonts w:ascii="Times New Roman" w:hAnsi="Times New Roman"/>
          <w:sz w:val="26"/>
          <w:szCs w:val="26"/>
          <w:lang w:eastAsia="ru-RU"/>
        </w:rPr>
        <w:t xml:space="preserve">Надбавки за выслугу лет не устанавливаются молодым специалистам, имеющим доплату в соответствии с </w:t>
      </w:r>
      <w:hyperlink w:anchor="P859" w:history="1">
        <w:r w:rsidRPr="00F604D9">
          <w:rPr>
            <w:rFonts w:ascii="Times New Roman" w:hAnsi="Times New Roman"/>
            <w:sz w:val="26"/>
            <w:szCs w:val="26"/>
            <w:lang w:eastAsia="ru-RU"/>
          </w:rPr>
          <w:t xml:space="preserve">пунктом </w:t>
        </w:r>
      </w:hyperlink>
      <w:r w:rsidRPr="00F604D9">
        <w:rPr>
          <w:rFonts w:ascii="Times New Roman" w:hAnsi="Times New Roman"/>
          <w:sz w:val="26"/>
          <w:szCs w:val="26"/>
          <w:lang w:eastAsia="ru-RU"/>
        </w:rPr>
        <w:t xml:space="preserve">4.3.6 раздела 4 настоящего </w:t>
      </w:r>
      <w:r w:rsidR="001D37B2">
        <w:rPr>
          <w:rFonts w:ascii="Times New Roman" w:hAnsi="Times New Roman"/>
          <w:sz w:val="26"/>
          <w:szCs w:val="26"/>
          <w:lang w:eastAsia="ru-RU"/>
        </w:rPr>
        <w:t>постановления</w:t>
      </w:r>
      <w:r w:rsidRPr="00F604D9">
        <w:rPr>
          <w:rFonts w:ascii="Times New Roman" w:hAnsi="Times New Roman"/>
          <w:sz w:val="26"/>
          <w:szCs w:val="26"/>
          <w:lang w:eastAsia="ru-RU"/>
        </w:rPr>
        <w:t>.</w:t>
      </w:r>
    </w:p>
    <w:p w:rsidR="00503860" w:rsidRDefault="003A3FE5" w:rsidP="003A3FE5">
      <w:pPr>
        <w:pStyle w:val="a8"/>
        <w:ind w:firstLine="708"/>
        <w:rPr>
          <w:rFonts w:ascii="Times New Roman" w:hAnsi="Times New Roman"/>
          <w:sz w:val="26"/>
          <w:szCs w:val="26"/>
          <w:lang w:eastAsia="ru-RU"/>
        </w:rPr>
      </w:pPr>
      <w:r>
        <w:rPr>
          <w:rFonts w:ascii="Times New Roman" w:hAnsi="Times New Roman"/>
          <w:sz w:val="26"/>
          <w:szCs w:val="26"/>
          <w:lang w:eastAsia="ru-RU"/>
        </w:rPr>
        <w:t>4.3.</w:t>
      </w:r>
      <w:r>
        <w:rPr>
          <w:rFonts w:ascii="Times New Roman" w:hAnsi="Times New Roman"/>
          <w:sz w:val="26"/>
          <w:szCs w:val="26"/>
          <w:lang w:eastAsia="ru-RU"/>
        </w:rPr>
        <w:tab/>
      </w:r>
      <w:r w:rsidR="005A7E92" w:rsidRPr="00F604D9">
        <w:rPr>
          <w:rFonts w:ascii="Times New Roman" w:hAnsi="Times New Roman"/>
          <w:sz w:val="26"/>
          <w:szCs w:val="26"/>
          <w:lang w:eastAsia="ru-RU"/>
        </w:rPr>
        <w:t>Надбавки за качество выполняемых работ.</w:t>
      </w:r>
      <w:r w:rsidR="005A7E92" w:rsidRPr="00C23FF0">
        <w:rPr>
          <w:rFonts w:ascii="Times New Roman" w:hAnsi="Times New Roman"/>
          <w:sz w:val="26"/>
          <w:szCs w:val="26"/>
          <w:lang w:eastAsia="ru-RU"/>
        </w:rPr>
        <w:t xml:space="preserve"> </w:t>
      </w:r>
    </w:p>
    <w:p w:rsidR="00503860" w:rsidRDefault="0051491E" w:rsidP="00503860">
      <w:pPr>
        <w:pStyle w:val="a8"/>
        <w:ind w:firstLine="708"/>
        <w:jc w:val="both"/>
        <w:rPr>
          <w:rFonts w:ascii="Times New Roman" w:hAnsi="Times New Roman"/>
          <w:sz w:val="26"/>
          <w:szCs w:val="26"/>
          <w:lang w:eastAsia="ru-RU"/>
        </w:rPr>
      </w:pPr>
      <w:r w:rsidRPr="00C23FF0">
        <w:rPr>
          <w:rFonts w:ascii="Times New Roman" w:hAnsi="Times New Roman"/>
          <w:sz w:val="26"/>
          <w:szCs w:val="26"/>
          <w:lang w:eastAsia="ru-RU"/>
        </w:rPr>
        <w:t>4.3.1.</w:t>
      </w:r>
      <w:r w:rsidR="00501FF8">
        <w:rPr>
          <w:rFonts w:ascii="Times New Roman" w:hAnsi="Times New Roman"/>
          <w:sz w:val="26"/>
          <w:szCs w:val="26"/>
          <w:lang w:eastAsia="ru-RU"/>
        </w:rPr>
        <w:tab/>
      </w:r>
      <w:r w:rsidR="005A7E92" w:rsidRPr="00C23FF0">
        <w:rPr>
          <w:rFonts w:ascii="Times New Roman" w:hAnsi="Times New Roman"/>
          <w:sz w:val="26"/>
          <w:szCs w:val="26"/>
          <w:lang w:eastAsia="ru-RU"/>
        </w:rPr>
        <w:t>В целях стимулирования работников Учреждений культуры к повышению квалификации устанавливается надбавка к должностному окладу за квалификационную категорию.</w:t>
      </w:r>
    </w:p>
    <w:p w:rsidR="00503860" w:rsidRDefault="0051491E" w:rsidP="00503860">
      <w:pPr>
        <w:pStyle w:val="a8"/>
        <w:ind w:firstLine="708"/>
        <w:jc w:val="both"/>
        <w:rPr>
          <w:rFonts w:ascii="Times New Roman" w:hAnsi="Times New Roman"/>
          <w:sz w:val="26"/>
          <w:szCs w:val="26"/>
          <w:lang w:eastAsia="ru-RU"/>
        </w:rPr>
      </w:pPr>
      <w:r w:rsidRPr="00C23FF0">
        <w:rPr>
          <w:rFonts w:ascii="Times New Roman" w:hAnsi="Times New Roman"/>
          <w:sz w:val="26"/>
          <w:szCs w:val="26"/>
          <w:lang w:eastAsia="ru-RU"/>
        </w:rPr>
        <w:t>4.3.2.</w:t>
      </w:r>
      <w:r w:rsidR="00501FF8">
        <w:rPr>
          <w:rFonts w:ascii="Times New Roman" w:hAnsi="Times New Roman"/>
          <w:sz w:val="26"/>
          <w:szCs w:val="26"/>
          <w:lang w:eastAsia="ru-RU"/>
        </w:rPr>
        <w:tab/>
      </w:r>
      <w:r w:rsidR="005A7E92" w:rsidRPr="00C23FF0">
        <w:rPr>
          <w:rFonts w:ascii="Times New Roman" w:hAnsi="Times New Roman"/>
          <w:sz w:val="26"/>
          <w:szCs w:val="26"/>
          <w:lang w:eastAsia="ru-RU"/>
        </w:rPr>
        <w:t>Надбавка за квалификационную категорию устанавливается к должностному окладу по должностям работников, квалификационные характеристики которых определены Приказом Минздравсоцразвития Российской Федерации от 30 марта 2011 года №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w:t>
      </w:r>
      <w:r w:rsidR="001A6A29" w:rsidRPr="00C23FF0">
        <w:rPr>
          <w:rFonts w:ascii="Times New Roman" w:hAnsi="Times New Roman"/>
          <w:sz w:val="26"/>
          <w:szCs w:val="26"/>
          <w:lang w:eastAsia="ru-RU"/>
        </w:rPr>
        <w:t>ры, искусства и кинематографии»</w:t>
      </w:r>
      <w:r w:rsidR="005A7E92" w:rsidRPr="00C23FF0">
        <w:rPr>
          <w:rFonts w:ascii="Times New Roman" w:hAnsi="Times New Roman"/>
          <w:color w:val="FF0000"/>
          <w:sz w:val="26"/>
          <w:szCs w:val="26"/>
          <w:lang w:eastAsia="ru-RU"/>
        </w:rPr>
        <w:t xml:space="preserve"> </w:t>
      </w:r>
      <w:r w:rsidR="005A7E92" w:rsidRPr="00C23FF0">
        <w:rPr>
          <w:rFonts w:ascii="Times New Roman" w:hAnsi="Times New Roman"/>
          <w:sz w:val="26"/>
          <w:szCs w:val="26"/>
          <w:lang w:eastAsia="ru-RU"/>
        </w:rPr>
        <w:t>в следующих размерах:</w:t>
      </w:r>
    </w:p>
    <w:p w:rsidR="00D54D21" w:rsidRDefault="00D54D21" w:rsidP="00503860">
      <w:pPr>
        <w:pStyle w:val="a8"/>
        <w:ind w:firstLine="708"/>
        <w:jc w:val="both"/>
        <w:rPr>
          <w:rFonts w:ascii="Times New Roman" w:hAnsi="Times New Roman"/>
          <w:sz w:val="26"/>
          <w:szCs w:val="26"/>
          <w:lang w:eastAsia="ru-RU"/>
        </w:rPr>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2"/>
        <w:gridCol w:w="5811"/>
        <w:gridCol w:w="2921"/>
      </w:tblGrid>
      <w:tr w:rsidR="00503860" w:rsidRPr="00503860" w:rsidTr="00FE2055">
        <w:tc>
          <w:tcPr>
            <w:tcW w:w="622" w:type="dxa"/>
            <w:shd w:val="clear" w:color="auto" w:fill="auto"/>
            <w:tcMar>
              <w:top w:w="0" w:type="dxa"/>
              <w:left w:w="149" w:type="dxa"/>
              <w:bottom w:w="0" w:type="dxa"/>
              <w:right w:w="149" w:type="dxa"/>
            </w:tcMar>
            <w:hideMark/>
          </w:tcPr>
          <w:p w:rsidR="00503860" w:rsidRPr="00503860" w:rsidRDefault="00503860" w:rsidP="00503860">
            <w:pPr>
              <w:spacing w:after="0" w:line="240" w:lineRule="auto"/>
              <w:jc w:val="center"/>
              <w:rPr>
                <w:rFonts w:ascii="Times New Roman" w:eastAsiaTheme="minorHAnsi" w:hAnsi="Times New Roman"/>
                <w:sz w:val="24"/>
                <w:szCs w:val="24"/>
              </w:rPr>
            </w:pPr>
            <w:r w:rsidRPr="00503860">
              <w:rPr>
                <w:rFonts w:ascii="Times New Roman" w:eastAsiaTheme="minorHAnsi" w:hAnsi="Times New Roman"/>
                <w:sz w:val="24"/>
                <w:szCs w:val="24"/>
              </w:rPr>
              <w:t>№ п/п</w:t>
            </w:r>
          </w:p>
        </w:tc>
        <w:tc>
          <w:tcPr>
            <w:tcW w:w="5811" w:type="dxa"/>
            <w:shd w:val="clear" w:color="auto" w:fill="auto"/>
            <w:tcMar>
              <w:top w:w="0" w:type="dxa"/>
              <w:left w:w="149" w:type="dxa"/>
              <w:bottom w:w="0" w:type="dxa"/>
              <w:right w:w="149" w:type="dxa"/>
            </w:tcMar>
            <w:hideMark/>
          </w:tcPr>
          <w:p w:rsidR="00503860" w:rsidRPr="00503860" w:rsidRDefault="00503860" w:rsidP="00503860">
            <w:pPr>
              <w:spacing w:after="0" w:line="240" w:lineRule="auto"/>
              <w:jc w:val="center"/>
              <w:rPr>
                <w:rFonts w:ascii="Times New Roman" w:eastAsiaTheme="minorHAnsi" w:hAnsi="Times New Roman"/>
                <w:sz w:val="24"/>
                <w:szCs w:val="24"/>
              </w:rPr>
            </w:pPr>
            <w:r w:rsidRPr="00503860">
              <w:rPr>
                <w:rFonts w:ascii="Times New Roman" w:eastAsiaTheme="minorHAnsi" w:hAnsi="Times New Roman"/>
                <w:sz w:val="24"/>
                <w:szCs w:val="24"/>
              </w:rPr>
              <w:t>Перечень оснований для повышения должностных окладов (окладов, ставок заработной платы) работников</w:t>
            </w:r>
          </w:p>
        </w:tc>
        <w:tc>
          <w:tcPr>
            <w:tcW w:w="2921" w:type="dxa"/>
            <w:shd w:val="clear" w:color="auto" w:fill="auto"/>
            <w:tcMar>
              <w:top w:w="0" w:type="dxa"/>
              <w:left w:w="149" w:type="dxa"/>
              <w:bottom w:w="0" w:type="dxa"/>
              <w:right w:w="149" w:type="dxa"/>
            </w:tcMar>
            <w:hideMark/>
          </w:tcPr>
          <w:p w:rsidR="00503860" w:rsidRPr="00503860" w:rsidRDefault="00503860" w:rsidP="00503860">
            <w:pPr>
              <w:spacing w:after="0" w:line="240" w:lineRule="auto"/>
              <w:jc w:val="center"/>
              <w:rPr>
                <w:rFonts w:ascii="Times New Roman" w:eastAsiaTheme="minorHAnsi" w:hAnsi="Times New Roman"/>
                <w:sz w:val="24"/>
                <w:szCs w:val="24"/>
              </w:rPr>
            </w:pPr>
            <w:r w:rsidRPr="00503860">
              <w:rPr>
                <w:rFonts w:ascii="Times New Roman" w:eastAsiaTheme="minorHAnsi" w:hAnsi="Times New Roman"/>
                <w:sz w:val="24"/>
                <w:szCs w:val="24"/>
              </w:rPr>
              <w:t>Размер повышения, в процентах к должностному окладу (окладу, ставке заработной платы)</w:t>
            </w:r>
          </w:p>
        </w:tc>
      </w:tr>
      <w:tr w:rsidR="00503860" w:rsidRPr="00503860" w:rsidTr="00FE2055">
        <w:tc>
          <w:tcPr>
            <w:tcW w:w="622" w:type="dxa"/>
            <w:shd w:val="clear" w:color="auto" w:fill="auto"/>
            <w:tcMar>
              <w:top w:w="0" w:type="dxa"/>
              <w:left w:w="149" w:type="dxa"/>
              <w:bottom w:w="0" w:type="dxa"/>
              <w:right w:w="149" w:type="dxa"/>
            </w:tcMar>
            <w:hideMark/>
          </w:tcPr>
          <w:p w:rsidR="00503860" w:rsidRPr="00503860" w:rsidRDefault="00503860" w:rsidP="00D54D21">
            <w:pPr>
              <w:spacing w:after="0" w:line="240" w:lineRule="auto"/>
              <w:jc w:val="center"/>
              <w:rPr>
                <w:rFonts w:ascii="Times New Roman" w:eastAsiaTheme="minorHAnsi" w:hAnsi="Times New Roman"/>
                <w:sz w:val="24"/>
                <w:szCs w:val="24"/>
              </w:rPr>
            </w:pPr>
            <w:r w:rsidRPr="00503860">
              <w:rPr>
                <w:rFonts w:ascii="Times New Roman" w:eastAsiaTheme="minorHAnsi" w:hAnsi="Times New Roman"/>
                <w:sz w:val="24"/>
                <w:szCs w:val="24"/>
              </w:rPr>
              <w:t>1.</w:t>
            </w:r>
          </w:p>
        </w:tc>
        <w:tc>
          <w:tcPr>
            <w:tcW w:w="5811" w:type="dxa"/>
            <w:shd w:val="clear" w:color="auto" w:fill="auto"/>
            <w:tcMar>
              <w:top w:w="0" w:type="dxa"/>
              <w:left w:w="149" w:type="dxa"/>
              <w:bottom w:w="0" w:type="dxa"/>
              <w:right w:w="149" w:type="dxa"/>
            </w:tcMar>
          </w:tcPr>
          <w:p w:rsidR="00503860" w:rsidRPr="00D54D21" w:rsidRDefault="00D54D21" w:rsidP="00D54D21">
            <w:pPr>
              <w:spacing w:after="0" w:line="240" w:lineRule="auto"/>
              <w:jc w:val="both"/>
              <w:rPr>
                <w:rFonts w:ascii="Times New Roman" w:eastAsiaTheme="minorHAnsi" w:hAnsi="Times New Roman"/>
                <w:sz w:val="24"/>
                <w:szCs w:val="24"/>
              </w:rPr>
            </w:pPr>
            <w:r w:rsidRPr="00D54D21">
              <w:rPr>
                <w:rFonts w:ascii="Times New Roman" w:hAnsi="Times New Roman"/>
                <w:sz w:val="24"/>
                <w:szCs w:val="24"/>
                <w:lang w:eastAsia="ru-RU"/>
              </w:rPr>
              <w:t>наличи</w:t>
            </w:r>
            <w:r>
              <w:rPr>
                <w:rFonts w:ascii="Times New Roman" w:hAnsi="Times New Roman"/>
                <w:sz w:val="24"/>
                <w:szCs w:val="24"/>
                <w:lang w:eastAsia="ru-RU"/>
              </w:rPr>
              <w:t>е</w:t>
            </w:r>
            <w:r w:rsidRPr="00D54D21">
              <w:rPr>
                <w:rFonts w:ascii="Times New Roman" w:hAnsi="Times New Roman"/>
                <w:sz w:val="24"/>
                <w:szCs w:val="24"/>
                <w:lang w:eastAsia="ru-RU"/>
              </w:rPr>
              <w:t xml:space="preserve"> второй квалификационной категории</w:t>
            </w:r>
          </w:p>
        </w:tc>
        <w:tc>
          <w:tcPr>
            <w:tcW w:w="2921" w:type="dxa"/>
            <w:shd w:val="clear" w:color="auto" w:fill="auto"/>
            <w:tcMar>
              <w:top w:w="0" w:type="dxa"/>
              <w:left w:w="149" w:type="dxa"/>
              <w:bottom w:w="0" w:type="dxa"/>
              <w:right w:w="149" w:type="dxa"/>
            </w:tcMar>
          </w:tcPr>
          <w:p w:rsidR="00503860" w:rsidRPr="00D54D21" w:rsidRDefault="00D54D21" w:rsidP="00D54D21">
            <w:pPr>
              <w:spacing w:after="0" w:line="240" w:lineRule="auto"/>
              <w:jc w:val="center"/>
              <w:rPr>
                <w:rFonts w:ascii="Times New Roman" w:eastAsiaTheme="minorHAnsi" w:hAnsi="Times New Roman"/>
                <w:b/>
                <w:sz w:val="24"/>
                <w:szCs w:val="24"/>
              </w:rPr>
            </w:pPr>
            <w:r w:rsidRPr="00D54D21">
              <w:rPr>
                <w:rFonts w:ascii="Times New Roman" w:eastAsiaTheme="minorHAnsi" w:hAnsi="Times New Roman"/>
                <w:b/>
                <w:sz w:val="24"/>
                <w:szCs w:val="24"/>
              </w:rPr>
              <w:t>5</w:t>
            </w:r>
          </w:p>
        </w:tc>
      </w:tr>
      <w:tr w:rsidR="00503860" w:rsidRPr="00503860" w:rsidTr="00FE2055">
        <w:tc>
          <w:tcPr>
            <w:tcW w:w="622" w:type="dxa"/>
            <w:shd w:val="clear" w:color="auto" w:fill="auto"/>
            <w:tcMar>
              <w:top w:w="0" w:type="dxa"/>
              <w:left w:w="149" w:type="dxa"/>
              <w:bottom w:w="0" w:type="dxa"/>
              <w:right w:w="149" w:type="dxa"/>
            </w:tcMar>
            <w:hideMark/>
          </w:tcPr>
          <w:p w:rsidR="00503860" w:rsidRPr="00503860" w:rsidRDefault="00503860" w:rsidP="00D54D21">
            <w:pPr>
              <w:spacing w:after="0" w:line="240" w:lineRule="auto"/>
              <w:jc w:val="center"/>
              <w:rPr>
                <w:rFonts w:ascii="Times New Roman" w:eastAsiaTheme="minorHAnsi" w:hAnsi="Times New Roman"/>
                <w:sz w:val="24"/>
                <w:szCs w:val="24"/>
              </w:rPr>
            </w:pPr>
            <w:r w:rsidRPr="00503860">
              <w:rPr>
                <w:rFonts w:ascii="Times New Roman" w:eastAsiaTheme="minorHAnsi" w:hAnsi="Times New Roman"/>
                <w:sz w:val="24"/>
                <w:szCs w:val="24"/>
              </w:rPr>
              <w:t>2.</w:t>
            </w:r>
          </w:p>
        </w:tc>
        <w:tc>
          <w:tcPr>
            <w:tcW w:w="5811" w:type="dxa"/>
            <w:shd w:val="clear" w:color="auto" w:fill="auto"/>
            <w:tcMar>
              <w:top w:w="0" w:type="dxa"/>
              <w:left w:w="149" w:type="dxa"/>
              <w:bottom w:w="0" w:type="dxa"/>
              <w:right w:w="149" w:type="dxa"/>
            </w:tcMar>
          </w:tcPr>
          <w:p w:rsidR="00503860" w:rsidRPr="00D54D21" w:rsidRDefault="00D54D21" w:rsidP="00D54D21">
            <w:pPr>
              <w:spacing w:after="0" w:line="240" w:lineRule="auto"/>
              <w:jc w:val="both"/>
              <w:rPr>
                <w:rFonts w:ascii="Times New Roman" w:eastAsiaTheme="minorHAnsi" w:hAnsi="Times New Roman"/>
                <w:sz w:val="24"/>
                <w:szCs w:val="24"/>
              </w:rPr>
            </w:pPr>
            <w:r>
              <w:rPr>
                <w:rFonts w:ascii="Times New Roman" w:hAnsi="Times New Roman"/>
                <w:sz w:val="24"/>
                <w:szCs w:val="24"/>
                <w:lang w:eastAsia="ru-RU"/>
              </w:rPr>
              <w:t>наличие</w:t>
            </w:r>
            <w:r w:rsidRPr="00D54D21">
              <w:rPr>
                <w:rFonts w:ascii="Times New Roman" w:hAnsi="Times New Roman"/>
                <w:sz w:val="24"/>
                <w:szCs w:val="24"/>
                <w:lang w:eastAsia="ru-RU"/>
              </w:rPr>
              <w:t xml:space="preserve"> первой квалификационной категории</w:t>
            </w:r>
          </w:p>
        </w:tc>
        <w:tc>
          <w:tcPr>
            <w:tcW w:w="2921" w:type="dxa"/>
            <w:shd w:val="clear" w:color="auto" w:fill="auto"/>
            <w:tcMar>
              <w:top w:w="0" w:type="dxa"/>
              <w:left w:w="149" w:type="dxa"/>
              <w:bottom w:w="0" w:type="dxa"/>
              <w:right w:w="149" w:type="dxa"/>
            </w:tcMar>
          </w:tcPr>
          <w:p w:rsidR="00503860" w:rsidRPr="00D54D21" w:rsidRDefault="00D54D21" w:rsidP="00D54D21">
            <w:pPr>
              <w:spacing w:after="0" w:line="240" w:lineRule="auto"/>
              <w:jc w:val="center"/>
              <w:rPr>
                <w:rFonts w:ascii="Times New Roman" w:eastAsiaTheme="minorHAnsi" w:hAnsi="Times New Roman"/>
                <w:b/>
                <w:sz w:val="24"/>
                <w:szCs w:val="24"/>
              </w:rPr>
            </w:pPr>
            <w:r w:rsidRPr="00D54D21">
              <w:rPr>
                <w:rFonts w:ascii="Times New Roman" w:eastAsiaTheme="minorHAnsi" w:hAnsi="Times New Roman"/>
                <w:b/>
                <w:sz w:val="24"/>
                <w:szCs w:val="24"/>
              </w:rPr>
              <w:t>10</w:t>
            </w:r>
          </w:p>
        </w:tc>
      </w:tr>
      <w:tr w:rsidR="00503860" w:rsidRPr="00503860" w:rsidTr="00FE2055">
        <w:tc>
          <w:tcPr>
            <w:tcW w:w="622" w:type="dxa"/>
            <w:shd w:val="clear" w:color="auto" w:fill="auto"/>
            <w:tcMar>
              <w:top w:w="0" w:type="dxa"/>
              <w:left w:w="149" w:type="dxa"/>
              <w:bottom w:w="0" w:type="dxa"/>
              <w:right w:w="149" w:type="dxa"/>
            </w:tcMar>
            <w:hideMark/>
          </w:tcPr>
          <w:p w:rsidR="00503860" w:rsidRPr="00503860" w:rsidRDefault="00D54D21" w:rsidP="00D54D2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w:t>
            </w:r>
          </w:p>
        </w:tc>
        <w:tc>
          <w:tcPr>
            <w:tcW w:w="5811" w:type="dxa"/>
            <w:shd w:val="clear" w:color="auto" w:fill="auto"/>
            <w:tcMar>
              <w:top w:w="0" w:type="dxa"/>
              <w:left w:w="149" w:type="dxa"/>
              <w:bottom w:w="0" w:type="dxa"/>
              <w:right w:w="149" w:type="dxa"/>
            </w:tcMar>
          </w:tcPr>
          <w:p w:rsidR="00503860" w:rsidRPr="00D54D21" w:rsidRDefault="00D54D21" w:rsidP="00D54D21">
            <w:pPr>
              <w:spacing w:after="0" w:line="240" w:lineRule="auto"/>
              <w:jc w:val="both"/>
              <w:rPr>
                <w:rFonts w:ascii="Times New Roman" w:eastAsiaTheme="minorHAnsi" w:hAnsi="Times New Roman"/>
                <w:sz w:val="24"/>
                <w:szCs w:val="24"/>
              </w:rPr>
            </w:pPr>
            <w:r w:rsidRPr="00D54D21">
              <w:rPr>
                <w:rFonts w:ascii="Times New Roman" w:hAnsi="Times New Roman"/>
                <w:sz w:val="24"/>
                <w:szCs w:val="24"/>
                <w:lang w:eastAsia="ru-RU"/>
              </w:rPr>
              <w:t>наличи</w:t>
            </w:r>
            <w:r>
              <w:rPr>
                <w:rFonts w:ascii="Times New Roman" w:hAnsi="Times New Roman"/>
                <w:sz w:val="24"/>
                <w:szCs w:val="24"/>
                <w:lang w:eastAsia="ru-RU"/>
              </w:rPr>
              <w:t>е</w:t>
            </w:r>
            <w:r w:rsidRPr="00D54D21">
              <w:rPr>
                <w:rFonts w:ascii="Times New Roman" w:hAnsi="Times New Roman"/>
                <w:sz w:val="24"/>
                <w:szCs w:val="24"/>
                <w:lang w:eastAsia="ru-RU"/>
              </w:rPr>
              <w:t xml:space="preserve"> высшей (ведущей) квалификационной категории</w:t>
            </w:r>
          </w:p>
        </w:tc>
        <w:tc>
          <w:tcPr>
            <w:tcW w:w="2921" w:type="dxa"/>
            <w:shd w:val="clear" w:color="auto" w:fill="auto"/>
            <w:tcMar>
              <w:top w:w="0" w:type="dxa"/>
              <w:left w:w="149" w:type="dxa"/>
              <w:bottom w:w="0" w:type="dxa"/>
              <w:right w:w="149" w:type="dxa"/>
            </w:tcMar>
          </w:tcPr>
          <w:p w:rsidR="00503860" w:rsidRPr="00D54D21" w:rsidRDefault="00D54D21" w:rsidP="00D54D21">
            <w:pPr>
              <w:spacing w:after="0" w:line="240" w:lineRule="auto"/>
              <w:jc w:val="center"/>
              <w:rPr>
                <w:rFonts w:ascii="Times New Roman" w:eastAsiaTheme="minorHAnsi" w:hAnsi="Times New Roman"/>
                <w:b/>
                <w:sz w:val="24"/>
                <w:szCs w:val="24"/>
              </w:rPr>
            </w:pPr>
            <w:r w:rsidRPr="00D54D21">
              <w:rPr>
                <w:rFonts w:ascii="Times New Roman" w:eastAsiaTheme="minorHAnsi" w:hAnsi="Times New Roman"/>
                <w:b/>
                <w:sz w:val="24"/>
                <w:szCs w:val="24"/>
              </w:rPr>
              <w:t>20</w:t>
            </w:r>
          </w:p>
        </w:tc>
      </w:tr>
      <w:tr w:rsidR="00503860" w:rsidRPr="00503860" w:rsidTr="00FE2055">
        <w:tc>
          <w:tcPr>
            <w:tcW w:w="622" w:type="dxa"/>
            <w:shd w:val="clear" w:color="auto" w:fill="auto"/>
            <w:tcMar>
              <w:top w:w="0" w:type="dxa"/>
              <w:left w:w="149" w:type="dxa"/>
              <w:bottom w:w="0" w:type="dxa"/>
              <w:right w:w="149" w:type="dxa"/>
            </w:tcMar>
            <w:hideMark/>
          </w:tcPr>
          <w:p w:rsidR="00503860" w:rsidRPr="00503860" w:rsidRDefault="00D54D21" w:rsidP="00D54D21">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w:t>
            </w:r>
          </w:p>
        </w:tc>
        <w:tc>
          <w:tcPr>
            <w:tcW w:w="5811" w:type="dxa"/>
            <w:shd w:val="clear" w:color="auto" w:fill="auto"/>
            <w:tcMar>
              <w:top w:w="0" w:type="dxa"/>
              <w:left w:w="149" w:type="dxa"/>
              <w:bottom w:w="0" w:type="dxa"/>
              <w:right w:w="149" w:type="dxa"/>
            </w:tcMar>
          </w:tcPr>
          <w:p w:rsidR="00503860" w:rsidRPr="00D54D21" w:rsidRDefault="00D54D21" w:rsidP="00D54D21">
            <w:pPr>
              <w:spacing w:after="0" w:line="240" w:lineRule="auto"/>
              <w:jc w:val="both"/>
              <w:rPr>
                <w:rFonts w:ascii="Times New Roman" w:eastAsiaTheme="minorHAnsi" w:hAnsi="Times New Roman"/>
                <w:sz w:val="24"/>
                <w:szCs w:val="24"/>
              </w:rPr>
            </w:pPr>
            <w:r w:rsidRPr="00D54D21">
              <w:rPr>
                <w:rFonts w:ascii="Times New Roman" w:hAnsi="Times New Roman"/>
                <w:sz w:val="24"/>
                <w:szCs w:val="24"/>
                <w:lang w:eastAsia="ru-RU"/>
              </w:rPr>
              <w:t>наличи</w:t>
            </w:r>
            <w:r>
              <w:rPr>
                <w:rFonts w:ascii="Times New Roman" w:hAnsi="Times New Roman"/>
                <w:sz w:val="24"/>
                <w:szCs w:val="24"/>
                <w:lang w:eastAsia="ru-RU"/>
              </w:rPr>
              <w:t>е</w:t>
            </w:r>
            <w:r w:rsidRPr="00D54D21">
              <w:rPr>
                <w:rFonts w:ascii="Times New Roman" w:hAnsi="Times New Roman"/>
                <w:sz w:val="24"/>
                <w:szCs w:val="24"/>
                <w:lang w:eastAsia="ru-RU"/>
              </w:rPr>
              <w:t xml:space="preserve"> квалификационной категории «ведущий мастер» сцены</w:t>
            </w:r>
          </w:p>
        </w:tc>
        <w:tc>
          <w:tcPr>
            <w:tcW w:w="2921" w:type="dxa"/>
            <w:shd w:val="clear" w:color="auto" w:fill="auto"/>
            <w:tcMar>
              <w:top w:w="0" w:type="dxa"/>
              <w:left w:w="149" w:type="dxa"/>
              <w:bottom w:w="0" w:type="dxa"/>
              <w:right w:w="149" w:type="dxa"/>
            </w:tcMar>
          </w:tcPr>
          <w:p w:rsidR="00503860" w:rsidRPr="00D54D21" w:rsidRDefault="00D54D21" w:rsidP="00D54D21">
            <w:pPr>
              <w:spacing w:after="0" w:line="240" w:lineRule="auto"/>
              <w:jc w:val="center"/>
              <w:rPr>
                <w:rFonts w:ascii="Times New Roman" w:eastAsiaTheme="minorHAnsi" w:hAnsi="Times New Roman"/>
                <w:b/>
                <w:sz w:val="24"/>
                <w:szCs w:val="24"/>
              </w:rPr>
            </w:pPr>
            <w:r w:rsidRPr="00D54D21">
              <w:rPr>
                <w:rFonts w:ascii="Times New Roman" w:eastAsiaTheme="minorHAnsi" w:hAnsi="Times New Roman"/>
                <w:b/>
                <w:sz w:val="24"/>
                <w:szCs w:val="24"/>
              </w:rPr>
              <w:t>30</w:t>
            </w:r>
          </w:p>
        </w:tc>
      </w:tr>
    </w:tbl>
    <w:p w:rsidR="00D54D21" w:rsidRDefault="00D54D21" w:rsidP="00D54D21">
      <w:pPr>
        <w:pStyle w:val="a8"/>
        <w:ind w:firstLine="708"/>
        <w:rPr>
          <w:rFonts w:ascii="Times New Roman" w:hAnsi="Times New Roman"/>
          <w:sz w:val="26"/>
          <w:szCs w:val="26"/>
          <w:lang w:eastAsia="ru-RU"/>
        </w:rPr>
      </w:pPr>
    </w:p>
    <w:p w:rsidR="00EF1948" w:rsidRDefault="006B0C13" w:rsidP="00EF1948">
      <w:pPr>
        <w:pStyle w:val="a8"/>
        <w:ind w:firstLine="708"/>
        <w:jc w:val="both"/>
        <w:rPr>
          <w:rFonts w:ascii="Times New Roman" w:hAnsi="Times New Roman"/>
          <w:sz w:val="26"/>
          <w:szCs w:val="26"/>
          <w:lang w:eastAsia="ru-RU"/>
        </w:rPr>
      </w:pPr>
      <w:r w:rsidRPr="00C23FF0">
        <w:rPr>
          <w:rFonts w:ascii="Times New Roman" w:hAnsi="Times New Roman"/>
          <w:sz w:val="26"/>
          <w:szCs w:val="26"/>
          <w:lang w:eastAsia="ru-RU"/>
        </w:rPr>
        <w:t>4.3.3.</w:t>
      </w:r>
      <w:r w:rsidR="00D54D21">
        <w:rPr>
          <w:rFonts w:ascii="Times New Roman" w:hAnsi="Times New Roman"/>
          <w:sz w:val="26"/>
          <w:szCs w:val="26"/>
          <w:lang w:eastAsia="ru-RU"/>
        </w:rPr>
        <w:tab/>
      </w:r>
      <w:r w:rsidR="005A7E92" w:rsidRPr="00C23FF0">
        <w:rPr>
          <w:rFonts w:ascii="Times New Roman" w:hAnsi="Times New Roman"/>
          <w:sz w:val="26"/>
          <w:szCs w:val="26"/>
          <w:lang w:eastAsia="ru-RU"/>
        </w:rPr>
        <w:t>Водителям автомобилей</w:t>
      </w:r>
      <w:r w:rsidR="00D54D21">
        <w:rPr>
          <w:rFonts w:ascii="Times New Roman" w:hAnsi="Times New Roman"/>
          <w:sz w:val="26"/>
          <w:szCs w:val="26"/>
          <w:lang w:eastAsia="ru-RU"/>
        </w:rPr>
        <w:t xml:space="preserve"> всех типов, имеющим</w:t>
      </w:r>
      <w:r w:rsidR="00EF1948">
        <w:rPr>
          <w:rFonts w:ascii="Times New Roman" w:hAnsi="Times New Roman"/>
          <w:sz w:val="26"/>
          <w:szCs w:val="26"/>
          <w:lang w:eastAsia="ru-RU"/>
        </w:rPr>
        <w:t>:</w:t>
      </w:r>
    </w:p>
    <w:p w:rsidR="00EF1948" w:rsidRPr="00EF1948" w:rsidRDefault="00D54D21" w:rsidP="00EF1948">
      <w:pPr>
        <w:pStyle w:val="a8"/>
        <w:ind w:firstLine="708"/>
        <w:jc w:val="both"/>
        <w:rPr>
          <w:rFonts w:ascii="Times New Roman" w:hAnsi="Times New Roman"/>
          <w:b/>
          <w:sz w:val="26"/>
          <w:szCs w:val="26"/>
          <w:lang w:eastAsia="ru-RU"/>
        </w:rPr>
      </w:pPr>
      <w:r w:rsidRPr="00EF1948">
        <w:rPr>
          <w:rFonts w:ascii="Times New Roman" w:hAnsi="Times New Roman"/>
          <w:b/>
          <w:sz w:val="26"/>
          <w:szCs w:val="26"/>
          <w:lang w:eastAsia="ru-RU"/>
        </w:rPr>
        <w:t>1-й класс,</w:t>
      </w:r>
      <w:r>
        <w:rPr>
          <w:rFonts w:ascii="Times New Roman" w:hAnsi="Times New Roman"/>
          <w:sz w:val="26"/>
          <w:szCs w:val="26"/>
          <w:lang w:eastAsia="ru-RU"/>
        </w:rPr>
        <w:t xml:space="preserve"> </w:t>
      </w:r>
      <w:r w:rsidR="005A7E92" w:rsidRPr="00C23FF0">
        <w:rPr>
          <w:rFonts w:ascii="Times New Roman" w:hAnsi="Times New Roman"/>
          <w:sz w:val="26"/>
          <w:szCs w:val="26"/>
          <w:lang w:eastAsia="ru-RU"/>
        </w:rPr>
        <w:t xml:space="preserve">устанавливается надбавка в размере </w:t>
      </w:r>
      <w:r w:rsidR="005A7E92" w:rsidRPr="00EF1948">
        <w:rPr>
          <w:rFonts w:ascii="Times New Roman" w:hAnsi="Times New Roman"/>
          <w:b/>
          <w:sz w:val="26"/>
          <w:szCs w:val="26"/>
          <w:lang w:eastAsia="ru-RU"/>
        </w:rPr>
        <w:t xml:space="preserve">до 15 процентов, </w:t>
      </w:r>
    </w:p>
    <w:p w:rsidR="00EF1948" w:rsidRDefault="005A7E92" w:rsidP="00EF1948">
      <w:pPr>
        <w:pStyle w:val="a8"/>
        <w:ind w:firstLine="708"/>
        <w:jc w:val="both"/>
        <w:rPr>
          <w:rFonts w:ascii="Times New Roman" w:hAnsi="Times New Roman"/>
          <w:sz w:val="26"/>
          <w:szCs w:val="26"/>
          <w:lang w:eastAsia="ru-RU"/>
        </w:rPr>
      </w:pPr>
      <w:r w:rsidRPr="00EF1948">
        <w:rPr>
          <w:rFonts w:ascii="Times New Roman" w:hAnsi="Times New Roman"/>
          <w:b/>
          <w:sz w:val="26"/>
          <w:szCs w:val="26"/>
          <w:lang w:eastAsia="ru-RU"/>
        </w:rPr>
        <w:t>2-й класс</w:t>
      </w:r>
      <w:r w:rsidRPr="00C23FF0">
        <w:rPr>
          <w:rFonts w:ascii="Times New Roman" w:hAnsi="Times New Roman"/>
          <w:sz w:val="26"/>
          <w:szCs w:val="26"/>
          <w:lang w:eastAsia="ru-RU"/>
        </w:rPr>
        <w:t xml:space="preserve"> - </w:t>
      </w:r>
      <w:r w:rsidRPr="00EF1948">
        <w:rPr>
          <w:rFonts w:ascii="Times New Roman" w:hAnsi="Times New Roman"/>
          <w:b/>
          <w:sz w:val="26"/>
          <w:szCs w:val="26"/>
          <w:lang w:eastAsia="ru-RU"/>
        </w:rPr>
        <w:t>до 10 процентов</w:t>
      </w:r>
      <w:r w:rsidRPr="00C23FF0">
        <w:rPr>
          <w:rFonts w:ascii="Times New Roman" w:hAnsi="Times New Roman"/>
          <w:sz w:val="26"/>
          <w:szCs w:val="26"/>
          <w:lang w:eastAsia="ru-RU"/>
        </w:rPr>
        <w:t xml:space="preserve"> к окладу за фактически отработанное время в качестве водителя. </w:t>
      </w:r>
    </w:p>
    <w:p w:rsidR="00EF1948" w:rsidRDefault="005A7E92" w:rsidP="00EF1948">
      <w:pPr>
        <w:pStyle w:val="a8"/>
        <w:ind w:firstLine="708"/>
        <w:jc w:val="both"/>
        <w:rPr>
          <w:rFonts w:ascii="Times New Roman" w:hAnsi="Times New Roman"/>
          <w:sz w:val="26"/>
          <w:szCs w:val="26"/>
          <w:lang w:eastAsia="ru-RU"/>
        </w:rPr>
      </w:pPr>
      <w:r w:rsidRPr="00C23FF0">
        <w:rPr>
          <w:rFonts w:ascii="Times New Roman" w:hAnsi="Times New Roman"/>
          <w:sz w:val="26"/>
          <w:szCs w:val="26"/>
        </w:rPr>
        <w:t xml:space="preserve">Надбавка за классность </w:t>
      </w:r>
      <w:r w:rsidRPr="00EF1948">
        <w:rPr>
          <w:rFonts w:ascii="Times New Roman" w:hAnsi="Times New Roman"/>
          <w:sz w:val="26"/>
          <w:szCs w:val="26"/>
        </w:rPr>
        <w:t>не устанавливается</w:t>
      </w:r>
      <w:r w:rsidRPr="00C23FF0">
        <w:rPr>
          <w:rFonts w:ascii="Times New Roman" w:hAnsi="Times New Roman"/>
          <w:sz w:val="26"/>
          <w:szCs w:val="26"/>
        </w:rPr>
        <w:t xml:space="preserve"> водителям, являющимся высококвалифицированными, оклад которых установлен как оклад высококвалифицированных рабочих, постоянно занятых на особо сложных и ответственных работах, к качеству исполнения которых предъявляются специальные требования.</w:t>
      </w:r>
    </w:p>
    <w:p w:rsidR="00EF1948" w:rsidRDefault="006B0C13" w:rsidP="00EF1948">
      <w:pPr>
        <w:pStyle w:val="a8"/>
        <w:ind w:firstLine="708"/>
        <w:jc w:val="both"/>
        <w:rPr>
          <w:rFonts w:ascii="Times New Roman" w:hAnsi="Times New Roman"/>
          <w:sz w:val="26"/>
          <w:szCs w:val="26"/>
        </w:rPr>
      </w:pPr>
      <w:r w:rsidRPr="00C23FF0">
        <w:rPr>
          <w:rFonts w:ascii="Times New Roman" w:hAnsi="Times New Roman"/>
          <w:sz w:val="26"/>
          <w:szCs w:val="26"/>
          <w:lang w:eastAsia="ru-RU"/>
        </w:rPr>
        <w:lastRenderedPageBreak/>
        <w:t>4.3.4.</w:t>
      </w:r>
      <w:r w:rsidR="00501FF8">
        <w:rPr>
          <w:rFonts w:ascii="Times New Roman" w:hAnsi="Times New Roman"/>
          <w:sz w:val="26"/>
          <w:szCs w:val="26"/>
          <w:lang w:eastAsia="ru-RU"/>
        </w:rPr>
        <w:tab/>
      </w:r>
      <w:r w:rsidR="005A7E92" w:rsidRPr="00C23FF0">
        <w:rPr>
          <w:rFonts w:ascii="Times New Roman" w:hAnsi="Times New Roman"/>
          <w:sz w:val="26"/>
          <w:szCs w:val="26"/>
          <w:lang w:eastAsia="ru-RU"/>
        </w:rPr>
        <w:t xml:space="preserve">Водителям автомобилей всех типов за безаварийную работу, за ремонт и техническое обслуживание автотранспортных средств (доплата производится при условии отсутствия в штате учреждения должности механика, слесаря по ремонту автомобилей и т.п.) устанавливается надбавка </w:t>
      </w:r>
      <w:r w:rsidR="005A7E92" w:rsidRPr="00EF1948">
        <w:rPr>
          <w:rFonts w:ascii="Times New Roman" w:hAnsi="Times New Roman"/>
          <w:b/>
          <w:sz w:val="26"/>
          <w:szCs w:val="26"/>
          <w:lang w:eastAsia="ru-RU"/>
        </w:rPr>
        <w:t>до 20 процентов.</w:t>
      </w:r>
    </w:p>
    <w:p w:rsidR="00EF1948" w:rsidRDefault="005A7E92" w:rsidP="00EF1948">
      <w:pPr>
        <w:pStyle w:val="a8"/>
        <w:ind w:firstLine="708"/>
        <w:jc w:val="both"/>
        <w:rPr>
          <w:rFonts w:ascii="Times New Roman" w:hAnsi="Times New Roman"/>
          <w:sz w:val="26"/>
          <w:szCs w:val="26"/>
        </w:rPr>
      </w:pPr>
      <w:r w:rsidRPr="00C23FF0">
        <w:rPr>
          <w:rFonts w:ascii="Times New Roman" w:hAnsi="Times New Roman"/>
          <w:sz w:val="26"/>
          <w:szCs w:val="26"/>
        </w:rPr>
        <w:t>Надбавка водителям автомобилей за безаварийную работу устанавливается на основании приказа руководителя учреждения ежегодно, с 1 января, за безаварийную работу за предшествующий год и прекращается со дня дорожно-транспортного происшествия, в котором водитель, получающий доплату, признан виновным.</w:t>
      </w:r>
    </w:p>
    <w:p w:rsidR="00EF1948" w:rsidRDefault="006B0C13" w:rsidP="00EF1948">
      <w:pPr>
        <w:pStyle w:val="a8"/>
        <w:ind w:firstLine="708"/>
        <w:jc w:val="both"/>
        <w:rPr>
          <w:rFonts w:ascii="Times New Roman" w:hAnsi="Times New Roman"/>
          <w:sz w:val="26"/>
          <w:szCs w:val="26"/>
          <w:lang w:eastAsia="ru-RU"/>
        </w:rPr>
      </w:pPr>
      <w:r w:rsidRPr="00C23FF0">
        <w:rPr>
          <w:rFonts w:ascii="Times New Roman" w:hAnsi="Times New Roman"/>
          <w:sz w:val="26"/>
          <w:szCs w:val="26"/>
          <w:lang w:eastAsia="ru-RU"/>
        </w:rPr>
        <w:t>4.3.5.</w:t>
      </w:r>
      <w:r w:rsidR="00E60381">
        <w:rPr>
          <w:rFonts w:ascii="Times New Roman" w:hAnsi="Times New Roman"/>
          <w:sz w:val="26"/>
          <w:szCs w:val="26"/>
          <w:lang w:eastAsia="ru-RU"/>
        </w:rPr>
        <w:tab/>
      </w:r>
      <w:r w:rsidR="005A7E92" w:rsidRPr="00C23FF0">
        <w:rPr>
          <w:rFonts w:ascii="Times New Roman" w:hAnsi="Times New Roman"/>
          <w:sz w:val="26"/>
          <w:szCs w:val="26"/>
          <w:lang w:eastAsia="ru-RU"/>
        </w:rPr>
        <w:t>На условиях, определенных локальным нормативным актом Учреждения, может устанавливаться надбавка:</w:t>
      </w:r>
    </w:p>
    <w:p w:rsidR="00405D70" w:rsidRDefault="00405D70" w:rsidP="00EF1948">
      <w:pPr>
        <w:pStyle w:val="a8"/>
        <w:ind w:firstLine="708"/>
        <w:jc w:val="both"/>
        <w:rPr>
          <w:rFonts w:ascii="Times New Roman" w:hAnsi="Times New Roman"/>
          <w:sz w:val="26"/>
          <w:szCs w:val="26"/>
          <w:lang w:eastAsia="ru-RU"/>
        </w:rPr>
      </w:pPr>
    </w:p>
    <w:tbl>
      <w:tblPr>
        <w:tblStyle w:val="a3"/>
        <w:tblW w:w="0" w:type="auto"/>
        <w:tblLook w:val="04A0" w:firstRow="1" w:lastRow="0" w:firstColumn="1" w:lastColumn="0" w:noHBand="0" w:noVBand="1"/>
      </w:tblPr>
      <w:tblGrid>
        <w:gridCol w:w="4785"/>
        <w:gridCol w:w="4679"/>
      </w:tblGrid>
      <w:tr w:rsidR="00E2794D" w:rsidRPr="00E2794D" w:rsidTr="00DB2050">
        <w:tc>
          <w:tcPr>
            <w:tcW w:w="4785" w:type="dxa"/>
          </w:tcPr>
          <w:p w:rsidR="00E2794D" w:rsidRPr="00E2794D" w:rsidRDefault="00E2794D" w:rsidP="00E2794D">
            <w:pPr>
              <w:pStyle w:val="a8"/>
              <w:jc w:val="center"/>
              <w:rPr>
                <w:rFonts w:ascii="Times New Roman" w:hAnsi="Times New Roman"/>
                <w:sz w:val="24"/>
                <w:szCs w:val="24"/>
              </w:rPr>
            </w:pPr>
            <w:r w:rsidRPr="00E2794D">
              <w:rPr>
                <w:rFonts w:ascii="Times New Roman" w:hAnsi="Times New Roman"/>
                <w:sz w:val="24"/>
                <w:szCs w:val="24"/>
              </w:rPr>
              <w:t>Перечень оснований</w:t>
            </w:r>
          </w:p>
        </w:tc>
        <w:tc>
          <w:tcPr>
            <w:tcW w:w="4679" w:type="dxa"/>
          </w:tcPr>
          <w:p w:rsidR="00E2794D" w:rsidRPr="00E2794D" w:rsidRDefault="00E2794D" w:rsidP="00E2794D">
            <w:pPr>
              <w:pStyle w:val="a8"/>
              <w:jc w:val="center"/>
              <w:rPr>
                <w:rFonts w:ascii="Times New Roman" w:hAnsi="Times New Roman"/>
                <w:sz w:val="24"/>
                <w:szCs w:val="24"/>
              </w:rPr>
            </w:pPr>
            <w:r w:rsidRPr="00E2794D">
              <w:rPr>
                <w:rFonts w:ascii="Times New Roman" w:hAnsi="Times New Roman"/>
                <w:sz w:val="24"/>
                <w:szCs w:val="24"/>
              </w:rPr>
              <w:t>Размер надбавок, в процентах к должностному окладу (окладу, ставке заработной платы)</w:t>
            </w:r>
          </w:p>
        </w:tc>
      </w:tr>
      <w:tr w:rsidR="00C3302B" w:rsidRPr="00E2794D" w:rsidTr="00DB2050">
        <w:trPr>
          <w:trHeight w:val="206"/>
        </w:trPr>
        <w:tc>
          <w:tcPr>
            <w:tcW w:w="9464" w:type="dxa"/>
            <w:gridSpan w:val="2"/>
          </w:tcPr>
          <w:p w:rsidR="00C3302B" w:rsidRPr="00E2794D" w:rsidRDefault="00C3302B" w:rsidP="00C3302B">
            <w:pPr>
              <w:pStyle w:val="a8"/>
              <w:rPr>
                <w:rFonts w:ascii="Times New Roman" w:hAnsi="Times New Roman"/>
                <w:b/>
                <w:sz w:val="24"/>
                <w:szCs w:val="24"/>
                <w:lang w:eastAsia="ru-RU"/>
              </w:rPr>
            </w:pPr>
            <w:r>
              <w:rPr>
                <w:rFonts w:ascii="Times New Roman" w:hAnsi="Times New Roman"/>
                <w:sz w:val="24"/>
                <w:szCs w:val="24"/>
                <w:lang w:eastAsia="ru-RU"/>
              </w:rPr>
              <w:t>Р</w:t>
            </w:r>
            <w:r w:rsidRPr="00E2794D">
              <w:rPr>
                <w:rFonts w:ascii="Times New Roman" w:hAnsi="Times New Roman"/>
                <w:sz w:val="24"/>
                <w:szCs w:val="24"/>
                <w:lang w:eastAsia="ru-RU"/>
              </w:rPr>
              <w:t>уководителям и специалистам</w:t>
            </w:r>
            <w:r>
              <w:rPr>
                <w:rFonts w:ascii="Times New Roman" w:hAnsi="Times New Roman"/>
                <w:sz w:val="24"/>
                <w:szCs w:val="24"/>
                <w:lang w:eastAsia="ru-RU"/>
              </w:rPr>
              <w:t xml:space="preserve">: </w:t>
            </w:r>
          </w:p>
        </w:tc>
      </w:tr>
      <w:tr w:rsidR="00C3302B" w:rsidRPr="00E2794D" w:rsidTr="00DB2050">
        <w:trPr>
          <w:trHeight w:val="70"/>
        </w:trPr>
        <w:tc>
          <w:tcPr>
            <w:tcW w:w="4785" w:type="dxa"/>
          </w:tcPr>
          <w:p w:rsidR="00C3302B" w:rsidRDefault="00C3302B" w:rsidP="00C3302B">
            <w:pPr>
              <w:pStyle w:val="a8"/>
              <w:jc w:val="both"/>
              <w:rPr>
                <w:rFonts w:ascii="Times New Roman" w:hAnsi="Times New Roman"/>
                <w:sz w:val="24"/>
                <w:szCs w:val="24"/>
                <w:lang w:eastAsia="ru-RU"/>
              </w:rPr>
            </w:pPr>
            <w:r w:rsidRPr="00E2794D">
              <w:rPr>
                <w:rFonts w:ascii="Times New Roman" w:hAnsi="Times New Roman"/>
                <w:sz w:val="24"/>
                <w:szCs w:val="24"/>
                <w:lang w:eastAsia="ru-RU"/>
              </w:rPr>
              <w:t>имеющим ученую степень кандидата наук и работающим по соответствующему профилю</w:t>
            </w:r>
          </w:p>
        </w:tc>
        <w:tc>
          <w:tcPr>
            <w:tcW w:w="4679" w:type="dxa"/>
          </w:tcPr>
          <w:p w:rsidR="00C3302B" w:rsidRPr="00E2794D" w:rsidRDefault="00C3302B" w:rsidP="00E2794D">
            <w:pPr>
              <w:pStyle w:val="a8"/>
              <w:jc w:val="center"/>
              <w:rPr>
                <w:rFonts w:ascii="Times New Roman" w:hAnsi="Times New Roman"/>
                <w:b/>
                <w:sz w:val="24"/>
                <w:szCs w:val="24"/>
                <w:lang w:eastAsia="ru-RU"/>
              </w:rPr>
            </w:pPr>
            <w:r w:rsidRPr="00E2794D">
              <w:rPr>
                <w:rFonts w:ascii="Times New Roman" w:hAnsi="Times New Roman"/>
                <w:b/>
                <w:sz w:val="24"/>
                <w:szCs w:val="24"/>
                <w:lang w:eastAsia="ru-RU"/>
              </w:rPr>
              <w:t>до 10</w:t>
            </w:r>
          </w:p>
        </w:tc>
      </w:tr>
      <w:tr w:rsidR="000208C5" w:rsidRPr="00E2794D" w:rsidTr="00DB2050">
        <w:tc>
          <w:tcPr>
            <w:tcW w:w="4785" w:type="dxa"/>
          </w:tcPr>
          <w:p w:rsidR="000208C5" w:rsidRPr="00E2794D" w:rsidRDefault="000208C5" w:rsidP="00C3302B">
            <w:pPr>
              <w:pStyle w:val="a8"/>
              <w:jc w:val="both"/>
              <w:rPr>
                <w:rFonts w:ascii="Times New Roman" w:hAnsi="Times New Roman"/>
                <w:sz w:val="24"/>
                <w:szCs w:val="24"/>
                <w:lang w:eastAsia="ru-RU"/>
              </w:rPr>
            </w:pPr>
            <w:r w:rsidRPr="00E2794D">
              <w:rPr>
                <w:rFonts w:ascii="Times New Roman" w:hAnsi="Times New Roman"/>
                <w:sz w:val="24"/>
                <w:szCs w:val="24"/>
                <w:lang w:eastAsia="ru-RU"/>
              </w:rPr>
              <w:t>имеющим ученую степень доктора наук и работающим по соответствующему профилю</w:t>
            </w:r>
          </w:p>
        </w:tc>
        <w:tc>
          <w:tcPr>
            <w:tcW w:w="4679" w:type="dxa"/>
          </w:tcPr>
          <w:p w:rsidR="000208C5" w:rsidRPr="00C3302B" w:rsidRDefault="000208C5" w:rsidP="00C3302B">
            <w:pPr>
              <w:pStyle w:val="a8"/>
              <w:jc w:val="center"/>
              <w:rPr>
                <w:rFonts w:ascii="Times New Roman" w:hAnsi="Times New Roman"/>
                <w:b/>
                <w:sz w:val="24"/>
                <w:szCs w:val="24"/>
                <w:lang w:eastAsia="ru-RU"/>
              </w:rPr>
            </w:pPr>
            <w:r w:rsidRPr="00C3302B">
              <w:rPr>
                <w:rFonts w:ascii="Times New Roman" w:hAnsi="Times New Roman"/>
                <w:b/>
                <w:sz w:val="24"/>
                <w:szCs w:val="24"/>
                <w:lang w:eastAsia="ru-RU"/>
              </w:rPr>
              <w:t>до 20</w:t>
            </w:r>
          </w:p>
        </w:tc>
      </w:tr>
      <w:tr w:rsidR="000208C5" w:rsidRPr="00E2794D" w:rsidTr="00DB2050">
        <w:tc>
          <w:tcPr>
            <w:tcW w:w="4785" w:type="dxa"/>
          </w:tcPr>
          <w:p w:rsidR="000208C5" w:rsidRPr="00E2794D" w:rsidRDefault="00C3302B" w:rsidP="00C3302B">
            <w:pPr>
              <w:pStyle w:val="a8"/>
              <w:jc w:val="both"/>
              <w:rPr>
                <w:rFonts w:ascii="Times New Roman" w:hAnsi="Times New Roman"/>
                <w:sz w:val="24"/>
                <w:szCs w:val="24"/>
                <w:lang w:eastAsia="ru-RU"/>
              </w:rPr>
            </w:pPr>
            <w:r>
              <w:rPr>
                <w:rFonts w:ascii="Times New Roman" w:hAnsi="Times New Roman"/>
                <w:sz w:val="24"/>
                <w:szCs w:val="24"/>
                <w:lang w:eastAsia="ru-RU"/>
              </w:rPr>
              <w:t>Р</w:t>
            </w:r>
            <w:r w:rsidR="000208C5" w:rsidRPr="00E2794D">
              <w:rPr>
                <w:rFonts w:ascii="Times New Roman" w:hAnsi="Times New Roman"/>
                <w:sz w:val="24"/>
                <w:szCs w:val="24"/>
                <w:lang w:eastAsia="ru-RU"/>
              </w:rPr>
              <w:t>аботникам Учреждений, награжденным ведомственными наградами или знаками отличия (при условии соответствия награды или знака отличия профилю Учреждения)</w:t>
            </w:r>
          </w:p>
        </w:tc>
        <w:tc>
          <w:tcPr>
            <w:tcW w:w="4679" w:type="dxa"/>
          </w:tcPr>
          <w:p w:rsidR="000208C5" w:rsidRPr="00C3302B" w:rsidRDefault="000208C5" w:rsidP="00C3302B">
            <w:pPr>
              <w:pStyle w:val="a8"/>
              <w:jc w:val="center"/>
              <w:rPr>
                <w:rFonts w:ascii="Times New Roman" w:hAnsi="Times New Roman"/>
                <w:b/>
                <w:sz w:val="24"/>
                <w:szCs w:val="24"/>
                <w:lang w:eastAsia="ru-RU"/>
              </w:rPr>
            </w:pPr>
            <w:r w:rsidRPr="00C3302B">
              <w:rPr>
                <w:rFonts w:ascii="Times New Roman" w:hAnsi="Times New Roman"/>
                <w:b/>
                <w:sz w:val="24"/>
                <w:szCs w:val="24"/>
                <w:lang w:eastAsia="ru-RU"/>
              </w:rPr>
              <w:t>до 10</w:t>
            </w:r>
          </w:p>
        </w:tc>
      </w:tr>
      <w:tr w:rsidR="00C3302B" w:rsidRPr="00E2794D" w:rsidTr="00DB2050">
        <w:tc>
          <w:tcPr>
            <w:tcW w:w="9464" w:type="dxa"/>
            <w:gridSpan w:val="2"/>
          </w:tcPr>
          <w:p w:rsidR="00C3302B" w:rsidRPr="00E2794D" w:rsidRDefault="00C3302B" w:rsidP="00E2794D">
            <w:pPr>
              <w:pStyle w:val="a8"/>
              <w:rPr>
                <w:rFonts w:ascii="Times New Roman" w:hAnsi="Times New Roman"/>
                <w:sz w:val="24"/>
                <w:szCs w:val="24"/>
                <w:lang w:eastAsia="ru-RU"/>
              </w:rPr>
            </w:pPr>
            <w:r>
              <w:rPr>
                <w:rFonts w:ascii="Times New Roman" w:hAnsi="Times New Roman"/>
                <w:sz w:val="24"/>
                <w:szCs w:val="24"/>
                <w:lang w:eastAsia="ru-RU"/>
              </w:rPr>
              <w:t>Р</w:t>
            </w:r>
            <w:r w:rsidRPr="00E2794D">
              <w:rPr>
                <w:rFonts w:ascii="Times New Roman" w:hAnsi="Times New Roman"/>
                <w:sz w:val="24"/>
                <w:szCs w:val="24"/>
                <w:lang w:eastAsia="ru-RU"/>
              </w:rPr>
              <w:t>уководителям и специалистам Учреждения, имеющим почетные звания:</w:t>
            </w:r>
          </w:p>
        </w:tc>
      </w:tr>
      <w:tr w:rsidR="005272CE" w:rsidRPr="00E2794D" w:rsidTr="00DB2050">
        <w:tc>
          <w:tcPr>
            <w:tcW w:w="4785" w:type="dxa"/>
          </w:tcPr>
          <w:p w:rsidR="005272CE" w:rsidRPr="00E2794D" w:rsidRDefault="005272CE" w:rsidP="00C3302B">
            <w:pPr>
              <w:pStyle w:val="a8"/>
              <w:jc w:val="both"/>
              <w:rPr>
                <w:rFonts w:ascii="Times New Roman" w:hAnsi="Times New Roman"/>
                <w:sz w:val="24"/>
                <w:szCs w:val="24"/>
                <w:lang w:eastAsia="ru-RU"/>
              </w:rPr>
            </w:pPr>
            <w:r w:rsidRPr="00E2794D">
              <w:rPr>
                <w:rFonts w:ascii="Times New Roman" w:hAnsi="Times New Roman"/>
                <w:sz w:val="24"/>
                <w:szCs w:val="24"/>
                <w:lang w:eastAsia="ru-RU"/>
              </w:rPr>
              <w:t>«Заслуженный работник Республики Коми», «Заслуженный работник культуры Коми ССР», «Заслуженный работник культуры Коми АССР», «Заслуженный артист Республики Коми» и другие почетные звания союзных республик, входивших в состав СССР по 31 декабря 1991 года, и субъектов Российской Федерации, названия которых начинаются со слов «заслуженный»,</w:t>
            </w:r>
          </w:p>
        </w:tc>
        <w:tc>
          <w:tcPr>
            <w:tcW w:w="4679" w:type="dxa"/>
          </w:tcPr>
          <w:p w:rsidR="00DB2050" w:rsidRDefault="00C3302B" w:rsidP="00C3302B">
            <w:pPr>
              <w:pStyle w:val="a8"/>
              <w:jc w:val="center"/>
              <w:rPr>
                <w:rFonts w:ascii="Times New Roman" w:hAnsi="Times New Roman"/>
                <w:sz w:val="24"/>
                <w:szCs w:val="24"/>
                <w:lang w:eastAsia="ru-RU"/>
              </w:rPr>
            </w:pPr>
            <w:r w:rsidRPr="00C3302B">
              <w:rPr>
                <w:rFonts w:ascii="Times New Roman" w:hAnsi="Times New Roman"/>
                <w:b/>
                <w:sz w:val="24"/>
                <w:szCs w:val="24"/>
                <w:lang w:eastAsia="ru-RU"/>
              </w:rPr>
              <w:t xml:space="preserve">до </w:t>
            </w:r>
            <w:r w:rsidR="00387589" w:rsidRPr="00C3302B">
              <w:rPr>
                <w:rFonts w:ascii="Times New Roman" w:hAnsi="Times New Roman"/>
                <w:b/>
                <w:sz w:val="24"/>
                <w:szCs w:val="24"/>
                <w:lang w:eastAsia="ru-RU"/>
              </w:rPr>
              <w:t>20 процентов</w:t>
            </w:r>
            <w:r w:rsidR="00387589" w:rsidRPr="00E2794D">
              <w:rPr>
                <w:rFonts w:ascii="Times New Roman" w:hAnsi="Times New Roman"/>
                <w:sz w:val="24"/>
                <w:szCs w:val="24"/>
                <w:lang w:eastAsia="ru-RU"/>
              </w:rPr>
              <w:t xml:space="preserve"> </w:t>
            </w:r>
          </w:p>
          <w:p w:rsidR="00DB2050" w:rsidRDefault="00387589" w:rsidP="00C3302B">
            <w:pPr>
              <w:pStyle w:val="a8"/>
              <w:jc w:val="center"/>
              <w:rPr>
                <w:rFonts w:ascii="Times New Roman" w:hAnsi="Times New Roman"/>
                <w:sz w:val="24"/>
                <w:szCs w:val="24"/>
                <w:lang w:eastAsia="ru-RU"/>
              </w:rPr>
            </w:pPr>
            <w:r w:rsidRPr="00E2794D">
              <w:rPr>
                <w:rFonts w:ascii="Times New Roman" w:hAnsi="Times New Roman"/>
                <w:sz w:val="24"/>
                <w:szCs w:val="24"/>
                <w:lang w:eastAsia="ru-RU"/>
              </w:rPr>
              <w:t xml:space="preserve">должностного оклада, </w:t>
            </w:r>
          </w:p>
          <w:p w:rsidR="005272CE" w:rsidRPr="00E2794D" w:rsidRDefault="00387589" w:rsidP="00C3302B">
            <w:pPr>
              <w:pStyle w:val="a8"/>
              <w:jc w:val="center"/>
              <w:rPr>
                <w:rFonts w:ascii="Times New Roman" w:hAnsi="Times New Roman"/>
                <w:sz w:val="24"/>
                <w:szCs w:val="24"/>
                <w:lang w:eastAsia="ru-RU"/>
              </w:rPr>
            </w:pPr>
            <w:r w:rsidRPr="00E2794D">
              <w:rPr>
                <w:rFonts w:ascii="Times New Roman" w:hAnsi="Times New Roman"/>
                <w:sz w:val="24"/>
                <w:szCs w:val="24"/>
                <w:lang w:eastAsia="ru-RU"/>
              </w:rPr>
              <w:t>при условии</w:t>
            </w:r>
            <w:r w:rsidR="00C3302B">
              <w:rPr>
                <w:rFonts w:ascii="Times New Roman" w:hAnsi="Times New Roman"/>
                <w:sz w:val="24"/>
                <w:szCs w:val="24"/>
                <w:lang w:eastAsia="ru-RU"/>
              </w:rPr>
              <w:t xml:space="preserve"> </w:t>
            </w:r>
            <w:r w:rsidRPr="00E2794D">
              <w:rPr>
                <w:rFonts w:ascii="Times New Roman" w:hAnsi="Times New Roman"/>
                <w:sz w:val="24"/>
                <w:szCs w:val="24"/>
                <w:lang w:eastAsia="ru-RU"/>
              </w:rPr>
              <w:t>соответствия почетного звания профилю учреждения - для руководителей муниципальных учреждений культуры;</w:t>
            </w:r>
          </w:p>
        </w:tc>
      </w:tr>
      <w:tr w:rsidR="00C3302B" w:rsidRPr="00E2794D" w:rsidTr="00DB2050">
        <w:tc>
          <w:tcPr>
            <w:tcW w:w="9464" w:type="dxa"/>
            <w:gridSpan w:val="2"/>
          </w:tcPr>
          <w:p w:rsidR="00C3302B" w:rsidRPr="00E2794D" w:rsidRDefault="00C3302B" w:rsidP="00E2794D">
            <w:pPr>
              <w:pStyle w:val="a8"/>
              <w:rPr>
                <w:rFonts w:ascii="Times New Roman" w:hAnsi="Times New Roman"/>
                <w:sz w:val="24"/>
                <w:szCs w:val="24"/>
                <w:lang w:eastAsia="ru-RU"/>
              </w:rPr>
            </w:pPr>
            <w:r>
              <w:rPr>
                <w:rFonts w:ascii="Times New Roman" w:hAnsi="Times New Roman"/>
                <w:sz w:val="24"/>
                <w:szCs w:val="24"/>
                <w:lang w:eastAsia="ru-RU"/>
              </w:rPr>
              <w:t>Р</w:t>
            </w:r>
            <w:r w:rsidRPr="00E2794D">
              <w:rPr>
                <w:rFonts w:ascii="Times New Roman" w:hAnsi="Times New Roman"/>
                <w:sz w:val="24"/>
                <w:szCs w:val="24"/>
                <w:lang w:eastAsia="ru-RU"/>
              </w:rPr>
              <w:t>уководителям и специалистам Учреждения, имеющим почетные звания:</w:t>
            </w:r>
          </w:p>
        </w:tc>
      </w:tr>
      <w:tr w:rsidR="00387589" w:rsidRPr="00E2794D" w:rsidTr="00DB2050">
        <w:tc>
          <w:tcPr>
            <w:tcW w:w="4785" w:type="dxa"/>
          </w:tcPr>
          <w:p w:rsidR="00387589" w:rsidRPr="00E2794D" w:rsidRDefault="00387589" w:rsidP="00C3302B">
            <w:pPr>
              <w:pStyle w:val="a8"/>
              <w:jc w:val="both"/>
              <w:rPr>
                <w:rFonts w:ascii="Times New Roman" w:hAnsi="Times New Roman"/>
                <w:sz w:val="24"/>
                <w:szCs w:val="24"/>
                <w:lang w:eastAsia="ru-RU"/>
              </w:rPr>
            </w:pPr>
            <w:r w:rsidRPr="00E2794D">
              <w:rPr>
                <w:rFonts w:ascii="Times New Roman" w:hAnsi="Times New Roman"/>
                <w:sz w:val="24"/>
                <w:szCs w:val="24"/>
                <w:lang w:eastAsia="ru-RU"/>
              </w:rPr>
              <w:t xml:space="preserve">«Заслуженный работник культуры РСФСР», «Заслуженный работник культуры Российской Федерации», «Народный артист Республики Коми», «Народный художник Республики Коми», «Народный писатель Республики Коми», «Народный поэт Республики Коми», «Народный артист Российской Федерации», «Народный артист СССР», «Народный художник Российской Федерации», «Заслуженный деятель искусств Российской Федерации», «Заслуженный артист Российской Федерации», «Заслуженный работник </w:t>
            </w:r>
            <w:r w:rsidRPr="00E2794D">
              <w:rPr>
                <w:rFonts w:ascii="Times New Roman" w:hAnsi="Times New Roman"/>
                <w:sz w:val="24"/>
                <w:szCs w:val="24"/>
                <w:lang w:eastAsia="ru-RU"/>
              </w:rPr>
              <w:lastRenderedPageBreak/>
              <w:t>культуры Российской Федерации», «Заслуженный художник Российской Федерации» и другие почетные звания СССР, Российской Федерации, союзных республик, входивших в состав СССР по 31 декабря 1991 года, и субъектов Российской Федерации, названия которых начинаются со слов «народный», почетные звания СССР, Российской Федерации, названия которых н</w:t>
            </w:r>
            <w:r w:rsidR="00405D70">
              <w:rPr>
                <w:rFonts w:ascii="Times New Roman" w:hAnsi="Times New Roman"/>
                <w:sz w:val="24"/>
                <w:szCs w:val="24"/>
                <w:lang w:eastAsia="ru-RU"/>
              </w:rPr>
              <w:t>ачинаются со слов «заслуженный»</w:t>
            </w:r>
          </w:p>
        </w:tc>
        <w:tc>
          <w:tcPr>
            <w:tcW w:w="4679" w:type="dxa"/>
          </w:tcPr>
          <w:p w:rsidR="00DB2050" w:rsidRDefault="00387589" w:rsidP="00DB2050">
            <w:pPr>
              <w:pStyle w:val="a8"/>
              <w:jc w:val="center"/>
              <w:rPr>
                <w:rFonts w:ascii="Times New Roman" w:hAnsi="Times New Roman"/>
                <w:sz w:val="24"/>
                <w:szCs w:val="24"/>
                <w:lang w:eastAsia="ru-RU"/>
              </w:rPr>
            </w:pPr>
            <w:r w:rsidRPr="00DB2050">
              <w:rPr>
                <w:rFonts w:ascii="Times New Roman" w:hAnsi="Times New Roman"/>
                <w:b/>
                <w:sz w:val="24"/>
                <w:szCs w:val="24"/>
                <w:lang w:eastAsia="ru-RU"/>
              </w:rPr>
              <w:lastRenderedPageBreak/>
              <w:t>до 30 процентов</w:t>
            </w:r>
            <w:r w:rsidRPr="00E2794D">
              <w:rPr>
                <w:rFonts w:ascii="Times New Roman" w:hAnsi="Times New Roman"/>
                <w:sz w:val="24"/>
                <w:szCs w:val="24"/>
                <w:lang w:eastAsia="ru-RU"/>
              </w:rPr>
              <w:t xml:space="preserve"> </w:t>
            </w:r>
          </w:p>
          <w:p w:rsidR="00DB2050" w:rsidRDefault="00387589" w:rsidP="00DB2050">
            <w:pPr>
              <w:pStyle w:val="a8"/>
              <w:jc w:val="center"/>
              <w:rPr>
                <w:rFonts w:ascii="Times New Roman" w:hAnsi="Times New Roman"/>
                <w:sz w:val="24"/>
                <w:szCs w:val="24"/>
                <w:lang w:eastAsia="ru-RU"/>
              </w:rPr>
            </w:pPr>
            <w:r w:rsidRPr="00E2794D">
              <w:rPr>
                <w:rFonts w:ascii="Times New Roman" w:hAnsi="Times New Roman"/>
                <w:sz w:val="24"/>
                <w:szCs w:val="24"/>
                <w:lang w:eastAsia="ru-RU"/>
              </w:rPr>
              <w:t>до</w:t>
            </w:r>
            <w:r w:rsidR="00DB2050">
              <w:rPr>
                <w:rFonts w:ascii="Times New Roman" w:hAnsi="Times New Roman"/>
                <w:sz w:val="24"/>
                <w:szCs w:val="24"/>
                <w:lang w:eastAsia="ru-RU"/>
              </w:rPr>
              <w:t xml:space="preserve">лжностного оклада, </w:t>
            </w:r>
          </w:p>
          <w:p w:rsidR="00DB2050" w:rsidRDefault="00DB2050" w:rsidP="00DB2050">
            <w:pPr>
              <w:pStyle w:val="a8"/>
              <w:jc w:val="center"/>
              <w:rPr>
                <w:rFonts w:ascii="Times New Roman" w:hAnsi="Times New Roman"/>
                <w:sz w:val="24"/>
                <w:szCs w:val="24"/>
                <w:lang w:eastAsia="ru-RU"/>
              </w:rPr>
            </w:pPr>
            <w:r>
              <w:rPr>
                <w:rFonts w:ascii="Times New Roman" w:hAnsi="Times New Roman"/>
                <w:sz w:val="24"/>
                <w:szCs w:val="24"/>
                <w:lang w:eastAsia="ru-RU"/>
              </w:rPr>
              <w:t xml:space="preserve">при условии: </w:t>
            </w:r>
            <w:r w:rsidR="00387589" w:rsidRPr="00E2794D">
              <w:rPr>
                <w:rFonts w:ascii="Times New Roman" w:hAnsi="Times New Roman"/>
                <w:sz w:val="24"/>
                <w:szCs w:val="24"/>
                <w:lang w:eastAsia="ru-RU"/>
              </w:rPr>
              <w:t>соответствия почетного звания профилю учреждения - для руководителей муниципальных учреждений культ</w:t>
            </w:r>
            <w:r>
              <w:rPr>
                <w:rFonts w:ascii="Times New Roman" w:hAnsi="Times New Roman"/>
                <w:sz w:val="24"/>
                <w:szCs w:val="24"/>
                <w:lang w:eastAsia="ru-RU"/>
              </w:rPr>
              <w:t>уры;</w:t>
            </w:r>
          </w:p>
          <w:p w:rsidR="00387589" w:rsidRPr="00E2794D" w:rsidRDefault="00387589" w:rsidP="00DB2050">
            <w:pPr>
              <w:pStyle w:val="a8"/>
              <w:jc w:val="center"/>
              <w:rPr>
                <w:rFonts w:ascii="Times New Roman" w:hAnsi="Times New Roman"/>
                <w:sz w:val="24"/>
                <w:szCs w:val="24"/>
                <w:lang w:eastAsia="ru-RU"/>
              </w:rPr>
            </w:pPr>
            <w:r w:rsidRPr="00E2794D">
              <w:rPr>
                <w:rFonts w:ascii="Times New Roman" w:hAnsi="Times New Roman"/>
                <w:sz w:val="24"/>
                <w:szCs w:val="24"/>
                <w:lang w:eastAsia="ru-RU"/>
              </w:rPr>
              <w:t>соответствия почетного звания профилю должности, занимаемой в учреждении, - для специалистов муниципальных учреждений культуры</w:t>
            </w:r>
          </w:p>
        </w:tc>
      </w:tr>
    </w:tbl>
    <w:p w:rsidR="00405D70" w:rsidRDefault="00405D70" w:rsidP="00DB2050">
      <w:pPr>
        <w:pStyle w:val="a8"/>
        <w:ind w:firstLine="708"/>
        <w:jc w:val="both"/>
        <w:rPr>
          <w:rFonts w:ascii="Times New Roman" w:hAnsi="Times New Roman"/>
          <w:sz w:val="26"/>
          <w:szCs w:val="26"/>
        </w:rPr>
      </w:pPr>
    </w:p>
    <w:p w:rsidR="00DB2050" w:rsidRDefault="005A7E92" w:rsidP="00DB2050">
      <w:pPr>
        <w:pStyle w:val="a8"/>
        <w:ind w:firstLine="708"/>
        <w:jc w:val="both"/>
        <w:rPr>
          <w:rFonts w:ascii="Times New Roman" w:hAnsi="Times New Roman"/>
          <w:sz w:val="26"/>
          <w:szCs w:val="26"/>
        </w:rPr>
      </w:pPr>
      <w:r w:rsidRPr="00C23FF0">
        <w:rPr>
          <w:rFonts w:ascii="Times New Roman" w:hAnsi="Times New Roman"/>
          <w:sz w:val="26"/>
          <w:szCs w:val="26"/>
        </w:rPr>
        <w:t>При наличии у работника двух почетных званий, содержащих в своем названии слово «Народный» и (или) «Заслуженный», надбавка устанавливается только по одному основанию.</w:t>
      </w:r>
    </w:p>
    <w:p w:rsidR="00DB2050" w:rsidRDefault="005A7E92" w:rsidP="00DB2050">
      <w:pPr>
        <w:pStyle w:val="a8"/>
        <w:ind w:firstLine="708"/>
        <w:jc w:val="both"/>
        <w:rPr>
          <w:rFonts w:ascii="Times New Roman" w:hAnsi="Times New Roman"/>
          <w:sz w:val="26"/>
          <w:szCs w:val="26"/>
        </w:rPr>
      </w:pPr>
      <w:r w:rsidRPr="00C23FF0">
        <w:rPr>
          <w:rFonts w:ascii="Times New Roman" w:hAnsi="Times New Roman"/>
          <w:sz w:val="26"/>
          <w:szCs w:val="26"/>
        </w:rPr>
        <w:t>Надбавка за ученую степень, почетное звание устанавливается со дня поступления письменного заяв</w:t>
      </w:r>
      <w:r w:rsidR="00DB2050">
        <w:rPr>
          <w:rFonts w:ascii="Times New Roman" w:hAnsi="Times New Roman"/>
          <w:sz w:val="26"/>
          <w:szCs w:val="26"/>
        </w:rPr>
        <w:t>ления работника.</w:t>
      </w:r>
    </w:p>
    <w:p w:rsidR="00DB2050" w:rsidRDefault="005A7E92" w:rsidP="00DB2050">
      <w:pPr>
        <w:pStyle w:val="a8"/>
        <w:ind w:firstLine="708"/>
        <w:jc w:val="both"/>
        <w:rPr>
          <w:rFonts w:ascii="Times New Roman" w:hAnsi="Times New Roman"/>
          <w:sz w:val="26"/>
          <w:szCs w:val="26"/>
        </w:rPr>
      </w:pPr>
      <w:r w:rsidRPr="00C23FF0">
        <w:rPr>
          <w:rFonts w:ascii="Times New Roman" w:hAnsi="Times New Roman"/>
          <w:sz w:val="26"/>
          <w:szCs w:val="26"/>
        </w:rPr>
        <w:t>По вновь присужденной (присвоенной) ученой степени, почетному званию надбавка устанавливается со дня представления документов, подтверждающих присуждение (присвоение) уч</w:t>
      </w:r>
      <w:r w:rsidR="00DB2050">
        <w:rPr>
          <w:rFonts w:ascii="Times New Roman" w:hAnsi="Times New Roman"/>
          <w:sz w:val="26"/>
          <w:szCs w:val="26"/>
        </w:rPr>
        <w:t>еной степени, почетного звания.</w:t>
      </w:r>
    </w:p>
    <w:p w:rsidR="00DB2050" w:rsidRDefault="00150FA0" w:rsidP="00DB2050">
      <w:pPr>
        <w:pStyle w:val="a8"/>
        <w:ind w:firstLine="708"/>
        <w:jc w:val="both"/>
        <w:rPr>
          <w:rFonts w:ascii="Times New Roman" w:hAnsi="Times New Roman"/>
          <w:sz w:val="26"/>
          <w:szCs w:val="26"/>
        </w:rPr>
      </w:pPr>
      <w:r w:rsidRPr="00C23FF0">
        <w:rPr>
          <w:rFonts w:ascii="Times New Roman" w:hAnsi="Times New Roman"/>
          <w:sz w:val="26"/>
          <w:szCs w:val="26"/>
          <w:lang w:eastAsia="ru-RU"/>
        </w:rPr>
        <w:t>4.3.6.</w:t>
      </w:r>
      <w:r w:rsidR="00E60381">
        <w:rPr>
          <w:rFonts w:ascii="Times New Roman" w:hAnsi="Times New Roman"/>
          <w:sz w:val="26"/>
          <w:szCs w:val="26"/>
          <w:lang w:eastAsia="ru-RU"/>
        </w:rPr>
        <w:tab/>
      </w:r>
      <w:r w:rsidR="005A7E92" w:rsidRPr="00C23FF0">
        <w:rPr>
          <w:rFonts w:ascii="Times New Roman" w:hAnsi="Times New Roman"/>
          <w:sz w:val="26"/>
          <w:szCs w:val="26"/>
          <w:lang w:eastAsia="ru-RU"/>
        </w:rPr>
        <w:t>Молодым специалистам по должностям руководителей и специалистов, прибывшим в год окончания или в период первых трех лет после окончания образовательных организаций высшего профессионального и среднего профессионального образования, имеющих государственную аккредитацию, на работу в Учреждени</w:t>
      </w:r>
      <w:r w:rsidR="004A5FB9">
        <w:rPr>
          <w:rFonts w:ascii="Times New Roman" w:hAnsi="Times New Roman"/>
          <w:sz w:val="26"/>
          <w:szCs w:val="26"/>
          <w:lang w:eastAsia="ru-RU"/>
        </w:rPr>
        <w:t xml:space="preserve">е </w:t>
      </w:r>
      <w:r w:rsidR="005A7E92" w:rsidRPr="00C23FF0">
        <w:rPr>
          <w:rFonts w:ascii="Times New Roman" w:hAnsi="Times New Roman"/>
          <w:sz w:val="26"/>
          <w:szCs w:val="26"/>
          <w:lang w:eastAsia="ru-RU"/>
        </w:rPr>
        <w:t xml:space="preserve">культуры, устанавливаются доплаты к должностному окладу в размере </w:t>
      </w:r>
      <w:r w:rsidR="005A7E92" w:rsidRPr="00DB2050">
        <w:rPr>
          <w:rFonts w:ascii="Times New Roman" w:hAnsi="Times New Roman"/>
          <w:b/>
          <w:sz w:val="26"/>
          <w:szCs w:val="26"/>
          <w:lang w:eastAsia="ru-RU"/>
        </w:rPr>
        <w:t>до 30 процентов.</w:t>
      </w:r>
      <w:r w:rsidR="00DB2050">
        <w:rPr>
          <w:rFonts w:ascii="Times New Roman" w:hAnsi="Times New Roman"/>
          <w:sz w:val="26"/>
          <w:szCs w:val="26"/>
        </w:rPr>
        <w:t xml:space="preserve"> </w:t>
      </w:r>
    </w:p>
    <w:p w:rsidR="00E60381" w:rsidRDefault="00806E71" w:rsidP="00E60381">
      <w:pPr>
        <w:pStyle w:val="a8"/>
        <w:ind w:firstLine="708"/>
        <w:jc w:val="both"/>
        <w:rPr>
          <w:rFonts w:ascii="Times New Roman" w:hAnsi="Times New Roman"/>
          <w:sz w:val="26"/>
          <w:szCs w:val="26"/>
        </w:rPr>
      </w:pPr>
      <w:r w:rsidRPr="00C23FF0">
        <w:rPr>
          <w:rFonts w:ascii="Times New Roman" w:hAnsi="Times New Roman"/>
          <w:sz w:val="26"/>
          <w:szCs w:val="26"/>
        </w:rPr>
        <w:t>Условия установления доплат молодым специ</w:t>
      </w:r>
      <w:r w:rsidR="00DB2050">
        <w:rPr>
          <w:rFonts w:ascii="Times New Roman" w:hAnsi="Times New Roman"/>
          <w:sz w:val="26"/>
          <w:szCs w:val="26"/>
        </w:rPr>
        <w:t xml:space="preserve">алистам определяются локальным </w:t>
      </w:r>
      <w:r w:rsidRPr="00C23FF0">
        <w:rPr>
          <w:rFonts w:ascii="Times New Roman" w:hAnsi="Times New Roman"/>
          <w:sz w:val="26"/>
          <w:szCs w:val="26"/>
        </w:rPr>
        <w:t>актом Учреждения.</w:t>
      </w:r>
    </w:p>
    <w:p w:rsidR="00E60381" w:rsidRDefault="00806E71" w:rsidP="00E60381">
      <w:pPr>
        <w:pStyle w:val="a8"/>
        <w:ind w:firstLine="708"/>
        <w:jc w:val="both"/>
        <w:rPr>
          <w:rFonts w:ascii="Times New Roman" w:hAnsi="Times New Roman"/>
          <w:sz w:val="26"/>
          <w:szCs w:val="26"/>
        </w:rPr>
      </w:pPr>
      <w:r w:rsidRPr="00C23FF0">
        <w:rPr>
          <w:rFonts w:ascii="Times New Roman" w:hAnsi="Times New Roman"/>
          <w:sz w:val="26"/>
          <w:szCs w:val="26"/>
          <w:lang w:eastAsia="ru-RU"/>
        </w:rPr>
        <w:t>4.3.</w:t>
      </w:r>
      <w:r w:rsidR="00E60381">
        <w:rPr>
          <w:rFonts w:ascii="Times New Roman" w:hAnsi="Times New Roman"/>
          <w:sz w:val="26"/>
          <w:szCs w:val="26"/>
          <w:lang w:eastAsia="ru-RU"/>
        </w:rPr>
        <w:t>7</w:t>
      </w:r>
      <w:r w:rsidRPr="00C23FF0">
        <w:rPr>
          <w:rFonts w:ascii="Times New Roman" w:hAnsi="Times New Roman"/>
          <w:sz w:val="26"/>
          <w:szCs w:val="26"/>
          <w:lang w:eastAsia="ru-RU"/>
        </w:rPr>
        <w:t>.</w:t>
      </w:r>
      <w:r w:rsidR="00E60381">
        <w:rPr>
          <w:rFonts w:ascii="Times New Roman" w:hAnsi="Times New Roman"/>
          <w:sz w:val="26"/>
          <w:szCs w:val="26"/>
          <w:lang w:eastAsia="ru-RU"/>
        </w:rPr>
        <w:tab/>
      </w:r>
      <w:r w:rsidR="005A7E92" w:rsidRPr="00C23FF0">
        <w:rPr>
          <w:rFonts w:ascii="Times New Roman" w:hAnsi="Times New Roman"/>
          <w:sz w:val="26"/>
          <w:szCs w:val="26"/>
          <w:lang w:eastAsia="ru-RU"/>
        </w:rPr>
        <w:t xml:space="preserve">Другие надбавки за качество выполняемых работ с определением условий и размеров осуществления устанавливаются локальным нормативным актом учреждения </w:t>
      </w:r>
      <w:r w:rsidR="005A7E92" w:rsidRPr="00E60381">
        <w:rPr>
          <w:rFonts w:ascii="Times New Roman" w:hAnsi="Times New Roman"/>
          <w:b/>
          <w:sz w:val="26"/>
          <w:szCs w:val="26"/>
          <w:lang w:eastAsia="ru-RU"/>
        </w:rPr>
        <w:t>в размере до 200%</w:t>
      </w:r>
      <w:r w:rsidR="005A7E92" w:rsidRPr="00C23FF0">
        <w:rPr>
          <w:rFonts w:ascii="Times New Roman" w:hAnsi="Times New Roman"/>
          <w:sz w:val="26"/>
          <w:szCs w:val="26"/>
          <w:lang w:eastAsia="ru-RU"/>
        </w:rPr>
        <w:t xml:space="preserve"> должностного оклада, оклада.</w:t>
      </w:r>
    </w:p>
    <w:p w:rsidR="00E60381" w:rsidRDefault="005A7E92" w:rsidP="00E60381">
      <w:pPr>
        <w:pStyle w:val="a8"/>
        <w:ind w:firstLine="708"/>
        <w:jc w:val="both"/>
        <w:rPr>
          <w:rFonts w:ascii="Times New Roman" w:hAnsi="Times New Roman"/>
          <w:sz w:val="26"/>
          <w:szCs w:val="26"/>
        </w:rPr>
      </w:pPr>
      <w:r w:rsidRPr="00C23FF0">
        <w:rPr>
          <w:rFonts w:ascii="Times New Roman" w:hAnsi="Times New Roman"/>
          <w:sz w:val="26"/>
          <w:szCs w:val="26"/>
          <w:lang w:eastAsia="ru-RU"/>
        </w:rPr>
        <w:t xml:space="preserve">Учреждения на условиях, определенных локальным нормативным актом учреждения, могут устанавливать работникам учреждения надбавки за интенсивность и высокие результаты работы </w:t>
      </w:r>
      <w:r w:rsidRPr="00E37543">
        <w:rPr>
          <w:rFonts w:ascii="Times New Roman" w:hAnsi="Times New Roman"/>
          <w:b/>
          <w:sz w:val="26"/>
          <w:szCs w:val="26"/>
          <w:lang w:eastAsia="ru-RU"/>
        </w:rPr>
        <w:t>в размере до 200%</w:t>
      </w:r>
      <w:r w:rsidRPr="00C23FF0">
        <w:rPr>
          <w:rFonts w:ascii="Times New Roman" w:hAnsi="Times New Roman"/>
          <w:sz w:val="26"/>
          <w:szCs w:val="26"/>
          <w:lang w:eastAsia="ru-RU"/>
        </w:rPr>
        <w:t xml:space="preserve"> должностного оклада, оклада.</w:t>
      </w:r>
    </w:p>
    <w:p w:rsidR="00E60381" w:rsidRDefault="005A7E92" w:rsidP="00E60381">
      <w:pPr>
        <w:pStyle w:val="a8"/>
        <w:ind w:firstLine="708"/>
        <w:jc w:val="both"/>
        <w:rPr>
          <w:rFonts w:ascii="Times New Roman" w:hAnsi="Times New Roman"/>
          <w:sz w:val="26"/>
          <w:szCs w:val="26"/>
        </w:rPr>
      </w:pPr>
      <w:r w:rsidRPr="00C23FF0">
        <w:rPr>
          <w:rFonts w:ascii="Times New Roman" w:hAnsi="Times New Roman"/>
          <w:sz w:val="26"/>
          <w:szCs w:val="26"/>
          <w:lang w:eastAsia="ru-RU"/>
        </w:rPr>
        <w:t>Размеры и условия осуществления надбавок за интенсивность и высокие результаты работы, качество выполняемых работ и премиальных выплат по итогам работы определяются учреждениями самостоятельно в пределах утвержденного планового фонда оплаты труда соответствующего учреждения и фиксируются в установленном порядке в локальном нормативном акте с учетом мнения представительного органа работников.</w:t>
      </w:r>
    </w:p>
    <w:p w:rsidR="00E60381" w:rsidRDefault="005A7E92" w:rsidP="00E60381">
      <w:pPr>
        <w:pStyle w:val="a8"/>
        <w:ind w:firstLine="708"/>
        <w:jc w:val="both"/>
        <w:rPr>
          <w:rFonts w:ascii="Times New Roman" w:hAnsi="Times New Roman"/>
          <w:sz w:val="26"/>
          <w:szCs w:val="26"/>
        </w:rPr>
      </w:pPr>
      <w:r w:rsidRPr="00C23FF0">
        <w:rPr>
          <w:rFonts w:ascii="Times New Roman" w:hAnsi="Times New Roman"/>
          <w:sz w:val="26"/>
          <w:szCs w:val="26"/>
        </w:rPr>
        <w:t>Конкретные размеры премиальных выплат по итогам работы, надбавок за качество выполняемых работ, за интенсивность и высокие результаты работы заместителям руководителя и остальным работникам Учреждения устанавливаются приказом руководителя учреждения с учетом разрабатываемых в учреждении показателей и критериев оценки эффективности труда ра</w:t>
      </w:r>
      <w:r w:rsidR="00E60381">
        <w:rPr>
          <w:rFonts w:ascii="Times New Roman" w:hAnsi="Times New Roman"/>
          <w:sz w:val="26"/>
          <w:szCs w:val="26"/>
        </w:rPr>
        <w:t>ботников этого учреждения.</w:t>
      </w:r>
    </w:p>
    <w:p w:rsidR="00E60381" w:rsidRPr="00C23FF0" w:rsidRDefault="00E60381" w:rsidP="00E60381">
      <w:pPr>
        <w:pStyle w:val="a8"/>
        <w:ind w:firstLine="708"/>
        <w:jc w:val="both"/>
        <w:rPr>
          <w:rFonts w:ascii="Times New Roman" w:hAnsi="Times New Roman"/>
          <w:sz w:val="26"/>
          <w:szCs w:val="26"/>
        </w:rPr>
      </w:pPr>
    </w:p>
    <w:p w:rsidR="005A7E92" w:rsidRDefault="005A7E92" w:rsidP="00541328">
      <w:pPr>
        <w:pStyle w:val="a8"/>
        <w:jc w:val="center"/>
        <w:rPr>
          <w:rFonts w:ascii="Times New Roman" w:hAnsi="Times New Roman"/>
          <w:sz w:val="26"/>
          <w:szCs w:val="26"/>
        </w:rPr>
      </w:pPr>
      <w:r w:rsidRPr="00C23FF0">
        <w:rPr>
          <w:rFonts w:ascii="Times New Roman" w:hAnsi="Times New Roman"/>
          <w:sz w:val="26"/>
          <w:szCs w:val="26"/>
        </w:rPr>
        <w:lastRenderedPageBreak/>
        <w:t xml:space="preserve">Раздел 5. </w:t>
      </w:r>
      <w:r w:rsidR="00E60381" w:rsidRPr="00C23FF0">
        <w:rPr>
          <w:rFonts w:ascii="Times New Roman" w:hAnsi="Times New Roman"/>
          <w:sz w:val="26"/>
          <w:szCs w:val="26"/>
        </w:rPr>
        <w:t xml:space="preserve">УСЛОВИЯ ОПЛАТЫ ТРУДА И ПОРЯДОК РЕГУЛИРОВАНИЯ УРОВНЯ ЗАРАБОТНОЙ ПЛАТЫ </w:t>
      </w:r>
      <w:r w:rsidR="005C00CF">
        <w:rPr>
          <w:rFonts w:ascii="Times New Roman" w:hAnsi="Times New Roman"/>
          <w:sz w:val="26"/>
          <w:szCs w:val="26"/>
        </w:rPr>
        <w:t>ЗАМЕСТИТЕЛЕЙ РУКОВОДИТЕЛЯ</w:t>
      </w:r>
    </w:p>
    <w:p w:rsidR="00541328" w:rsidRPr="00541328" w:rsidRDefault="00541328" w:rsidP="00541328">
      <w:pPr>
        <w:pStyle w:val="a8"/>
        <w:jc w:val="center"/>
        <w:rPr>
          <w:rFonts w:ascii="Times New Roman" w:hAnsi="Times New Roman"/>
          <w:sz w:val="26"/>
          <w:szCs w:val="26"/>
        </w:rPr>
      </w:pPr>
    </w:p>
    <w:p w:rsidR="00BF39CE" w:rsidRDefault="00BF39CE" w:rsidP="00AE67FF">
      <w:pPr>
        <w:pStyle w:val="a8"/>
        <w:tabs>
          <w:tab w:val="left" w:pos="1134"/>
        </w:tabs>
        <w:ind w:firstLine="708"/>
        <w:jc w:val="both"/>
        <w:rPr>
          <w:rFonts w:ascii="Times New Roman" w:hAnsi="Times New Roman"/>
          <w:sz w:val="26"/>
          <w:szCs w:val="26"/>
          <w:lang w:eastAsia="ru-RU"/>
        </w:rPr>
      </w:pPr>
      <w:r>
        <w:rPr>
          <w:rFonts w:ascii="Times New Roman" w:hAnsi="Times New Roman"/>
          <w:sz w:val="26"/>
          <w:szCs w:val="26"/>
          <w:lang w:eastAsia="ru-RU"/>
        </w:rPr>
        <w:t>5.</w:t>
      </w:r>
      <w:r w:rsidR="001A24FD">
        <w:rPr>
          <w:rFonts w:ascii="Times New Roman" w:hAnsi="Times New Roman"/>
          <w:sz w:val="26"/>
          <w:szCs w:val="26"/>
          <w:lang w:eastAsia="ru-RU"/>
        </w:rPr>
        <w:t>1</w:t>
      </w:r>
      <w:r>
        <w:rPr>
          <w:rFonts w:ascii="Times New Roman" w:hAnsi="Times New Roman"/>
          <w:sz w:val="26"/>
          <w:szCs w:val="26"/>
          <w:lang w:eastAsia="ru-RU"/>
        </w:rPr>
        <w:t>.</w:t>
      </w:r>
      <w:r>
        <w:rPr>
          <w:rFonts w:ascii="Times New Roman" w:hAnsi="Times New Roman"/>
          <w:sz w:val="26"/>
          <w:szCs w:val="26"/>
          <w:lang w:eastAsia="ru-RU"/>
        </w:rPr>
        <w:tab/>
      </w:r>
      <w:r w:rsidR="005A7E92" w:rsidRPr="00C23FF0">
        <w:rPr>
          <w:rFonts w:ascii="Times New Roman" w:hAnsi="Times New Roman"/>
          <w:sz w:val="26"/>
          <w:szCs w:val="26"/>
          <w:lang w:eastAsia="ru-RU"/>
        </w:rPr>
        <w:t>Должностной оклад заместителя руководите</w:t>
      </w:r>
      <w:r w:rsidR="00E64762">
        <w:rPr>
          <w:rFonts w:ascii="Times New Roman" w:hAnsi="Times New Roman"/>
          <w:sz w:val="26"/>
          <w:szCs w:val="26"/>
          <w:lang w:eastAsia="ru-RU"/>
        </w:rPr>
        <w:t xml:space="preserve">ля Учреждения </w:t>
      </w:r>
      <w:r w:rsidR="005A7E92" w:rsidRPr="00C23FF0">
        <w:rPr>
          <w:rFonts w:ascii="Times New Roman" w:hAnsi="Times New Roman"/>
          <w:sz w:val="26"/>
          <w:szCs w:val="26"/>
          <w:lang w:eastAsia="ru-RU"/>
        </w:rPr>
        <w:t xml:space="preserve">устанавливается </w:t>
      </w:r>
      <w:r w:rsidR="005A7E92" w:rsidRPr="00BF39CE">
        <w:rPr>
          <w:rFonts w:ascii="Times New Roman" w:hAnsi="Times New Roman"/>
          <w:b/>
          <w:sz w:val="26"/>
          <w:szCs w:val="26"/>
          <w:lang w:eastAsia="ru-RU"/>
        </w:rPr>
        <w:t>в размере на 5 - 30 процентов ниже</w:t>
      </w:r>
      <w:r w:rsidR="005A7E92" w:rsidRPr="00C23FF0">
        <w:rPr>
          <w:rFonts w:ascii="Times New Roman" w:hAnsi="Times New Roman"/>
          <w:sz w:val="26"/>
          <w:szCs w:val="26"/>
          <w:lang w:eastAsia="ru-RU"/>
        </w:rPr>
        <w:t xml:space="preserve"> должностного оклада соответств</w:t>
      </w:r>
      <w:r>
        <w:rPr>
          <w:rFonts w:ascii="Times New Roman" w:hAnsi="Times New Roman"/>
          <w:sz w:val="26"/>
          <w:szCs w:val="26"/>
          <w:lang w:eastAsia="ru-RU"/>
        </w:rPr>
        <w:t>ующего руководителя Учреждения.</w:t>
      </w:r>
    </w:p>
    <w:p w:rsidR="00BF39CE" w:rsidRDefault="005A7E92" w:rsidP="00AE67FF">
      <w:pPr>
        <w:pStyle w:val="a8"/>
        <w:tabs>
          <w:tab w:val="left" w:pos="1134"/>
        </w:tabs>
        <w:ind w:firstLine="708"/>
        <w:jc w:val="both"/>
        <w:rPr>
          <w:rFonts w:ascii="Times New Roman" w:hAnsi="Times New Roman"/>
          <w:sz w:val="26"/>
          <w:szCs w:val="26"/>
          <w:lang w:eastAsia="ru-RU"/>
        </w:rPr>
      </w:pPr>
      <w:r w:rsidRPr="00C23FF0">
        <w:rPr>
          <w:rFonts w:ascii="Times New Roman" w:hAnsi="Times New Roman"/>
          <w:sz w:val="26"/>
          <w:szCs w:val="26"/>
        </w:rPr>
        <w:t>Конкретные размеры должностного оклада замес</w:t>
      </w:r>
      <w:r w:rsidR="00E64762">
        <w:rPr>
          <w:rFonts w:ascii="Times New Roman" w:hAnsi="Times New Roman"/>
          <w:sz w:val="26"/>
          <w:szCs w:val="26"/>
        </w:rPr>
        <w:t xml:space="preserve">тителя руководителя Учреждения </w:t>
      </w:r>
      <w:r w:rsidRPr="00C23FF0">
        <w:rPr>
          <w:rFonts w:ascii="Times New Roman" w:hAnsi="Times New Roman"/>
          <w:sz w:val="26"/>
          <w:szCs w:val="26"/>
        </w:rPr>
        <w:t>устанавливаются трудовым договором.</w:t>
      </w:r>
      <w:bookmarkStart w:id="7" w:name="Par893"/>
      <w:bookmarkStart w:id="8" w:name="Par31"/>
      <w:bookmarkEnd w:id="7"/>
      <w:bookmarkEnd w:id="8"/>
    </w:p>
    <w:p w:rsidR="005A7E92" w:rsidRPr="00C23FF0" w:rsidRDefault="00BF39CE" w:rsidP="00AE67FF">
      <w:pPr>
        <w:pStyle w:val="a8"/>
        <w:tabs>
          <w:tab w:val="left" w:pos="1134"/>
        </w:tabs>
        <w:ind w:firstLine="708"/>
        <w:jc w:val="both"/>
        <w:rPr>
          <w:rFonts w:ascii="Times New Roman" w:hAnsi="Times New Roman"/>
          <w:sz w:val="26"/>
          <w:szCs w:val="26"/>
          <w:lang w:eastAsia="ru-RU"/>
        </w:rPr>
      </w:pPr>
      <w:r>
        <w:rPr>
          <w:rFonts w:ascii="Times New Roman" w:hAnsi="Times New Roman"/>
          <w:sz w:val="26"/>
          <w:szCs w:val="26"/>
          <w:lang w:eastAsia="ru-RU"/>
        </w:rPr>
        <w:t>5.</w:t>
      </w:r>
      <w:r w:rsidR="00E64762">
        <w:rPr>
          <w:rFonts w:ascii="Times New Roman" w:hAnsi="Times New Roman"/>
          <w:sz w:val="26"/>
          <w:szCs w:val="26"/>
          <w:lang w:eastAsia="ru-RU"/>
        </w:rPr>
        <w:t>2</w:t>
      </w:r>
      <w:r>
        <w:rPr>
          <w:rFonts w:ascii="Times New Roman" w:hAnsi="Times New Roman"/>
          <w:sz w:val="26"/>
          <w:szCs w:val="26"/>
          <w:lang w:eastAsia="ru-RU"/>
        </w:rPr>
        <w:t>.</w:t>
      </w:r>
      <w:r>
        <w:rPr>
          <w:rFonts w:ascii="Times New Roman" w:hAnsi="Times New Roman"/>
          <w:sz w:val="26"/>
          <w:szCs w:val="26"/>
          <w:lang w:eastAsia="ru-RU"/>
        </w:rPr>
        <w:tab/>
      </w:r>
      <w:r w:rsidR="008E7DB8">
        <w:rPr>
          <w:rFonts w:ascii="Times New Roman" w:hAnsi="Times New Roman"/>
          <w:sz w:val="26"/>
          <w:szCs w:val="26"/>
          <w:lang w:eastAsia="ru-RU"/>
        </w:rPr>
        <w:t>З</w:t>
      </w:r>
      <w:r w:rsidR="00226A54">
        <w:rPr>
          <w:rFonts w:ascii="Times New Roman" w:hAnsi="Times New Roman"/>
          <w:sz w:val="26"/>
          <w:szCs w:val="26"/>
          <w:lang w:eastAsia="ru-RU"/>
        </w:rPr>
        <w:t xml:space="preserve">аместителям руководителя </w:t>
      </w:r>
      <w:r w:rsidR="005A7E92" w:rsidRPr="00C23FF0">
        <w:rPr>
          <w:rFonts w:ascii="Times New Roman" w:hAnsi="Times New Roman"/>
          <w:sz w:val="26"/>
          <w:szCs w:val="26"/>
          <w:lang w:eastAsia="ru-RU"/>
        </w:rPr>
        <w:t xml:space="preserve">Учреждения устанавливается предельный уровень соотношения среднемесячной заработной платы </w:t>
      </w:r>
      <w:r w:rsidR="00226A54">
        <w:rPr>
          <w:rFonts w:ascii="Times New Roman" w:hAnsi="Times New Roman"/>
          <w:sz w:val="26"/>
          <w:szCs w:val="26"/>
          <w:lang w:eastAsia="ru-RU"/>
        </w:rPr>
        <w:t>заместителей руководителя</w:t>
      </w:r>
      <w:r w:rsidR="005A7E92" w:rsidRPr="00C23FF0">
        <w:rPr>
          <w:rFonts w:ascii="Times New Roman" w:hAnsi="Times New Roman"/>
          <w:sz w:val="26"/>
          <w:szCs w:val="26"/>
          <w:lang w:eastAsia="ru-RU"/>
        </w:rPr>
        <w:t>, формируемой за счет всех источников финансового обеспечения учреждения и рассчитываемой за календарный год, и среднемесячной заработной платы работников списочного состава учреждения (без учета заработной платы руководи</w:t>
      </w:r>
      <w:r w:rsidR="00226A54">
        <w:rPr>
          <w:rFonts w:ascii="Times New Roman" w:hAnsi="Times New Roman"/>
          <w:sz w:val="26"/>
          <w:szCs w:val="26"/>
          <w:lang w:eastAsia="ru-RU"/>
        </w:rPr>
        <w:t>теля, заместителей руководителя</w:t>
      </w:r>
      <w:r w:rsidR="005A7E92" w:rsidRPr="00C23FF0">
        <w:rPr>
          <w:rFonts w:ascii="Times New Roman" w:hAnsi="Times New Roman"/>
          <w:sz w:val="26"/>
          <w:szCs w:val="26"/>
          <w:lang w:eastAsia="ru-RU"/>
        </w:rPr>
        <w:t>) (далее - коэффициент кратности) в зависимости от среднесписочной численности работников учреждения в следующих размерах:</w:t>
      </w:r>
    </w:p>
    <w:p w:rsidR="005A7E92" w:rsidRPr="00C23FF0" w:rsidRDefault="005A7E92" w:rsidP="00C23FF0">
      <w:pPr>
        <w:pStyle w:val="a8"/>
        <w:rPr>
          <w:rFonts w:ascii="Times New Roman" w:hAnsi="Times New Roman"/>
          <w:sz w:val="26"/>
          <w:szCs w:val="26"/>
        </w:rPr>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3912"/>
        <w:gridCol w:w="2410"/>
        <w:gridCol w:w="2410"/>
      </w:tblGrid>
      <w:tr w:rsidR="005A7E92" w:rsidRPr="00C23FF0" w:rsidTr="00BF39CE">
        <w:tc>
          <w:tcPr>
            <w:tcW w:w="624" w:type="dxa"/>
            <w:vMerge w:val="restart"/>
            <w:tcBorders>
              <w:top w:val="single" w:sz="4" w:space="0" w:color="auto"/>
              <w:left w:val="single" w:sz="4" w:space="0" w:color="auto"/>
              <w:bottom w:val="single" w:sz="4" w:space="0" w:color="auto"/>
              <w:right w:val="single" w:sz="4" w:space="0" w:color="auto"/>
            </w:tcBorders>
          </w:tcPr>
          <w:p w:rsidR="005A7E92" w:rsidRPr="00BF39CE" w:rsidRDefault="00BF39CE" w:rsidP="00BF39CE">
            <w:pPr>
              <w:pStyle w:val="a8"/>
              <w:jc w:val="center"/>
              <w:rPr>
                <w:rFonts w:ascii="Times New Roman" w:hAnsi="Times New Roman"/>
                <w:sz w:val="24"/>
                <w:szCs w:val="24"/>
              </w:rPr>
            </w:pPr>
            <w:r w:rsidRPr="00BF39CE">
              <w:rPr>
                <w:rFonts w:ascii="Times New Roman" w:hAnsi="Times New Roman"/>
                <w:sz w:val="24"/>
                <w:szCs w:val="24"/>
              </w:rPr>
              <w:t>№</w:t>
            </w:r>
            <w:r w:rsidR="005A7E92" w:rsidRPr="00BF39CE">
              <w:rPr>
                <w:rFonts w:ascii="Times New Roman" w:hAnsi="Times New Roman"/>
                <w:sz w:val="24"/>
                <w:szCs w:val="24"/>
              </w:rPr>
              <w:t xml:space="preserve"> п/п</w:t>
            </w:r>
          </w:p>
        </w:tc>
        <w:tc>
          <w:tcPr>
            <w:tcW w:w="3912" w:type="dxa"/>
            <w:vMerge w:val="restart"/>
            <w:tcBorders>
              <w:top w:val="single" w:sz="4" w:space="0" w:color="auto"/>
              <w:left w:val="single" w:sz="4" w:space="0" w:color="auto"/>
              <w:bottom w:val="single" w:sz="4" w:space="0" w:color="auto"/>
              <w:right w:val="single" w:sz="4" w:space="0" w:color="auto"/>
            </w:tcBorders>
          </w:tcPr>
          <w:p w:rsidR="005A7E92" w:rsidRPr="00BF39CE" w:rsidRDefault="005A7E92" w:rsidP="00BF39CE">
            <w:pPr>
              <w:pStyle w:val="a8"/>
              <w:jc w:val="center"/>
              <w:rPr>
                <w:rFonts w:ascii="Times New Roman" w:hAnsi="Times New Roman"/>
                <w:sz w:val="24"/>
                <w:szCs w:val="24"/>
              </w:rPr>
            </w:pPr>
            <w:r w:rsidRPr="00BF39CE">
              <w:rPr>
                <w:rFonts w:ascii="Times New Roman" w:hAnsi="Times New Roman"/>
                <w:sz w:val="24"/>
                <w:szCs w:val="24"/>
              </w:rPr>
              <w:t>Среднесписочная численность работников учреждения (чел.)</w:t>
            </w:r>
          </w:p>
        </w:tc>
        <w:tc>
          <w:tcPr>
            <w:tcW w:w="4820" w:type="dxa"/>
            <w:gridSpan w:val="2"/>
            <w:tcBorders>
              <w:top w:val="single" w:sz="4" w:space="0" w:color="auto"/>
              <w:left w:val="single" w:sz="4" w:space="0" w:color="auto"/>
              <w:bottom w:val="single" w:sz="4" w:space="0" w:color="auto"/>
              <w:right w:val="single" w:sz="4" w:space="0" w:color="auto"/>
            </w:tcBorders>
          </w:tcPr>
          <w:p w:rsidR="005A7E92" w:rsidRPr="00BF39CE" w:rsidRDefault="005A7E92" w:rsidP="00BF39CE">
            <w:pPr>
              <w:pStyle w:val="a8"/>
              <w:jc w:val="center"/>
              <w:rPr>
                <w:rFonts w:ascii="Times New Roman" w:hAnsi="Times New Roman"/>
                <w:sz w:val="24"/>
                <w:szCs w:val="24"/>
              </w:rPr>
            </w:pPr>
            <w:r w:rsidRPr="00BF39CE">
              <w:rPr>
                <w:rFonts w:ascii="Times New Roman" w:hAnsi="Times New Roman"/>
                <w:sz w:val="24"/>
                <w:szCs w:val="24"/>
              </w:rPr>
              <w:t>Коэффициент кратности</w:t>
            </w:r>
          </w:p>
        </w:tc>
      </w:tr>
      <w:tr w:rsidR="005A7E92" w:rsidRPr="00C23FF0" w:rsidTr="00BF39CE">
        <w:tc>
          <w:tcPr>
            <w:tcW w:w="624" w:type="dxa"/>
            <w:vMerge/>
            <w:tcBorders>
              <w:top w:val="single" w:sz="4" w:space="0" w:color="auto"/>
              <w:left w:val="single" w:sz="4" w:space="0" w:color="auto"/>
              <w:bottom w:val="single" w:sz="4" w:space="0" w:color="auto"/>
              <w:right w:val="single" w:sz="4" w:space="0" w:color="auto"/>
            </w:tcBorders>
          </w:tcPr>
          <w:p w:rsidR="005A7E92" w:rsidRPr="00BF39CE" w:rsidRDefault="005A7E92" w:rsidP="00BF39CE">
            <w:pPr>
              <w:pStyle w:val="a8"/>
              <w:jc w:val="center"/>
              <w:rPr>
                <w:rFonts w:ascii="Times New Roman" w:hAnsi="Times New Roman"/>
                <w:sz w:val="24"/>
                <w:szCs w:val="24"/>
              </w:rPr>
            </w:pPr>
          </w:p>
        </w:tc>
        <w:tc>
          <w:tcPr>
            <w:tcW w:w="3912" w:type="dxa"/>
            <w:vMerge/>
            <w:tcBorders>
              <w:top w:val="single" w:sz="4" w:space="0" w:color="auto"/>
              <w:left w:val="single" w:sz="4" w:space="0" w:color="auto"/>
              <w:bottom w:val="single" w:sz="4" w:space="0" w:color="auto"/>
              <w:right w:val="single" w:sz="4" w:space="0" w:color="auto"/>
            </w:tcBorders>
          </w:tcPr>
          <w:p w:rsidR="005A7E92" w:rsidRPr="00BF39CE" w:rsidRDefault="005A7E92" w:rsidP="00BF39CE">
            <w:pPr>
              <w:pStyle w:val="a8"/>
              <w:jc w:val="cente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A7E92" w:rsidRPr="00BF39CE" w:rsidRDefault="005A7E92" w:rsidP="00BF39CE">
            <w:pPr>
              <w:pStyle w:val="a8"/>
              <w:jc w:val="center"/>
              <w:rPr>
                <w:rFonts w:ascii="Times New Roman" w:hAnsi="Times New Roman"/>
                <w:sz w:val="24"/>
                <w:szCs w:val="24"/>
              </w:rPr>
            </w:pPr>
            <w:r w:rsidRPr="00BF39CE">
              <w:rPr>
                <w:rFonts w:ascii="Times New Roman" w:hAnsi="Times New Roman"/>
                <w:sz w:val="24"/>
                <w:szCs w:val="24"/>
              </w:rPr>
              <w:t>для руководителя*</w:t>
            </w:r>
          </w:p>
        </w:tc>
        <w:tc>
          <w:tcPr>
            <w:tcW w:w="2410" w:type="dxa"/>
            <w:tcBorders>
              <w:top w:val="single" w:sz="4" w:space="0" w:color="auto"/>
              <w:left w:val="single" w:sz="4" w:space="0" w:color="auto"/>
              <w:bottom w:val="single" w:sz="4" w:space="0" w:color="auto"/>
              <w:right w:val="single" w:sz="4" w:space="0" w:color="auto"/>
            </w:tcBorders>
          </w:tcPr>
          <w:p w:rsidR="005A7E92" w:rsidRPr="00BF39CE" w:rsidRDefault="005A7E92" w:rsidP="00BF39CE">
            <w:pPr>
              <w:pStyle w:val="a8"/>
              <w:jc w:val="center"/>
              <w:rPr>
                <w:rFonts w:ascii="Times New Roman" w:hAnsi="Times New Roman"/>
                <w:sz w:val="24"/>
                <w:szCs w:val="24"/>
              </w:rPr>
            </w:pPr>
            <w:r w:rsidRPr="00BF39CE">
              <w:rPr>
                <w:rFonts w:ascii="Times New Roman" w:hAnsi="Times New Roman"/>
                <w:sz w:val="24"/>
                <w:szCs w:val="24"/>
              </w:rPr>
              <w:t>для заместителей руководителя, главного бухгалтера*</w:t>
            </w:r>
          </w:p>
        </w:tc>
      </w:tr>
      <w:tr w:rsidR="005A7E92" w:rsidRPr="00C23FF0" w:rsidTr="00BF39CE">
        <w:tc>
          <w:tcPr>
            <w:tcW w:w="624" w:type="dxa"/>
            <w:tcBorders>
              <w:top w:val="single" w:sz="4" w:space="0" w:color="auto"/>
              <w:left w:val="single" w:sz="4" w:space="0" w:color="auto"/>
              <w:bottom w:val="single" w:sz="4" w:space="0" w:color="auto"/>
              <w:right w:val="single" w:sz="4" w:space="0" w:color="auto"/>
            </w:tcBorders>
          </w:tcPr>
          <w:p w:rsidR="005A7E92" w:rsidRPr="00BF39CE" w:rsidRDefault="005A7E92" w:rsidP="00BF39CE">
            <w:pPr>
              <w:pStyle w:val="a8"/>
              <w:jc w:val="center"/>
              <w:rPr>
                <w:rFonts w:ascii="Times New Roman" w:hAnsi="Times New Roman"/>
                <w:sz w:val="24"/>
                <w:szCs w:val="24"/>
              </w:rPr>
            </w:pPr>
            <w:r w:rsidRPr="00BF39CE">
              <w:rPr>
                <w:rFonts w:ascii="Times New Roman" w:hAnsi="Times New Roman"/>
                <w:sz w:val="24"/>
                <w:szCs w:val="24"/>
              </w:rPr>
              <w:t>1.</w:t>
            </w:r>
          </w:p>
        </w:tc>
        <w:tc>
          <w:tcPr>
            <w:tcW w:w="3912" w:type="dxa"/>
            <w:tcBorders>
              <w:top w:val="single" w:sz="4" w:space="0" w:color="auto"/>
              <w:left w:val="single" w:sz="4" w:space="0" w:color="auto"/>
              <w:bottom w:val="single" w:sz="4" w:space="0" w:color="auto"/>
              <w:right w:val="single" w:sz="4" w:space="0" w:color="auto"/>
            </w:tcBorders>
          </w:tcPr>
          <w:p w:rsidR="005A7E92" w:rsidRPr="00BF39CE" w:rsidRDefault="005A7E92" w:rsidP="00BF39CE">
            <w:pPr>
              <w:pStyle w:val="a8"/>
              <w:rPr>
                <w:rFonts w:ascii="Times New Roman" w:hAnsi="Times New Roman"/>
                <w:sz w:val="24"/>
                <w:szCs w:val="24"/>
              </w:rPr>
            </w:pPr>
            <w:r w:rsidRPr="00BF39CE">
              <w:rPr>
                <w:rFonts w:ascii="Times New Roman" w:hAnsi="Times New Roman"/>
                <w:sz w:val="24"/>
                <w:szCs w:val="24"/>
              </w:rPr>
              <w:t>До 50 (включительно)</w:t>
            </w:r>
          </w:p>
        </w:tc>
        <w:tc>
          <w:tcPr>
            <w:tcW w:w="2410" w:type="dxa"/>
            <w:tcBorders>
              <w:top w:val="single" w:sz="4" w:space="0" w:color="auto"/>
              <w:left w:val="single" w:sz="4" w:space="0" w:color="auto"/>
              <w:bottom w:val="single" w:sz="4" w:space="0" w:color="auto"/>
              <w:right w:val="single" w:sz="4" w:space="0" w:color="auto"/>
            </w:tcBorders>
          </w:tcPr>
          <w:p w:rsidR="005A7E92" w:rsidRPr="007E23B9" w:rsidRDefault="005A7E92" w:rsidP="00BF39CE">
            <w:pPr>
              <w:pStyle w:val="a8"/>
              <w:jc w:val="center"/>
              <w:rPr>
                <w:rFonts w:ascii="Times New Roman" w:hAnsi="Times New Roman"/>
                <w:b/>
                <w:sz w:val="24"/>
                <w:szCs w:val="24"/>
              </w:rPr>
            </w:pPr>
            <w:r w:rsidRPr="007E23B9">
              <w:rPr>
                <w:rFonts w:ascii="Times New Roman" w:hAnsi="Times New Roman"/>
                <w:b/>
                <w:sz w:val="24"/>
                <w:szCs w:val="24"/>
              </w:rPr>
              <w:t>до 3,0</w:t>
            </w:r>
          </w:p>
        </w:tc>
        <w:tc>
          <w:tcPr>
            <w:tcW w:w="2410" w:type="dxa"/>
            <w:tcBorders>
              <w:top w:val="single" w:sz="4" w:space="0" w:color="auto"/>
              <w:left w:val="single" w:sz="4" w:space="0" w:color="auto"/>
              <w:bottom w:val="single" w:sz="4" w:space="0" w:color="auto"/>
              <w:right w:val="single" w:sz="4" w:space="0" w:color="auto"/>
            </w:tcBorders>
          </w:tcPr>
          <w:p w:rsidR="005A7E92" w:rsidRPr="007E23B9" w:rsidRDefault="005A7E92" w:rsidP="00BF39CE">
            <w:pPr>
              <w:pStyle w:val="a8"/>
              <w:jc w:val="center"/>
              <w:rPr>
                <w:rFonts w:ascii="Times New Roman" w:hAnsi="Times New Roman"/>
                <w:b/>
                <w:sz w:val="24"/>
                <w:szCs w:val="24"/>
              </w:rPr>
            </w:pPr>
            <w:r w:rsidRPr="007E23B9">
              <w:rPr>
                <w:rFonts w:ascii="Times New Roman" w:hAnsi="Times New Roman"/>
                <w:b/>
                <w:sz w:val="24"/>
                <w:szCs w:val="24"/>
              </w:rPr>
              <w:t>до 2,5</w:t>
            </w:r>
          </w:p>
        </w:tc>
      </w:tr>
      <w:tr w:rsidR="005A7E92" w:rsidRPr="00C23FF0" w:rsidTr="00BF39CE">
        <w:tc>
          <w:tcPr>
            <w:tcW w:w="624" w:type="dxa"/>
            <w:tcBorders>
              <w:top w:val="single" w:sz="4" w:space="0" w:color="auto"/>
              <w:left w:val="single" w:sz="4" w:space="0" w:color="auto"/>
              <w:bottom w:val="single" w:sz="4" w:space="0" w:color="auto"/>
              <w:right w:val="single" w:sz="4" w:space="0" w:color="auto"/>
            </w:tcBorders>
          </w:tcPr>
          <w:p w:rsidR="005A7E92" w:rsidRPr="00BF39CE" w:rsidRDefault="005A7E92" w:rsidP="00BF39CE">
            <w:pPr>
              <w:pStyle w:val="a8"/>
              <w:jc w:val="center"/>
              <w:rPr>
                <w:rFonts w:ascii="Times New Roman" w:hAnsi="Times New Roman"/>
                <w:sz w:val="24"/>
                <w:szCs w:val="24"/>
              </w:rPr>
            </w:pPr>
            <w:r w:rsidRPr="00BF39CE">
              <w:rPr>
                <w:rFonts w:ascii="Times New Roman" w:hAnsi="Times New Roman"/>
                <w:sz w:val="24"/>
                <w:szCs w:val="24"/>
              </w:rPr>
              <w:t>2.</w:t>
            </w:r>
          </w:p>
        </w:tc>
        <w:tc>
          <w:tcPr>
            <w:tcW w:w="3912" w:type="dxa"/>
            <w:tcBorders>
              <w:top w:val="single" w:sz="4" w:space="0" w:color="auto"/>
              <w:left w:val="single" w:sz="4" w:space="0" w:color="auto"/>
              <w:bottom w:val="single" w:sz="4" w:space="0" w:color="auto"/>
              <w:right w:val="single" w:sz="4" w:space="0" w:color="auto"/>
            </w:tcBorders>
          </w:tcPr>
          <w:p w:rsidR="005A7E92" w:rsidRPr="00BF39CE" w:rsidRDefault="005A7E92" w:rsidP="00BF39CE">
            <w:pPr>
              <w:pStyle w:val="a8"/>
              <w:rPr>
                <w:rFonts w:ascii="Times New Roman" w:hAnsi="Times New Roman"/>
                <w:sz w:val="24"/>
                <w:szCs w:val="24"/>
              </w:rPr>
            </w:pPr>
            <w:r w:rsidRPr="00BF39CE">
              <w:rPr>
                <w:rFonts w:ascii="Times New Roman" w:hAnsi="Times New Roman"/>
                <w:sz w:val="24"/>
                <w:szCs w:val="24"/>
              </w:rPr>
              <w:t>От 51 до 100 (включительно)</w:t>
            </w:r>
          </w:p>
        </w:tc>
        <w:tc>
          <w:tcPr>
            <w:tcW w:w="2410" w:type="dxa"/>
            <w:tcBorders>
              <w:top w:val="single" w:sz="4" w:space="0" w:color="auto"/>
              <w:left w:val="single" w:sz="4" w:space="0" w:color="auto"/>
              <w:bottom w:val="single" w:sz="4" w:space="0" w:color="auto"/>
              <w:right w:val="single" w:sz="4" w:space="0" w:color="auto"/>
            </w:tcBorders>
          </w:tcPr>
          <w:p w:rsidR="005A7E92" w:rsidRPr="007E23B9" w:rsidRDefault="005A7E92" w:rsidP="00BF39CE">
            <w:pPr>
              <w:pStyle w:val="a8"/>
              <w:jc w:val="center"/>
              <w:rPr>
                <w:rFonts w:ascii="Times New Roman" w:hAnsi="Times New Roman"/>
                <w:b/>
                <w:sz w:val="24"/>
                <w:szCs w:val="24"/>
              </w:rPr>
            </w:pPr>
            <w:r w:rsidRPr="007E23B9">
              <w:rPr>
                <w:rFonts w:ascii="Times New Roman" w:hAnsi="Times New Roman"/>
                <w:b/>
                <w:sz w:val="24"/>
                <w:szCs w:val="24"/>
              </w:rPr>
              <w:t>до 3,5</w:t>
            </w:r>
          </w:p>
        </w:tc>
        <w:tc>
          <w:tcPr>
            <w:tcW w:w="2410" w:type="dxa"/>
            <w:tcBorders>
              <w:top w:val="single" w:sz="4" w:space="0" w:color="auto"/>
              <w:left w:val="single" w:sz="4" w:space="0" w:color="auto"/>
              <w:bottom w:val="single" w:sz="4" w:space="0" w:color="auto"/>
              <w:right w:val="single" w:sz="4" w:space="0" w:color="auto"/>
            </w:tcBorders>
          </w:tcPr>
          <w:p w:rsidR="005A7E92" w:rsidRPr="007E23B9" w:rsidRDefault="005A7E92" w:rsidP="00BF39CE">
            <w:pPr>
              <w:pStyle w:val="a8"/>
              <w:jc w:val="center"/>
              <w:rPr>
                <w:rFonts w:ascii="Times New Roman" w:hAnsi="Times New Roman"/>
                <w:b/>
                <w:sz w:val="24"/>
                <w:szCs w:val="24"/>
              </w:rPr>
            </w:pPr>
            <w:r w:rsidRPr="007E23B9">
              <w:rPr>
                <w:rFonts w:ascii="Times New Roman" w:hAnsi="Times New Roman"/>
                <w:b/>
                <w:sz w:val="24"/>
                <w:szCs w:val="24"/>
              </w:rPr>
              <w:t>до 3,0</w:t>
            </w:r>
          </w:p>
        </w:tc>
      </w:tr>
      <w:tr w:rsidR="005A7E92" w:rsidRPr="00C23FF0" w:rsidTr="00BF39CE">
        <w:tc>
          <w:tcPr>
            <w:tcW w:w="624" w:type="dxa"/>
            <w:tcBorders>
              <w:top w:val="single" w:sz="4" w:space="0" w:color="auto"/>
              <w:left w:val="single" w:sz="4" w:space="0" w:color="auto"/>
              <w:bottom w:val="single" w:sz="4" w:space="0" w:color="auto"/>
              <w:right w:val="single" w:sz="4" w:space="0" w:color="auto"/>
            </w:tcBorders>
          </w:tcPr>
          <w:p w:rsidR="005A7E92" w:rsidRPr="00BF39CE" w:rsidRDefault="005A7E92" w:rsidP="00BF39CE">
            <w:pPr>
              <w:pStyle w:val="a8"/>
              <w:jc w:val="center"/>
              <w:rPr>
                <w:rFonts w:ascii="Times New Roman" w:hAnsi="Times New Roman"/>
                <w:sz w:val="24"/>
                <w:szCs w:val="24"/>
              </w:rPr>
            </w:pPr>
            <w:r w:rsidRPr="00BF39CE">
              <w:rPr>
                <w:rFonts w:ascii="Times New Roman" w:hAnsi="Times New Roman"/>
                <w:sz w:val="24"/>
                <w:szCs w:val="24"/>
              </w:rPr>
              <w:t>3.</w:t>
            </w:r>
          </w:p>
        </w:tc>
        <w:tc>
          <w:tcPr>
            <w:tcW w:w="3912" w:type="dxa"/>
            <w:tcBorders>
              <w:top w:val="single" w:sz="4" w:space="0" w:color="auto"/>
              <w:left w:val="single" w:sz="4" w:space="0" w:color="auto"/>
              <w:bottom w:val="single" w:sz="4" w:space="0" w:color="auto"/>
              <w:right w:val="single" w:sz="4" w:space="0" w:color="auto"/>
            </w:tcBorders>
          </w:tcPr>
          <w:p w:rsidR="005A7E92" w:rsidRPr="00BF39CE" w:rsidRDefault="005A7E92" w:rsidP="00BF39CE">
            <w:pPr>
              <w:pStyle w:val="a8"/>
              <w:rPr>
                <w:rFonts w:ascii="Times New Roman" w:hAnsi="Times New Roman"/>
                <w:sz w:val="24"/>
                <w:szCs w:val="24"/>
              </w:rPr>
            </w:pPr>
            <w:r w:rsidRPr="00BF39CE">
              <w:rPr>
                <w:rFonts w:ascii="Times New Roman" w:hAnsi="Times New Roman"/>
                <w:sz w:val="24"/>
                <w:szCs w:val="24"/>
              </w:rPr>
              <w:t>От 101 до 150 (включительно)</w:t>
            </w:r>
          </w:p>
        </w:tc>
        <w:tc>
          <w:tcPr>
            <w:tcW w:w="2410" w:type="dxa"/>
            <w:tcBorders>
              <w:top w:val="single" w:sz="4" w:space="0" w:color="auto"/>
              <w:left w:val="single" w:sz="4" w:space="0" w:color="auto"/>
              <w:bottom w:val="single" w:sz="4" w:space="0" w:color="auto"/>
              <w:right w:val="single" w:sz="4" w:space="0" w:color="auto"/>
            </w:tcBorders>
          </w:tcPr>
          <w:p w:rsidR="005A7E92" w:rsidRPr="007E23B9" w:rsidRDefault="005A7E92" w:rsidP="00BF39CE">
            <w:pPr>
              <w:pStyle w:val="a8"/>
              <w:jc w:val="center"/>
              <w:rPr>
                <w:rFonts w:ascii="Times New Roman" w:hAnsi="Times New Roman"/>
                <w:b/>
                <w:sz w:val="24"/>
                <w:szCs w:val="24"/>
              </w:rPr>
            </w:pPr>
            <w:r w:rsidRPr="007E23B9">
              <w:rPr>
                <w:rFonts w:ascii="Times New Roman" w:hAnsi="Times New Roman"/>
                <w:b/>
                <w:sz w:val="24"/>
                <w:szCs w:val="24"/>
              </w:rPr>
              <w:t>до 4,0</w:t>
            </w:r>
          </w:p>
        </w:tc>
        <w:tc>
          <w:tcPr>
            <w:tcW w:w="2410" w:type="dxa"/>
            <w:tcBorders>
              <w:top w:val="single" w:sz="4" w:space="0" w:color="auto"/>
              <w:left w:val="single" w:sz="4" w:space="0" w:color="auto"/>
              <w:bottom w:val="single" w:sz="4" w:space="0" w:color="auto"/>
              <w:right w:val="single" w:sz="4" w:space="0" w:color="auto"/>
            </w:tcBorders>
          </w:tcPr>
          <w:p w:rsidR="005A7E92" w:rsidRPr="007E23B9" w:rsidRDefault="005A7E92" w:rsidP="00BF39CE">
            <w:pPr>
              <w:pStyle w:val="a8"/>
              <w:jc w:val="center"/>
              <w:rPr>
                <w:rFonts w:ascii="Times New Roman" w:hAnsi="Times New Roman"/>
                <w:b/>
                <w:sz w:val="24"/>
                <w:szCs w:val="24"/>
              </w:rPr>
            </w:pPr>
            <w:r w:rsidRPr="007E23B9">
              <w:rPr>
                <w:rFonts w:ascii="Times New Roman" w:hAnsi="Times New Roman"/>
                <w:b/>
                <w:sz w:val="24"/>
                <w:szCs w:val="24"/>
              </w:rPr>
              <w:t>до 3,5</w:t>
            </w:r>
          </w:p>
        </w:tc>
      </w:tr>
      <w:tr w:rsidR="005A7E92" w:rsidRPr="00C23FF0" w:rsidTr="00BF39CE">
        <w:tc>
          <w:tcPr>
            <w:tcW w:w="624" w:type="dxa"/>
            <w:tcBorders>
              <w:top w:val="single" w:sz="4" w:space="0" w:color="auto"/>
              <w:left w:val="single" w:sz="4" w:space="0" w:color="auto"/>
              <w:bottom w:val="single" w:sz="4" w:space="0" w:color="auto"/>
              <w:right w:val="single" w:sz="4" w:space="0" w:color="auto"/>
            </w:tcBorders>
          </w:tcPr>
          <w:p w:rsidR="005A7E92" w:rsidRPr="00BF39CE" w:rsidRDefault="005A7E92" w:rsidP="00BF39CE">
            <w:pPr>
              <w:pStyle w:val="a8"/>
              <w:jc w:val="center"/>
              <w:rPr>
                <w:rFonts w:ascii="Times New Roman" w:hAnsi="Times New Roman"/>
                <w:sz w:val="24"/>
                <w:szCs w:val="24"/>
              </w:rPr>
            </w:pPr>
            <w:r w:rsidRPr="00BF39CE">
              <w:rPr>
                <w:rFonts w:ascii="Times New Roman" w:hAnsi="Times New Roman"/>
                <w:sz w:val="24"/>
                <w:szCs w:val="24"/>
              </w:rPr>
              <w:t>4.</w:t>
            </w:r>
          </w:p>
        </w:tc>
        <w:tc>
          <w:tcPr>
            <w:tcW w:w="3912" w:type="dxa"/>
            <w:tcBorders>
              <w:top w:val="single" w:sz="4" w:space="0" w:color="auto"/>
              <w:left w:val="single" w:sz="4" w:space="0" w:color="auto"/>
              <w:bottom w:val="single" w:sz="4" w:space="0" w:color="auto"/>
              <w:right w:val="single" w:sz="4" w:space="0" w:color="auto"/>
            </w:tcBorders>
          </w:tcPr>
          <w:p w:rsidR="005A7E92" w:rsidRPr="00BF39CE" w:rsidRDefault="005A7E92" w:rsidP="00BF39CE">
            <w:pPr>
              <w:pStyle w:val="a8"/>
              <w:rPr>
                <w:rFonts w:ascii="Times New Roman" w:hAnsi="Times New Roman"/>
                <w:sz w:val="24"/>
                <w:szCs w:val="24"/>
              </w:rPr>
            </w:pPr>
            <w:r w:rsidRPr="00BF39CE">
              <w:rPr>
                <w:rFonts w:ascii="Times New Roman" w:hAnsi="Times New Roman"/>
                <w:sz w:val="24"/>
                <w:szCs w:val="24"/>
              </w:rPr>
              <w:t>От 151 и выше</w:t>
            </w:r>
          </w:p>
        </w:tc>
        <w:tc>
          <w:tcPr>
            <w:tcW w:w="2410" w:type="dxa"/>
            <w:tcBorders>
              <w:top w:val="single" w:sz="4" w:space="0" w:color="auto"/>
              <w:left w:val="single" w:sz="4" w:space="0" w:color="auto"/>
              <w:bottom w:val="single" w:sz="4" w:space="0" w:color="auto"/>
              <w:right w:val="single" w:sz="4" w:space="0" w:color="auto"/>
            </w:tcBorders>
          </w:tcPr>
          <w:p w:rsidR="005A7E92" w:rsidRPr="007E23B9" w:rsidRDefault="005A7E92" w:rsidP="00BF39CE">
            <w:pPr>
              <w:pStyle w:val="a8"/>
              <w:jc w:val="center"/>
              <w:rPr>
                <w:rFonts w:ascii="Times New Roman" w:hAnsi="Times New Roman"/>
                <w:b/>
                <w:sz w:val="24"/>
                <w:szCs w:val="24"/>
              </w:rPr>
            </w:pPr>
            <w:r w:rsidRPr="007E23B9">
              <w:rPr>
                <w:rFonts w:ascii="Times New Roman" w:hAnsi="Times New Roman"/>
                <w:b/>
                <w:sz w:val="24"/>
                <w:szCs w:val="24"/>
              </w:rPr>
              <w:t>до 4,5</w:t>
            </w:r>
          </w:p>
        </w:tc>
        <w:tc>
          <w:tcPr>
            <w:tcW w:w="2410" w:type="dxa"/>
            <w:tcBorders>
              <w:top w:val="single" w:sz="4" w:space="0" w:color="auto"/>
              <w:left w:val="single" w:sz="4" w:space="0" w:color="auto"/>
              <w:bottom w:val="single" w:sz="4" w:space="0" w:color="auto"/>
              <w:right w:val="single" w:sz="4" w:space="0" w:color="auto"/>
            </w:tcBorders>
          </w:tcPr>
          <w:p w:rsidR="005A7E92" w:rsidRPr="007E23B9" w:rsidRDefault="005A7E92" w:rsidP="00BF39CE">
            <w:pPr>
              <w:pStyle w:val="a8"/>
              <w:jc w:val="center"/>
              <w:rPr>
                <w:rFonts w:ascii="Times New Roman" w:hAnsi="Times New Roman"/>
                <w:b/>
                <w:sz w:val="24"/>
                <w:szCs w:val="24"/>
              </w:rPr>
            </w:pPr>
            <w:r w:rsidRPr="007E23B9">
              <w:rPr>
                <w:rFonts w:ascii="Times New Roman" w:hAnsi="Times New Roman"/>
                <w:b/>
                <w:sz w:val="24"/>
                <w:szCs w:val="24"/>
              </w:rPr>
              <w:t>до 4,0</w:t>
            </w:r>
          </w:p>
        </w:tc>
      </w:tr>
    </w:tbl>
    <w:p w:rsidR="005A7E92" w:rsidRPr="00C23FF0" w:rsidRDefault="005A7E92" w:rsidP="00BF39CE">
      <w:pPr>
        <w:pStyle w:val="a8"/>
        <w:jc w:val="both"/>
        <w:rPr>
          <w:rFonts w:ascii="Times New Roman" w:hAnsi="Times New Roman"/>
          <w:sz w:val="26"/>
          <w:szCs w:val="26"/>
        </w:rPr>
      </w:pPr>
    </w:p>
    <w:p w:rsidR="00BF39CE" w:rsidRPr="008E31E9" w:rsidRDefault="005A7E92" w:rsidP="00BF39CE">
      <w:pPr>
        <w:pStyle w:val="a8"/>
        <w:ind w:firstLine="708"/>
        <w:jc w:val="both"/>
        <w:rPr>
          <w:rFonts w:ascii="Times New Roman" w:hAnsi="Times New Roman"/>
          <w:i/>
          <w:sz w:val="26"/>
          <w:szCs w:val="26"/>
        </w:rPr>
      </w:pPr>
      <w:r w:rsidRPr="008E31E9">
        <w:rPr>
          <w:rFonts w:ascii="Times New Roman" w:hAnsi="Times New Roman"/>
          <w:i/>
          <w:sz w:val="26"/>
          <w:szCs w:val="26"/>
        </w:rPr>
        <w:t>&lt;*&gt; Предельное значение коэффициента кратности увеличивается:</w:t>
      </w:r>
    </w:p>
    <w:p w:rsidR="00BF39CE" w:rsidRPr="008E31E9" w:rsidRDefault="005A7E92" w:rsidP="00BF39CE">
      <w:pPr>
        <w:pStyle w:val="a8"/>
        <w:ind w:firstLine="708"/>
        <w:jc w:val="both"/>
        <w:rPr>
          <w:rFonts w:ascii="Times New Roman" w:hAnsi="Times New Roman"/>
          <w:i/>
          <w:sz w:val="26"/>
          <w:szCs w:val="26"/>
        </w:rPr>
      </w:pPr>
      <w:r w:rsidRPr="008E31E9">
        <w:rPr>
          <w:rFonts w:ascii="Times New Roman" w:hAnsi="Times New Roman"/>
          <w:i/>
          <w:sz w:val="26"/>
          <w:szCs w:val="26"/>
        </w:rPr>
        <w:t xml:space="preserve">на 1,0 </w:t>
      </w:r>
      <w:r w:rsidR="007E23B9" w:rsidRPr="008E31E9">
        <w:rPr>
          <w:rFonts w:ascii="Times New Roman" w:hAnsi="Times New Roman"/>
          <w:i/>
          <w:sz w:val="26"/>
          <w:szCs w:val="26"/>
        </w:rPr>
        <w:t>–</w:t>
      </w:r>
      <w:r w:rsidRPr="008E31E9">
        <w:rPr>
          <w:rFonts w:ascii="Times New Roman" w:hAnsi="Times New Roman"/>
          <w:i/>
          <w:sz w:val="26"/>
          <w:szCs w:val="26"/>
        </w:rPr>
        <w:t xml:space="preserve"> для замест</w:t>
      </w:r>
      <w:r w:rsidR="00226A54" w:rsidRPr="008E31E9">
        <w:rPr>
          <w:rFonts w:ascii="Times New Roman" w:hAnsi="Times New Roman"/>
          <w:i/>
          <w:sz w:val="26"/>
          <w:szCs w:val="26"/>
        </w:rPr>
        <w:t xml:space="preserve">ителей руководителя </w:t>
      </w:r>
      <w:r w:rsidRPr="008E31E9">
        <w:rPr>
          <w:rFonts w:ascii="Times New Roman" w:hAnsi="Times New Roman"/>
          <w:i/>
          <w:sz w:val="26"/>
          <w:szCs w:val="26"/>
        </w:rPr>
        <w:t>муниципального авт</w:t>
      </w:r>
      <w:r w:rsidR="00BE218E" w:rsidRPr="008E31E9">
        <w:rPr>
          <w:rFonts w:ascii="Times New Roman" w:hAnsi="Times New Roman"/>
          <w:i/>
          <w:sz w:val="26"/>
          <w:szCs w:val="26"/>
        </w:rPr>
        <w:t>ономного учреждения культуры</w:t>
      </w:r>
      <w:r w:rsidR="00BF39CE" w:rsidRPr="008E31E9">
        <w:rPr>
          <w:rFonts w:ascii="Times New Roman" w:hAnsi="Times New Roman"/>
          <w:i/>
          <w:sz w:val="26"/>
          <w:szCs w:val="26"/>
        </w:rPr>
        <w:t>;</w:t>
      </w:r>
    </w:p>
    <w:p w:rsidR="00BF39CE" w:rsidRDefault="005A7E92" w:rsidP="00BF39CE">
      <w:pPr>
        <w:pStyle w:val="a8"/>
        <w:ind w:firstLine="708"/>
        <w:jc w:val="both"/>
        <w:rPr>
          <w:rFonts w:ascii="Times New Roman" w:hAnsi="Times New Roman"/>
          <w:i/>
          <w:sz w:val="26"/>
          <w:szCs w:val="26"/>
        </w:rPr>
      </w:pPr>
      <w:r w:rsidRPr="008E31E9">
        <w:rPr>
          <w:rFonts w:ascii="Times New Roman" w:hAnsi="Times New Roman"/>
          <w:i/>
          <w:sz w:val="26"/>
          <w:szCs w:val="26"/>
        </w:rPr>
        <w:t>на 1,5 – для заместителей руко</w:t>
      </w:r>
      <w:r w:rsidR="00226A54" w:rsidRPr="008E31E9">
        <w:rPr>
          <w:rFonts w:ascii="Times New Roman" w:hAnsi="Times New Roman"/>
          <w:i/>
          <w:sz w:val="26"/>
          <w:szCs w:val="26"/>
        </w:rPr>
        <w:t>водителя бюджетного учреждения</w:t>
      </w:r>
      <w:r w:rsidRPr="008E31E9">
        <w:rPr>
          <w:rFonts w:ascii="Times New Roman" w:hAnsi="Times New Roman"/>
          <w:i/>
          <w:sz w:val="26"/>
          <w:szCs w:val="26"/>
        </w:rPr>
        <w:t xml:space="preserve">, не относящегося к перечню типов учреждений социальной сферы и науки для сбора и разработки итогов федерального статистического наблюдения о численности и средней заработной плате отдельных категорий работников социальной сферы, в отношении которых предусмотрены мероприятия по повышению средней заработной платы в соответствии с </w:t>
      </w:r>
      <w:hyperlink r:id="rId14" w:history="1">
        <w:r w:rsidRPr="008E31E9">
          <w:rPr>
            <w:rFonts w:ascii="Times New Roman" w:hAnsi="Times New Roman"/>
            <w:i/>
            <w:sz w:val="26"/>
            <w:szCs w:val="26"/>
          </w:rPr>
          <w:t>Указом</w:t>
        </w:r>
      </w:hyperlink>
      <w:r w:rsidRPr="008E31E9">
        <w:rPr>
          <w:rFonts w:ascii="Times New Roman" w:hAnsi="Times New Roman"/>
          <w:i/>
          <w:sz w:val="26"/>
          <w:szCs w:val="26"/>
        </w:rPr>
        <w:t xml:space="preserve"> Президента Российской Федерации от </w:t>
      </w:r>
      <w:r w:rsidR="00226A54" w:rsidRPr="008E31E9">
        <w:rPr>
          <w:rFonts w:ascii="Times New Roman" w:hAnsi="Times New Roman"/>
          <w:i/>
          <w:sz w:val="26"/>
          <w:szCs w:val="26"/>
        </w:rPr>
        <w:t>0</w:t>
      </w:r>
      <w:r w:rsidRPr="008E31E9">
        <w:rPr>
          <w:rFonts w:ascii="Times New Roman" w:hAnsi="Times New Roman"/>
          <w:i/>
          <w:sz w:val="26"/>
          <w:szCs w:val="26"/>
        </w:rPr>
        <w:t>7</w:t>
      </w:r>
      <w:r w:rsidR="00226A54" w:rsidRPr="008E31E9">
        <w:rPr>
          <w:rFonts w:ascii="Times New Roman" w:hAnsi="Times New Roman"/>
          <w:i/>
          <w:sz w:val="26"/>
          <w:szCs w:val="26"/>
        </w:rPr>
        <w:t>.05.</w:t>
      </w:r>
      <w:r w:rsidRPr="008E31E9">
        <w:rPr>
          <w:rFonts w:ascii="Times New Roman" w:hAnsi="Times New Roman"/>
          <w:i/>
          <w:sz w:val="26"/>
          <w:szCs w:val="26"/>
        </w:rPr>
        <w:t xml:space="preserve">2012 г. </w:t>
      </w:r>
      <w:r w:rsidR="00BF39CE" w:rsidRPr="008E31E9">
        <w:rPr>
          <w:rFonts w:ascii="Times New Roman" w:hAnsi="Times New Roman"/>
          <w:i/>
          <w:sz w:val="26"/>
          <w:szCs w:val="26"/>
        </w:rPr>
        <w:t>№</w:t>
      </w:r>
      <w:r w:rsidRPr="008E31E9">
        <w:rPr>
          <w:rFonts w:ascii="Times New Roman" w:hAnsi="Times New Roman"/>
          <w:i/>
          <w:sz w:val="26"/>
          <w:szCs w:val="26"/>
        </w:rPr>
        <w:t xml:space="preserve"> 597 «О мероприятиях по реализации государственной социальной политики».</w:t>
      </w:r>
      <w:bookmarkStart w:id="9" w:name="Par936"/>
      <w:bookmarkEnd w:id="9"/>
    </w:p>
    <w:p w:rsidR="008E31E9" w:rsidRPr="008E31E9" w:rsidRDefault="008E31E9" w:rsidP="00BF39CE">
      <w:pPr>
        <w:pStyle w:val="a8"/>
        <w:ind w:firstLine="708"/>
        <w:jc w:val="both"/>
        <w:rPr>
          <w:rFonts w:ascii="Times New Roman" w:hAnsi="Times New Roman"/>
          <w:i/>
          <w:sz w:val="26"/>
          <w:szCs w:val="26"/>
        </w:rPr>
      </w:pPr>
    </w:p>
    <w:p w:rsidR="00BF39CE" w:rsidRDefault="005A7E92" w:rsidP="00BF39CE">
      <w:pPr>
        <w:pStyle w:val="a8"/>
        <w:ind w:firstLine="708"/>
        <w:jc w:val="both"/>
        <w:rPr>
          <w:rFonts w:ascii="Times New Roman" w:hAnsi="Times New Roman"/>
          <w:sz w:val="26"/>
          <w:szCs w:val="26"/>
        </w:rPr>
      </w:pPr>
      <w:r w:rsidRPr="00C23FF0">
        <w:rPr>
          <w:rFonts w:ascii="Times New Roman" w:hAnsi="Times New Roman"/>
          <w:sz w:val="26"/>
          <w:szCs w:val="26"/>
          <w:lang w:eastAsia="ru-RU"/>
        </w:rPr>
        <w:t>Коэффициент кратности определяется Управлением культуры и туризма муниципального района «Печора» в размере, не превышающем размера, установленного в пункте 5.</w:t>
      </w:r>
      <w:r w:rsidR="008E7DB8">
        <w:rPr>
          <w:rFonts w:ascii="Times New Roman" w:hAnsi="Times New Roman"/>
          <w:sz w:val="26"/>
          <w:szCs w:val="26"/>
          <w:lang w:eastAsia="ru-RU"/>
        </w:rPr>
        <w:t>2</w:t>
      </w:r>
      <w:r w:rsidRPr="00C23FF0">
        <w:rPr>
          <w:rFonts w:ascii="Times New Roman" w:hAnsi="Times New Roman"/>
          <w:sz w:val="26"/>
          <w:szCs w:val="26"/>
          <w:lang w:eastAsia="ru-RU"/>
        </w:rPr>
        <w:t xml:space="preserve"> настоящего Порядка.</w:t>
      </w:r>
    </w:p>
    <w:p w:rsidR="00BF39CE" w:rsidRDefault="005A7E92" w:rsidP="00BF39CE">
      <w:pPr>
        <w:pStyle w:val="a8"/>
        <w:ind w:firstLine="708"/>
        <w:jc w:val="both"/>
        <w:rPr>
          <w:rFonts w:ascii="Times New Roman" w:hAnsi="Times New Roman"/>
          <w:sz w:val="26"/>
          <w:szCs w:val="26"/>
        </w:rPr>
      </w:pPr>
      <w:r w:rsidRPr="00C23FF0">
        <w:rPr>
          <w:rFonts w:ascii="Times New Roman" w:hAnsi="Times New Roman"/>
          <w:sz w:val="26"/>
          <w:szCs w:val="26"/>
          <w:lang w:eastAsia="ru-RU"/>
        </w:rPr>
        <w:t>Условие о коэффициенте кратности является обязательным для включения в трудовые договоры з</w:t>
      </w:r>
      <w:r w:rsidR="00E64762">
        <w:rPr>
          <w:rFonts w:ascii="Times New Roman" w:hAnsi="Times New Roman"/>
          <w:sz w:val="26"/>
          <w:szCs w:val="26"/>
          <w:lang w:eastAsia="ru-RU"/>
        </w:rPr>
        <w:t xml:space="preserve">аместителей руководителя </w:t>
      </w:r>
      <w:r w:rsidRPr="00C23FF0">
        <w:rPr>
          <w:rFonts w:ascii="Times New Roman" w:hAnsi="Times New Roman"/>
          <w:sz w:val="26"/>
          <w:szCs w:val="26"/>
          <w:lang w:eastAsia="ru-RU"/>
        </w:rPr>
        <w:t>учреждения.</w:t>
      </w:r>
    </w:p>
    <w:p w:rsidR="00BF39CE" w:rsidRDefault="005A7E92" w:rsidP="00BF39CE">
      <w:pPr>
        <w:pStyle w:val="a8"/>
        <w:ind w:firstLine="708"/>
        <w:jc w:val="both"/>
        <w:rPr>
          <w:rFonts w:ascii="Times New Roman" w:hAnsi="Times New Roman"/>
          <w:sz w:val="26"/>
          <w:szCs w:val="26"/>
        </w:rPr>
      </w:pPr>
      <w:r w:rsidRPr="00C23FF0">
        <w:rPr>
          <w:rFonts w:ascii="Times New Roman" w:hAnsi="Times New Roman"/>
          <w:sz w:val="26"/>
          <w:szCs w:val="26"/>
          <w:lang w:eastAsia="ru-RU"/>
        </w:rPr>
        <w:t xml:space="preserve">При расчете среднемесячной заработной платы работников учреждения, а также </w:t>
      </w:r>
      <w:r w:rsidR="007E23B9">
        <w:rPr>
          <w:rFonts w:ascii="Times New Roman" w:hAnsi="Times New Roman"/>
          <w:sz w:val="26"/>
          <w:szCs w:val="26"/>
          <w:lang w:eastAsia="ru-RU"/>
        </w:rPr>
        <w:t xml:space="preserve">заместителей руководителя </w:t>
      </w:r>
      <w:r w:rsidRPr="00C23FF0">
        <w:rPr>
          <w:rFonts w:ascii="Times New Roman" w:hAnsi="Times New Roman"/>
          <w:sz w:val="26"/>
          <w:szCs w:val="26"/>
          <w:lang w:eastAsia="ru-RU"/>
        </w:rPr>
        <w:t xml:space="preserve">учреждения, начисленной за периоды в течение </w:t>
      </w:r>
      <w:r w:rsidRPr="00C23FF0">
        <w:rPr>
          <w:rFonts w:ascii="Times New Roman" w:hAnsi="Times New Roman"/>
          <w:sz w:val="26"/>
          <w:szCs w:val="26"/>
          <w:lang w:eastAsia="ru-RU"/>
        </w:rPr>
        <w:lastRenderedPageBreak/>
        <w:t>календарного года с начала года (3 месяца, 6 месяцев, 9 месяцев, 12 месяцев), для определения коэффициента кратности учитываются должностные оклады (оклады) с учетом установленных повышений, выплаты компенсационного характера и выплаты стимулирующего характера за счет всех источников финансового обеспечения учреждения.</w:t>
      </w:r>
    </w:p>
    <w:p w:rsidR="00487FE9" w:rsidRDefault="005A7E92" w:rsidP="00487FE9">
      <w:pPr>
        <w:pStyle w:val="a8"/>
        <w:ind w:firstLine="708"/>
        <w:jc w:val="both"/>
        <w:rPr>
          <w:rFonts w:ascii="Times New Roman" w:hAnsi="Times New Roman"/>
          <w:sz w:val="26"/>
          <w:szCs w:val="26"/>
        </w:rPr>
      </w:pPr>
      <w:r w:rsidRPr="00C23FF0">
        <w:rPr>
          <w:rFonts w:ascii="Times New Roman" w:hAnsi="Times New Roman"/>
          <w:sz w:val="26"/>
          <w:szCs w:val="26"/>
          <w:lang w:eastAsia="ru-RU"/>
        </w:rPr>
        <w:t>Выплаты стимулирующего характера заместителям руководителя учреждения устанавливаются приказом руководителя учреждения с учетом соблюдения значений коэффициентов кратности, определенных в соответствии с пунктом 5.</w:t>
      </w:r>
      <w:r w:rsidR="008E7DB8">
        <w:rPr>
          <w:rFonts w:ascii="Times New Roman" w:hAnsi="Times New Roman"/>
          <w:sz w:val="26"/>
          <w:szCs w:val="26"/>
          <w:lang w:eastAsia="ru-RU"/>
        </w:rPr>
        <w:t>2</w:t>
      </w:r>
      <w:r w:rsidRPr="00C23FF0">
        <w:rPr>
          <w:rFonts w:ascii="Times New Roman" w:hAnsi="Times New Roman"/>
          <w:sz w:val="26"/>
          <w:szCs w:val="26"/>
          <w:lang w:eastAsia="ru-RU"/>
        </w:rPr>
        <w:t>. настоящего Порядка.</w:t>
      </w:r>
    </w:p>
    <w:p w:rsidR="005A7E92" w:rsidRPr="00C23FF0" w:rsidRDefault="005A7E92" w:rsidP="00487FE9">
      <w:pPr>
        <w:pStyle w:val="a8"/>
        <w:ind w:firstLine="708"/>
        <w:jc w:val="both"/>
        <w:rPr>
          <w:rFonts w:ascii="Times New Roman" w:hAnsi="Times New Roman"/>
          <w:sz w:val="26"/>
          <w:szCs w:val="26"/>
        </w:rPr>
      </w:pPr>
      <w:r w:rsidRPr="00C23FF0">
        <w:rPr>
          <w:rFonts w:ascii="Times New Roman" w:hAnsi="Times New Roman"/>
          <w:sz w:val="26"/>
          <w:szCs w:val="26"/>
          <w:lang w:eastAsia="ru-RU"/>
        </w:rPr>
        <w:t>Руководитель учреждения осуществляет ежеквартальный анализ фактических значений коэффициентов кратности среднемесячной заработной платы</w:t>
      </w:r>
      <w:r w:rsidR="007F5B79">
        <w:rPr>
          <w:rFonts w:ascii="Times New Roman" w:hAnsi="Times New Roman"/>
          <w:sz w:val="26"/>
          <w:szCs w:val="26"/>
          <w:lang w:eastAsia="ru-RU"/>
        </w:rPr>
        <w:t xml:space="preserve"> для заместителей руководителя </w:t>
      </w:r>
      <w:r w:rsidRPr="00C23FF0">
        <w:rPr>
          <w:rFonts w:ascii="Times New Roman" w:hAnsi="Times New Roman"/>
          <w:sz w:val="26"/>
          <w:szCs w:val="26"/>
          <w:lang w:eastAsia="ru-RU"/>
        </w:rPr>
        <w:t>учреждения к среднемесячной заработной плате работников учреждения, рассчитанной нарастающим итогом с начала года (3 месяца, 6 месяцев, 9 месяцев, 12 месяцев), в целях обеспечения соблюдения предельного значения коэффициента кратности, определенного в соответствии с пунктом 5.</w:t>
      </w:r>
      <w:r w:rsidR="008E7DB8">
        <w:rPr>
          <w:rFonts w:ascii="Times New Roman" w:hAnsi="Times New Roman"/>
          <w:sz w:val="26"/>
          <w:szCs w:val="26"/>
          <w:lang w:eastAsia="ru-RU"/>
        </w:rPr>
        <w:t>2</w:t>
      </w:r>
      <w:r w:rsidRPr="00C23FF0">
        <w:rPr>
          <w:rFonts w:ascii="Times New Roman" w:hAnsi="Times New Roman"/>
          <w:sz w:val="26"/>
          <w:szCs w:val="26"/>
          <w:lang w:eastAsia="ru-RU"/>
        </w:rPr>
        <w:t xml:space="preserve"> настоящего Порядка.</w:t>
      </w:r>
    </w:p>
    <w:p w:rsidR="005A7E92" w:rsidRPr="00C23FF0" w:rsidRDefault="005A7E92" w:rsidP="00C23FF0">
      <w:pPr>
        <w:pStyle w:val="a8"/>
        <w:rPr>
          <w:rFonts w:ascii="Times New Roman" w:hAnsi="Times New Roman"/>
          <w:sz w:val="26"/>
          <w:szCs w:val="26"/>
          <w:lang w:eastAsia="ru-RU"/>
        </w:rPr>
      </w:pPr>
    </w:p>
    <w:p w:rsidR="005A7E92" w:rsidRDefault="00806E71" w:rsidP="00541328">
      <w:pPr>
        <w:pStyle w:val="a8"/>
        <w:jc w:val="center"/>
        <w:rPr>
          <w:rFonts w:ascii="Times New Roman" w:hAnsi="Times New Roman"/>
          <w:sz w:val="26"/>
          <w:szCs w:val="26"/>
        </w:rPr>
      </w:pPr>
      <w:r w:rsidRPr="00C23FF0">
        <w:rPr>
          <w:rFonts w:ascii="Times New Roman" w:hAnsi="Times New Roman"/>
          <w:sz w:val="26"/>
          <w:szCs w:val="26"/>
        </w:rPr>
        <w:t xml:space="preserve">Раздел </w:t>
      </w:r>
      <w:r w:rsidR="00B64F7C">
        <w:rPr>
          <w:rFonts w:ascii="Times New Roman" w:hAnsi="Times New Roman"/>
          <w:sz w:val="26"/>
          <w:szCs w:val="26"/>
        </w:rPr>
        <w:t>6</w:t>
      </w:r>
      <w:r w:rsidR="005A7E92" w:rsidRPr="00C23FF0">
        <w:rPr>
          <w:rFonts w:ascii="Times New Roman" w:hAnsi="Times New Roman"/>
          <w:sz w:val="26"/>
          <w:szCs w:val="26"/>
        </w:rPr>
        <w:t xml:space="preserve">. </w:t>
      </w:r>
      <w:r w:rsidR="00487FE9" w:rsidRPr="00C23FF0">
        <w:rPr>
          <w:rFonts w:ascii="Times New Roman" w:hAnsi="Times New Roman"/>
          <w:sz w:val="26"/>
          <w:szCs w:val="26"/>
        </w:rPr>
        <w:t>ПОРЯДОК ФОРМИРОВАНИЯ ПЛАНОВОГО ФОНДА ОПЛАТЫ ТРУДА УЧРЕЖДЕНИЙ КУЛЬТУРЫ МУНИЦИПАЛЬНОГО ОБРАЗОВАНИЯ МУНИЦИПАЛЬНОГО РАЙОНА «ПЕЧОРА», МУНИЦИПАЛЬНОГО ОБРАЗОВАНИЯ ГОРОДСКОГО ПОСЕЛЕНИЯ «ПЕЧОРА»</w:t>
      </w:r>
    </w:p>
    <w:p w:rsidR="00541328" w:rsidRPr="00541328" w:rsidRDefault="00541328" w:rsidP="00541328">
      <w:pPr>
        <w:pStyle w:val="a8"/>
        <w:jc w:val="center"/>
        <w:rPr>
          <w:rFonts w:ascii="Times New Roman" w:hAnsi="Times New Roman"/>
          <w:sz w:val="26"/>
          <w:szCs w:val="26"/>
        </w:rPr>
      </w:pPr>
    </w:p>
    <w:p w:rsidR="005A7E92" w:rsidRPr="00C23FF0" w:rsidRDefault="00B64F7C" w:rsidP="00AE67FF">
      <w:pPr>
        <w:pStyle w:val="a8"/>
        <w:tabs>
          <w:tab w:val="left" w:pos="1134"/>
        </w:tabs>
        <w:ind w:firstLine="708"/>
        <w:rPr>
          <w:rFonts w:ascii="Times New Roman" w:hAnsi="Times New Roman"/>
          <w:sz w:val="26"/>
          <w:szCs w:val="26"/>
          <w:lang w:eastAsia="ru-RU"/>
        </w:rPr>
      </w:pPr>
      <w:r>
        <w:rPr>
          <w:rFonts w:ascii="Times New Roman" w:hAnsi="Times New Roman"/>
          <w:sz w:val="26"/>
          <w:szCs w:val="26"/>
          <w:lang w:eastAsia="ru-RU"/>
        </w:rPr>
        <w:t>6</w:t>
      </w:r>
      <w:r w:rsidR="00487FE9">
        <w:rPr>
          <w:rFonts w:ascii="Times New Roman" w:hAnsi="Times New Roman"/>
          <w:sz w:val="26"/>
          <w:szCs w:val="26"/>
          <w:lang w:eastAsia="ru-RU"/>
        </w:rPr>
        <w:t>.1.</w:t>
      </w:r>
      <w:r w:rsidR="00487FE9">
        <w:rPr>
          <w:rFonts w:ascii="Times New Roman" w:hAnsi="Times New Roman"/>
          <w:sz w:val="26"/>
          <w:szCs w:val="26"/>
          <w:lang w:eastAsia="ru-RU"/>
        </w:rPr>
        <w:tab/>
      </w:r>
      <w:r w:rsidR="005A7E92" w:rsidRPr="00C23FF0">
        <w:rPr>
          <w:rFonts w:ascii="Times New Roman" w:hAnsi="Times New Roman"/>
          <w:sz w:val="26"/>
          <w:szCs w:val="26"/>
          <w:lang w:eastAsia="ru-RU"/>
        </w:rPr>
        <w:t>Плановый фонд оплаты труда Учреждения включает:</w:t>
      </w:r>
    </w:p>
    <w:p w:rsidR="00B64F7C" w:rsidRDefault="00B64F7C" w:rsidP="00B64F7C">
      <w:pPr>
        <w:pStyle w:val="a8"/>
        <w:tabs>
          <w:tab w:val="left" w:pos="993"/>
        </w:tabs>
        <w:ind w:firstLine="708"/>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5A7E92" w:rsidRPr="00C23FF0">
        <w:rPr>
          <w:rFonts w:ascii="Times New Roman" w:hAnsi="Times New Roman"/>
          <w:sz w:val="26"/>
          <w:szCs w:val="26"/>
        </w:rPr>
        <w:t>фонд должностных окладов, окладов, сформированный, в том числе, в соответствии с разделом 2 Положения;</w:t>
      </w:r>
    </w:p>
    <w:p w:rsidR="005A7E92" w:rsidRPr="00C23FF0" w:rsidRDefault="00B64F7C" w:rsidP="00B64F7C">
      <w:pPr>
        <w:pStyle w:val="a8"/>
        <w:tabs>
          <w:tab w:val="left" w:pos="993"/>
        </w:tabs>
        <w:ind w:firstLine="708"/>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5A7E92" w:rsidRPr="00C23FF0">
        <w:rPr>
          <w:rFonts w:ascii="Times New Roman" w:hAnsi="Times New Roman"/>
          <w:sz w:val="26"/>
          <w:szCs w:val="26"/>
        </w:rPr>
        <w:t>фонд выплат компенсационного характера, сформированный в соответствии с разделом 3 Положения;</w:t>
      </w:r>
    </w:p>
    <w:p w:rsidR="00B64F7C" w:rsidRDefault="00B64F7C" w:rsidP="00B64F7C">
      <w:pPr>
        <w:pStyle w:val="a8"/>
        <w:tabs>
          <w:tab w:val="left" w:pos="993"/>
        </w:tabs>
        <w:ind w:firstLine="708"/>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5A7E92" w:rsidRPr="00C23FF0">
        <w:rPr>
          <w:rFonts w:ascii="Times New Roman" w:hAnsi="Times New Roman"/>
          <w:sz w:val="26"/>
          <w:szCs w:val="26"/>
        </w:rPr>
        <w:t>фонд выплат стимулирующего характера, сформированный в соответствии с разделом 4 Положения.</w:t>
      </w:r>
    </w:p>
    <w:p w:rsidR="00B64F7C" w:rsidRDefault="00A01CD0" w:rsidP="00AE67FF">
      <w:pPr>
        <w:pStyle w:val="a8"/>
        <w:tabs>
          <w:tab w:val="left" w:pos="1134"/>
        </w:tabs>
        <w:ind w:firstLine="708"/>
        <w:jc w:val="both"/>
        <w:rPr>
          <w:rFonts w:ascii="Times New Roman" w:hAnsi="Times New Roman"/>
          <w:sz w:val="26"/>
          <w:szCs w:val="26"/>
        </w:rPr>
      </w:pPr>
      <w:r>
        <w:rPr>
          <w:rFonts w:ascii="Times New Roman" w:hAnsi="Times New Roman"/>
          <w:sz w:val="26"/>
          <w:szCs w:val="26"/>
        </w:rPr>
        <w:t>6.2.</w:t>
      </w:r>
      <w:r>
        <w:rPr>
          <w:rFonts w:ascii="Times New Roman" w:hAnsi="Times New Roman"/>
          <w:sz w:val="26"/>
          <w:szCs w:val="26"/>
        </w:rPr>
        <w:tab/>
      </w:r>
      <w:r w:rsidR="005A7E92" w:rsidRPr="00C23FF0">
        <w:rPr>
          <w:rFonts w:ascii="Times New Roman" w:hAnsi="Times New Roman"/>
          <w:sz w:val="26"/>
          <w:szCs w:val="26"/>
        </w:rPr>
        <w:t>Плановый фонд оплаты труда рассчитывается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bookmarkStart w:id="10" w:name="Par970"/>
      <w:bookmarkEnd w:id="10"/>
    </w:p>
    <w:p w:rsidR="00B64F7C" w:rsidRDefault="00A01CD0" w:rsidP="00AE67FF">
      <w:pPr>
        <w:pStyle w:val="a8"/>
        <w:tabs>
          <w:tab w:val="left" w:pos="1134"/>
        </w:tabs>
        <w:ind w:firstLine="708"/>
        <w:jc w:val="both"/>
        <w:rPr>
          <w:rFonts w:ascii="Times New Roman" w:hAnsi="Times New Roman"/>
          <w:sz w:val="26"/>
          <w:szCs w:val="26"/>
        </w:rPr>
      </w:pPr>
      <w:r>
        <w:rPr>
          <w:rFonts w:ascii="Times New Roman" w:hAnsi="Times New Roman"/>
          <w:sz w:val="26"/>
          <w:szCs w:val="26"/>
          <w:lang w:eastAsia="ru-RU"/>
        </w:rPr>
        <w:t>6.3.</w:t>
      </w:r>
      <w:r>
        <w:rPr>
          <w:rFonts w:ascii="Times New Roman" w:hAnsi="Times New Roman"/>
          <w:sz w:val="26"/>
          <w:szCs w:val="26"/>
          <w:lang w:eastAsia="ru-RU"/>
        </w:rPr>
        <w:tab/>
      </w:r>
      <w:r w:rsidR="005A7E92" w:rsidRPr="00C23FF0">
        <w:rPr>
          <w:rFonts w:ascii="Times New Roman" w:hAnsi="Times New Roman"/>
          <w:sz w:val="26"/>
          <w:szCs w:val="26"/>
          <w:lang w:eastAsia="ru-RU"/>
        </w:rPr>
        <w:t>Фонд выплат стимулирующего характера формируется из объема средств на выплату надбавок за выслугу лет, объема средств на выплату надбавок за интенсивность и высокие результаты работы, качество выполняемых работ, премиальные выплаты по итогам работы.</w:t>
      </w:r>
    </w:p>
    <w:p w:rsidR="00B64F7C" w:rsidRDefault="005A7E92" w:rsidP="00B64F7C">
      <w:pPr>
        <w:pStyle w:val="a8"/>
        <w:ind w:firstLine="708"/>
        <w:jc w:val="both"/>
        <w:rPr>
          <w:rFonts w:ascii="Times New Roman" w:hAnsi="Times New Roman"/>
          <w:sz w:val="26"/>
          <w:szCs w:val="26"/>
        </w:rPr>
      </w:pPr>
      <w:r w:rsidRPr="00C23FF0">
        <w:rPr>
          <w:rFonts w:ascii="Times New Roman" w:hAnsi="Times New Roman"/>
          <w:sz w:val="26"/>
          <w:szCs w:val="26"/>
        </w:rPr>
        <w:t>При формировании фонда выплат стимулирующего характера объем средств на выплату надбавок за выслугу лет определяется исх</w:t>
      </w:r>
      <w:r w:rsidR="00B64F7C">
        <w:rPr>
          <w:rFonts w:ascii="Times New Roman" w:hAnsi="Times New Roman"/>
          <w:sz w:val="26"/>
          <w:szCs w:val="26"/>
        </w:rPr>
        <w:t>одя из фактической потребности.</w:t>
      </w:r>
    </w:p>
    <w:p w:rsidR="00B64F7C" w:rsidRDefault="005A7E92" w:rsidP="00B64F7C">
      <w:pPr>
        <w:pStyle w:val="a8"/>
        <w:ind w:firstLine="708"/>
        <w:jc w:val="both"/>
        <w:rPr>
          <w:rFonts w:ascii="Times New Roman" w:hAnsi="Times New Roman"/>
          <w:sz w:val="26"/>
          <w:szCs w:val="26"/>
        </w:rPr>
      </w:pPr>
      <w:r w:rsidRPr="00C23FF0">
        <w:rPr>
          <w:rFonts w:ascii="Times New Roman" w:hAnsi="Times New Roman"/>
          <w:sz w:val="26"/>
          <w:szCs w:val="26"/>
        </w:rPr>
        <w:t xml:space="preserve">Объем средств на выплату надбавок за интенсивность и высокие результаты работы, качество выполняемых работ, премиальные выплаты по итогам работы работникам культуры устанавливается </w:t>
      </w:r>
      <w:r w:rsidRPr="00B64F7C">
        <w:rPr>
          <w:rFonts w:ascii="Times New Roman" w:hAnsi="Times New Roman"/>
          <w:b/>
          <w:sz w:val="26"/>
          <w:szCs w:val="26"/>
        </w:rPr>
        <w:t xml:space="preserve">в размере не менее 10 процентов </w:t>
      </w:r>
      <w:r w:rsidRPr="00C23FF0">
        <w:rPr>
          <w:rFonts w:ascii="Times New Roman" w:hAnsi="Times New Roman"/>
          <w:sz w:val="26"/>
          <w:szCs w:val="26"/>
        </w:rPr>
        <w:t>от планового фонда оплаты труда по должностным окладам, окладам с учетом их повышений и вы</w:t>
      </w:r>
      <w:r w:rsidR="00B64F7C">
        <w:rPr>
          <w:rFonts w:ascii="Times New Roman" w:hAnsi="Times New Roman"/>
          <w:sz w:val="26"/>
          <w:szCs w:val="26"/>
        </w:rPr>
        <w:t>плат компенсационного характера.</w:t>
      </w:r>
    </w:p>
    <w:p w:rsidR="00B64F7C" w:rsidRDefault="005A7E92" w:rsidP="00B64F7C">
      <w:pPr>
        <w:pStyle w:val="a8"/>
        <w:ind w:firstLine="708"/>
        <w:jc w:val="both"/>
        <w:rPr>
          <w:rFonts w:ascii="Times New Roman" w:hAnsi="Times New Roman"/>
          <w:sz w:val="26"/>
          <w:szCs w:val="26"/>
        </w:rPr>
      </w:pPr>
      <w:r w:rsidRPr="00C23FF0">
        <w:rPr>
          <w:rFonts w:ascii="Times New Roman" w:hAnsi="Times New Roman"/>
          <w:sz w:val="26"/>
          <w:szCs w:val="26"/>
          <w:lang w:eastAsia="ru-RU"/>
        </w:rPr>
        <w:t>Размер фонда выплат стимулирующего характера может быть увеличен за счет образовавшейся экономии фонда оплаты труда, в том числе за счет экономии фондов компенсационных выплат и должностных окладов, окладов, а также оптимизации штатной численности в пределах средств, выделенных на оплату труда учреждения.</w:t>
      </w:r>
    </w:p>
    <w:p w:rsidR="00B64F7C" w:rsidRDefault="00A01CD0" w:rsidP="00AE67FF">
      <w:pPr>
        <w:pStyle w:val="a8"/>
        <w:tabs>
          <w:tab w:val="left" w:pos="1134"/>
        </w:tabs>
        <w:ind w:firstLine="708"/>
        <w:jc w:val="both"/>
        <w:rPr>
          <w:rFonts w:ascii="Times New Roman" w:hAnsi="Times New Roman"/>
          <w:sz w:val="26"/>
          <w:szCs w:val="26"/>
        </w:rPr>
      </w:pPr>
      <w:r>
        <w:rPr>
          <w:rFonts w:ascii="Times New Roman" w:hAnsi="Times New Roman"/>
          <w:sz w:val="26"/>
          <w:szCs w:val="26"/>
          <w:lang w:eastAsia="ru-RU"/>
        </w:rPr>
        <w:lastRenderedPageBreak/>
        <w:t>6.4.</w:t>
      </w:r>
      <w:r>
        <w:rPr>
          <w:rFonts w:ascii="Times New Roman" w:hAnsi="Times New Roman"/>
          <w:sz w:val="26"/>
          <w:szCs w:val="26"/>
          <w:lang w:eastAsia="ru-RU"/>
        </w:rPr>
        <w:tab/>
      </w:r>
      <w:r w:rsidR="005A7E92" w:rsidRPr="00C23FF0">
        <w:rPr>
          <w:rFonts w:ascii="Times New Roman" w:hAnsi="Times New Roman"/>
          <w:sz w:val="26"/>
          <w:szCs w:val="26"/>
          <w:lang w:eastAsia="ru-RU"/>
        </w:rPr>
        <w:t>Фонд оплаты труда Учреждения, сформированный за счет средств, поступающих от предпринимательской и иной приносящей доход деятельности, направляется на выплату заработной платы работникам, непосредственно оказывающим платные услуги, а также на осуществление выплат стимулирующего характера работникам учреждения.</w:t>
      </w:r>
    </w:p>
    <w:p w:rsidR="00B64F7C" w:rsidRDefault="005A7E92" w:rsidP="00B64F7C">
      <w:pPr>
        <w:pStyle w:val="a8"/>
        <w:ind w:firstLine="708"/>
        <w:jc w:val="both"/>
        <w:rPr>
          <w:rFonts w:ascii="Times New Roman" w:hAnsi="Times New Roman"/>
          <w:sz w:val="26"/>
          <w:szCs w:val="26"/>
        </w:rPr>
      </w:pPr>
      <w:r w:rsidRPr="00C23FF0">
        <w:rPr>
          <w:rFonts w:ascii="Times New Roman" w:hAnsi="Times New Roman"/>
          <w:sz w:val="26"/>
          <w:szCs w:val="26"/>
        </w:rPr>
        <w:t>Выплаты стимулирующего характера работникам Учреждения, выплачиваемые за счет средств, поступающих от предпринимательской и иной приносящей доход деятельности, устанавливаются в соответствии с перечнем выплат стимулирующего характера, опр</w:t>
      </w:r>
      <w:r w:rsidR="00B64F7C">
        <w:rPr>
          <w:rFonts w:ascii="Times New Roman" w:hAnsi="Times New Roman"/>
          <w:sz w:val="26"/>
          <w:szCs w:val="26"/>
        </w:rPr>
        <w:t>еделенным разделом 4 Положения.</w:t>
      </w:r>
    </w:p>
    <w:p w:rsidR="005A7E92" w:rsidRPr="00C23FF0" w:rsidRDefault="005A7E92" w:rsidP="00B64F7C">
      <w:pPr>
        <w:pStyle w:val="a8"/>
        <w:ind w:firstLine="708"/>
        <w:jc w:val="both"/>
        <w:rPr>
          <w:rFonts w:ascii="Times New Roman" w:hAnsi="Times New Roman"/>
          <w:sz w:val="26"/>
          <w:szCs w:val="26"/>
        </w:rPr>
      </w:pPr>
      <w:r w:rsidRPr="00C23FF0">
        <w:rPr>
          <w:rFonts w:ascii="Times New Roman" w:hAnsi="Times New Roman"/>
          <w:sz w:val="26"/>
          <w:szCs w:val="26"/>
        </w:rPr>
        <w:t>За счет средств, поступающих от предпринимательской и иной приносящей доход деятельности, работникам Учреждения может выплачиваться материальная помощь. Размеры и условия ее осуществления определяются в локальном нормативном акте учреждения. Размер стимулирующих выплат и материальной помощи руководителям муниципальных учреждений культуры и туризма муниципального образования муниципального района «Печора», муниципального образования городского поселения «Печора» определяется Управлением культуры и туризма муниципального района «Печора».</w:t>
      </w:r>
    </w:p>
    <w:sectPr w:rsidR="005A7E92" w:rsidRPr="00C23FF0" w:rsidSect="00374BA4">
      <w:pgSz w:w="11906" w:h="16838"/>
      <w:pgMar w:top="1134"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4DCF"/>
    <w:multiLevelType w:val="hybridMultilevel"/>
    <w:tmpl w:val="7428A1A4"/>
    <w:lvl w:ilvl="0" w:tplc="EB2ED144">
      <w:start w:val="1"/>
      <w:numFmt w:val="bullet"/>
      <w:lvlText w:val="−"/>
      <w:lvlJc w:val="left"/>
      <w:pPr>
        <w:ind w:left="1411" w:hanging="360"/>
      </w:pPr>
      <w:rPr>
        <w:rFonts w:ascii="Times New Roman" w:hAnsi="Times New Roman" w:cs="Times New Roman" w:hint="default"/>
      </w:rPr>
    </w:lvl>
    <w:lvl w:ilvl="1" w:tplc="04190003" w:tentative="1">
      <w:start w:val="1"/>
      <w:numFmt w:val="bullet"/>
      <w:lvlText w:val="o"/>
      <w:lvlJc w:val="left"/>
      <w:pPr>
        <w:ind w:left="2131" w:hanging="360"/>
      </w:pPr>
      <w:rPr>
        <w:rFonts w:ascii="Courier New" w:hAnsi="Courier New" w:cs="Courier New" w:hint="default"/>
      </w:rPr>
    </w:lvl>
    <w:lvl w:ilvl="2" w:tplc="04190005" w:tentative="1">
      <w:start w:val="1"/>
      <w:numFmt w:val="bullet"/>
      <w:lvlText w:val=""/>
      <w:lvlJc w:val="left"/>
      <w:pPr>
        <w:ind w:left="2851" w:hanging="360"/>
      </w:pPr>
      <w:rPr>
        <w:rFonts w:ascii="Wingdings" w:hAnsi="Wingdings" w:hint="default"/>
      </w:rPr>
    </w:lvl>
    <w:lvl w:ilvl="3" w:tplc="04190001" w:tentative="1">
      <w:start w:val="1"/>
      <w:numFmt w:val="bullet"/>
      <w:lvlText w:val=""/>
      <w:lvlJc w:val="left"/>
      <w:pPr>
        <w:ind w:left="3571" w:hanging="360"/>
      </w:pPr>
      <w:rPr>
        <w:rFonts w:ascii="Symbol" w:hAnsi="Symbol" w:hint="default"/>
      </w:rPr>
    </w:lvl>
    <w:lvl w:ilvl="4" w:tplc="04190003" w:tentative="1">
      <w:start w:val="1"/>
      <w:numFmt w:val="bullet"/>
      <w:lvlText w:val="o"/>
      <w:lvlJc w:val="left"/>
      <w:pPr>
        <w:ind w:left="4291" w:hanging="360"/>
      </w:pPr>
      <w:rPr>
        <w:rFonts w:ascii="Courier New" w:hAnsi="Courier New" w:cs="Courier New" w:hint="default"/>
      </w:rPr>
    </w:lvl>
    <w:lvl w:ilvl="5" w:tplc="04190005" w:tentative="1">
      <w:start w:val="1"/>
      <w:numFmt w:val="bullet"/>
      <w:lvlText w:val=""/>
      <w:lvlJc w:val="left"/>
      <w:pPr>
        <w:ind w:left="5011" w:hanging="360"/>
      </w:pPr>
      <w:rPr>
        <w:rFonts w:ascii="Wingdings" w:hAnsi="Wingdings" w:hint="default"/>
      </w:rPr>
    </w:lvl>
    <w:lvl w:ilvl="6" w:tplc="04190001" w:tentative="1">
      <w:start w:val="1"/>
      <w:numFmt w:val="bullet"/>
      <w:lvlText w:val=""/>
      <w:lvlJc w:val="left"/>
      <w:pPr>
        <w:ind w:left="5731" w:hanging="360"/>
      </w:pPr>
      <w:rPr>
        <w:rFonts w:ascii="Symbol" w:hAnsi="Symbol" w:hint="default"/>
      </w:rPr>
    </w:lvl>
    <w:lvl w:ilvl="7" w:tplc="04190003" w:tentative="1">
      <w:start w:val="1"/>
      <w:numFmt w:val="bullet"/>
      <w:lvlText w:val="o"/>
      <w:lvlJc w:val="left"/>
      <w:pPr>
        <w:ind w:left="6451" w:hanging="360"/>
      </w:pPr>
      <w:rPr>
        <w:rFonts w:ascii="Courier New" w:hAnsi="Courier New" w:cs="Courier New" w:hint="default"/>
      </w:rPr>
    </w:lvl>
    <w:lvl w:ilvl="8" w:tplc="04190005" w:tentative="1">
      <w:start w:val="1"/>
      <w:numFmt w:val="bullet"/>
      <w:lvlText w:val=""/>
      <w:lvlJc w:val="left"/>
      <w:pPr>
        <w:ind w:left="7171" w:hanging="360"/>
      </w:pPr>
      <w:rPr>
        <w:rFonts w:ascii="Wingdings" w:hAnsi="Wingdings" w:hint="default"/>
      </w:rPr>
    </w:lvl>
  </w:abstractNum>
  <w:abstractNum w:abstractNumId="1">
    <w:nsid w:val="072C4E0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A6B607A"/>
    <w:multiLevelType w:val="multilevel"/>
    <w:tmpl w:val="0D1C4978"/>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1FFB06E0"/>
    <w:multiLevelType w:val="multilevel"/>
    <w:tmpl w:val="40429A66"/>
    <w:lvl w:ilvl="0">
      <w:start w:val="1"/>
      <w:numFmt w:val="decimal"/>
      <w:lvlText w:val="%1."/>
      <w:lvlJc w:val="left"/>
      <w:pPr>
        <w:ind w:left="1439" w:hanging="90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315" w:hanging="720"/>
      </w:pPr>
      <w:rPr>
        <w:rFonts w:cs="Times New Roman" w:hint="default"/>
      </w:rPr>
    </w:lvl>
    <w:lvl w:ilvl="3">
      <w:start w:val="1"/>
      <w:numFmt w:val="decimal"/>
      <w:isLgl/>
      <w:lvlText w:val="%1.%2.%3.%4"/>
      <w:lvlJc w:val="left"/>
      <w:pPr>
        <w:ind w:left="1343" w:hanging="720"/>
      </w:pPr>
      <w:rPr>
        <w:rFonts w:cs="Times New Roman" w:hint="default"/>
      </w:rPr>
    </w:lvl>
    <w:lvl w:ilvl="4">
      <w:start w:val="1"/>
      <w:numFmt w:val="decimal"/>
      <w:isLgl/>
      <w:lvlText w:val="%1.%2.%3.%4.%5"/>
      <w:lvlJc w:val="left"/>
      <w:pPr>
        <w:ind w:left="1731" w:hanging="1080"/>
      </w:pPr>
      <w:rPr>
        <w:rFonts w:cs="Times New Roman" w:hint="default"/>
      </w:rPr>
    </w:lvl>
    <w:lvl w:ilvl="5">
      <w:start w:val="1"/>
      <w:numFmt w:val="decimal"/>
      <w:isLgl/>
      <w:lvlText w:val="%1.%2.%3.%4.%5.%6"/>
      <w:lvlJc w:val="left"/>
      <w:pPr>
        <w:ind w:left="2119" w:hanging="1440"/>
      </w:pPr>
      <w:rPr>
        <w:rFonts w:cs="Times New Roman" w:hint="default"/>
      </w:rPr>
    </w:lvl>
    <w:lvl w:ilvl="6">
      <w:start w:val="1"/>
      <w:numFmt w:val="decimal"/>
      <w:isLgl/>
      <w:lvlText w:val="%1.%2.%3.%4.%5.%6.%7"/>
      <w:lvlJc w:val="left"/>
      <w:pPr>
        <w:ind w:left="2147" w:hanging="1440"/>
      </w:pPr>
      <w:rPr>
        <w:rFonts w:cs="Times New Roman" w:hint="default"/>
      </w:rPr>
    </w:lvl>
    <w:lvl w:ilvl="7">
      <w:start w:val="1"/>
      <w:numFmt w:val="decimal"/>
      <w:isLgl/>
      <w:lvlText w:val="%1.%2.%3.%4.%5.%6.%7.%8"/>
      <w:lvlJc w:val="left"/>
      <w:pPr>
        <w:ind w:left="2535" w:hanging="1800"/>
      </w:pPr>
      <w:rPr>
        <w:rFonts w:cs="Times New Roman" w:hint="default"/>
      </w:rPr>
    </w:lvl>
    <w:lvl w:ilvl="8">
      <w:start w:val="1"/>
      <w:numFmt w:val="decimal"/>
      <w:isLgl/>
      <w:lvlText w:val="%1.%2.%3.%4.%5.%6.%7.%8.%9"/>
      <w:lvlJc w:val="left"/>
      <w:pPr>
        <w:ind w:left="2563" w:hanging="1800"/>
      </w:pPr>
      <w:rPr>
        <w:rFonts w:cs="Times New Roman" w:hint="default"/>
      </w:rPr>
    </w:lvl>
  </w:abstractNum>
  <w:abstractNum w:abstractNumId="4">
    <w:nsid w:val="235D5D56"/>
    <w:multiLevelType w:val="hybridMultilevel"/>
    <w:tmpl w:val="B4B636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70C26F3"/>
    <w:multiLevelType w:val="multilevel"/>
    <w:tmpl w:val="FA401F62"/>
    <w:lvl w:ilvl="0">
      <w:start w:val="3"/>
      <w:numFmt w:val="decimal"/>
      <w:lvlText w:val="%1."/>
      <w:lvlJc w:val="left"/>
      <w:pPr>
        <w:ind w:left="360" w:hanging="360"/>
      </w:pPr>
      <w:rPr>
        <w:rFonts w:cs="Times New Roman" w:hint="default"/>
      </w:rPr>
    </w:lvl>
    <w:lvl w:ilvl="1">
      <w:start w:val="1"/>
      <w:numFmt w:val="decimal"/>
      <w:lvlText w:val="%1.%2."/>
      <w:lvlJc w:val="left"/>
      <w:pPr>
        <w:ind w:left="1284"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284E74D2"/>
    <w:multiLevelType w:val="hybridMultilevel"/>
    <w:tmpl w:val="C2AA9788"/>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7">
    <w:nsid w:val="3A6A4613"/>
    <w:multiLevelType w:val="hybridMultilevel"/>
    <w:tmpl w:val="FACE6E20"/>
    <w:lvl w:ilvl="0" w:tplc="0D4679B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42E350CA"/>
    <w:multiLevelType w:val="hybridMultilevel"/>
    <w:tmpl w:val="427AAEC2"/>
    <w:lvl w:ilvl="0" w:tplc="A49C6D58">
      <w:start w:val="1"/>
      <w:numFmt w:val="russianLower"/>
      <w:lvlText w:val="%1)"/>
      <w:lvlJc w:val="left"/>
      <w:pPr>
        <w:ind w:left="1259" w:hanging="360"/>
      </w:pPr>
      <w:rPr>
        <w:rFonts w:cs="Times New Roman" w:hint="default"/>
        <w:sz w:val="28"/>
        <w:szCs w:val="28"/>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9">
    <w:nsid w:val="49C37D5B"/>
    <w:multiLevelType w:val="multilevel"/>
    <w:tmpl w:val="A3509C96"/>
    <w:lvl w:ilvl="0">
      <w:start w:val="4"/>
      <w:numFmt w:val="decimal"/>
      <w:lvlText w:val="%1."/>
      <w:lvlJc w:val="left"/>
      <w:pPr>
        <w:ind w:left="390" w:hanging="39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0">
    <w:nsid w:val="53D25FBE"/>
    <w:multiLevelType w:val="multilevel"/>
    <w:tmpl w:val="FA401F62"/>
    <w:lvl w:ilvl="0">
      <w:start w:val="3"/>
      <w:numFmt w:val="decimal"/>
      <w:lvlText w:val="%1."/>
      <w:lvlJc w:val="left"/>
      <w:pPr>
        <w:ind w:left="360" w:hanging="360"/>
      </w:pPr>
      <w:rPr>
        <w:rFonts w:cs="Times New Roman" w:hint="default"/>
      </w:rPr>
    </w:lvl>
    <w:lvl w:ilvl="1">
      <w:start w:val="1"/>
      <w:numFmt w:val="decimal"/>
      <w:lvlText w:val="%1.%2."/>
      <w:lvlJc w:val="left"/>
      <w:pPr>
        <w:ind w:left="1284"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nsid w:val="544F19F8"/>
    <w:multiLevelType w:val="hybridMultilevel"/>
    <w:tmpl w:val="F58C7C16"/>
    <w:lvl w:ilvl="0" w:tplc="BBAC3B48">
      <w:start w:val="1"/>
      <w:numFmt w:val="decimal"/>
      <w:lvlText w:val="%1)"/>
      <w:lvlJc w:val="left"/>
      <w:pPr>
        <w:ind w:left="125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6072382"/>
    <w:multiLevelType w:val="multilevel"/>
    <w:tmpl w:val="89B6A75A"/>
    <w:lvl w:ilvl="0">
      <w:start w:val="1"/>
      <w:numFmt w:val="decimal"/>
      <w:lvlText w:val="Раздел %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579E0496"/>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5D3F1350"/>
    <w:multiLevelType w:val="hybridMultilevel"/>
    <w:tmpl w:val="54B051A0"/>
    <w:lvl w:ilvl="0" w:tplc="0D4679B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
    <w:nsid w:val="68234643"/>
    <w:multiLevelType w:val="hybridMultilevel"/>
    <w:tmpl w:val="F58C7C16"/>
    <w:lvl w:ilvl="0" w:tplc="BBAC3B48">
      <w:start w:val="1"/>
      <w:numFmt w:val="decimal"/>
      <w:lvlText w:val="%1)"/>
      <w:lvlJc w:val="left"/>
      <w:pPr>
        <w:ind w:left="125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0E4378B"/>
    <w:multiLevelType w:val="multilevel"/>
    <w:tmpl w:val="FC9475A0"/>
    <w:lvl w:ilvl="0">
      <w:start w:val="4"/>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7BAA0DD1"/>
    <w:multiLevelType w:val="hybridMultilevel"/>
    <w:tmpl w:val="C2AA9788"/>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num w:numId="1">
    <w:abstractNumId w:val="6"/>
  </w:num>
  <w:num w:numId="2">
    <w:abstractNumId w:val="17"/>
  </w:num>
  <w:num w:numId="3">
    <w:abstractNumId w:val="3"/>
  </w:num>
  <w:num w:numId="4">
    <w:abstractNumId w:val="16"/>
  </w:num>
  <w:num w:numId="5">
    <w:abstractNumId w:val="9"/>
  </w:num>
  <w:num w:numId="6">
    <w:abstractNumId w:val="14"/>
  </w:num>
  <w:num w:numId="7">
    <w:abstractNumId w:val="12"/>
  </w:num>
  <w:num w:numId="8">
    <w:abstractNumId w:val="13"/>
  </w:num>
  <w:num w:numId="9">
    <w:abstractNumId w:val="1"/>
  </w:num>
  <w:num w:numId="10">
    <w:abstractNumId w:val="11"/>
  </w:num>
  <w:num w:numId="11">
    <w:abstractNumId w:val="15"/>
  </w:num>
  <w:num w:numId="12">
    <w:abstractNumId w:val="7"/>
  </w:num>
  <w:num w:numId="13">
    <w:abstractNumId w:val="8"/>
  </w:num>
  <w:num w:numId="14">
    <w:abstractNumId w:val="5"/>
  </w:num>
  <w:num w:numId="15">
    <w:abstractNumId w:val="10"/>
  </w:num>
  <w:num w:numId="16">
    <w:abstractNumId w:val="2"/>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047"/>
    <w:rsid w:val="00001C30"/>
    <w:rsid w:val="00020391"/>
    <w:rsid w:val="000208C5"/>
    <w:rsid w:val="000247E0"/>
    <w:rsid w:val="0002540B"/>
    <w:rsid w:val="00061B9A"/>
    <w:rsid w:val="00074F15"/>
    <w:rsid w:val="000B1A82"/>
    <w:rsid w:val="000B2DFE"/>
    <w:rsid w:val="000D78AC"/>
    <w:rsid w:val="00107C94"/>
    <w:rsid w:val="001174C8"/>
    <w:rsid w:val="00150FA0"/>
    <w:rsid w:val="001A24FD"/>
    <w:rsid w:val="001A5451"/>
    <w:rsid w:val="001A6A29"/>
    <w:rsid w:val="001C3B2E"/>
    <w:rsid w:val="001D37B2"/>
    <w:rsid w:val="0021063C"/>
    <w:rsid w:val="00226A54"/>
    <w:rsid w:val="00232E02"/>
    <w:rsid w:val="00252522"/>
    <w:rsid w:val="00260311"/>
    <w:rsid w:val="00264012"/>
    <w:rsid w:val="00264267"/>
    <w:rsid w:val="002850A4"/>
    <w:rsid w:val="002C44F7"/>
    <w:rsid w:val="002C7A92"/>
    <w:rsid w:val="002F0613"/>
    <w:rsid w:val="002F6001"/>
    <w:rsid w:val="00364E52"/>
    <w:rsid w:val="00374BA4"/>
    <w:rsid w:val="00382FE8"/>
    <w:rsid w:val="00387589"/>
    <w:rsid w:val="003A3FE5"/>
    <w:rsid w:val="003A6A84"/>
    <w:rsid w:val="003B08A1"/>
    <w:rsid w:val="00405D70"/>
    <w:rsid w:val="00432449"/>
    <w:rsid w:val="00460590"/>
    <w:rsid w:val="00476EE3"/>
    <w:rsid w:val="00487FE9"/>
    <w:rsid w:val="004967DF"/>
    <w:rsid w:val="004A5FB9"/>
    <w:rsid w:val="004C2AB9"/>
    <w:rsid w:val="004D7CBD"/>
    <w:rsid w:val="00501FF8"/>
    <w:rsid w:val="00503860"/>
    <w:rsid w:val="00507CDF"/>
    <w:rsid w:val="0051491E"/>
    <w:rsid w:val="005272CE"/>
    <w:rsid w:val="00535C14"/>
    <w:rsid w:val="00541328"/>
    <w:rsid w:val="00560FE4"/>
    <w:rsid w:val="0056439D"/>
    <w:rsid w:val="00573AA4"/>
    <w:rsid w:val="005A7E92"/>
    <w:rsid w:val="005C00CF"/>
    <w:rsid w:val="005C1B73"/>
    <w:rsid w:val="005D3047"/>
    <w:rsid w:val="005F63F0"/>
    <w:rsid w:val="00624750"/>
    <w:rsid w:val="006550F7"/>
    <w:rsid w:val="0066096C"/>
    <w:rsid w:val="006616A4"/>
    <w:rsid w:val="006645DD"/>
    <w:rsid w:val="00675D9E"/>
    <w:rsid w:val="00677FD9"/>
    <w:rsid w:val="00683875"/>
    <w:rsid w:val="00694CA4"/>
    <w:rsid w:val="006B0C13"/>
    <w:rsid w:val="0070754B"/>
    <w:rsid w:val="007306D7"/>
    <w:rsid w:val="00752D6E"/>
    <w:rsid w:val="007B673A"/>
    <w:rsid w:val="007D51F7"/>
    <w:rsid w:val="007E23B9"/>
    <w:rsid w:val="007F5399"/>
    <w:rsid w:val="007F5B79"/>
    <w:rsid w:val="00806E71"/>
    <w:rsid w:val="00827AF7"/>
    <w:rsid w:val="00847F1E"/>
    <w:rsid w:val="00863BE8"/>
    <w:rsid w:val="00874BCF"/>
    <w:rsid w:val="008768D2"/>
    <w:rsid w:val="00881A6E"/>
    <w:rsid w:val="00893768"/>
    <w:rsid w:val="00893A3D"/>
    <w:rsid w:val="008E2ECB"/>
    <w:rsid w:val="008E31E9"/>
    <w:rsid w:val="008E7DB8"/>
    <w:rsid w:val="00912CB7"/>
    <w:rsid w:val="00957C73"/>
    <w:rsid w:val="0096701E"/>
    <w:rsid w:val="009A7714"/>
    <w:rsid w:val="009D18AE"/>
    <w:rsid w:val="009D5054"/>
    <w:rsid w:val="009F14CF"/>
    <w:rsid w:val="009F41F9"/>
    <w:rsid w:val="00A01CD0"/>
    <w:rsid w:val="00A04E21"/>
    <w:rsid w:val="00A5232F"/>
    <w:rsid w:val="00A62C0C"/>
    <w:rsid w:val="00A63F0B"/>
    <w:rsid w:val="00A73D12"/>
    <w:rsid w:val="00A81669"/>
    <w:rsid w:val="00AE67FF"/>
    <w:rsid w:val="00AE7B03"/>
    <w:rsid w:val="00B07046"/>
    <w:rsid w:val="00B14A1C"/>
    <w:rsid w:val="00B43C91"/>
    <w:rsid w:val="00B64F7C"/>
    <w:rsid w:val="00B8711F"/>
    <w:rsid w:val="00BC5FEE"/>
    <w:rsid w:val="00BD1537"/>
    <w:rsid w:val="00BE218E"/>
    <w:rsid w:val="00BF39CE"/>
    <w:rsid w:val="00C14F1A"/>
    <w:rsid w:val="00C178EA"/>
    <w:rsid w:val="00C23FF0"/>
    <w:rsid w:val="00C3302B"/>
    <w:rsid w:val="00C46A36"/>
    <w:rsid w:val="00C81362"/>
    <w:rsid w:val="00CA2CFF"/>
    <w:rsid w:val="00CC41C8"/>
    <w:rsid w:val="00CE03F2"/>
    <w:rsid w:val="00D01DD8"/>
    <w:rsid w:val="00D1047D"/>
    <w:rsid w:val="00D54D21"/>
    <w:rsid w:val="00D640BC"/>
    <w:rsid w:val="00DA46E9"/>
    <w:rsid w:val="00DB2050"/>
    <w:rsid w:val="00DC0ECC"/>
    <w:rsid w:val="00DF2064"/>
    <w:rsid w:val="00DF4745"/>
    <w:rsid w:val="00E2794D"/>
    <w:rsid w:val="00E37543"/>
    <w:rsid w:val="00E43F86"/>
    <w:rsid w:val="00E60381"/>
    <w:rsid w:val="00E61D09"/>
    <w:rsid w:val="00E64762"/>
    <w:rsid w:val="00EF1948"/>
    <w:rsid w:val="00F14D91"/>
    <w:rsid w:val="00F34626"/>
    <w:rsid w:val="00F604D9"/>
    <w:rsid w:val="00F709F6"/>
    <w:rsid w:val="00F82268"/>
    <w:rsid w:val="00F8247F"/>
    <w:rsid w:val="00F83BEF"/>
    <w:rsid w:val="00FE2055"/>
    <w:rsid w:val="00FF1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047"/>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D3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B8711F"/>
    <w:pPr>
      <w:spacing w:after="0" w:line="240" w:lineRule="auto"/>
      <w:ind w:left="720"/>
      <w:contextualSpacing/>
    </w:pPr>
    <w:rPr>
      <w:rFonts w:ascii="Times New Roman" w:eastAsia="Times New Roman" w:hAnsi="Times New Roman"/>
      <w:sz w:val="24"/>
      <w:szCs w:val="24"/>
      <w:lang w:eastAsia="ru-RU"/>
    </w:rPr>
  </w:style>
  <w:style w:type="paragraph" w:styleId="a5">
    <w:name w:val="Balloon Text"/>
    <w:basedOn w:val="a"/>
    <w:link w:val="a6"/>
    <w:uiPriority w:val="99"/>
    <w:semiHidden/>
    <w:rsid w:val="002F6001"/>
    <w:pPr>
      <w:spacing w:after="0" w:line="240" w:lineRule="auto"/>
    </w:pPr>
    <w:rPr>
      <w:rFonts w:ascii="Segoe UI" w:hAnsi="Segoe UI" w:cs="Segoe UI"/>
      <w:sz w:val="18"/>
      <w:szCs w:val="18"/>
    </w:rPr>
  </w:style>
  <w:style w:type="character" w:customStyle="1" w:styleId="a6">
    <w:name w:val="Текст выноски Знак"/>
    <w:link w:val="a5"/>
    <w:uiPriority w:val="99"/>
    <w:semiHidden/>
    <w:locked/>
    <w:rsid w:val="002F6001"/>
    <w:rPr>
      <w:rFonts w:ascii="Segoe UI" w:hAnsi="Segoe UI" w:cs="Segoe UI"/>
      <w:sz w:val="18"/>
      <w:szCs w:val="18"/>
    </w:rPr>
  </w:style>
  <w:style w:type="paragraph" w:customStyle="1" w:styleId="ConsPlusNormal">
    <w:name w:val="ConsPlusNormal"/>
    <w:rsid w:val="005F63F0"/>
    <w:pPr>
      <w:widowControl w:val="0"/>
      <w:autoSpaceDE w:val="0"/>
      <w:autoSpaceDN w:val="0"/>
      <w:adjustRightInd w:val="0"/>
      <w:ind w:firstLine="720"/>
    </w:pPr>
    <w:rPr>
      <w:rFonts w:ascii="Arial" w:hAnsi="Arial" w:cs="Arial"/>
    </w:rPr>
  </w:style>
  <w:style w:type="character" w:styleId="a7">
    <w:name w:val="Strong"/>
    <w:basedOn w:val="a0"/>
    <w:qFormat/>
    <w:locked/>
    <w:rsid w:val="0070754B"/>
    <w:rPr>
      <w:b/>
      <w:bCs/>
    </w:rPr>
  </w:style>
  <w:style w:type="paragraph" w:styleId="a8">
    <w:name w:val="No Spacing"/>
    <w:uiPriority w:val="1"/>
    <w:qFormat/>
    <w:rsid w:val="0070754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047"/>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D3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B8711F"/>
    <w:pPr>
      <w:spacing w:after="0" w:line="240" w:lineRule="auto"/>
      <w:ind w:left="720"/>
      <w:contextualSpacing/>
    </w:pPr>
    <w:rPr>
      <w:rFonts w:ascii="Times New Roman" w:eastAsia="Times New Roman" w:hAnsi="Times New Roman"/>
      <w:sz w:val="24"/>
      <w:szCs w:val="24"/>
      <w:lang w:eastAsia="ru-RU"/>
    </w:rPr>
  </w:style>
  <w:style w:type="paragraph" w:styleId="a5">
    <w:name w:val="Balloon Text"/>
    <w:basedOn w:val="a"/>
    <w:link w:val="a6"/>
    <w:uiPriority w:val="99"/>
    <w:semiHidden/>
    <w:rsid w:val="002F6001"/>
    <w:pPr>
      <w:spacing w:after="0" w:line="240" w:lineRule="auto"/>
    </w:pPr>
    <w:rPr>
      <w:rFonts w:ascii="Segoe UI" w:hAnsi="Segoe UI" w:cs="Segoe UI"/>
      <w:sz w:val="18"/>
      <w:szCs w:val="18"/>
    </w:rPr>
  </w:style>
  <w:style w:type="character" w:customStyle="1" w:styleId="a6">
    <w:name w:val="Текст выноски Знак"/>
    <w:link w:val="a5"/>
    <w:uiPriority w:val="99"/>
    <w:semiHidden/>
    <w:locked/>
    <w:rsid w:val="002F6001"/>
    <w:rPr>
      <w:rFonts w:ascii="Segoe UI" w:hAnsi="Segoe UI" w:cs="Segoe UI"/>
      <w:sz w:val="18"/>
      <w:szCs w:val="18"/>
    </w:rPr>
  </w:style>
  <w:style w:type="paragraph" w:customStyle="1" w:styleId="ConsPlusNormal">
    <w:name w:val="ConsPlusNormal"/>
    <w:rsid w:val="005F63F0"/>
    <w:pPr>
      <w:widowControl w:val="0"/>
      <w:autoSpaceDE w:val="0"/>
      <w:autoSpaceDN w:val="0"/>
      <w:adjustRightInd w:val="0"/>
      <w:ind w:firstLine="720"/>
    </w:pPr>
    <w:rPr>
      <w:rFonts w:ascii="Arial" w:hAnsi="Arial" w:cs="Arial"/>
    </w:rPr>
  </w:style>
  <w:style w:type="character" w:styleId="a7">
    <w:name w:val="Strong"/>
    <w:basedOn w:val="a0"/>
    <w:qFormat/>
    <w:locked/>
    <w:rsid w:val="0070754B"/>
    <w:rPr>
      <w:b/>
      <w:bCs/>
    </w:rPr>
  </w:style>
  <w:style w:type="paragraph" w:styleId="a8">
    <w:name w:val="No Spacing"/>
    <w:uiPriority w:val="1"/>
    <w:qFormat/>
    <w:rsid w:val="0070754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EED0C6EE6836D9FD56AF94BC3EB2D97462E852F51048CA5D3A33306355355F4397A3BD94B89F28F48E0460t9m0I" TargetMode="External"/><Relationship Id="rId13" Type="http://schemas.openxmlformats.org/officeDocument/2006/relationships/hyperlink" Target="consultantplus://offline/ref=E676580D21367565916F897F3153F8688C838B5B03E7A11CB8BA363571y5o0I"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E676580D21367565916F897F3153F8688C838B5B03E7A11CB8BA363571y5o0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76580D21367565916F897F3153F8688C838B5B03E7A11CB8BA363571y5o0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0CF6C2CBD314943FC3827CE4DBE8AAA44DEF065109187389E25C1B8E8E2A2A763C7D60D11701Ej2DAH" TargetMode="External"/><Relationship Id="rId4" Type="http://schemas.microsoft.com/office/2007/relationships/stylesWithEffects" Target="stylesWithEffects.xml"/><Relationship Id="rId9" Type="http://schemas.openxmlformats.org/officeDocument/2006/relationships/hyperlink" Target="consultantplus://offline/ref=1766EABEE5D90B25C7CF6FEAE79B08BE9B47E83FC9DA8FD93674F3D4CEDB0587936846828EBDB7D7n0B8H" TargetMode="External"/><Relationship Id="rId14" Type="http://schemas.openxmlformats.org/officeDocument/2006/relationships/hyperlink" Target="consultantplus://offline/ref=79094FCD787CAF6A68045C52C9B10D4AEA3D9FEE04EA9FF73FC43FB1CFS7aB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50F6E-5C66-4C1F-AC4C-D918FD52D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14</Pages>
  <Words>3586</Words>
  <Characters>28039</Characters>
  <Application>Microsoft Office Word</Application>
  <DocSecurity>0</DocSecurity>
  <Lines>233</Lines>
  <Paragraphs>63</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31562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PC</dc:creator>
  <cp:lastModifiedBy>Пользователь</cp:lastModifiedBy>
  <cp:revision>7</cp:revision>
  <cp:lastPrinted>2025-01-15T09:12:00Z</cp:lastPrinted>
  <dcterms:created xsi:type="dcterms:W3CDTF">2024-12-07T12:00:00Z</dcterms:created>
  <dcterms:modified xsi:type="dcterms:W3CDTF">2025-01-15T09:12:00Z</dcterms:modified>
</cp:coreProperties>
</file>