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000" w:firstRow="0" w:lastRow="0" w:firstColumn="0" w:lastColumn="0" w:noHBand="0" w:noVBand="0"/>
      </w:tblPr>
      <w:tblGrid>
        <w:gridCol w:w="3960"/>
        <w:gridCol w:w="1800"/>
        <w:gridCol w:w="3780"/>
      </w:tblGrid>
      <w:tr w:rsidR="00730112" w:rsidRPr="00730112" w:rsidTr="00730112">
        <w:tc>
          <w:tcPr>
            <w:tcW w:w="3960" w:type="dxa"/>
          </w:tcPr>
          <w:p w:rsidR="00730112" w:rsidRPr="00730112"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p>
          <w:p w:rsidR="00730112" w:rsidRPr="00730112"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730112">
              <w:rPr>
                <w:rFonts w:ascii="Times New Roman" w:eastAsia="Times New Roman" w:hAnsi="Times New Roman" w:cs="Times New Roman"/>
                <w:b/>
                <w:bCs/>
                <w:lang w:eastAsia="ru-RU"/>
              </w:rPr>
              <w:t>АДМИНИСТРАЦИЯ</w:t>
            </w:r>
          </w:p>
          <w:p w:rsidR="00730112" w:rsidRPr="00730112"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730112">
              <w:rPr>
                <w:rFonts w:ascii="Times New Roman" w:eastAsia="Times New Roman" w:hAnsi="Times New Roman" w:cs="Times New Roman"/>
                <w:b/>
                <w:bCs/>
                <w:lang w:eastAsia="ru-RU"/>
              </w:rPr>
              <w:t xml:space="preserve"> МУНИЦИПАЛЬНОГО РАЙОНА «ПЕЧОРА»</w:t>
            </w:r>
          </w:p>
          <w:p w:rsidR="00730112" w:rsidRPr="00730112" w:rsidRDefault="00730112" w:rsidP="00730112">
            <w:pPr>
              <w:tabs>
                <w:tab w:val="left" w:pos="2850"/>
              </w:tabs>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r w:rsidRPr="00730112">
              <w:rPr>
                <w:rFonts w:ascii="Times New Roman" w:eastAsia="Times New Roman" w:hAnsi="Times New Roman" w:cs="Times New Roman"/>
                <w:sz w:val="18"/>
                <w:szCs w:val="20"/>
                <w:lang w:eastAsia="ru-RU"/>
              </w:rPr>
              <w:tab/>
            </w:r>
          </w:p>
        </w:tc>
        <w:tc>
          <w:tcPr>
            <w:tcW w:w="1800" w:type="dxa"/>
          </w:tcPr>
          <w:p w:rsidR="00730112" w:rsidRPr="00730112"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drawing>
                <wp:inline distT="0" distB="0" distL="0" distR="0">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730112" w:rsidRPr="00730112"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3780" w:type="dxa"/>
          </w:tcPr>
          <w:p w:rsidR="00730112" w:rsidRPr="00730112" w:rsidRDefault="00730112" w:rsidP="00730112">
            <w:pPr>
              <w:overflowPunct w:val="0"/>
              <w:autoSpaceDE w:val="0"/>
              <w:autoSpaceDN w:val="0"/>
              <w:adjustRightInd w:val="0"/>
              <w:spacing w:after="0" w:line="240" w:lineRule="auto"/>
              <w:ind w:right="-108"/>
              <w:jc w:val="center"/>
              <w:rPr>
                <w:rFonts w:ascii="Times New Roman" w:eastAsia="Times New Roman" w:hAnsi="Times New Roman" w:cs="Times New Roman"/>
                <w:lang w:eastAsia="ru-RU"/>
              </w:rPr>
            </w:pPr>
          </w:p>
          <w:p w:rsidR="00730112" w:rsidRPr="00730112"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730112">
              <w:rPr>
                <w:rFonts w:ascii="Times New Roman" w:eastAsia="Times New Roman" w:hAnsi="Times New Roman" w:cs="Times New Roman"/>
                <w:b/>
                <w:bCs/>
                <w:lang w:eastAsia="ru-RU"/>
              </w:rPr>
              <w:t>«ПЕЧОРА»</w:t>
            </w:r>
          </w:p>
          <w:p w:rsidR="00730112" w:rsidRPr="00730112"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lang w:eastAsia="ru-RU"/>
              </w:rPr>
            </w:pPr>
            <w:r w:rsidRPr="00730112">
              <w:rPr>
                <w:rFonts w:ascii="Times New Roman" w:eastAsia="Times New Roman" w:hAnsi="Times New Roman" w:cs="Times New Roman"/>
                <w:b/>
                <w:bCs/>
                <w:lang w:eastAsia="ru-RU"/>
              </w:rPr>
              <w:t xml:space="preserve">  МУНИЦИПАЛЬНÖЙ  РАЙОНСА</w:t>
            </w:r>
          </w:p>
          <w:p w:rsidR="00730112" w:rsidRPr="00730112"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730112">
              <w:rPr>
                <w:rFonts w:ascii="Times New Roman" w:eastAsia="Times New Roman" w:hAnsi="Times New Roman" w:cs="Times New Roman"/>
                <w:b/>
                <w:bCs/>
                <w:lang w:eastAsia="ru-RU"/>
              </w:rPr>
              <w:t>АДМИНИСТРАЦИЯ</w:t>
            </w:r>
          </w:p>
          <w:p w:rsidR="00730112" w:rsidRPr="00730112" w:rsidRDefault="00730112" w:rsidP="00730112">
            <w:pPr>
              <w:overflowPunct w:val="0"/>
              <w:autoSpaceDE w:val="0"/>
              <w:autoSpaceDN w:val="0"/>
              <w:adjustRightInd w:val="0"/>
              <w:spacing w:after="0" w:line="240" w:lineRule="auto"/>
              <w:rPr>
                <w:rFonts w:ascii="Times New Roman" w:eastAsia="Times New Roman" w:hAnsi="Times New Roman" w:cs="Times New Roman"/>
                <w:sz w:val="16"/>
                <w:szCs w:val="20"/>
                <w:lang w:eastAsia="ru-RU"/>
              </w:rPr>
            </w:pPr>
          </w:p>
        </w:tc>
      </w:tr>
      <w:tr w:rsidR="00730112" w:rsidRPr="00730112" w:rsidTr="00730112">
        <w:tc>
          <w:tcPr>
            <w:tcW w:w="9540" w:type="dxa"/>
            <w:gridSpan w:val="3"/>
          </w:tcPr>
          <w:p w:rsidR="00730112" w:rsidRPr="00730112" w:rsidRDefault="00730112" w:rsidP="00730112">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r w:rsidRPr="00730112">
              <w:rPr>
                <w:rFonts w:ascii="Times New Roman" w:eastAsia="Times New Roman" w:hAnsi="Times New Roman" w:cs="Times New Roman"/>
                <w:b/>
                <w:sz w:val="28"/>
                <w:szCs w:val="28"/>
                <w:lang w:eastAsia="ru-RU"/>
              </w:rPr>
              <w:t xml:space="preserve">ПОСТАНОВЛЕНИЕ </w:t>
            </w:r>
          </w:p>
          <w:p w:rsidR="00730112" w:rsidRPr="00730112" w:rsidRDefault="00730112" w:rsidP="00730112">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proofErr w:type="gramStart"/>
            <w:r w:rsidRPr="00730112">
              <w:rPr>
                <w:rFonts w:ascii="Times New Roman" w:eastAsia="Times New Roman" w:hAnsi="Times New Roman" w:cs="Times New Roman"/>
                <w:b/>
                <w:sz w:val="28"/>
                <w:szCs w:val="28"/>
                <w:lang w:eastAsia="ru-RU"/>
              </w:rPr>
              <w:t>ШУÖМ</w:t>
            </w:r>
            <w:proofErr w:type="gramEnd"/>
          </w:p>
          <w:p w:rsidR="00730112" w:rsidRPr="00730112" w:rsidRDefault="00730112" w:rsidP="00730112">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
        </w:tc>
      </w:tr>
      <w:tr w:rsidR="00730112" w:rsidRPr="00730112" w:rsidTr="00730112">
        <w:trPr>
          <w:trHeight w:val="565"/>
        </w:trPr>
        <w:tc>
          <w:tcPr>
            <w:tcW w:w="3960" w:type="dxa"/>
          </w:tcPr>
          <w:p w:rsidR="00730112" w:rsidRPr="00730112" w:rsidRDefault="00721D50" w:rsidP="00730112">
            <w:pPr>
              <w:tabs>
                <w:tab w:val="left" w:pos="2862"/>
              </w:tabs>
              <w:overflowPunct w:val="0"/>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 xml:space="preserve"> </w:t>
            </w:r>
            <w:r w:rsidR="00DD315E">
              <w:rPr>
                <w:rFonts w:ascii="Times New Roman" w:eastAsia="Times New Roman" w:hAnsi="Times New Roman" w:cs="Times New Roman"/>
                <w:sz w:val="26"/>
                <w:szCs w:val="26"/>
                <w:u w:val="single"/>
                <w:lang w:eastAsia="ru-RU"/>
              </w:rPr>
              <w:t xml:space="preserve"> 26</w:t>
            </w:r>
            <w:r w:rsidR="00326291">
              <w:rPr>
                <w:rFonts w:ascii="Times New Roman" w:eastAsia="Times New Roman" w:hAnsi="Times New Roman" w:cs="Times New Roman"/>
                <w:sz w:val="26"/>
                <w:szCs w:val="26"/>
                <w:u w:val="single"/>
                <w:lang w:eastAsia="ru-RU"/>
              </w:rPr>
              <w:t xml:space="preserve"> </w:t>
            </w:r>
            <w:r w:rsidR="00623E01">
              <w:rPr>
                <w:rFonts w:ascii="Times New Roman" w:eastAsia="Times New Roman" w:hAnsi="Times New Roman" w:cs="Times New Roman"/>
                <w:sz w:val="26"/>
                <w:szCs w:val="26"/>
                <w:u w:val="single"/>
                <w:lang w:eastAsia="ru-RU"/>
              </w:rPr>
              <w:t xml:space="preserve"> </w:t>
            </w:r>
            <w:r w:rsidR="00610169">
              <w:rPr>
                <w:rFonts w:ascii="Times New Roman" w:eastAsia="Times New Roman" w:hAnsi="Times New Roman" w:cs="Times New Roman"/>
                <w:sz w:val="26"/>
                <w:szCs w:val="26"/>
                <w:u w:val="single"/>
                <w:lang w:eastAsia="ru-RU"/>
              </w:rPr>
              <w:t>августа</w:t>
            </w:r>
            <w:r w:rsidR="006A14DE">
              <w:rPr>
                <w:rFonts w:ascii="Times New Roman" w:eastAsia="Times New Roman" w:hAnsi="Times New Roman" w:cs="Times New Roman"/>
                <w:sz w:val="26"/>
                <w:szCs w:val="26"/>
                <w:u w:val="single"/>
                <w:lang w:eastAsia="ru-RU"/>
              </w:rPr>
              <w:t xml:space="preserve"> </w:t>
            </w:r>
            <w:r w:rsidR="002406B9">
              <w:rPr>
                <w:rFonts w:ascii="Times New Roman" w:eastAsia="Times New Roman" w:hAnsi="Times New Roman" w:cs="Times New Roman"/>
                <w:sz w:val="26"/>
                <w:szCs w:val="26"/>
                <w:u w:val="single"/>
                <w:lang w:eastAsia="ru-RU"/>
              </w:rPr>
              <w:t xml:space="preserve"> </w:t>
            </w:r>
            <w:r w:rsidR="00BC276E">
              <w:rPr>
                <w:rFonts w:ascii="Times New Roman" w:eastAsia="Times New Roman" w:hAnsi="Times New Roman" w:cs="Times New Roman"/>
                <w:sz w:val="26"/>
                <w:szCs w:val="26"/>
                <w:u w:val="single"/>
                <w:lang w:eastAsia="ru-RU"/>
              </w:rPr>
              <w:t xml:space="preserve"> </w:t>
            </w:r>
            <w:r w:rsidR="000C31AC">
              <w:rPr>
                <w:rFonts w:ascii="Times New Roman" w:eastAsia="Times New Roman" w:hAnsi="Times New Roman" w:cs="Times New Roman"/>
                <w:sz w:val="26"/>
                <w:szCs w:val="26"/>
                <w:u w:val="single"/>
                <w:lang w:eastAsia="ru-RU"/>
              </w:rPr>
              <w:t>20</w:t>
            </w:r>
            <w:r w:rsidR="00EA52F1">
              <w:rPr>
                <w:rFonts w:ascii="Times New Roman" w:eastAsia="Times New Roman" w:hAnsi="Times New Roman" w:cs="Times New Roman"/>
                <w:sz w:val="26"/>
                <w:szCs w:val="26"/>
                <w:u w:val="single"/>
                <w:lang w:eastAsia="ru-RU"/>
              </w:rPr>
              <w:t>2</w:t>
            </w:r>
            <w:r w:rsidR="00BD5E62">
              <w:rPr>
                <w:rFonts w:ascii="Times New Roman" w:eastAsia="Times New Roman" w:hAnsi="Times New Roman" w:cs="Times New Roman"/>
                <w:sz w:val="26"/>
                <w:szCs w:val="26"/>
                <w:u w:val="single"/>
                <w:lang w:eastAsia="ru-RU"/>
              </w:rPr>
              <w:t>4</w:t>
            </w:r>
            <w:r w:rsidR="00730112" w:rsidRPr="00730112">
              <w:rPr>
                <w:rFonts w:ascii="Times New Roman" w:eastAsia="Times New Roman" w:hAnsi="Times New Roman" w:cs="Times New Roman"/>
                <w:sz w:val="26"/>
                <w:szCs w:val="26"/>
                <w:u w:val="single"/>
                <w:lang w:eastAsia="ru-RU"/>
              </w:rPr>
              <w:t xml:space="preserve"> г.</w:t>
            </w:r>
          </w:p>
          <w:p w:rsidR="00730112" w:rsidRPr="00730112" w:rsidRDefault="00730112" w:rsidP="00730112">
            <w:pPr>
              <w:overflowPunct w:val="0"/>
              <w:autoSpaceDE w:val="0"/>
              <w:autoSpaceDN w:val="0"/>
              <w:adjustRightInd w:val="0"/>
              <w:spacing w:after="0" w:line="240" w:lineRule="auto"/>
              <w:jc w:val="both"/>
              <w:rPr>
                <w:rFonts w:ascii="Times New Roman" w:eastAsia="Times New Roman" w:hAnsi="Times New Roman" w:cs="Times New Roman"/>
                <w:sz w:val="24"/>
                <w:szCs w:val="20"/>
                <w:highlight w:val="yellow"/>
                <w:lang w:eastAsia="ru-RU"/>
              </w:rPr>
            </w:pPr>
            <w:r w:rsidRPr="00730112">
              <w:rPr>
                <w:rFonts w:ascii="Times New Roman" w:eastAsia="Times New Roman" w:hAnsi="Times New Roman" w:cs="Times New Roman"/>
                <w:lang w:eastAsia="ru-RU"/>
              </w:rPr>
              <w:t>г. Печора,  Республика Коми</w:t>
            </w:r>
          </w:p>
        </w:tc>
        <w:tc>
          <w:tcPr>
            <w:tcW w:w="1800" w:type="dxa"/>
          </w:tcPr>
          <w:p w:rsidR="00730112" w:rsidRPr="00730112" w:rsidRDefault="00730112" w:rsidP="00730112">
            <w:pPr>
              <w:overflowPunct w:val="0"/>
              <w:autoSpaceDE w:val="0"/>
              <w:autoSpaceDN w:val="0"/>
              <w:adjustRightInd w:val="0"/>
              <w:spacing w:after="0" w:line="240" w:lineRule="auto"/>
              <w:jc w:val="both"/>
              <w:rPr>
                <w:rFonts w:ascii="Times New Roman" w:eastAsia="Times New Roman" w:hAnsi="Times New Roman" w:cs="Times New Roman"/>
                <w:b/>
                <w:sz w:val="24"/>
                <w:szCs w:val="20"/>
                <w:highlight w:val="yellow"/>
                <w:lang w:eastAsia="ru-RU"/>
              </w:rPr>
            </w:pPr>
          </w:p>
        </w:tc>
        <w:tc>
          <w:tcPr>
            <w:tcW w:w="3780" w:type="dxa"/>
          </w:tcPr>
          <w:p w:rsidR="00730112" w:rsidRPr="000F6944" w:rsidRDefault="00D76327" w:rsidP="00610169">
            <w:pPr>
              <w:tabs>
                <w:tab w:val="left" w:pos="480"/>
                <w:tab w:val="left" w:pos="2520"/>
                <w:tab w:val="left" w:pos="2697"/>
                <w:tab w:val="left" w:pos="2952"/>
                <w:tab w:val="right" w:pos="3564"/>
                <w:tab w:val="right" w:pos="3611"/>
              </w:tabs>
              <w:overflowPunct w:val="0"/>
              <w:autoSpaceDE w:val="0"/>
              <w:autoSpaceDN w:val="0"/>
              <w:adjustRightInd w:val="0"/>
              <w:spacing w:after="0" w:line="240" w:lineRule="auto"/>
              <w:jc w:val="center"/>
              <w:rPr>
                <w:rFonts w:ascii="Times New Roman" w:eastAsia="Times New Roman" w:hAnsi="Times New Roman" w:cs="Times New Roman"/>
                <w:b/>
                <w:bCs/>
                <w:sz w:val="24"/>
                <w:szCs w:val="20"/>
                <w:highlight w:val="yellow"/>
                <w:lang w:eastAsia="ru-RU"/>
              </w:rPr>
            </w:pPr>
            <w:r>
              <w:rPr>
                <w:rFonts w:ascii="Times New Roman" w:eastAsia="Times New Roman" w:hAnsi="Times New Roman" w:cs="Times New Roman"/>
                <w:bCs/>
                <w:sz w:val="28"/>
                <w:szCs w:val="28"/>
                <w:lang w:eastAsia="ru-RU"/>
              </w:rPr>
              <w:t xml:space="preserve">      </w:t>
            </w:r>
            <w:r w:rsidR="00A24B08">
              <w:rPr>
                <w:rFonts w:ascii="Times New Roman" w:eastAsia="Times New Roman" w:hAnsi="Times New Roman" w:cs="Times New Roman"/>
                <w:bCs/>
                <w:sz w:val="28"/>
                <w:szCs w:val="28"/>
                <w:lang w:eastAsia="ru-RU"/>
              </w:rPr>
              <w:t xml:space="preserve">             </w:t>
            </w:r>
            <w:r w:rsidR="007C7C9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DD391C">
              <w:rPr>
                <w:rFonts w:ascii="Times New Roman" w:eastAsia="Times New Roman" w:hAnsi="Times New Roman" w:cs="Times New Roman"/>
                <w:bCs/>
                <w:sz w:val="28"/>
                <w:szCs w:val="28"/>
                <w:lang w:eastAsia="ru-RU"/>
              </w:rPr>
              <w:t xml:space="preserve"> </w:t>
            </w:r>
            <w:r w:rsidR="00CC1B2E">
              <w:rPr>
                <w:rFonts w:ascii="Times New Roman" w:eastAsia="Times New Roman" w:hAnsi="Times New Roman" w:cs="Times New Roman"/>
                <w:bCs/>
                <w:sz w:val="28"/>
                <w:szCs w:val="28"/>
                <w:lang w:eastAsia="ru-RU"/>
              </w:rPr>
              <w:t xml:space="preserve">   </w:t>
            </w:r>
            <w:r w:rsidR="002B385A">
              <w:rPr>
                <w:rFonts w:ascii="Times New Roman" w:eastAsia="Times New Roman" w:hAnsi="Times New Roman" w:cs="Times New Roman"/>
                <w:bCs/>
                <w:sz w:val="28"/>
                <w:szCs w:val="28"/>
                <w:lang w:eastAsia="ru-RU"/>
              </w:rPr>
              <w:t xml:space="preserve">        </w:t>
            </w:r>
            <w:r w:rsidR="00485A6A" w:rsidRPr="000F6944">
              <w:rPr>
                <w:rFonts w:ascii="Times New Roman" w:eastAsia="Times New Roman" w:hAnsi="Times New Roman" w:cs="Times New Roman"/>
                <w:bCs/>
                <w:sz w:val="26"/>
                <w:szCs w:val="26"/>
                <w:lang w:eastAsia="ru-RU"/>
              </w:rPr>
              <w:t xml:space="preserve">№ </w:t>
            </w:r>
            <w:r w:rsidR="00DD315E">
              <w:rPr>
                <w:rFonts w:ascii="Times New Roman" w:eastAsia="Times New Roman" w:hAnsi="Times New Roman" w:cs="Times New Roman"/>
                <w:bCs/>
                <w:sz w:val="26"/>
                <w:szCs w:val="26"/>
                <w:lang w:eastAsia="ru-RU"/>
              </w:rPr>
              <w:t>1290</w:t>
            </w:r>
          </w:p>
        </w:tc>
      </w:tr>
    </w:tbl>
    <w:p w:rsidR="00730112" w:rsidRPr="00730112" w:rsidRDefault="00730112" w:rsidP="00730112">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E3489" w:rsidRPr="00730112" w:rsidRDefault="002E3489" w:rsidP="00730112">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tbl>
      <w:tblPr>
        <w:tblW w:w="6487" w:type="dxa"/>
        <w:tblLook w:val="04A0" w:firstRow="1" w:lastRow="0" w:firstColumn="1" w:lastColumn="0" w:noHBand="0" w:noVBand="1"/>
      </w:tblPr>
      <w:tblGrid>
        <w:gridCol w:w="6487"/>
      </w:tblGrid>
      <w:tr w:rsidR="007344C7" w:rsidRPr="00730112" w:rsidTr="00B731C9">
        <w:trPr>
          <w:trHeight w:val="992"/>
        </w:trPr>
        <w:tc>
          <w:tcPr>
            <w:tcW w:w="6487" w:type="dxa"/>
            <w:shd w:val="clear" w:color="auto" w:fill="auto"/>
          </w:tcPr>
          <w:p w:rsidR="00D37835" w:rsidRPr="002E3489" w:rsidRDefault="00BD5E62" w:rsidP="00BD5E62">
            <w:pPr>
              <w:pStyle w:val="ab"/>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внесении изменений в постановление администрации МР «Печора» от 30.12.2022 № 2599</w:t>
            </w:r>
          </w:p>
        </w:tc>
      </w:tr>
    </w:tbl>
    <w:p w:rsidR="002E3489" w:rsidRDefault="002046FC" w:rsidP="00F31C19">
      <w:pPr>
        <w:tabs>
          <w:tab w:val="left" w:pos="567"/>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p w:rsidR="00466D8A" w:rsidRPr="001009A1" w:rsidRDefault="00466D8A" w:rsidP="00466D8A">
      <w:pPr>
        <w:widowControl w:val="0"/>
        <w:spacing w:after="0" w:line="302" w:lineRule="exact"/>
        <w:ind w:firstLine="708"/>
        <w:jc w:val="both"/>
        <w:rPr>
          <w:rFonts w:ascii="Times New Roman" w:eastAsia="Times New Roman" w:hAnsi="Times New Roman" w:cs="Times New Roman"/>
          <w:sz w:val="26"/>
          <w:szCs w:val="26"/>
          <w:lang w:eastAsia="ru-RU"/>
        </w:rPr>
      </w:pPr>
      <w:r w:rsidRPr="001009A1">
        <w:rPr>
          <w:rFonts w:ascii="Times New Roman" w:eastAsia="Times New Roman" w:hAnsi="Times New Roman" w:cs="Times New Roman"/>
          <w:sz w:val="26"/>
          <w:szCs w:val="26"/>
          <w:lang w:eastAsia="ru-RU" w:bidi="ru-RU"/>
        </w:rPr>
        <w:t xml:space="preserve">Руководствуясь </w:t>
      </w:r>
      <w:r>
        <w:rPr>
          <w:rFonts w:ascii="Times New Roman" w:eastAsia="Times New Roman" w:hAnsi="Times New Roman" w:cs="Times New Roman"/>
          <w:sz w:val="26"/>
          <w:szCs w:val="26"/>
          <w:lang w:eastAsia="ru-RU" w:bidi="ru-RU"/>
        </w:rPr>
        <w:t>П</w:t>
      </w:r>
      <w:r w:rsidRPr="001009A1">
        <w:rPr>
          <w:rFonts w:ascii="Times New Roman" w:eastAsia="Times New Roman" w:hAnsi="Times New Roman" w:cs="Times New Roman"/>
          <w:sz w:val="26"/>
          <w:szCs w:val="26"/>
          <w:lang w:eastAsia="ru-RU" w:bidi="ru-RU"/>
        </w:rPr>
        <w:t xml:space="preserve">остановлением Правительства Республики Коми от 20.05.2016 г. № 252 «О мерах по реализации Указа Главы Республики Коми от </w:t>
      </w:r>
      <w:r>
        <w:rPr>
          <w:rFonts w:ascii="Times New Roman" w:eastAsia="Times New Roman" w:hAnsi="Times New Roman" w:cs="Times New Roman"/>
          <w:sz w:val="26"/>
          <w:szCs w:val="26"/>
          <w:lang w:eastAsia="ru-RU" w:bidi="ru-RU"/>
        </w:rPr>
        <w:t xml:space="preserve">13.05.2016 </w:t>
      </w:r>
      <w:r w:rsidRPr="001009A1">
        <w:rPr>
          <w:rFonts w:ascii="Times New Roman" w:eastAsia="Times New Roman" w:hAnsi="Times New Roman" w:cs="Times New Roman"/>
          <w:sz w:val="26"/>
          <w:szCs w:val="26"/>
          <w:lang w:eastAsia="ru-RU" w:bidi="ru-RU"/>
        </w:rPr>
        <w:t>№ 66 «О проекте «Народный бюджет» в Республике Коми»</w:t>
      </w:r>
    </w:p>
    <w:p w:rsidR="002E3489" w:rsidRDefault="002E3489" w:rsidP="00F31C19">
      <w:pPr>
        <w:tabs>
          <w:tab w:val="left" w:pos="567"/>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p w:rsidR="002E3489" w:rsidRDefault="002E3489" w:rsidP="00F31C19">
      <w:pPr>
        <w:tabs>
          <w:tab w:val="left" w:pos="567"/>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30112" w:rsidRPr="00AE1365" w:rsidRDefault="002E3489" w:rsidP="00F31C19">
      <w:pPr>
        <w:tabs>
          <w:tab w:val="left" w:pos="567"/>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EF3A82" w:rsidRPr="00AE1365">
        <w:rPr>
          <w:rFonts w:ascii="Times New Roman" w:eastAsia="Times New Roman" w:hAnsi="Times New Roman" w:cs="Times New Roman"/>
          <w:sz w:val="26"/>
          <w:szCs w:val="26"/>
          <w:lang w:eastAsia="ru-RU"/>
        </w:rPr>
        <w:t>а</w:t>
      </w:r>
      <w:r w:rsidR="00730112" w:rsidRPr="00AE1365">
        <w:rPr>
          <w:rFonts w:ascii="Times New Roman" w:eastAsia="Times New Roman" w:hAnsi="Times New Roman" w:cs="Times New Roman"/>
          <w:sz w:val="26"/>
          <w:szCs w:val="26"/>
          <w:lang w:eastAsia="ru-RU"/>
        </w:rPr>
        <w:t>дминистрация ПОСТАНОВЛЯЕТ:</w:t>
      </w:r>
    </w:p>
    <w:p w:rsidR="00730112" w:rsidRPr="00AE1365" w:rsidRDefault="00730112" w:rsidP="00730112">
      <w:pPr>
        <w:tabs>
          <w:tab w:val="left" w:pos="567"/>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31C19" w:rsidRPr="00AE1365" w:rsidRDefault="00F31C19" w:rsidP="00730112">
      <w:pPr>
        <w:tabs>
          <w:tab w:val="left" w:pos="567"/>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66D8A" w:rsidRPr="00E203CC" w:rsidRDefault="00BD5E62" w:rsidP="00BD5E62">
      <w:pPr>
        <w:pStyle w:val="a9"/>
        <w:numPr>
          <w:ilvl w:val="0"/>
          <w:numId w:val="4"/>
        </w:numPr>
        <w:overflowPunct w:val="0"/>
        <w:autoSpaceDE w:val="0"/>
        <w:autoSpaceDN w:val="0"/>
        <w:adjustRightInd w:val="0"/>
        <w:spacing w:after="0" w:line="240" w:lineRule="auto"/>
        <w:ind w:left="0" w:firstLine="708"/>
        <w:jc w:val="both"/>
        <w:rPr>
          <w:rFonts w:ascii="Times New Roman" w:eastAsia="Times New Roman" w:hAnsi="Times New Roman" w:cs="Times New Roman"/>
          <w:bCs/>
          <w:color w:val="000000"/>
          <w:sz w:val="26"/>
          <w:szCs w:val="26"/>
          <w:lang w:eastAsia="ru-RU" w:bidi="ru-RU"/>
        </w:rPr>
      </w:pPr>
      <w:r>
        <w:rPr>
          <w:rFonts w:ascii="Times New Roman" w:eastAsia="Times New Roman" w:hAnsi="Times New Roman" w:cs="Times New Roman"/>
          <w:bCs/>
          <w:color w:val="000000"/>
          <w:sz w:val="26"/>
          <w:szCs w:val="26"/>
          <w:lang w:eastAsia="ru-RU" w:bidi="ru-RU"/>
        </w:rPr>
        <w:t>В</w:t>
      </w:r>
      <w:r w:rsidRPr="00BD5E62">
        <w:rPr>
          <w:rFonts w:ascii="Times New Roman" w:eastAsia="Times New Roman" w:hAnsi="Times New Roman" w:cs="Times New Roman"/>
          <w:bCs/>
          <w:color w:val="000000"/>
          <w:sz w:val="26"/>
          <w:szCs w:val="26"/>
          <w:lang w:eastAsia="ru-RU" w:bidi="ru-RU"/>
        </w:rPr>
        <w:t>нес</w:t>
      </w:r>
      <w:r>
        <w:rPr>
          <w:rFonts w:ascii="Times New Roman" w:eastAsia="Times New Roman" w:hAnsi="Times New Roman" w:cs="Times New Roman"/>
          <w:bCs/>
          <w:color w:val="000000"/>
          <w:sz w:val="26"/>
          <w:szCs w:val="26"/>
          <w:lang w:eastAsia="ru-RU" w:bidi="ru-RU"/>
        </w:rPr>
        <w:t>т</w:t>
      </w:r>
      <w:r w:rsidRPr="00BD5E62">
        <w:rPr>
          <w:rFonts w:ascii="Times New Roman" w:eastAsia="Times New Roman" w:hAnsi="Times New Roman" w:cs="Times New Roman"/>
          <w:bCs/>
          <w:color w:val="000000"/>
          <w:sz w:val="26"/>
          <w:szCs w:val="26"/>
          <w:lang w:eastAsia="ru-RU" w:bidi="ru-RU"/>
        </w:rPr>
        <w:t>и изменени</w:t>
      </w:r>
      <w:r>
        <w:rPr>
          <w:rFonts w:ascii="Times New Roman" w:eastAsia="Times New Roman" w:hAnsi="Times New Roman" w:cs="Times New Roman"/>
          <w:bCs/>
          <w:color w:val="000000"/>
          <w:sz w:val="26"/>
          <w:szCs w:val="26"/>
          <w:lang w:eastAsia="ru-RU" w:bidi="ru-RU"/>
        </w:rPr>
        <w:t>я</w:t>
      </w:r>
      <w:r w:rsidRPr="00BD5E62">
        <w:rPr>
          <w:rFonts w:ascii="Times New Roman" w:eastAsia="Times New Roman" w:hAnsi="Times New Roman" w:cs="Times New Roman"/>
          <w:bCs/>
          <w:color w:val="000000"/>
          <w:sz w:val="26"/>
          <w:szCs w:val="26"/>
          <w:lang w:eastAsia="ru-RU" w:bidi="ru-RU"/>
        </w:rPr>
        <w:t xml:space="preserve"> в постановление администрации МР «Печора» </w:t>
      </w:r>
      <w:r>
        <w:rPr>
          <w:rFonts w:ascii="Times New Roman" w:eastAsia="Times New Roman" w:hAnsi="Times New Roman" w:cs="Times New Roman"/>
          <w:bCs/>
          <w:color w:val="000000"/>
          <w:sz w:val="26"/>
          <w:szCs w:val="26"/>
          <w:lang w:eastAsia="ru-RU" w:bidi="ru-RU"/>
        </w:rPr>
        <w:t xml:space="preserve">               </w:t>
      </w:r>
      <w:r w:rsidRPr="00BD5E62">
        <w:rPr>
          <w:rFonts w:ascii="Times New Roman" w:eastAsia="Times New Roman" w:hAnsi="Times New Roman" w:cs="Times New Roman"/>
          <w:bCs/>
          <w:color w:val="000000"/>
          <w:sz w:val="26"/>
          <w:szCs w:val="26"/>
          <w:lang w:eastAsia="ru-RU" w:bidi="ru-RU"/>
        </w:rPr>
        <w:t>от 30.12.2022 № 2599</w:t>
      </w:r>
      <w:r>
        <w:rPr>
          <w:rFonts w:ascii="Times New Roman" w:eastAsia="Times New Roman" w:hAnsi="Times New Roman" w:cs="Times New Roman"/>
          <w:bCs/>
          <w:color w:val="000000"/>
          <w:sz w:val="26"/>
          <w:szCs w:val="26"/>
          <w:lang w:eastAsia="ru-RU" w:bidi="ru-RU"/>
        </w:rPr>
        <w:t xml:space="preserve"> «</w:t>
      </w:r>
      <w:r>
        <w:rPr>
          <w:rFonts w:ascii="Times New Roman" w:hAnsi="Times New Roman" w:cs="Times New Roman"/>
          <w:sz w:val="26"/>
          <w:szCs w:val="26"/>
        </w:rPr>
        <w:t>О реализации проекта «Народный бюджет» на территории муниципального образования муниципального района «Печора»</w:t>
      </w:r>
      <w:r w:rsidR="00610169">
        <w:rPr>
          <w:rFonts w:ascii="Times New Roman" w:hAnsi="Times New Roman" w:cs="Times New Roman"/>
          <w:sz w:val="26"/>
          <w:szCs w:val="26"/>
        </w:rPr>
        <w:t>:</w:t>
      </w:r>
    </w:p>
    <w:p w:rsidR="00E203CC" w:rsidRPr="00610169" w:rsidRDefault="00E203CC" w:rsidP="00E203CC">
      <w:pPr>
        <w:pStyle w:val="a9"/>
        <w:overflowPunct w:val="0"/>
        <w:autoSpaceDE w:val="0"/>
        <w:autoSpaceDN w:val="0"/>
        <w:adjustRightInd w:val="0"/>
        <w:spacing w:after="0" w:line="240" w:lineRule="auto"/>
        <w:ind w:left="708"/>
        <w:jc w:val="both"/>
        <w:rPr>
          <w:rFonts w:ascii="Times New Roman" w:eastAsia="Times New Roman" w:hAnsi="Times New Roman" w:cs="Times New Roman"/>
          <w:bCs/>
          <w:color w:val="000000"/>
          <w:sz w:val="26"/>
          <w:szCs w:val="26"/>
          <w:lang w:eastAsia="ru-RU" w:bidi="ru-RU"/>
        </w:rPr>
      </w:pPr>
      <w:r>
        <w:rPr>
          <w:rFonts w:ascii="Times New Roman" w:hAnsi="Times New Roman" w:cs="Times New Roman"/>
          <w:sz w:val="26"/>
          <w:szCs w:val="26"/>
        </w:rPr>
        <w:t xml:space="preserve">1.1. </w:t>
      </w:r>
      <w:r w:rsidRPr="00E203CC">
        <w:rPr>
          <w:rFonts w:ascii="Times New Roman" w:hAnsi="Times New Roman" w:cs="Times New Roman"/>
          <w:sz w:val="26"/>
          <w:szCs w:val="26"/>
        </w:rPr>
        <w:t xml:space="preserve">Приложение </w:t>
      </w:r>
      <w:r>
        <w:rPr>
          <w:rFonts w:ascii="Times New Roman" w:hAnsi="Times New Roman" w:cs="Times New Roman"/>
          <w:sz w:val="26"/>
          <w:szCs w:val="26"/>
        </w:rPr>
        <w:t>1</w:t>
      </w:r>
      <w:r w:rsidRPr="00E203CC">
        <w:rPr>
          <w:rFonts w:ascii="Times New Roman" w:hAnsi="Times New Roman" w:cs="Times New Roman"/>
          <w:sz w:val="26"/>
          <w:szCs w:val="26"/>
        </w:rPr>
        <w:t xml:space="preserve"> к постановлению изложить в редакции согласно приложению </w:t>
      </w:r>
      <w:r>
        <w:rPr>
          <w:rFonts w:ascii="Times New Roman" w:hAnsi="Times New Roman" w:cs="Times New Roman"/>
          <w:sz w:val="26"/>
          <w:szCs w:val="26"/>
        </w:rPr>
        <w:t>1</w:t>
      </w:r>
      <w:r w:rsidRPr="00E203CC">
        <w:rPr>
          <w:rFonts w:ascii="Times New Roman" w:hAnsi="Times New Roman" w:cs="Times New Roman"/>
          <w:sz w:val="26"/>
          <w:szCs w:val="26"/>
        </w:rPr>
        <w:t xml:space="preserve"> к настоящему постановлению.</w:t>
      </w:r>
    </w:p>
    <w:p w:rsidR="00610169" w:rsidRDefault="00610169" w:rsidP="00610169">
      <w:pPr>
        <w:pStyle w:val="a9"/>
        <w:overflowPunct w:val="0"/>
        <w:autoSpaceDE w:val="0"/>
        <w:autoSpaceDN w:val="0"/>
        <w:adjustRightInd w:val="0"/>
        <w:spacing w:after="0" w:line="240" w:lineRule="auto"/>
        <w:ind w:left="708"/>
        <w:jc w:val="both"/>
        <w:rPr>
          <w:rFonts w:ascii="Times New Roman" w:hAnsi="Times New Roman" w:cs="Times New Roman"/>
          <w:sz w:val="26"/>
          <w:szCs w:val="26"/>
        </w:rPr>
      </w:pPr>
      <w:r>
        <w:rPr>
          <w:rFonts w:ascii="Times New Roman" w:hAnsi="Times New Roman" w:cs="Times New Roman"/>
          <w:sz w:val="26"/>
          <w:szCs w:val="26"/>
        </w:rPr>
        <w:t>1.</w:t>
      </w:r>
      <w:r w:rsidR="00E203CC">
        <w:rPr>
          <w:rFonts w:ascii="Times New Roman" w:hAnsi="Times New Roman" w:cs="Times New Roman"/>
          <w:sz w:val="26"/>
          <w:szCs w:val="26"/>
        </w:rPr>
        <w:t>2</w:t>
      </w:r>
      <w:r>
        <w:rPr>
          <w:rFonts w:ascii="Times New Roman" w:hAnsi="Times New Roman" w:cs="Times New Roman"/>
          <w:sz w:val="26"/>
          <w:szCs w:val="26"/>
        </w:rPr>
        <w:t xml:space="preserve">. </w:t>
      </w:r>
      <w:r w:rsidR="007D389C">
        <w:rPr>
          <w:rFonts w:ascii="Times New Roman" w:hAnsi="Times New Roman" w:cs="Times New Roman"/>
          <w:sz w:val="26"/>
          <w:szCs w:val="26"/>
        </w:rPr>
        <w:t>П</w:t>
      </w:r>
      <w:r>
        <w:rPr>
          <w:rFonts w:ascii="Times New Roman" w:hAnsi="Times New Roman" w:cs="Times New Roman"/>
          <w:sz w:val="26"/>
          <w:szCs w:val="26"/>
        </w:rPr>
        <w:t>риложени</w:t>
      </w:r>
      <w:r w:rsidR="007D389C">
        <w:rPr>
          <w:rFonts w:ascii="Times New Roman" w:hAnsi="Times New Roman" w:cs="Times New Roman"/>
          <w:sz w:val="26"/>
          <w:szCs w:val="26"/>
        </w:rPr>
        <w:t>е</w:t>
      </w:r>
      <w:r>
        <w:rPr>
          <w:rFonts w:ascii="Times New Roman" w:hAnsi="Times New Roman" w:cs="Times New Roman"/>
          <w:sz w:val="26"/>
          <w:szCs w:val="26"/>
        </w:rPr>
        <w:t xml:space="preserve"> 2 к постановлению изложить в редакции</w:t>
      </w:r>
      <w:r w:rsidR="007D389C">
        <w:rPr>
          <w:rFonts w:ascii="Times New Roman" w:hAnsi="Times New Roman" w:cs="Times New Roman"/>
          <w:sz w:val="26"/>
          <w:szCs w:val="26"/>
        </w:rPr>
        <w:t xml:space="preserve"> согласно приложению </w:t>
      </w:r>
      <w:r w:rsidR="00E203CC">
        <w:rPr>
          <w:rFonts w:ascii="Times New Roman" w:hAnsi="Times New Roman" w:cs="Times New Roman"/>
          <w:sz w:val="26"/>
          <w:szCs w:val="26"/>
        </w:rPr>
        <w:t>2</w:t>
      </w:r>
      <w:r w:rsidR="007D389C">
        <w:rPr>
          <w:rFonts w:ascii="Times New Roman" w:hAnsi="Times New Roman" w:cs="Times New Roman"/>
          <w:sz w:val="26"/>
          <w:szCs w:val="26"/>
        </w:rPr>
        <w:t xml:space="preserve"> к настоящему постановлению.</w:t>
      </w:r>
    </w:p>
    <w:p w:rsidR="00BD5E62" w:rsidRDefault="00BD5E62" w:rsidP="00710740">
      <w:pPr>
        <w:pStyle w:val="a9"/>
        <w:overflowPunct w:val="0"/>
        <w:autoSpaceDE w:val="0"/>
        <w:autoSpaceDN w:val="0"/>
        <w:adjustRightInd w:val="0"/>
        <w:spacing w:after="0" w:line="240" w:lineRule="auto"/>
        <w:ind w:left="0" w:firstLine="708"/>
        <w:jc w:val="both"/>
        <w:rPr>
          <w:rFonts w:ascii="Times New Roman" w:eastAsia="Times New Roman" w:hAnsi="Times New Roman" w:cs="Times New Roman"/>
          <w:bCs/>
          <w:color w:val="000000"/>
          <w:sz w:val="26"/>
          <w:szCs w:val="26"/>
          <w:lang w:eastAsia="ru-RU" w:bidi="ru-RU"/>
        </w:rPr>
      </w:pPr>
      <w:r>
        <w:rPr>
          <w:rFonts w:ascii="Times New Roman" w:hAnsi="Times New Roman" w:cs="Times New Roman"/>
          <w:sz w:val="26"/>
          <w:szCs w:val="26"/>
        </w:rPr>
        <w:t>1.</w:t>
      </w:r>
      <w:r w:rsidR="00E203CC">
        <w:rPr>
          <w:rFonts w:ascii="Times New Roman" w:hAnsi="Times New Roman" w:cs="Times New Roman"/>
          <w:sz w:val="26"/>
          <w:szCs w:val="26"/>
        </w:rPr>
        <w:t>3</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П</w:t>
      </w:r>
      <w:r w:rsidRPr="00C66532">
        <w:rPr>
          <w:rFonts w:ascii="Times New Roman" w:eastAsia="Times New Roman" w:hAnsi="Times New Roman" w:cs="Times New Roman"/>
          <w:sz w:val="26"/>
          <w:szCs w:val="26"/>
          <w:lang w:eastAsia="ru-RU"/>
        </w:rPr>
        <w:t>риложени</w:t>
      </w:r>
      <w:r>
        <w:rPr>
          <w:rFonts w:ascii="Times New Roman" w:eastAsia="Times New Roman" w:hAnsi="Times New Roman" w:cs="Times New Roman"/>
          <w:sz w:val="26"/>
          <w:szCs w:val="26"/>
          <w:lang w:eastAsia="ru-RU"/>
        </w:rPr>
        <w:t>е</w:t>
      </w:r>
      <w:r w:rsidRPr="00C6653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w:t>
      </w:r>
      <w:r w:rsidRPr="00C66532">
        <w:rPr>
          <w:rFonts w:ascii="Times New Roman" w:eastAsia="Times New Roman" w:hAnsi="Times New Roman" w:cs="Times New Roman"/>
          <w:sz w:val="26"/>
          <w:szCs w:val="26"/>
          <w:lang w:eastAsia="ru-RU"/>
        </w:rPr>
        <w:t xml:space="preserve"> </w:t>
      </w:r>
      <w:r w:rsidRPr="00C66532">
        <w:rPr>
          <w:rFonts w:ascii="Times New Roman" w:eastAsia="Times New Roman" w:hAnsi="Times New Roman" w:cs="Times New Roman"/>
          <w:bCs/>
          <w:color w:val="000000"/>
          <w:sz w:val="26"/>
          <w:szCs w:val="26"/>
          <w:lang w:eastAsia="ru-RU" w:bidi="ru-RU"/>
        </w:rPr>
        <w:t>к постановлению</w:t>
      </w:r>
      <w:r>
        <w:rPr>
          <w:rFonts w:ascii="Times New Roman" w:eastAsia="Times New Roman" w:hAnsi="Times New Roman" w:cs="Times New Roman"/>
          <w:bCs/>
          <w:color w:val="000000"/>
          <w:sz w:val="26"/>
          <w:szCs w:val="26"/>
          <w:lang w:eastAsia="ru-RU" w:bidi="ru-RU"/>
        </w:rPr>
        <w:t xml:space="preserve"> изложить в редакции согласно приложению</w:t>
      </w:r>
      <w:r w:rsidR="007D389C">
        <w:rPr>
          <w:rFonts w:ascii="Times New Roman" w:eastAsia="Times New Roman" w:hAnsi="Times New Roman" w:cs="Times New Roman"/>
          <w:bCs/>
          <w:color w:val="000000"/>
          <w:sz w:val="26"/>
          <w:szCs w:val="26"/>
          <w:lang w:eastAsia="ru-RU" w:bidi="ru-RU"/>
        </w:rPr>
        <w:t xml:space="preserve"> </w:t>
      </w:r>
      <w:r w:rsidR="00E203CC">
        <w:rPr>
          <w:rFonts w:ascii="Times New Roman" w:eastAsia="Times New Roman" w:hAnsi="Times New Roman" w:cs="Times New Roman"/>
          <w:bCs/>
          <w:color w:val="000000"/>
          <w:sz w:val="26"/>
          <w:szCs w:val="26"/>
          <w:lang w:eastAsia="ru-RU" w:bidi="ru-RU"/>
        </w:rPr>
        <w:t>3</w:t>
      </w:r>
      <w:r>
        <w:rPr>
          <w:rFonts w:ascii="Times New Roman" w:eastAsia="Times New Roman" w:hAnsi="Times New Roman" w:cs="Times New Roman"/>
          <w:bCs/>
          <w:color w:val="000000"/>
          <w:sz w:val="26"/>
          <w:szCs w:val="26"/>
          <w:lang w:eastAsia="ru-RU" w:bidi="ru-RU"/>
        </w:rPr>
        <w:t xml:space="preserve"> к настоящему постановлению</w:t>
      </w:r>
      <w:r w:rsidRPr="00C66532">
        <w:rPr>
          <w:rFonts w:ascii="Times New Roman" w:eastAsia="Times New Roman" w:hAnsi="Times New Roman" w:cs="Times New Roman"/>
          <w:bCs/>
          <w:color w:val="000000"/>
          <w:sz w:val="26"/>
          <w:szCs w:val="26"/>
          <w:lang w:eastAsia="ru-RU" w:bidi="ru-RU"/>
        </w:rPr>
        <w:t>.</w:t>
      </w:r>
    </w:p>
    <w:p w:rsidR="00466D8A" w:rsidRPr="00145FAE" w:rsidRDefault="00466D8A" w:rsidP="00466D8A">
      <w:pPr>
        <w:pStyle w:val="a9"/>
        <w:numPr>
          <w:ilvl w:val="0"/>
          <w:numId w:val="4"/>
        </w:numPr>
        <w:overflowPunct w:val="0"/>
        <w:autoSpaceDE w:val="0"/>
        <w:autoSpaceDN w:val="0"/>
        <w:adjustRightInd w:val="0"/>
        <w:spacing w:after="0" w:line="240" w:lineRule="auto"/>
        <w:ind w:left="0" w:firstLine="708"/>
        <w:jc w:val="both"/>
        <w:rPr>
          <w:rFonts w:ascii="Times New Roman" w:eastAsia="Times New Roman" w:hAnsi="Times New Roman" w:cs="Times New Roman"/>
          <w:bCs/>
          <w:color w:val="000000"/>
          <w:sz w:val="26"/>
          <w:szCs w:val="26"/>
          <w:lang w:eastAsia="ru-RU" w:bidi="ru-RU"/>
        </w:rPr>
      </w:pPr>
      <w:r w:rsidRPr="001142B0">
        <w:rPr>
          <w:rFonts w:ascii="Times New Roman" w:eastAsia="Times New Roman" w:hAnsi="Times New Roman"/>
          <w:sz w:val="26"/>
          <w:szCs w:val="26"/>
          <w:lang w:eastAsia="ru-RU"/>
        </w:rPr>
        <w:t>Настоящее постановление</w:t>
      </w:r>
      <w:r>
        <w:rPr>
          <w:rFonts w:ascii="Times New Roman" w:eastAsia="Times New Roman" w:hAnsi="Times New Roman"/>
          <w:sz w:val="26"/>
          <w:szCs w:val="26"/>
          <w:lang w:eastAsia="ru-RU"/>
        </w:rPr>
        <w:t xml:space="preserve"> вступает в силу </w:t>
      </w:r>
      <w:proofErr w:type="gramStart"/>
      <w:r>
        <w:rPr>
          <w:rFonts w:ascii="Times New Roman" w:eastAsia="Times New Roman" w:hAnsi="Times New Roman"/>
          <w:sz w:val="26"/>
          <w:szCs w:val="26"/>
          <w:lang w:eastAsia="ru-RU"/>
        </w:rPr>
        <w:t>с</w:t>
      </w:r>
      <w:r w:rsidR="006869FD">
        <w:rPr>
          <w:rFonts w:ascii="Times New Roman" w:eastAsia="Times New Roman" w:hAnsi="Times New Roman"/>
          <w:sz w:val="26"/>
          <w:szCs w:val="26"/>
          <w:lang w:eastAsia="ru-RU"/>
        </w:rPr>
        <w:t xml:space="preserve"> даты</w:t>
      </w:r>
      <w:r>
        <w:rPr>
          <w:rFonts w:ascii="Times New Roman" w:eastAsia="Times New Roman" w:hAnsi="Times New Roman"/>
          <w:sz w:val="26"/>
          <w:szCs w:val="26"/>
          <w:lang w:eastAsia="ru-RU"/>
        </w:rPr>
        <w:t xml:space="preserve"> подписания</w:t>
      </w:r>
      <w:proofErr w:type="gramEnd"/>
      <w:r>
        <w:rPr>
          <w:rFonts w:ascii="Times New Roman" w:eastAsia="Times New Roman" w:hAnsi="Times New Roman"/>
          <w:sz w:val="26"/>
          <w:szCs w:val="26"/>
          <w:lang w:eastAsia="ru-RU"/>
        </w:rPr>
        <w:t xml:space="preserve"> и подлежит р</w:t>
      </w:r>
      <w:r w:rsidR="006869FD">
        <w:rPr>
          <w:rFonts w:ascii="Times New Roman" w:eastAsia="Times New Roman" w:hAnsi="Times New Roman"/>
          <w:sz w:val="26"/>
          <w:szCs w:val="26"/>
          <w:lang w:eastAsia="ru-RU"/>
        </w:rPr>
        <w:t xml:space="preserve">азмещению на официальном сайте </w:t>
      </w:r>
      <w:r>
        <w:rPr>
          <w:rFonts w:ascii="Times New Roman" w:eastAsia="Times New Roman" w:hAnsi="Times New Roman"/>
          <w:sz w:val="26"/>
          <w:szCs w:val="26"/>
          <w:lang w:eastAsia="ru-RU"/>
        </w:rPr>
        <w:t xml:space="preserve"> муниципального района «Печора».</w:t>
      </w:r>
    </w:p>
    <w:p w:rsidR="00EF45D6" w:rsidRPr="00AE1365" w:rsidRDefault="00EF45D6" w:rsidP="00466D8A">
      <w:pPr>
        <w:pStyle w:val="ab"/>
        <w:jc w:val="both"/>
        <w:rPr>
          <w:rFonts w:ascii="Times New Roman" w:eastAsia="Times New Roman" w:hAnsi="Times New Roman" w:cs="Times New Roman"/>
          <w:sz w:val="26"/>
          <w:szCs w:val="26"/>
          <w:lang w:eastAsia="ru-RU"/>
        </w:rPr>
      </w:pPr>
    </w:p>
    <w:p w:rsidR="00730112" w:rsidRPr="00F31C19" w:rsidRDefault="00730112" w:rsidP="007A5C3B">
      <w:pPr>
        <w:widowControl w:val="0"/>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pPr w:leftFromText="180" w:rightFromText="180" w:vertAnchor="text" w:horzAnchor="margin" w:tblpY="106"/>
        <w:tblW w:w="9606" w:type="dxa"/>
        <w:tblLook w:val="01E0" w:firstRow="1" w:lastRow="1" w:firstColumn="1" w:lastColumn="1" w:noHBand="0" w:noVBand="0"/>
      </w:tblPr>
      <w:tblGrid>
        <w:gridCol w:w="9606"/>
      </w:tblGrid>
      <w:tr w:rsidR="007344C7" w:rsidRPr="00F31C19" w:rsidTr="007344C7">
        <w:tc>
          <w:tcPr>
            <w:tcW w:w="9606" w:type="dxa"/>
            <w:shd w:val="clear" w:color="auto" w:fill="auto"/>
          </w:tcPr>
          <w:p w:rsidR="00320A28" w:rsidRDefault="00BD5E62" w:rsidP="002D4F8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 о. главы</w:t>
            </w:r>
            <w:r w:rsidR="00320A28">
              <w:rPr>
                <w:rFonts w:ascii="Times New Roman" w:eastAsia="Times New Roman" w:hAnsi="Times New Roman" w:cs="Times New Roman"/>
                <w:sz w:val="26"/>
                <w:szCs w:val="26"/>
                <w:lang w:eastAsia="ru-RU"/>
              </w:rPr>
              <w:t xml:space="preserve"> муниципального района –</w:t>
            </w:r>
          </w:p>
          <w:p w:rsidR="007344C7" w:rsidRPr="00AE1365" w:rsidRDefault="0037342A" w:rsidP="00BD5E6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320A28">
              <w:rPr>
                <w:rFonts w:ascii="Times New Roman" w:eastAsia="Times New Roman" w:hAnsi="Times New Roman" w:cs="Times New Roman"/>
                <w:sz w:val="26"/>
                <w:szCs w:val="26"/>
                <w:lang w:eastAsia="ru-RU"/>
              </w:rPr>
              <w:t>уководител</w:t>
            </w:r>
            <w:r w:rsidR="00BD5E62">
              <w:rPr>
                <w:rFonts w:ascii="Times New Roman" w:eastAsia="Times New Roman" w:hAnsi="Times New Roman" w:cs="Times New Roman"/>
                <w:sz w:val="26"/>
                <w:szCs w:val="26"/>
                <w:lang w:eastAsia="ru-RU"/>
              </w:rPr>
              <w:t>я</w:t>
            </w:r>
            <w:r w:rsidR="00320A28">
              <w:rPr>
                <w:rFonts w:ascii="Times New Roman" w:eastAsia="Times New Roman" w:hAnsi="Times New Roman" w:cs="Times New Roman"/>
                <w:sz w:val="26"/>
                <w:szCs w:val="26"/>
                <w:lang w:eastAsia="ru-RU"/>
              </w:rPr>
              <w:t xml:space="preserve"> администрации</w:t>
            </w:r>
            <w:r w:rsidR="007344C7" w:rsidRPr="00AE1365">
              <w:rPr>
                <w:rFonts w:ascii="Times New Roman" w:eastAsia="Times New Roman" w:hAnsi="Times New Roman" w:cs="Times New Roman"/>
                <w:sz w:val="26"/>
                <w:szCs w:val="26"/>
                <w:lang w:eastAsia="ru-RU"/>
              </w:rPr>
              <w:t xml:space="preserve">               </w:t>
            </w:r>
            <w:r w:rsidR="00BD5E62">
              <w:rPr>
                <w:rFonts w:ascii="Times New Roman" w:eastAsia="Times New Roman" w:hAnsi="Times New Roman" w:cs="Times New Roman"/>
                <w:sz w:val="26"/>
                <w:szCs w:val="26"/>
                <w:lang w:eastAsia="ru-RU"/>
              </w:rPr>
              <w:t xml:space="preserve">       </w:t>
            </w:r>
            <w:r w:rsidR="00C975F8">
              <w:rPr>
                <w:rFonts w:ascii="Times New Roman" w:eastAsia="Times New Roman" w:hAnsi="Times New Roman" w:cs="Times New Roman"/>
                <w:sz w:val="26"/>
                <w:szCs w:val="26"/>
                <w:lang w:eastAsia="ru-RU"/>
              </w:rPr>
              <w:t xml:space="preserve">                  </w:t>
            </w:r>
            <w:r w:rsidR="00320A28">
              <w:rPr>
                <w:rFonts w:ascii="Times New Roman" w:eastAsia="Times New Roman" w:hAnsi="Times New Roman" w:cs="Times New Roman"/>
                <w:sz w:val="26"/>
                <w:szCs w:val="26"/>
                <w:lang w:eastAsia="ru-RU"/>
              </w:rPr>
              <w:t xml:space="preserve">     </w:t>
            </w:r>
            <w:r w:rsidR="002F2E23">
              <w:rPr>
                <w:rFonts w:ascii="Times New Roman" w:eastAsia="Times New Roman" w:hAnsi="Times New Roman" w:cs="Times New Roman"/>
                <w:sz w:val="26"/>
                <w:szCs w:val="26"/>
                <w:lang w:eastAsia="ru-RU"/>
              </w:rPr>
              <w:t xml:space="preserve"> </w:t>
            </w:r>
            <w:r w:rsidR="00CC1B2E">
              <w:rPr>
                <w:rFonts w:ascii="Times New Roman" w:eastAsia="Times New Roman" w:hAnsi="Times New Roman" w:cs="Times New Roman"/>
                <w:sz w:val="26"/>
                <w:szCs w:val="26"/>
                <w:lang w:eastAsia="ru-RU"/>
              </w:rPr>
              <w:t xml:space="preserve">      </w:t>
            </w:r>
            <w:r w:rsidR="00152814">
              <w:rPr>
                <w:rFonts w:ascii="Times New Roman" w:eastAsia="Times New Roman" w:hAnsi="Times New Roman" w:cs="Times New Roman"/>
                <w:sz w:val="26"/>
                <w:szCs w:val="26"/>
                <w:lang w:eastAsia="ru-RU"/>
              </w:rPr>
              <w:t xml:space="preserve">  </w:t>
            </w:r>
            <w:r w:rsidR="00314523">
              <w:rPr>
                <w:rFonts w:ascii="Times New Roman" w:eastAsia="Times New Roman" w:hAnsi="Times New Roman" w:cs="Times New Roman"/>
                <w:sz w:val="26"/>
                <w:szCs w:val="26"/>
                <w:lang w:eastAsia="ru-RU"/>
              </w:rPr>
              <w:t xml:space="preserve">      </w:t>
            </w:r>
            <w:r w:rsidR="006869FD">
              <w:rPr>
                <w:rFonts w:ascii="Times New Roman" w:eastAsia="Times New Roman" w:hAnsi="Times New Roman" w:cs="Times New Roman"/>
                <w:sz w:val="26"/>
                <w:szCs w:val="26"/>
                <w:lang w:eastAsia="ru-RU"/>
              </w:rPr>
              <w:t xml:space="preserve">        </w:t>
            </w:r>
            <w:r w:rsidR="00152814">
              <w:rPr>
                <w:rFonts w:ascii="Times New Roman" w:eastAsia="Times New Roman" w:hAnsi="Times New Roman" w:cs="Times New Roman"/>
                <w:sz w:val="26"/>
                <w:szCs w:val="26"/>
                <w:lang w:eastAsia="ru-RU"/>
              </w:rPr>
              <w:t xml:space="preserve">  </w:t>
            </w:r>
            <w:r w:rsidR="00BD5E62">
              <w:rPr>
                <w:rFonts w:ascii="Times New Roman" w:eastAsia="Times New Roman" w:hAnsi="Times New Roman" w:cs="Times New Roman"/>
                <w:sz w:val="26"/>
                <w:szCs w:val="26"/>
                <w:lang w:eastAsia="ru-RU"/>
              </w:rPr>
              <w:t>Г. С. Яковина</w:t>
            </w:r>
          </w:p>
        </w:tc>
      </w:tr>
    </w:tbl>
    <w:p w:rsidR="00EE7E6F" w:rsidRDefault="00EE7E6F" w:rsidP="000E3125">
      <w:pPr>
        <w:widowControl w:val="0"/>
        <w:overflowPunct w:val="0"/>
        <w:autoSpaceDE w:val="0"/>
        <w:autoSpaceDN w:val="0"/>
        <w:adjustRightInd w:val="0"/>
        <w:spacing w:after="0" w:line="240" w:lineRule="auto"/>
        <w:rPr>
          <w:rFonts w:ascii="Times New Roman" w:hAnsi="Times New Roman" w:cs="Times New Roman"/>
          <w:sz w:val="26"/>
          <w:szCs w:val="26"/>
        </w:rPr>
      </w:pPr>
    </w:p>
    <w:p w:rsidR="00EE7E6F" w:rsidRDefault="00EE7E6F" w:rsidP="00EE7E6F">
      <w:pPr>
        <w:rPr>
          <w:rFonts w:ascii="Times New Roman" w:hAnsi="Times New Roman" w:cs="Times New Roman"/>
          <w:sz w:val="26"/>
          <w:szCs w:val="26"/>
        </w:rPr>
        <w:sectPr w:rsidR="00EE7E6F" w:rsidSect="000F6D72">
          <w:pgSz w:w="11906" w:h="16838"/>
          <w:pgMar w:top="1021" w:right="851" w:bottom="1021" w:left="1588" w:header="709" w:footer="709" w:gutter="0"/>
          <w:cols w:space="708"/>
          <w:docGrid w:linePitch="360"/>
        </w:sectPr>
      </w:pPr>
    </w:p>
    <w:p w:rsidR="00EE7E6F" w:rsidRDefault="00EE7E6F" w:rsidP="00EE7E6F">
      <w:pPr>
        <w:rPr>
          <w:rFonts w:ascii="Times New Roman" w:hAnsi="Times New Roman" w:cs="Times New Roman"/>
          <w:sz w:val="26"/>
          <w:szCs w:val="26"/>
        </w:rPr>
      </w:pPr>
    </w:p>
    <w:p w:rsidR="00EE7E6F" w:rsidRDefault="00EE7E6F" w:rsidP="00EE7E6F">
      <w:pPr>
        <w:rPr>
          <w:rFonts w:ascii="Times New Roman" w:hAnsi="Times New Roman" w:cs="Times New Roman"/>
          <w:sz w:val="26"/>
          <w:szCs w:val="26"/>
        </w:rPr>
      </w:pPr>
    </w:p>
    <w:p w:rsidR="007D389C" w:rsidRPr="00EE7E6F" w:rsidRDefault="007D389C" w:rsidP="00EE7E6F">
      <w:pPr>
        <w:rPr>
          <w:rFonts w:ascii="Times New Roman" w:hAnsi="Times New Roman" w:cs="Times New Roman"/>
          <w:sz w:val="26"/>
          <w:szCs w:val="26"/>
        </w:rPr>
        <w:sectPr w:rsidR="007D389C" w:rsidRPr="00EE7E6F" w:rsidSect="000F6D72">
          <w:pgSz w:w="11906" w:h="16838"/>
          <w:pgMar w:top="1021" w:right="851" w:bottom="1021" w:left="1588" w:header="709" w:footer="709" w:gutter="0"/>
          <w:cols w:space="708"/>
          <w:docGrid w:linePitch="360"/>
        </w:sectPr>
      </w:pPr>
    </w:p>
    <w:p w:rsidR="00E203CC" w:rsidRDefault="00E203CC" w:rsidP="00E203CC">
      <w:pPr>
        <w:autoSpaceDE w:val="0"/>
        <w:autoSpaceDN w:val="0"/>
        <w:adjustRightInd w:val="0"/>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lastRenderedPageBreak/>
        <w:t>Приложение 1</w:t>
      </w:r>
    </w:p>
    <w:p w:rsidR="00E203CC" w:rsidRDefault="00E203CC" w:rsidP="00E203CC">
      <w:pPr>
        <w:autoSpaceDE w:val="0"/>
        <w:autoSpaceDN w:val="0"/>
        <w:adjustRightInd w:val="0"/>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к постановлению администрации МР «Печора»</w:t>
      </w:r>
    </w:p>
    <w:p w:rsidR="00E203CC" w:rsidRDefault="00DD315E" w:rsidP="00E203CC">
      <w:pPr>
        <w:autoSpaceDE w:val="0"/>
        <w:autoSpaceDN w:val="0"/>
        <w:adjustRightInd w:val="0"/>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от 26 августа 2024 года № 1290</w:t>
      </w:r>
    </w:p>
    <w:p w:rsidR="00E203CC" w:rsidRDefault="00E203CC" w:rsidP="00E203CC">
      <w:pPr>
        <w:autoSpaceDE w:val="0"/>
        <w:autoSpaceDN w:val="0"/>
        <w:adjustRightInd w:val="0"/>
        <w:spacing w:after="0" w:line="240" w:lineRule="auto"/>
        <w:jc w:val="right"/>
        <w:rPr>
          <w:rFonts w:ascii="Times New Roman" w:hAnsi="Times New Roman" w:cs="Times New Roman"/>
          <w:bCs/>
          <w:sz w:val="26"/>
          <w:szCs w:val="26"/>
        </w:rPr>
      </w:pPr>
    </w:p>
    <w:p w:rsidR="00E203CC" w:rsidRDefault="00E203CC" w:rsidP="00E203CC">
      <w:pPr>
        <w:autoSpaceDE w:val="0"/>
        <w:autoSpaceDN w:val="0"/>
        <w:adjustRightInd w:val="0"/>
        <w:spacing w:after="0" w:line="240" w:lineRule="auto"/>
        <w:jc w:val="right"/>
        <w:rPr>
          <w:rFonts w:ascii="Times New Roman" w:hAnsi="Times New Roman" w:cs="Times New Roman"/>
          <w:bCs/>
          <w:sz w:val="26"/>
          <w:szCs w:val="26"/>
        </w:rPr>
      </w:pPr>
    </w:p>
    <w:p w:rsidR="00E203CC" w:rsidRPr="00061CFF" w:rsidRDefault="00E203CC" w:rsidP="00E203CC">
      <w:pPr>
        <w:autoSpaceDE w:val="0"/>
        <w:autoSpaceDN w:val="0"/>
        <w:adjustRightInd w:val="0"/>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w:t>
      </w:r>
      <w:r w:rsidRPr="00061CFF">
        <w:rPr>
          <w:rFonts w:ascii="Times New Roman" w:hAnsi="Times New Roman" w:cs="Times New Roman"/>
          <w:bCs/>
          <w:sz w:val="26"/>
          <w:szCs w:val="26"/>
        </w:rPr>
        <w:t>Приложение 1</w:t>
      </w:r>
    </w:p>
    <w:p w:rsidR="00E203CC" w:rsidRPr="00061CFF" w:rsidRDefault="00E203CC" w:rsidP="00E203CC">
      <w:pPr>
        <w:autoSpaceDE w:val="0"/>
        <w:autoSpaceDN w:val="0"/>
        <w:adjustRightInd w:val="0"/>
        <w:spacing w:after="0" w:line="240" w:lineRule="auto"/>
        <w:jc w:val="right"/>
        <w:rPr>
          <w:rFonts w:ascii="Times New Roman" w:hAnsi="Times New Roman" w:cs="Times New Roman"/>
          <w:bCs/>
          <w:sz w:val="26"/>
          <w:szCs w:val="26"/>
        </w:rPr>
      </w:pPr>
      <w:r w:rsidRPr="00061CFF">
        <w:rPr>
          <w:rFonts w:ascii="Times New Roman" w:hAnsi="Times New Roman" w:cs="Times New Roman"/>
          <w:bCs/>
          <w:sz w:val="26"/>
          <w:szCs w:val="26"/>
        </w:rPr>
        <w:t>к постановлению администрации МР «Печора»</w:t>
      </w:r>
    </w:p>
    <w:p w:rsidR="00E203CC" w:rsidRPr="00061CFF" w:rsidRDefault="00E203CC" w:rsidP="00E203CC">
      <w:pPr>
        <w:autoSpaceDE w:val="0"/>
        <w:autoSpaceDN w:val="0"/>
        <w:adjustRightInd w:val="0"/>
        <w:spacing w:after="0" w:line="240" w:lineRule="auto"/>
        <w:jc w:val="right"/>
        <w:rPr>
          <w:rFonts w:ascii="Times New Roman" w:hAnsi="Times New Roman" w:cs="Times New Roman"/>
          <w:bCs/>
          <w:sz w:val="26"/>
          <w:szCs w:val="26"/>
        </w:rPr>
      </w:pPr>
      <w:r w:rsidRPr="00061CFF">
        <w:rPr>
          <w:rFonts w:ascii="Times New Roman" w:hAnsi="Times New Roman" w:cs="Times New Roman"/>
          <w:bCs/>
          <w:sz w:val="26"/>
          <w:szCs w:val="26"/>
        </w:rPr>
        <w:t>от 30 декабря 2022 года № 2599</w:t>
      </w:r>
    </w:p>
    <w:p w:rsidR="00E203CC" w:rsidRDefault="00E203CC" w:rsidP="00E203CC">
      <w:pPr>
        <w:autoSpaceDE w:val="0"/>
        <w:autoSpaceDN w:val="0"/>
        <w:adjustRightInd w:val="0"/>
        <w:spacing w:after="0" w:line="240" w:lineRule="auto"/>
        <w:rPr>
          <w:rFonts w:ascii="Times New Roman" w:hAnsi="Times New Roman" w:cs="Times New Roman"/>
          <w:b/>
          <w:bCs/>
        </w:rPr>
      </w:pPr>
    </w:p>
    <w:p w:rsidR="00E203CC" w:rsidRDefault="00E203CC" w:rsidP="00E203CC">
      <w:pPr>
        <w:autoSpaceDE w:val="0"/>
        <w:autoSpaceDN w:val="0"/>
        <w:adjustRightInd w:val="0"/>
        <w:spacing w:after="0" w:line="240" w:lineRule="auto"/>
        <w:rPr>
          <w:rFonts w:ascii="Times New Roman" w:hAnsi="Times New Roman" w:cs="Times New Roman"/>
          <w:b/>
          <w:bCs/>
        </w:rPr>
      </w:pPr>
    </w:p>
    <w:p w:rsidR="00E203CC" w:rsidRDefault="00E203CC" w:rsidP="00E203CC">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 xml:space="preserve">Этапы </w:t>
      </w:r>
    </w:p>
    <w:p w:rsidR="00E203CC" w:rsidRPr="00061CFF" w:rsidRDefault="00E203CC" w:rsidP="00E203CC">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реализации проекта «Народный бюджет» на территории муниципального образования муниципального района «Печора»</w:t>
      </w:r>
    </w:p>
    <w:p w:rsidR="00E203CC" w:rsidRDefault="00E203CC" w:rsidP="00E203CC">
      <w:pPr>
        <w:autoSpaceDE w:val="0"/>
        <w:autoSpaceDN w:val="0"/>
        <w:adjustRightInd w:val="0"/>
        <w:spacing w:after="0" w:line="240" w:lineRule="auto"/>
        <w:rPr>
          <w:rFonts w:ascii="Times New Roman" w:hAnsi="Times New Roman" w:cs="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5953"/>
        <w:gridCol w:w="1984"/>
      </w:tblGrid>
      <w:tr w:rsidR="00E203CC" w:rsidRPr="00321475" w:rsidTr="00997ABB">
        <w:tc>
          <w:tcPr>
            <w:tcW w:w="1077"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jc w:val="center"/>
              <w:rPr>
                <w:rFonts w:ascii="Times New Roman" w:hAnsi="Times New Roman" w:cs="Times New Roman"/>
                <w:bCs/>
                <w:sz w:val="26"/>
                <w:szCs w:val="26"/>
              </w:rPr>
            </w:pPr>
            <w:r w:rsidRPr="00321475">
              <w:rPr>
                <w:rFonts w:ascii="Times New Roman" w:hAnsi="Times New Roman" w:cs="Times New Roman"/>
                <w:bCs/>
                <w:sz w:val="26"/>
                <w:szCs w:val="26"/>
              </w:rPr>
              <w:t>№ этапа</w:t>
            </w:r>
          </w:p>
        </w:tc>
        <w:tc>
          <w:tcPr>
            <w:tcW w:w="5953"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jc w:val="center"/>
              <w:rPr>
                <w:rFonts w:ascii="Times New Roman" w:hAnsi="Times New Roman" w:cs="Times New Roman"/>
                <w:bCs/>
                <w:sz w:val="26"/>
                <w:szCs w:val="26"/>
              </w:rPr>
            </w:pPr>
            <w:r w:rsidRPr="00321475">
              <w:rPr>
                <w:rFonts w:ascii="Times New Roman" w:hAnsi="Times New Roman" w:cs="Times New Roman"/>
                <w:bCs/>
                <w:sz w:val="26"/>
                <w:szCs w:val="26"/>
              </w:rPr>
              <w:t>Мероприятия</w:t>
            </w:r>
          </w:p>
        </w:tc>
        <w:tc>
          <w:tcPr>
            <w:tcW w:w="1984"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jc w:val="center"/>
              <w:rPr>
                <w:rFonts w:ascii="Times New Roman" w:hAnsi="Times New Roman" w:cs="Times New Roman"/>
                <w:bCs/>
                <w:sz w:val="26"/>
                <w:szCs w:val="26"/>
              </w:rPr>
            </w:pPr>
            <w:r w:rsidRPr="00321475">
              <w:rPr>
                <w:rFonts w:ascii="Times New Roman" w:hAnsi="Times New Roman" w:cs="Times New Roman"/>
                <w:bCs/>
                <w:sz w:val="26"/>
                <w:szCs w:val="26"/>
              </w:rPr>
              <w:t>Срок исполнения</w:t>
            </w:r>
          </w:p>
        </w:tc>
      </w:tr>
      <w:tr w:rsidR="00E203CC" w:rsidRPr="00321475" w:rsidTr="00997ABB">
        <w:tc>
          <w:tcPr>
            <w:tcW w:w="1077"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rPr>
                <w:rFonts w:ascii="Times New Roman" w:hAnsi="Times New Roman" w:cs="Times New Roman"/>
                <w:bCs/>
                <w:sz w:val="26"/>
                <w:szCs w:val="26"/>
              </w:rPr>
            </w:pPr>
            <w:r w:rsidRPr="00321475">
              <w:rPr>
                <w:rFonts w:ascii="Times New Roman" w:hAnsi="Times New Roman" w:cs="Times New Roman"/>
                <w:bCs/>
                <w:sz w:val="26"/>
                <w:szCs w:val="26"/>
              </w:rPr>
              <w:t>I этап</w:t>
            </w:r>
          </w:p>
        </w:tc>
        <w:tc>
          <w:tcPr>
            <w:tcW w:w="5953"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jc w:val="both"/>
              <w:rPr>
                <w:rFonts w:ascii="Times New Roman" w:hAnsi="Times New Roman" w:cs="Times New Roman"/>
                <w:bCs/>
                <w:sz w:val="26"/>
                <w:szCs w:val="26"/>
              </w:rPr>
            </w:pPr>
            <w:r w:rsidRPr="00321475">
              <w:rPr>
                <w:rFonts w:ascii="Times New Roman" w:hAnsi="Times New Roman" w:cs="Times New Roman"/>
                <w:bCs/>
                <w:sz w:val="26"/>
                <w:szCs w:val="26"/>
              </w:rPr>
              <w:t>Назначение и проведение собраний граждан на территории МО МР «Печора» в целях оценки населением народных проектов, предлагаемых к реализации; подготовка и направление в адрес администрации МР «Печора» сводных итоговых документов собраний граждан и реестров подписей, подтверждающих общественную значимость народного проекта.</w:t>
            </w:r>
          </w:p>
          <w:p w:rsidR="00E203CC" w:rsidRPr="00321475" w:rsidRDefault="00E203CC" w:rsidP="00997ABB">
            <w:pPr>
              <w:autoSpaceDE w:val="0"/>
              <w:autoSpaceDN w:val="0"/>
              <w:adjustRightInd w:val="0"/>
              <w:spacing w:after="0" w:line="240" w:lineRule="auto"/>
              <w:jc w:val="both"/>
              <w:rPr>
                <w:rFonts w:ascii="Times New Roman" w:hAnsi="Times New Roman" w:cs="Times New Roman"/>
                <w:bCs/>
                <w:sz w:val="26"/>
                <w:szCs w:val="26"/>
              </w:rPr>
            </w:pPr>
            <w:proofErr w:type="gramStart"/>
            <w:r w:rsidRPr="00321475">
              <w:rPr>
                <w:rFonts w:ascii="Times New Roman" w:hAnsi="Times New Roman" w:cs="Times New Roman"/>
                <w:bCs/>
                <w:sz w:val="26"/>
                <w:szCs w:val="26"/>
              </w:rPr>
              <w:t xml:space="preserve">Рассмотрение и утверждение </w:t>
            </w:r>
            <w:r>
              <w:rPr>
                <w:rFonts w:ascii="Times New Roman" w:hAnsi="Times New Roman" w:cs="Times New Roman"/>
                <w:bCs/>
                <w:sz w:val="26"/>
                <w:szCs w:val="26"/>
              </w:rPr>
              <w:t>к</w:t>
            </w:r>
            <w:r w:rsidRPr="00321475">
              <w:rPr>
                <w:rFonts w:ascii="Times New Roman" w:hAnsi="Times New Roman" w:cs="Times New Roman"/>
                <w:bCs/>
                <w:sz w:val="26"/>
                <w:szCs w:val="26"/>
              </w:rPr>
              <w:t xml:space="preserve">омиссией по отбору народных проектов для участия в республиканском проекте «Народный бюджет» Перечня одобренных народных проектов, рекомендуемых к реализации на территории МО МР «Печора», с учетом приоритетных направлений и (или) количества граждан, поддержавших народный проект, и (или) количества прямых благополучателей при реализации народного проекта, и (или) общественной значимости народного проекта, и (или) </w:t>
            </w:r>
            <w:hyperlink r:id="rId10" w:history="1">
              <w:r w:rsidRPr="00321475">
                <w:rPr>
                  <w:rFonts w:ascii="Times New Roman" w:hAnsi="Times New Roman" w:cs="Times New Roman"/>
                  <w:bCs/>
                  <w:color w:val="0000FF"/>
                  <w:sz w:val="26"/>
                  <w:szCs w:val="26"/>
                </w:rPr>
                <w:t>критериев 5</w:t>
              </w:r>
            </w:hyperlink>
            <w:r w:rsidRPr="00321475">
              <w:rPr>
                <w:rFonts w:ascii="Times New Roman" w:hAnsi="Times New Roman" w:cs="Times New Roman"/>
                <w:bCs/>
                <w:sz w:val="26"/>
                <w:szCs w:val="26"/>
              </w:rPr>
              <w:t xml:space="preserve">, </w:t>
            </w:r>
            <w:hyperlink r:id="rId11" w:history="1">
              <w:r w:rsidRPr="00321475">
                <w:rPr>
                  <w:rFonts w:ascii="Times New Roman" w:hAnsi="Times New Roman" w:cs="Times New Roman"/>
                  <w:bCs/>
                  <w:color w:val="0000FF"/>
                  <w:sz w:val="26"/>
                  <w:szCs w:val="26"/>
                </w:rPr>
                <w:t>7</w:t>
              </w:r>
            </w:hyperlink>
            <w:r w:rsidRPr="00321475">
              <w:rPr>
                <w:rFonts w:ascii="Times New Roman" w:hAnsi="Times New Roman" w:cs="Times New Roman"/>
                <w:bCs/>
                <w:sz w:val="26"/>
                <w:szCs w:val="26"/>
              </w:rPr>
              <w:t xml:space="preserve"> Отраслевого заключения</w:t>
            </w:r>
            <w:proofErr w:type="gramEnd"/>
            <w:r w:rsidRPr="00321475">
              <w:rPr>
                <w:rFonts w:ascii="Times New Roman" w:hAnsi="Times New Roman" w:cs="Times New Roman"/>
                <w:bCs/>
                <w:sz w:val="26"/>
                <w:szCs w:val="26"/>
              </w:rPr>
              <w:t xml:space="preserve"> по оценке соответствия народных проектов критериям, предъявляемым к проекту «Народный бюджет» (приложение 2 к Порядку, утвержденному постановлением Правительства Республики Коми от 20 мая 2016 г. № 252).</w:t>
            </w:r>
          </w:p>
          <w:p w:rsidR="00E203CC" w:rsidRPr="00321475" w:rsidRDefault="00E203CC" w:rsidP="00997ABB">
            <w:pPr>
              <w:autoSpaceDE w:val="0"/>
              <w:autoSpaceDN w:val="0"/>
              <w:adjustRightInd w:val="0"/>
              <w:spacing w:after="0" w:line="240" w:lineRule="auto"/>
              <w:jc w:val="both"/>
              <w:rPr>
                <w:rFonts w:ascii="Times New Roman" w:hAnsi="Times New Roman" w:cs="Times New Roman"/>
                <w:bCs/>
                <w:sz w:val="26"/>
                <w:szCs w:val="26"/>
              </w:rPr>
            </w:pPr>
            <w:r w:rsidRPr="00321475">
              <w:rPr>
                <w:rFonts w:ascii="Times New Roman" w:hAnsi="Times New Roman" w:cs="Times New Roman"/>
                <w:bCs/>
                <w:sz w:val="26"/>
                <w:szCs w:val="26"/>
              </w:rPr>
              <w:t>Подготовка и направление в Администрацию Главы Республики Коми Перечня одобренных народных проектов, рекомендуемых к реализации на территории МО МР «Печора» по форме, утверждаемой Администрацией Главы Республики Коми.</w:t>
            </w:r>
          </w:p>
        </w:tc>
        <w:tc>
          <w:tcPr>
            <w:tcW w:w="1984"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rPr>
                <w:rFonts w:ascii="Times New Roman" w:hAnsi="Times New Roman" w:cs="Times New Roman"/>
                <w:bCs/>
                <w:sz w:val="26"/>
                <w:szCs w:val="26"/>
              </w:rPr>
            </w:pPr>
            <w:r w:rsidRPr="00321475">
              <w:rPr>
                <w:rFonts w:ascii="Times New Roman" w:hAnsi="Times New Roman" w:cs="Times New Roman"/>
                <w:bCs/>
                <w:sz w:val="26"/>
                <w:szCs w:val="26"/>
              </w:rPr>
              <w:t>До 20 июня текущего года</w:t>
            </w:r>
          </w:p>
        </w:tc>
      </w:tr>
      <w:tr w:rsidR="00E203CC" w:rsidRPr="00321475" w:rsidTr="00997ABB">
        <w:tc>
          <w:tcPr>
            <w:tcW w:w="1077"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rPr>
                <w:rFonts w:ascii="Times New Roman" w:hAnsi="Times New Roman" w:cs="Times New Roman"/>
                <w:bCs/>
                <w:sz w:val="26"/>
                <w:szCs w:val="26"/>
              </w:rPr>
            </w:pPr>
            <w:r w:rsidRPr="00321475">
              <w:rPr>
                <w:rFonts w:ascii="Times New Roman" w:hAnsi="Times New Roman" w:cs="Times New Roman"/>
                <w:bCs/>
                <w:sz w:val="26"/>
                <w:szCs w:val="26"/>
              </w:rPr>
              <w:t>II этап</w:t>
            </w:r>
          </w:p>
        </w:tc>
        <w:tc>
          <w:tcPr>
            <w:tcW w:w="5953"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jc w:val="both"/>
              <w:rPr>
                <w:rFonts w:ascii="Times New Roman" w:hAnsi="Times New Roman" w:cs="Times New Roman"/>
                <w:bCs/>
                <w:sz w:val="26"/>
                <w:szCs w:val="26"/>
              </w:rPr>
            </w:pPr>
            <w:r w:rsidRPr="00321475">
              <w:rPr>
                <w:rFonts w:ascii="Times New Roman" w:hAnsi="Times New Roman" w:cs="Times New Roman"/>
                <w:bCs/>
                <w:sz w:val="26"/>
                <w:szCs w:val="26"/>
              </w:rPr>
              <w:t xml:space="preserve">Подготовка и направление в Администрацию Главы </w:t>
            </w:r>
            <w:r w:rsidRPr="00321475">
              <w:rPr>
                <w:rFonts w:ascii="Times New Roman" w:hAnsi="Times New Roman" w:cs="Times New Roman"/>
                <w:bCs/>
                <w:sz w:val="26"/>
                <w:szCs w:val="26"/>
              </w:rPr>
              <w:lastRenderedPageBreak/>
              <w:t>Республики Коми заявки для участия в республиканском отборе народных проектов в сроки, указанные в объявлении Администрации Главы Республики Коми о проведении отбора</w:t>
            </w:r>
          </w:p>
        </w:tc>
        <w:tc>
          <w:tcPr>
            <w:tcW w:w="1984"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rPr>
                <w:rFonts w:ascii="Times New Roman" w:hAnsi="Times New Roman" w:cs="Times New Roman"/>
                <w:bCs/>
                <w:sz w:val="26"/>
                <w:szCs w:val="26"/>
              </w:rPr>
            </w:pPr>
          </w:p>
        </w:tc>
      </w:tr>
      <w:tr w:rsidR="00E203CC" w:rsidRPr="00321475" w:rsidTr="00997ABB">
        <w:tc>
          <w:tcPr>
            <w:tcW w:w="1077"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rPr>
                <w:rFonts w:ascii="Times New Roman" w:hAnsi="Times New Roman" w:cs="Times New Roman"/>
                <w:bCs/>
                <w:sz w:val="26"/>
                <w:szCs w:val="26"/>
              </w:rPr>
            </w:pPr>
            <w:r w:rsidRPr="00321475">
              <w:rPr>
                <w:rFonts w:ascii="Times New Roman" w:hAnsi="Times New Roman" w:cs="Times New Roman"/>
                <w:bCs/>
                <w:sz w:val="26"/>
                <w:szCs w:val="26"/>
              </w:rPr>
              <w:lastRenderedPageBreak/>
              <w:t>III этап</w:t>
            </w:r>
          </w:p>
        </w:tc>
        <w:tc>
          <w:tcPr>
            <w:tcW w:w="5953"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jc w:val="both"/>
              <w:rPr>
                <w:rFonts w:ascii="Times New Roman" w:hAnsi="Times New Roman" w:cs="Times New Roman"/>
                <w:bCs/>
                <w:sz w:val="26"/>
                <w:szCs w:val="26"/>
              </w:rPr>
            </w:pPr>
            <w:r w:rsidRPr="00321475">
              <w:rPr>
                <w:rFonts w:ascii="Times New Roman" w:hAnsi="Times New Roman" w:cs="Times New Roman"/>
                <w:bCs/>
                <w:sz w:val="26"/>
                <w:szCs w:val="26"/>
              </w:rPr>
              <w:t xml:space="preserve">Проведение Администрацией Главы Республики Коми республиканского отбора народных проектов, соответствующих критериям, предъявляемым к проекту «Народный бюджет», в соответствии с </w:t>
            </w:r>
            <w:hyperlink r:id="rId12" w:history="1">
              <w:r w:rsidRPr="00321475">
                <w:rPr>
                  <w:rFonts w:ascii="Times New Roman" w:hAnsi="Times New Roman" w:cs="Times New Roman"/>
                  <w:bCs/>
                  <w:sz w:val="26"/>
                  <w:szCs w:val="26"/>
                </w:rPr>
                <w:t>Порядком</w:t>
              </w:r>
            </w:hyperlink>
            <w:r w:rsidRPr="00321475">
              <w:rPr>
                <w:rFonts w:ascii="Times New Roman" w:hAnsi="Times New Roman" w:cs="Times New Roman"/>
                <w:bCs/>
                <w:sz w:val="26"/>
                <w:szCs w:val="26"/>
              </w:rPr>
              <w:t>, утвержденным приложением № 2 к постановлению Правительства Республики Коми от 20 мая 2016 г. №252, и объявление результатов отбора</w:t>
            </w:r>
          </w:p>
        </w:tc>
        <w:tc>
          <w:tcPr>
            <w:tcW w:w="1984" w:type="dxa"/>
            <w:tcBorders>
              <w:top w:val="single" w:sz="4" w:space="0" w:color="auto"/>
              <w:left w:val="single" w:sz="4" w:space="0" w:color="auto"/>
              <w:bottom w:val="single" w:sz="4" w:space="0" w:color="auto"/>
              <w:right w:val="single" w:sz="4" w:space="0" w:color="auto"/>
            </w:tcBorders>
          </w:tcPr>
          <w:p w:rsidR="00E203CC" w:rsidRPr="00321475" w:rsidRDefault="00B77CDF" w:rsidP="00997ABB">
            <w:pPr>
              <w:autoSpaceDE w:val="0"/>
              <w:autoSpaceDN w:val="0"/>
              <w:adjustRightInd w:val="0"/>
              <w:spacing w:after="0" w:line="240" w:lineRule="auto"/>
              <w:rPr>
                <w:rFonts w:ascii="Times New Roman" w:hAnsi="Times New Roman" w:cs="Times New Roman"/>
                <w:bCs/>
                <w:sz w:val="26"/>
                <w:szCs w:val="26"/>
              </w:rPr>
            </w:pPr>
            <w:r w:rsidRPr="00B77CDF">
              <w:rPr>
                <w:rFonts w:ascii="Times New Roman" w:hAnsi="Times New Roman" w:cs="Times New Roman"/>
                <w:bCs/>
                <w:sz w:val="26"/>
                <w:szCs w:val="26"/>
              </w:rPr>
              <w:t>До 5 декабря текущего года</w:t>
            </w:r>
          </w:p>
        </w:tc>
      </w:tr>
      <w:tr w:rsidR="00E203CC" w:rsidRPr="00321475" w:rsidTr="00997ABB">
        <w:tc>
          <w:tcPr>
            <w:tcW w:w="1077"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rPr>
                <w:rFonts w:ascii="Times New Roman" w:hAnsi="Times New Roman" w:cs="Times New Roman"/>
                <w:bCs/>
                <w:sz w:val="26"/>
                <w:szCs w:val="26"/>
              </w:rPr>
            </w:pPr>
            <w:r w:rsidRPr="00321475">
              <w:rPr>
                <w:rFonts w:ascii="Times New Roman" w:hAnsi="Times New Roman" w:cs="Times New Roman"/>
                <w:bCs/>
                <w:sz w:val="26"/>
                <w:szCs w:val="26"/>
                <w:lang w:val="en-US"/>
              </w:rPr>
              <w:t xml:space="preserve">IV </w:t>
            </w:r>
            <w:r w:rsidRPr="00321475">
              <w:rPr>
                <w:rFonts w:ascii="Times New Roman" w:hAnsi="Times New Roman" w:cs="Times New Roman"/>
                <w:bCs/>
                <w:sz w:val="26"/>
                <w:szCs w:val="26"/>
              </w:rPr>
              <w:t>этап</w:t>
            </w:r>
          </w:p>
        </w:tc>
        <w:tc>
          <w:tcPr>
            <w:tcW w:w="5953"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jc w:val="both"/>
              <w:rPr>
                <w:rFonts w:ascii="Times New Roman" w:hAnsi="Times New Roman" w:cs="Times New Roman"/>
                <w:bCs/>
                <w:sz w:val="26"/>
                <w:szCs w:val="26"/>
              </w:rPr>
            </w:pPr>
            <w:r w:rsidRPr="00321475">
              <w:rPr>
                <w:rFonts w:ascii="Times New Roman" w:hAnsi="Times New Roman" w:cs="Times New Roman"/>
                <w:bCs/>
                <w:sz w:val="26"/>
                <w:szCs w:val="26"/>
              </w:rPr>
              <w:t>Реализация на территории МО МР «Печора» народных проектов, прошедших республиканский отбор, совместно с населением МО МР «Печора»</w:t>
            </w:r>
          </w:p>
        </w:tc>
        <w:tc>
          <w:tcPr>
            <w:tcW w:w="1984"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rPr>
                <w:rFonts w:ascii="Times New Roman" w:hAnsi="Times New Roman" w:cs="Times New Roman"/>
                <w:bCs/>
                <w:sz w:val="26"/>
                <w:szCs w:val="26"/>
              </w:rPr>
            </w:pPr>
            <w:r w:rsidRPr="00321475">
              <w:rPr>
                <w:rFonts w:ascii="Times New Roman" w:hAnsi="Times New Roman" w:cs="Times New Roman"/>
                <w:bCs/>
                <w:sz w:val="26"/>
                <w:szCs w:val="26"/>
              </w:rPr>
              <w:t>До 1 ноября очередного года, следующего за годом начала I этапа</w:t>
            </w:r>
          </w:p>
        </w:tc>
      </w:tr>
      <w:tr w:rsidR="00E203CC" w:rsidRPr="00321475" w:rsidTr="00997ABB">
        <w:tc>
          <w:tcPr>
            <w:tcW w:w="1077"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rPr>
                <w:rFonts w:ascii="Times New Roman" w:hAnsi="Times New Roman" w:cs="Times New Roman"/>
                <w:bCs/>
                <w:sz w:val="26"/>
                <w:szCs w:val="26"/>
              </w:rPr>
            </w:pPr>
            <w:r w:rsidRPr="00321475">
              <w:rPr>
                <w:rFonts w:ascii="Times New Roman" w:hAnsi="Times New Roman" w:cs="Times New Roman"/>
                <w:bCs/>
                <w:sz w:val="26"/>
                <w:szCs w:val="26"/>
              </w:rPr>
              <w:t>V этап</w:t>
            </w:r>
          </w:p>
        </w:tc>
        <w:tc>
          <w:tcPr>
            <w:tcW w:w="5953"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jc w:val="both"/>
              <w:rPr>
                <w:rFonts w:ascii="Times New Roman" w:hAnsi="Times New Roman" w:cs="Times New Roman"/>
                <w:bCs/>
                <w:sz w:val="26"/>
                <w:szCs w:val="26"/>
              </w:rPr>
            </w:pPr>
            <w:r w:rsidRPr="00321475">
              <w:rPr>
                <w:rFonts w:ascii="Times New Roman" w:hAnsi="Times New Roman" w:cs="Times New Roman"/>
                <w:bCs/>
                <w:sz w:val="26"/>
                <w:szCs w:val="26"/>
              </w:rPr>
              <w:t>Направление в Администрацию Главы Республики Коми информации об исполнении народного проекта по форме, утвержденной Администрацией Главы Республики Коми</w:t>
            </w:r>
          </w:p>
        </w:tc>
        <w:tc>
          <w:tcPr>
            <w:tcW w:w="1984" w:type="dxa"/>
            <w:tcBorders>
              <w:top w:val="single" w:sz="4" w:space="0" w:color="auto"/>
              <w:left w:val="single" w:sz="4" w:space="0" w:color="auto"/>
              <w:bottom w:val="single" w:sz="4" w:space="0" w:color="auto"/>
              <w:right w:val="single" w:sz="4" w:space="0" w:color="auto"/>
            </w:tcBorders>
          </w:tcPr>
          <w:p w:rsidR="00E203CC" w:rsidRPr="00321475" w:rsidRDefault="00E203CC" w:rsidP="00997ABB">
            <w:pPr>
              <w:autoSpaceDE w:val="0"/>
              <w:autoSpaceDN w:val="0"/>
              <w:adjustRightInd w:val="0"/>
              <w:spacing w:after="0" w:line="240" w:lineRule="auto"/>
              <w:rPr>
                <w:rFonts w:ascii="Times New Roman" w:hAnsi="Times New Roman" w:cs="Times New Roman"/>
                <w:bCs/>
                <w:sz w:val="26"/>
                <w:szCs w:val="26"/>
              </w:rPr>
            </w:pPr>
            <w:r w:rsidRPr="00321475">
              <w:rPr>
                <w:rFonts w:ascii="Times New Roman" w:hAnsi="Times New Roman" w:cs="Times New Roman"/>
                <w:bCs/>
                <w:sz w:val="26"/>
                <w:szCs w:val="26"/>
              </w:rPr>
              <w:t>До 20 декабря очередного года, следующего за годом начала I этапа</w:t>
            </w:r>
          </w:p>
        </w:tc>
      </w:tr>
    </w:tbl>
    <w:p w:rsidR="00E203CC" w:rsidRPr="00321475" w:rsidRDefault="00E203CC" w:rsidP="00E203CC">
      <w:pPr>
        <w:autoSpaceDE w:val="0"/>
        <w:autoSpaceDN w:val="0"/>
        <w:adjustRightInd w:val="0"/>
        <w:spacing w:after="0" w:line="240" w:lineRule="auto"/>
        <w:rPr>
          <w:rFonts w:ascii="Times New Roman" w:hAnsi="Times New Roman" w:cs="Times New Roman"/>
          <w:bCs/>
          <w:sz w:val="26"/>
          <w:szCs w:val="26"/>
        </w:rPr>
      </w:pPr>
    </w:p>
    <w:p w:rsidR="00E203CC" w:rsidRPr="00321475" w:rsidRDefault="00E203CC" w:rsidP="00E203CC">
      <w:pPr>
        <w:rPr>
          <w:sz w:val="26"/>
          <w:szCs w:val="26"/>
        </w:rPr>
      </w:pPr>
    </w:p>
    <w:p w:rsidR="00B77CDF" w:rsidRDefault="00B77CDF" w:rsidP="007D389C">
      <w:pPr>
        <w:autoSpaceDE w:val="0"/>
        <w:autoSpaceDN w:val="0"/>
        <w:adjustRightInd w:val="0"/>
        <w:spacing w:after="0" w:line="240" w:lineRule="auto"/>
        <w:jc w:val="right"/>
        <w:rPr>
          <w:rFonts w:ascii="Times New Roman" w:hAnsi="Times New Roman" w:cs="Times New Roman"/>
          <w:bCs/>
          <w:sz w:val="26"/>
          <w:szCs w:val="26"/>
        </w:rPr>
        <w:sectPr w:rsidR="00B77CDF" w:rsidSect="000F6D72">
          <w:pgSz w:w="11906" w:h="16838"/>
          <w:pgMar w:top="1021" w:right="851" w:bottom="1021" w:left="1588" w:header="709" w:footer="709" w:gutter="0"/>
          <w:cols w:space="708"/>
          <w:docGrid w:linePitch="360"/>
        </w:sectPr>
      </w:pPr>
    </w:p>
    <w:p w:rsidR="00E203CC" w:rsidRDefault="00E203CC" w:rsidP="007D389C">
      <w:pPr>
        <w:autoSpaceDE w:val="0"/>
        <w:autoSpaceDN w:val="0"/>
        <w:adjustRightInd w:val="0"/>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lastRenderedPageBreak/>
        <w:t>Приложение 2</w:t>
      </w:r>
    </w:p>
    <w:p w:rsidR="00E203CC" w:rsidRDefault="00E203CC" w:rsidP="007D389C">
      <w:pPr>
        <w:autoSpaceDE w:val="0"/>
        <w:autoSpaceDN w:val="0"/>
        <w:adjustRightInd w:val="0"/>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к постановлению администрации МР «Печора»</w:t>
      </w:r>
    </w:p>
    <w:p w:rsidR="00E203CC" w:rsidRDefault="00DD315E" w:rsidP="007D389C">
      <w:pPr>
        <w:autoSpaceDE w:val="0"/>
        <w:autoSpaceDN w:val="0"/>
        <w:adjustRightInd w:val="0"/>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от 26</w:t>
      </w:r>
      <w:r w:rsidR="00B77CDF">
        <w:rPr>
          <w:rFonts w:ascii="Times New Roman" w:hAnsi="Times New Roman" w:cs="Times New Roman"/>
          <w:bCs/>
          <w:sz w:val="26"/>
          <w:szCs w:val="26"/>
        </w:rPr>
        <w:t xml:space="preserve"> августа </w:t>
      </w:r>
      <w:r w:rsidR="00E203CC">
        <w:rPr>
          <w:rFonts w:ascii="Times New Roman" w:hAnsi="Times New Roman" w:cs="Times New Roman"/>
          <w:bCs/>
          <w:sz w:val="26"/>
          <w:szCs w:val="26"/>
        </w:rPr>
        <w:t>2024 г</w:t>
      </w:r>
      <w:r>
        <w:rPr>
          <w:rFonts w:ascii="Times New Roman" w:hAnsi="Times New Roman" w:cs="Times New Roman"/>
          <w:bCs/>
          <w:sz w:val="26"/>
          <w:szCs w:val="26"/>
        </w:rPr>
        <w:t>ода  № 1290</w:t>
      </w:r>
    </w:p>
    <w:p w:rsidR="00E203CC" w:rsidRDefault="00E203CC" w:rsidP="007D389C">
      <w:pPr>
        <w:autoSpaceDE w:val="0"/>
        <w:autoSpaceDN w:val="0"/>
        <w:adjustRightInd w:val="0"/>
        <w:spacing w:after="0" w:line="240" w:lineRule="auto"/>
        <w:jc w:val="right"/>
        <w:rPr>
          <w:rFonts w:ascii="Times New Roman" w:hAnsi="Times New Roman" w:cs="Times New Roman"/>
          <w:bCs/>
          <w:sz w:val="26"/>
          <w:szCs w:val="26"/>
        </w:rPr>
      </w:pPr>
    </w:p>
    <w:p w:rsidR="007D389C" w:rsidRPr="007D389C" w:rsidRDefault="00E203CC" w:rsidP="007D389C">
      <w:pPr>
        <w:autoSpaceDE w:val="0"/>
        <w:autoSpaceDN w:val="0"/>
        <w:adjustRightInd w:val="0"/>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w:t>
      </w:r>
      <w:r w:rsidR="007D389C" w:rsidRPr="007D389C">
        <w:rPr>
          <w:rFonts w:ascii="Times New Roman" w:hAnsi="Times New Roman" w:cs="Times New Roman"/>
          <w:bCs/>
          <w:sz w:val="26"/>
          <w:szCs w:val="26"/>
        </w:rPr>
        <w:t>Приложение 2</w:t>
      </w:r>
    </w:p>
    <w:p w:rsidR="007D389C" w:rsidRPr="007D389C" w:rsidRDefault="007D389C" w:rsidP="007D389C">
      <w:pPr>
        <w:autoSpaceDE w:val="0"/>
        <w:autoSpaceDN w:val="0"/>
        <w:adjustRightInd w:val="0"/>
        <w:spacing w:after="0" w:line="240" w:lineRule="auto"/>
        <w:jc w:val="right"/>
        <w:rPr>
          <w:rFonts w:ascii="Times New Roman" w:hAnsi="Times New Roman" w:cs="Times New Roman"/>
          <w:bCs/>
          <w:sz w:val="26"/>
          <w:szCs w:val="26"/>
        </w:rPr>
      </w:pPr>
      <w:r w:rsidRPr="007D389C">
        <w:rPr>
          <w:rFonts w:ascii="Times New Roman" w:hAnsi="Times New Roman" w:cs="Times New Roman"/>
          <w:bCs/>
          <w:sz w:val="26"/>
          <w:szCs w:val="26"/>
        </w:rPr>
        <w:t>к постановлению администрации МР «Печора»</w:t>
      </w:r>
    </w:p>
    <w:p w:rsidR="007D389C" w:rsidRPr="007D389C" w:rsidRDefault="007D389C" w:rsidP="007D389C">
      <w:pPr>
        <w:autoSpaceDE w:val="0"/>
        <w:autoSpaceDN w:val="0"/>
        <w:adjustRightInd w:val="0"/>
        <w:spacing w:after="0" w:line="240" w:lineRule="auto"/>
        <w:jc w:val="right"/>
        <w:rPr>
          <w:rFonts w:ascii="Times New Roman" w:hAnsi="Times New Roman" w:cs="Times New Roman"/>
          <w:bCs/>
          <w:sz w:val="26"/>
          <w:szCs w:val="26"/>
        </w:rPr>
      </w:pPr>
      <w:r w:rsidRPr="007D389C">
        <w:rPr>
          <w:rFonts w:ascii="Times New Roman" w:hAnsi="Times New Roman" w:cs="Times New Roman"/>
          <w:bCs/>
          <w:sz w:val="26"/>
          <w:szCs w:val="26"/>
        </w:rPr>
        <w:t>от 30 декабря 2022 года № 2599</w:t>
      </w:r>
    </w:p>
    <w:p w:rsidR="007D389C" w:rsidRPr="007D389C" w:rsidRDefault="007D389C" w:rsidP="007D389C">
      <w:pPr>
        <w:autoSpaceDE w:val="0"/>
        <w:autoSpaceDN w:val="0"/>
        <w:adjustRightInd w:val="0"/>
        <w:spacing w:after="0" w:line="240" w:lineRule="auto"/>
        <w:jc w:val="center"/>
        <w:rPr>
          <w:rFonts w:ascii="Times New Roman" w:hAnsi="Times New Roman" w:cs="Times New Roman"/>
          <w:b/>
          <w:bCs/>
        </w:rPr>
      </w:pPr>
    </w:p>
    <w:p w:rsidR="007D389C" w:rsidRPr="007D389C" w:rsidRDefault="007D389C" w:rsidP="007D389C">
      <w:pPr>
        <w:autoSpaceDE w:val="0"/>
        <w:autoSpaceDN w:val="0"/>
        <w:adjustRightInd w:val="0"/>
        <w:spacing w:after="0" w:line="240" w:lineRule="auto"/>
        <w:jc w:val="center"/>
        <w:rPr>
          <w:rFonts w:ascii="Times New Roman" w:hAnsi="Times New Roman" w:cs="Times New Roman"/>
          <w:bCs/>
          <w:sz w:val="26"/>
          <w:szCs w:val="26"/>
        </w:rPr>
      </w:pPr>
    </w:p>
    <w:p w:rsidR="007D389C" w:rsidRPr="007D389C" w:rsidRDefault="007D389C" w:rsidP="007D389C">
      <w:pPr>
        <w:autoSpaceDE w:val="0"/>
        <w:autoSpaceDN w:val="0"/>
        <w:adjustRightInd w:val="0"/>
        <w:spacing w:after="0" w:line="240" w:lineRule="auto"/>
        <w:jc w:val="center"/>
        <w:rPr>
          <w:rFonts w:ascii="Times New Roman" w:hAnsi="Times New Roman" w:cs="Times New Roman"/>
          <w:bCs/>
          <w:sz w:val="26"/>
          <w:szCs w:val="26"/>
        </w:rPr>
      </w:pPr>
      <w:r w:rsidRPr="007D389C">
        <w:rPr>
          <w:rFonts w:ascii="Times New Roman" w:hAnsi="Times New Roman" w:cs="Times New Roman"/>
          <w:bCs/>
          <w:sz w:val="26"/>
          <w:szCs w:val="26"/>
        </w:rPr>
        <w:t>Положение</w:t>
      </w:r>
    </w:p>
    <w:p w:rsidR="007D389C" w:rsidRPr="007D389C" w:rsidRDefault="007D389C" w:rsidP="007D389C">
      <w:pPr>
        <w:autoSpaceDE w:val="0"/>
        <w:autoSpaceDN w:val="0"/>
        <w:adjustRightInd w:val="0"/>
        <w:spacing w:after="0" w:line="240" w:lineRule="auto"/>
        <w:jc w:val="center"/>
        <w:rPr>
          <w:rFonts w:ascii="Times New Roman" w:hAnsi="Times New Roman" w:cs="Times New Roman"/>
          <w:bCs/>
          <w:sz w:val="26"/>
          <w:szCs w:val="26"/>
        </w:rPr>
      </w:pPr>
      <w:r w:rsidRPr="007D389C">
        <w:rPr>
          <w:rFonts w:ascii="Times New Roman" w:hAnsi="Times New Roman" w:cs="Times New Roman"/>
          <w:bCs/>
          <w:sz w:val="26"/>
          <w:szCs w:val="26"/>
        </w:rPr>
        <w:t xml:space="preserve"> о проведении конкурса по отбору народных проектов для участия в региональном проекте «Народный бюджет» на территории муниципального образования муниципального района «Печора»</w:t>
      </w:r>
    </w:p>
    <w:p w:rsidR="007D389C" w:rsidRPr="007D389C" w:rsidRDefault="007D389C" w:rsidP="007D389C">
      <w:pPr>
        <w:autoSpaceDE w:val="0"/>
        <w:autoSpaceDN w:val="0"/>
        <w:adjustRightInd w:val="0"/>
        <w:spacing w:after="0" w:line="240" w:lineRule="auto"/>
        <w:outlineLvl w:val="0"/>
        <w:rPr>
          <w:rFonts w:ascii="Times New Roman" w:hAnsi="Times New Roman" w:cs="Times New Roman"/>
          <w:b/>
          <w:bCs/>
        </w:rPr>
      </w:pPr>
    </w:p>
    <w:p w:rsidR="007D389C" w:rsidRPr="007D389C" w:rsidRDefault="007D389C" w:rsidP="007D389C">
      <w:pPr>
        <w:autoSpaceDE w:val="0"/>
        <w:autoSpaceDN w:val="0"/>
        <w:adjustRightInd w:val="0"/>
        <w:spacing w:after="0" w:line="240" w:lineRule="auto"/>
        <w:jc w:val="center"/>
        <w:outlineLvl w:val="0"/>
        <w:rPr>
          <w:rFonts w:ascii="Times New Roman" w:hAnsi="Times New Roman" w:cs="Times New Roman"/>
          <w:bCs/>
          <w:sz w:val="26"/>
          <w:szCs w:val="26"/>
        </w:rPr>
      </w:pPr>
      <w:r w:rsidRPr="007D389C">
        <w:rPr>
          <w:rFonts w:ascii="Times New Roman" w:hAnsi="Times New Roman" w:cs="Times New Roman"/>
          <w:bCs/>
          <w:sz w:val="26"/>
          <w:szCs w:val="26"/>
        </w:rPr>
        <w:t>1. Общие положения</w:t>
      </w:r>
    </w:p>
    <w:p w:rsidR="007D389C" w:rsidRPr="007D389C" w:rsidRDefault="007D389C" w:rsidP="007D389C">
      <w:pPr>
        <w:autoSpaceDE w:val="0"/>
        <w:autoSpaceDN w:val="0"/>
        <w:adjustRightInd w:val="0"/>
        <w:spacing w:after="0" w:line="240" w:lineRule="auto"/>
        <w:rPr>
          <w:rFonts w:ascii="Times New Roman" w:hAnsi="Times New Roman" w:cs="Times New Roman"/>
          <w:bCs/>
          <w:sz w:val="26"/>
          <w:szCs w:val="26"/>
        </w:rPr>
      </w:pP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r w:rsidRPr="007D389C">
        <w:rPr>
          <w:rFonts w:ascii="Times New Roman" w:hAnsi="Times New Roman" w:cs="Times New Roman"/>
          <w:bCs/>
          <w:sz w:val="26"/>
          <w:szCs w:val="26"/>
        </w:rPr>
        <w:t>1.1. Настоящее Положение определяет порядок и условия проведения отбора народных проектов для участия в региональном проекте «Народный бюджет» на территории муниципального образования муниципального района «Печора».</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proofErr w:type="gramStart"/>
      <w:r w:rsidRPr="007D389C">
        <w:rPr>
          <w:rFonts w:ascii="Times New Roman" w:hAnsi="Times New Roman" w:cs="Times New Roman"/>
          <w:bCs/>
          <w:sz w:val="26"/>
          <w:szCs w:val="26"/>
        </w:rPr>
        <w:t xml:space="preserve">Под народным проектом в настоящем Положении понимается проект, предлагаемый к реализации гражданами и (или) территориальным общественным самоуправлением (ТОС), и (или) структурными подразделениями, отраслевыми (функциональными) органами администрации муниципального района «Печора» (далее - Заявители), сформированный с учетом предложений населения муниципального образования муниципального района «Печора» (далее - Народный проект) по приоритетным направлениям, определенным </w:t>
      </w:r>
      <w:hyperlink w:anchor="Par14" w:history="1">
        <w:r w:rsidRPr="007D389C">
          <w:rPr>
            <w:rFonts w:ascii="Times New Roman" w:hAnsi="Times New Roman" w:cs="Times New Roman"/>
            <w:bCs/>
            <w:sz w:val="26"/>
            <w:szCs w:val="26"/>
          </w:rPr>
          <w:t>пунктом 1.2</w:t>
        </w:r>
      </w:hyperlink>
      <w:r w:rsidRPr="007D389C">
        <w:rPr>
          <w:rFonts w:ascii="Times New Roman" w:hAnsi="Times New Roman" w:cs="Times New Roman"/>
          <w:bCs/>
          <w:sz w:val="26"/>
          <w:szCs w:val="26"/>
        </w:rPr>
        <w:t xml:space="preserve"> настоящего Положения.</w:t>
      </w:r>
      <w:proofErr w:type="gramEnd"/>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r w:rsidRPr="007D389C">
        <w:rPr>
          <w:rFonts w:ascii="Times New Roman" w:hAnsi="Times New Roman" w:cs="Times New Roman"/>
          <w:bCs/>
          <w:sz w:val="26"/>
          <w:szCs w:val="26"/>
        </w:rPr>
        <w:t>Народный проект поддерживается гражданами на собрании (конференции).</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bookmarkStart w:id="0" w:name="Par12"/>
      <w:bookmarkEnd w:id="0"/>
      <w:r w:rsidRPr="007D389C">
        <w:rPr>
          <w:rFonts w:ascii="Times New Roman" w:hAnsi="Times New Roman" w:cs="Times New Roman"/>
          <w:bCs/>
          <w:sz w:val="26"/>
          <w:szCs w:val="26"/>
        </w:rPr>
        <w:t xml:space="preserve">С целью увеличения количества собранных подписей в поддержку народных проектов заявители имеют право провести анкетирование, опрос, а также выявить мнение граждан в иных формах, в том числе с использованием информационно-телекоммуникационной сети «Интернет», при условии обеспечения идентификации жителей муниципального образования муниципального района «Печора» (далее - МО МР «Печора»). </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r w:rsidRPr="007D389C">
        <w:rPr>
          <w:rFonts w:ascii="Times New Roman" w:hAnsi="Times New Roman" w:cs="Times New Roman"/>
          <w:bCs/>
          <w:sz w:val="26"/>
          <w:szCs w:val="26"/>
        </w:rPr>
        <w:t xml:space="preserve">Под </w:t>
      </w:r>
      <w:proofErr w:type="spellStart"/>
      <w:r w:rsidRPr="007D389C">
        <w:rPr>
          <w:rFonts w:ascii="Times New Roman" w:hAnsi="Times New Roman" w:cs="Times New Roman"/>
          <w:bCs/>
          <w:sz w:val="26"/>
          <w:szCs w:val="26"/>
        </w:rPr>
        <w:t>благополучателем</w:t>
      </w:r>
      <w:proofErr w:type="spellEnd"/>
      <w:r w:rsidRPr="007D389C">
        <w:rPr>
          <w:rFonts w:ascii="Times New Roman" w:hAnsi="Times New Roman" w:cs="Times New Roman"/>
          <w:bCs/>
          <w:sz w:val="26"/>
          <w:szCs w:val="26"/>
        </w:rPr>
        <w:t xml:space="preserve"> в настоящем Положении понимается гражданин, который получит пользу от реализованного народного проекта непосредственно (прямой </w:t>
      </w:r>
      <w:proofErr w:type="spellStart"/>
      <w:r w:rsidRPr="007D389C">
        <w:rPr>
          <w:rFonts w:ascii="Times New Roman" w:hAnsi="Times New Roman" w:cs="Times New Roman"/>
          <w:bCs/>
          <w:sz w:val="26"/>
          <w:szCs w:val="26"/>
        </w:rPr>
        <w:t>благополучатель</w:t>
      </w:r>
      <w:proofErr w:type="spellEnd"/>
      <w:r w:rsidRPr="007D389C">
        <w:rPr>
          <w:rFonts w:ascii="Times New Roman" w:hAnsi="Times New Roman" w:cs="Times New Roman"/>
          <w:bCs/>
          <w:sz w:val="26"/>
          <w:szCs w:val="26"/>
        </w:rPr>
        <w:t xml:space="preserve">) или косвенно (косвенный </w:t>
      </w:r>
      <w:proofErr w:type="spellStart"/>
      <w:r w:rsidRPr="007D389C">
        <w:rPr>
          <w:rFonts w:ascii="Times New Roman" w:hAnsi="Times New Roman" w:cs="Times New Roman"/>
          <w:bCs/>
          <w:sz w:val="26"/>
          <w:szCs w:val="26"/>
        </w:rPr>
        <w:t>благополучатель</w:t>
      </w:r>
      <w:proofErr w:type="spellEnd"/>
      <w:r w:rsidRPr="007D389C">
        <w:rPr>
          <w:rFonts w:ascii="Times New Roman" w:hAnsi="Times New Roman" w:cs="Times New Roman"/>
          <w:bCs/>
          <w:sz w:val="26"/>
          <w:szCs w:val="26"/>
        </w:rPr>
        <w:t>).</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bookmarkStart w:id="1" w:name="Par14"/>
      <w:bookmarkEnd w:id="1"/>
      <w:r w:rsidRPr="007D389C">
        <w:rPr>
          <w:rFonts w:ascii="Times New Roman" w:hAnsi="Times New Roman" w:cs="Times New Roman"/>
          <w:bCs/>
          <w:sz w:val="26"/>
          <w:szCs w:val="26"/>
        </w:rPr>
        <w:t>1.2. Реализация народных проектов осуществляется по следующим приоритетным направлениям:</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r w:rsidRPr="007D389C">
        <w:rPr>
          <w:rFonts w:ascii="Times New Roman" w:hAnsi="Times New Roman" w:cs="Times New Roman"/>
          <w:bCs/>
          <w:sz w:val="26"/>
          <w:szCs w:val="26"/>
        </w:rPr>
        <w:t>а) в сфере малого и среднего предпринимательства -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МО МР «Печора».</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proofErr w:type="gramStart"/>
      <w:r w:rsidRPr="007D389C">
        <w:rPr>
          <w:rFonts w:ascii="Times New Roman" w:hAnsi="Times New Roman" w:cs="Times New Roman"/>
          <w:bCs/>
          <w:sz w:val="26"/>
          <w:szCs w:val="26"/>
        </w:rPr>
        <w:t xml:space="preserve">Для целей настоящего Положения под социально значимыми вопросами понимаются вопросы, решение которых направлено на создание условий, влияющих </w:t>
      </w:r>
      <w:r w:rsidRPr="007D389C">
        <w:rPr>
          <w:rFonts w:ascii="Times New Roman" w:hAnsi="Times New Roman" w:cs="Times New Roman"/>
          <w:bCs/>
          <w:sz w:val="26"/>
          <w:szCs w:val="26"/>
        </w:rPr>
        <w:lastRenderedPageBreak/>
        <w:t>на улучшение качества жизни (создание (совершенствование) инфраструктуры населенного пункта (части населенного пункта), создание рабочих мест, создание (совершенствование) мест отдыха и иные мероприятия, влияющие на улучшение качества жизни) жителей населенного пункта (части населенного пункта) МО МР «Печора»;</w:t>
      </w:r>
      <w:proofErr w:type="gramEnd"/>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r w:rsidRPr="007D389C">
        <w:rPr>
          <w:rFonts w:ascii="Times New Roman" w:hAnsi="Times New Roman" w:cs="Times New Roman"/>
          <w:bCs/>
          <w:sz w:val="26"/>
          <w:szCs w:val="26"/>
        </w:rPr>
        <w:t>б) в сфере культуры - реализация народных проектов по благоустройству территорий, ремонту зданий муниципальных учреждений культуры, приобретению оборудования, концертных костюмов, инвентаря;</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bookmarkStart w:id="2" w:name="Par18"/>
      <w:bookmarkEnd w:id="2"/>
      <w:r w:rsidRPr="007D389C">
        <w:rPr>
          <w:rFonts w:ascii="Times New Roman" w:hAnsi="Times New Roman" w:cs="Times New Roman"/>
          <w:bCs/>
          <w:sz w:val="26"/>
          <w:szCs w:val="26"/>
        </w:rPr>
        <w:t xml:space="preserve">в) в сфере дорожной деятельности - реализация народных проектов по ремонту автомобильных дорог общего пользования местного значения, </w:t>
      </w:r>
      <w:hyperlink r:id="rId13" w:history="1">
        <w:r w:rsidRPr="007D389C">
          <w:rPr>
            <w:rFonts w:ascii="Times New Roman" w:hAnsi="Times New Roman" w:cs="Times New Roman"/>
            <w:bCs/>
            <w:sz w:val="26"/>
            <w:szCs w:val="26"/>
          </w:rPr>
          <w:t>классификация</w:t>
        </w:r>
      </w:hyperlink>
      <w:r w:rsidRPr="007D389C">
        <w:rPr>
          <w:rFonts w:ascii="Times New Roman" w:hAnsi="Times New Roman" w:cs="Times New Roman"/>
          <w:bCs/>
          <w:sz w:val="26"/>
          <w:szCs w:val="26"/>
        </w:rPr>
        <w:t xml:space="preserve"> работ по которому утверждена приказом Министерства транспорта Российской Федерации от 16 ноября 2012 г. № 402 «Об утверждении Классификации работ по капитальному ремонту, ремонту и содержанию автомобильных дорог»;</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r w:rsidRPr="007D389C">
        <w:rPr>
          <w:rFonts w:ascii="Times New Roman" w:hAnsi="Times New Roman" w:cs="Times New Roman"/>
          <w:bCs/>
          <w:sz w:val="26"/>
          <w:szCs w:val="26"/>
        </w:rPr>
        <w:t>г) в сфере физической культуры и спорта - реализация народных проектов, содержащих следующие виды работ:</w:t>
      </w:r>
    </w:p>
    <w:p w:rsidR="007D389C" w:rsidRPr="007D389C" w:rsidRDefault="00EE7E6F" w:rsidP="00EE7E6F">
      <w:pPr>
        <w:widowControl w:val="0"/>
        <w:autoSpaceDE w:val="0"/>
        <w:autoSpaceDN w:val="0"/>
        <w:adjustRightInd w:val="0"/>
        <w:spacing w:after="0"/>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D389C" w:rsidRPr="007D389C">
        <w:rPr>
          <w:rFonts w:ascii="Times New Roman" w:eastAsia="Times New Roman" w:hAnsi="Times New Roman" w:cs="Times New Roman"/>
          <w:sz w:val="26"/>
          <w:szCs w:val="26"/>
          <w:lang w:eastAsia="ru-RU"/>
        </w:rPr>
        <w:t>создание плоскостных спортивных сооружений, дворовых спортивных площадок, в том числе приобретение, доставка и монтаж стационарного спортивного оборудования;</w:t>
      </w:r>
    </w:p>
    <w:p w:rsidR="007D389C" w:rsidRPr="007D389C" w:rsidRDefault="00EE7E6F" w:rsidP="00EE7E6F">
      <w:pPr>
        <w:widowControl w:val="0"/>
        <w:autoSpaceDE w:val="0"/>
        <w:autoSpaceDN w:val="0"/>
        <w:adjustRightInd w:val="0"/>
        <w:spacing w:after="0"/>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D389C" w:rsidRPr="007D389C">
        <w:rPr>
          <w:rFonts w:ascii="Times New Roman" w:eastAsia="Times New Roman" w:hAnsi="Times New Roman" w:cs="Times New Roman"/>
          <w:sz w:val="26"/>
          <w:szCs w:val="26"/>
          <w:lang w:eastAsia="ru-RU"/>
        </w:rPr>
        <w:t>текущий и капитальный ремонт спортивных объектов, за исключением объектов, балансодержателями которых являются образовательные организации, реализующие основные образовательные программы;</w:t>
      </w:r>
    </w:p>
    <w:p w:rsidR="007D389C" w:rsidRPr="007D389C" w:rsidRDefault="00EE7E6F" w:rsidP="00EE7E6F">
      <w:pPr>
        <w:widowControl w:val="0"/>
        <w:autoSpaceDE w:val="0"/>
        <w:autoSpaceDN w:val="0"/>
        <w:adjustRightInd w:val="0"/>
        <w:spacing w:after="0"/>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D389C" w:rsidRPr="007D389C">
        <w:rPr>
          <w:rFonts w:ascii="Times New Roman" w:eastAsia="Times New Roman" w:hAnsi="Times New Roman" w:cs="Times New Roman"/>
          <w:sz w:val="26"/>
          <w:szCs w:val="26"/>
          <w:lang w:eastAsia="ru-RU"/>
        </w:rPr>
        <w:t>приобретение спортивного инвентаря для муниципальных организаций, осуществляющих организацию и проведение спортивно-массовых и физкультурно-массовых мероприятий среди всех категорий населения;</w:t>
      </w:r>
    </w:p>
    <w:p w:rsidR="007D389C" w:rsidRPr="007D389C" w:rsidRDefault="007D389C" w:rsidP="007D389C">
      <w:pPr>
        <w:spacing w:after="0"/>
        <w:ind w:firstLine="708"/>
        <w:rPr>
          <w:rFonts w:ascii="Times New Roman" w:hAnsi="Times New Roman" w:cs="Times New Roman"/>
          <w:sz w:val="26"/>
          <w:szCs w:val="26"/>
        </w:rPr>
      </w:pPr>
      <w:r w:rsidRPr="007D389C">
        <w:rPr>
          <w:rFonts w:ascii="Times New Roman" w:hAnsi="Times New Roman" w:cs="Times New Roman"/>
          <w:sz w:val="26"/>
          <w:szCs w:val="26"/>
        </w:rPr>
        <w:t>д) в сфере занятости населения - реализация народных проектов по благоустройству территорий и ремонту объектов муниципального значения с участием безработных граждан;</w:t>
      </w:r>
    </w:p>
    <w:p w:rsidR="007D389C" w:rsidRPr="007D389C" w:rsidRDefault="007D389C" w:rsidP="007D389C">
      <w:pPr>
        <w:spacing w:after="0"/>
        <w:ind w:firstLine="708"/>
        <w:rPr>
          <w:rFonts w:ascii="Times New Roman" w:hAnsi="Times New Roman" w:cs="Times New Roman"/>
          <w:sz w:val="26"/>
          <w:szCs w:val="26"/>
        </w:rPr>
      </w:pPr>
      <w:bookmarkStart w:id="3" w:name="Par23"/>
      <w:bookmarkEnd w:id="3"/>
      <w:r w:rsidRPr="007D389C">
        <w:rPr>
          <w:rFonts w:ascii="Times New Roman" w:eastAsia="Times New Roman" w:hAnsi="Times New Roman" w:cs="Times New Roman"/>
          <w:sz w:val="26"/>
          <w:szCs w:val="26"/>
          <w:lang w:eastAsia="ru-RU"/>
        </w:rPr>
        <w:t>е) в сфере благоустройства</w:t>
      </w:r>
      <w:r w:rsidRPr="007D389C">
        <w:rPr>
          <w:rFonts w:ascii="Times New Roman" w:hAnsi="Times New Roman" w:cs="Times New Roman"/>
          <w:sz w:val="26"/>
          <w:szCs w:val="26"/>
        </w:rPr>
        <w:t xml:space="preserve"> - реализация народных проектов (за исключением строительства, реконструкции объектов капитального строительства, их частей, капитального ремонта, предусматривающих подготовку проектной документации), содержащих следующие виды работ:</w:t>
      </w:r>
    </w:p>
    <w:p w:rsidR="00C306D4" w:rsidRPr="00C306D4" w:rsidRDefault="00C306D4" w:rsidP="00C306D4">
      <w:pPr>
        <w:widowControl w:val="0"/>
        <w:spacing w:after="0"/>
        <w:ind w:firstLine="708"/>
        <w:rPr>
          <w:rFonts w:ascii="Times New Roman" w:hAnsi="Times New Roman" w:cs="Times New Roman"/>
          <w:sz w:val="26"/>
          <w:szCs w:val="26"/>
        </w:rPr>
      </w:pPr>
      <w:r>
        <w:rPr>
          <w:rFonts w:ascii="Times New Roman" w:hAnsi="Times New Roman" w:cs="Times New Roman"/>
          <w:sz w:val="26"/>
          <w:szCs w:val="26"/>
        </w:rPr>
        <w:t xml:space="preserve">- </w:t>
      </w:r>
      <w:r w:rsidRPr="00C306D4">
        <w:rPr>
          <w:rFonts w:ascii="Times New Roman" w:hAnsi="Times New Roman" w:cs="Times New Roman"/>
          <w:sz w:val="26"/>
          <w:szCs w:val="26"/>
        </w:rPr>
        <w:t>создание и обустройство игрового и спортивного оборудования как объектов благоустройства дворовых и общественных территорий;</w:t>
      </w:r>
    </w:p>
    <w:p w:rsidR="00C306D4" w:rsidRPr="00C306D4" w:rsidRDefault="00C306D4" w:rsidP="00C306D4">
      <w:pPr>
        <w:widowControl w:val="0"/>
        <w:spacing w:after="0"/>
        <w:ind w:firstLine="708"/>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C306D4">
        <w:rPr>
          <w:rFonts w:ascii="Times New Roman" w:hAnsi="Times New Roman" w:cs="Times New Roman"/>
          <w:sz w:val="26"/>
          <w:szCs w:val="26"/>
        </w:rPr>
        <w:t>благоустройство территорий, включающее в себя зонирование, озеленение, освещение, использование малых архитектурных форм, городской мебели, ограждений (заборов), покрытий, средств размещения информации, водных устройств, контейнеров и урн;</w:t>
      </w:r>
      <w:proofErr w:type="gramEnd"/>
    </w:p>
    <w:p w:rsidR="00C306D4" w:rsidRPr="00C306D4" w:rsidRDefault="00C306D4" w:rsidP="00C306D4">
      <w:pPr>
        <w:widowControl w:val="0"/>
        <w:spacing w:after="0"/>
        <w:ind w:firstLine="708"/>
        <w:rPr>
          <w:rFonts w:ascii="Times New Roman" w:hAnsi="Times New Roman" w:cs="Times New Roman"/>
          <w:sz w:val="26"/>
          <w:szCs w:val="26"/>
        </w:rPr>
      </w:pPr>
      <w:r>
        <w:rPr>
          <w:rFonts w:ascii="Times New Roman" w:hAnsi="Times New Roman" w:cs="Times New Roman"/>
          <w:sz w:val="26"/>
          <w:szCs w:val="26"/>
        </w:rPr>
        <w:t xml:space="preserve">- </w:t>
      </w:r>
      <w:r w:rsidRPr="00C306D4">
        <w:rPr>
          <w:rFonts w:ascii="Times New Roman" w:hAnsi="Times New Roman" w:cs="Times New Roman"/>
          <w:sz w:val="26"/>
          <w:szCs w:val="26"/>
        </w:rPr>
        <w:t>обустройство улично-дорожной сети населенного пункта в границах красных линий, тротуаров, пешеходных и велосипедных дорожек, организация стоков ливневых вод, обустройство дорожных ограждающих устройств, некапитальных нестационарных сооружений (остановочных комплексов), установка носителей информации дорожного движения;</w:t>
      </w:r>
    </w:p>
    <w:p w:rsidR="00C306D4" w:rsidRPr="00C306D4" w:rsidRDefault="00C306D4" w:rsidP="00C306D4">
      <w:pPr>
        <w:widowControl w:val="0"/>
        <w:spacing w:after="0"/>
        <w:ind w:firstLine="708"/>
        <w:rPr>
          <w:rFonts w:ascii="Times New Roman" w:hAnsi="Times New Roman" w:cs="Times New Roman"/>
          <w:sz w:val="26"/>
          <w:szCs w:val="26"/>
        </w:rPr>
      </w:pPr>
      <w:r>
        <w:rPr>
          <w:rFonts w:ascii="Times New Roman" w:hAnsi="Times New Roman" w:cs="Times New Roman"/>
          <w:sz w:val="26"/>
          <w:szCs w:val="26"/>
        </w:rPr>
        <w:t xml:space="preserve">- </w:t>
      </w:r>
      <w:r w:rsidRPr="00C306D4">
        <w:rPr>
          <w:rFonts w:ascii="Times New Roman" w:hAnsi="Times New Roman" w:cs="Times New Roman"/>
          <w:sz w:val="26"/>
          <w:szCs w:val="26"/>
        </w:rPr>
        <w:t xml:space="preserve">обустройство территорий в целях обеспечения беспрепятственного </w:t>
      </w:r>
      <w:r w:rsidRPr="00C306D4">
        <w:rPr>
          <w:rFonts w:ascii="Times New Roman" w:hAnsi="Times New Roman" w:cs="Times New Roman"/>
          <w:sz w:val="26"/>
          <w:szCs w:val="26"/>
        </w:rPr>
        <w:lastRenderedPageBreak/>
        <w:t>передвижения людей с инвалидностью и других маломобильных групп населения;</w:t>
      </w:r>
    </w:p>
    <w:p w:rsidR="00C306D4" w:rsidRPr="00C306D4" w:rsidRDefault="00C306D4" w:rsidP="00C306D4">
      <w:pPr>
        <w:widowControl w:val="0"/>
        <w:spacing w:after="0"/>
        <w:ind w:firstLine="708"/>
        <w:rPr>
          <w:rFonts w:ascii="Times New Roman" w:hAnsi="Times New Roman" w:cs="Times New Roman"/>
          <w:sz w:val="26"/>
          <w:szCs w:val="26"/>
        </w:rPr>
      </w:pPr>
      <w:r>
        <w:rPr>
          <w:rFonts w:ascii="Times New Roman" w:hAnsi="Times New Roman" w:cs="Times New Roman"/>
          <w:sz w:val="26"/>
          <w:szCs w:val="26"/>
        </w:rPr>
        <w:t xml:space="preserve">- </w:t>
      </w:r>
      <w:r w:rsidRPr="00C306D4">
        <w:rPr>
          <w:rFonts w:ascii="Times New Roman" w:hAnsi="Times New Roman" w:cs="Times New Roman"/>
          <w:sz w:val="26"/>
          <w:szCs w:val="26"/>
        </w:rPr>
        <w:t>обустройство мест стоянки и парковки легкового автотранспорта граждан на общественных территориях, участках улично-дорожной сети;</w:t>
      </w:r>
    </w:p>
    <w:p w:rsidR="00C306D4" w:rsidRPr="00C306D4" w:rsidRDefault="00C306D4" w:rsidP="00C306D4">
      <w:pPr>
        <w:widowControl w:val="0"/>
        <w:spacing w:after="0"/>
        <w:ind w:firstLine="708"/>
        <w:rPr>
          <w:rFonts w:ascii="Times New Roman" w:hAnsi="Times New Roman" w:cs="Times New Roman"/>
          <w:sz w:val="26"/>
          <w:szCs w:val="26"/>
        </w:rPr>
      </w:pPr>
      <w:r>
        <w:rPr>
          <w:rFonts w:ascii="Times New Roman" w:hAnsi="Times New Roman" w:cs="Times New Roman"/>
          <w:sz w:val="26"/>
          <w:szCs w:val="26"/>
        </w:rPr>
        <w:t xml:space="preserve">- </w:t>
      </w:r>
      <w:r w:rsidRPr="00C306D4">
        <w:rPr>
          <w:rFonts w:ascii="Times New Roman" w:hAnsi="Times New Roman" w:cs="Times New Roman"/>
          <w:sz w:val="26"/>
          <w:szCs w:val="26"/>
        </w:rPr>
        <w:t>благоустройство территорий кладбищ;</w:t>
      </w:r>
    </w:p>
    <w:p w:rsidR="00C306D4" w:rsidRPr="00C306D4" w:rsidRDefault="00C306D4" w:rsidP="00C306D4">
      <w:pPr>
        <w:widowControl w:val="0"/>
        <w:spacing w:after="0"/>
        <w:ind w:firstLine="708"/>
        <w:rPr>
          <w:rFonts w:ascii="Times New Roman" w:hAnsi="Times New Roman" w:cs="Times New Roman"/>
          <w:sz w:val="26"/>
          <w:szCs w:val="26"/>
        </w:rPr>
      </w:pPr>
      <w:r>
        <w:rPr>
          <w:rFonts w:ascii="Times New Roman" w:hAnsi="Times New Roman" w:cs="Times New Roman"/>
          <w:sz w:val="26"/>
          <w:szCs w:val="26"/>
        </w:rPr>
        <w:t xml:space="preserve">- </w:t>
      </w:r>
      <w:r w:rsidRPr="00C306D4">
        <w:rPr>
          <w:rFonts w:ascii="Times New Roman" w:hAnsi="Times New Roman" w:cs="Times New Roman"/>
          <w:sz w:val="26"/>
          <w:szCs w:val="26"/>
        </w:rPr>
        <w:t>устройство площадок для выгула домашних животных;</w:t>
      </w:r>
    </w:p>
    <w:p w:rsidR="00C306D4" w:rsidRPr="00C306D4" w:rsidRDefault="00C306D4" w:rsidP="00C306D4">
      <w:pPr>
        <w:widowControl w:val="0"/>
        <w:spacing w:after="0"/>
        <w:ind w:firstLine="708"/>
        <w:rPr>
          <w:rFonts w:ascii="Times New Roman" w:hAnsi="Times New Roman" w:cs="Times New Roman"/>
          <w:sz w:val="26"/>
          <w:szCs w:val="26"/>
        </w:rPr>
      </w:pPr>
      <w:r>
        <w:rPr>
          <w:rFonts w:ascii="Times New Roman" w:hAnsi="Times New Roman" w:cs="Times New Roman"/>
          <w:sz w:val="26"/>
          <w:szCs w:val="26"/>
        </w:rPr>
        <w:t xml:space="preserve">- </w:t>
      </w:r>
      <w:r w:rsidRPr="00C306D4">
        <w:rPr>
          <w:rFonts w:ascii="Times New Roman" w:hAnsi="Times New Roman" w:cs="Times New Roman"/>
          <w:sz w:val="26"/>
          <w:szCs w:val="26"/>
        </w:rPr>
        <w:t>обустройство мест санитарного содержания территорий (общественных туалетных кабин, выгребных ям, контейнерных площадок и площадок для складирования отдельных групп коммунальных отходов);</w:t>
      </w:r>
    </w:p>
    <w:p w:rsidR="00C7696A" w:rsidRDefault="00C306D4" w:rsidP="00C306D4">
      <w:pPr>
        <w:widowControl w:val="0"/>
        <w:spacing w:after="0"/>
        <w:ind w:firstLine="708"/>
        <w:rPr>
          <w:rFonts w:ascii="Times New Roman" w:hAnsi="Times New Roman" w:cs="Times New Roman"/>
          <w:sz w:val="26"/>
          <w:szCs w:val="26"/>
        </w:rPr>
      </w:pPr>
      <w:r>
        <w:rPr>
          <w:rFonts w:ascii="Times New Roman" w:hAnsi="Times New Roman" w:cs="Times New Roman"/>
          <w:sz w:val="26"/>
          <w:szCs w:val="26"/>
        </w:rPr>
        <w:t xml:space="preserve">- </w:t>
      </w:r>
      <w:r w:rsidRPr="00C306D4">
        <w:rPr>
          <w:rFonts w:ascii="Times New Roman" w:hAnsi="Times New Roman" w:cs="Times New Roman"/>
          <w:sz w:val="26"/>
          <w:szCs w:val="26"/>
        </w:rPr>
        <w:t>другие виды работ, установленные в соответствии с утвержденными Правилами благоустройства территории соответствующего муниципального образования;</w:t>
      </w:r>
    </w:p>
    <w:p w:rsidR="007D389C" w:rsidRDefault="007D389C" w:rsidP="00C306D4">
      <w:pPr>
        <w:widowControl w:val="0"/>
        <w:spacing w:after="0"/>
        <w:ind w:firstLine="708"/>
        <w:rPr>
          <w:rFonts w:ascii="Times New Roman" w:eastAsia="Times New Roman" w:hAnsi="Times New Roman" w:cs="Times New Roman"/>
          <w:sz w:val="26"/>
          <w:szCs w:val="26"/>
          <w:lang w:eastAsia="ru-RU"/>
        </w:rPr>
      </w:pPr>
      <w:r w:rsidRPr="007D389C">
        <w:rPr>
          <w:rFonts w:ascii="Times New Roman" w:eastAsia="Times New Roman" w:hAnsi="Times New Roman" w:cs="Times New Roman"/>
          <w:sz w:val="26"/>
          <w:szCs w:val="26"/>
          <w:lang w:eastAsia="ru-RU"/>
        </w:rPr>
        <w:t>ж) 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rsidR="00EE7E6F" w:rsidRPr="00EE7E6F" w:rsidRDefault="00EE7E6F" w:rsidP="00EE7E6F">
      <w:pPr>
        <w:widowControl w:val="0"/>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E7E6F">
        <w:rPr>
          <w:rFonts w:ascii="Times New Roman" w:eastAsia="Times New Roman" w:hAnsi="Times New Roman" w:cs="Times New Roman"/>
          <w:sz w:val="26"/>
          <w:szCs w:val="26"/>
          <w:lang w:eastAsia="ru-RU"/>
        </w:rPr>
        <w:t>приобретение технологического оборудования (в том числе модульных цехов) с учетом расходов по доставке, пусконаладочным, ше</w:t>
      </w:r>
      <w:proofErr w:type="gramStart"/>
      <w:r w:rsidRPr="00EE7E6F">
        <w:rPr>
          <w:rFonts w:ascii="Times New Roman" w:eastAsia="Times New Roman" w:hAnsi="Times New Roman" w:cs="Times New Roman"/>
          <w:sz w:val="26"/>
          <w:szCs w:val="26"/>
          <w:lang w:eastAsia="ru-RU"/>
        </w:rPr>
        <w:t>ф-</w:t>
      </w:r>
      <w:proofErr w:type="gramEnd"/>
      <w:r w:rsidRPr="00EE7E6F">
        <w:rPr>
          <w:rFonts w:ascii="Times New Roman" w:eastAsia="Times New Roman" w:hAnsi="Times New Roman" w:cs="Times New Roman"/>
          <w:sz w:val="26"/>
          <w:szCs w:val="26"/>
          <w:lang w:eastAsia="ru-RU"/>
        </w:rPr>
        <w:t xml:space="preserve"> и (или) монтажным работам в случаях, предусмотренных условиями договора на его приобретение;</w:t>
      </w:r>
    </w:p>
    <w:p w:rsidR="00EE7E6F" w:rsidRPr="00EE7E6F" w:rsidRDefault="00EE7E6F" w:rsidP="00EE7E6F">
      <w:pPr>
        <w:widowControl w:val="0"/>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E7E6F">
        <w:rPr>
          <w:rFonts w:ascii="Times New Roman" w:eastAsia="Times New Roman" w:hAnsi="Times New Roman" w:cs="Times New Roman"/>
          <w:sz w:val="26"/>
          <w:szCs w:val="26"/>
          <w:lang w:eastAsia="ru-RU"/>
        </w:rPr>
        <w:t>приобретение оборудования для утилизации отходов с учетом расходов по доставке, пусконаладочным, ше</w:t>
      </w:r>
      <w:proofErr w:type="gramStart"/>
      <w:r w:rsidRPr="00EE7E6F">
        <w:rPr>
          <w:rFonts w:ascii="Times New Roman" w:eastAsia="Times New Roman" w:hAnsi="Times New Roman" w:cs="Times New Roman"/>
          <w:sz w:val="26"/>
          <w:szCs w:val="26"/>
          <w:lang w:eastAsia="ru-RU"/>
        </w:rPr>
        <w:t>ф-</w:t>
      </w:r>
      <w:proofErr w:type="gramEnd"/>
      <w:r w:rsidRPr="00EE7E6F">
        <w:rPr>
          <w:rFonts w:ascii="Times New Roman" w:eastAsia="Times New Roman" w:hAnsi="Times New Roman" w:cs="Times New Roman"/>
          <w:sz w:val="26"/>
          <w:szCs w:val="26"/>
          <w:lang w:eastAsia="ru-RU"/>
        </w:rPr>
        <w:t xml:space="preserve"> и (или) монтажным работам в случаях, предусмотренных условиями договора на его приобретение;</w:t>
      </w:r>
    </w:p>
    <w:p w:rsidR="00EE7E6F" w:rsidRPr="00EE7E6F" w:rsidRDefault="00EE7E6F" w:rsidP="00EE7E6F">
      <w:pPr>
        <w:widowControl w:val="0"/>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E7E6F">
        <w:rPr>
          <w:rFonts w:ascii="Times New Roman" w:eastAsia="Times New Roman" w:hAnsi="Times New Roman" w:cs="Times New Roman"/>
          <w:sz w:val="26"/>
          <w:szCs w:val="26"/>
          <w:lang w:eastAsia="ru-RU"/>
        </w:rPr>
        <w:t>строительство, приобретение, реконструкция, ремонт производственных и складских помещений (зданий);</w:t>
      </w:r>
    </w:p>
    <w:p w:rsidR="00EE7E6F" w:rsidRPr="00EE7E6F" w:rsidRDefault="00EE7E6F" w:rsidP="00EE7E6F">
      <w:pPr>
        <w:widowControl w:val="0"/>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E7E6F">
        <w:rPr>
          <w:rFonts w:ascii="Times New Roman" w:eastAsia="Times New Roman" w:hAnsi="Times New Roman" w:cs="Times New Roman"/>
          <w:sz w:val="26"/>
          <w:szCs w:val="26"/>
          <w:lang w:eastAsia="ru-RU"/>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rsidR="00EE7E6F" w:rsidRPr="00EE7E6F" w:rsidRDefault="00EE7E6F" w:rsidP="00EE7E6F">
      <w:pPr>
        <w:widowControl w:val="0"/>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E7E6F">
        <w:rPr>
          <w:rFonts w:ascii="Times New Roman" w:eastAsia="Times New Roman" w:hAnsi="Times New Roman" w:cs="Times New Roman"/>
          <w:sz w:val="26"/>
          <w:szCs w:val="26"/>
          <w:lang w:eastAsia="ru-RU"/>
        </w:rPr>
        <w:t>обустройство территории дезинфекционными барьерами и ограждениями (для убойных пунктов и площадок);</w:t>
      </w:r>
    </w:p>
    <w:p w:rsidR="00EE7E6F" w:rsidRPr="00EE7E6F" w:rsidRDefault="00EE7E6F" w:rsidP="00EE7E6F">
      <w:pPr>
        <w:widowControl w:val="0"/>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E7E6F">
        <w:rPr>
          <w:rFonts w:ascii="Times New Roman" w:eastAsia="Times New Roman" w:hAnsi="Times New Roman" w:cs="Times New Roman"/>
          <w:sz w:val="26"/>
          <w:szCs w:val="26"/>
          <w:lang w:eastAsia="ru-RU"/>
        </w:rPr>
        <w:t>приобретение кассовых аппаратов, оборудования для маркирования, штрихкодирования продукции и программного обеспечения для них;</w:t>
      </w:r>
    </w:p>
    <w:p w:rsidR="00EE7E6F" w:rsidRPr="00EE7E6F" w:rsidRDefault="00EE7E6F" w:rsidP="00EE7E6F">
      <w:pPr>
        <w:widowControl w:val="0"/>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E7E6F">
        <w:rPr>
          <w:rFonts w:ascii="Times New Roman" w:eastAsia="Times New Roman" w:hAnsi="Times New Roman" w:cs="Times New Roman"/>
          <w:sz w:val="26"/>
          <w:szCs w:val="26"/>
          <w:lang w:eastAsia="ru-RU"/>
        </w:rPr>
        <w:t>приобретение транспортных средств - фургонов для перевозки пищевых продуктов и молоковозов для доставки сырого молока на перерабатывающие предприятия;</w:t>
      </w:r>
    </w:p>
    <w:p w:rsidR="00EE7E6F" w:rsidRDefault="00EE7E6F" w:rsidP="00EE7E6F">
      <w:pPr>
        <w:widowControl w:val="0"/>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E7E6F">
        <w:rPr>
          <w:rFonts w:ascii="Times New Roman" w:eastAsia="Times New Roman" w:hAnsi="Times New Roman" w:cs="Times New Roman"/>
          <w:sz w:val="26"/>
          <w:szCs w:val="26"/>
          <w:lang w:eastAsia="ru-RU"/>
        </w:rP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rsidR="007D389C" w:rsidRPr="007D389C" w:rsidRDefault="007D389C" w:rsidP="00EE7E6F">
      <w:pPr>
        <w:widowControl w:val="0"/>
        <w:spacing w:after="0"/>
        <w:ind w:firstLine="708"/>
        <w:jc w:val="both"/>
        <w:rPr>
          <w:rFonts w:ascii="Times New Roman" w:eastAsia="Times New Roman" w:hAnsi="Times New Roman" w:cs="Times New Roman"/>
          <w:sz w:val="26"/>
          <w:szCs w:val="26"/>
          <w:lang w:eastAsia="ru-RU"/>
        </w:rPr>
      </w:pPr>
      <w:r w:rsidRPr="007D389C">
        <w:rPr>
          <w:rFonts w:ascii="Times New Roman" w:eastAsia="Times New Roman" w:hAnsi="Times New Roman" w:cs="Times New Roman"/>
          <w:sz w:val="26"/>
          <w:szCs w:val="26"/>
          <w:lang w:eastAsia="ru-RU"/>
        </w:rPr>
        <w:t>з) в области этнокультурного развития народов, проживающих на территории Республики Коми, - реализация народных проектов, направленных на укрепление дружбы между народами, проживающими на территории Республики Коми, сохранение и защиту их самобытности и языков, развитие межкультурного и межнационального диалога, развитие этнокультурной инфраструктуры;</w:t>
      </w:r>
    </w:p>
    <w:p w:rsidR="007D389C" w:rsidRPr="007D389C" w:rsidRDefault="007D389C" w:rsidP="00213242">
      <w:pPr>
        <w:widowControl w:val="0"/>
        <w:autoSpaceDE w:val="0"/>
        <w:autoSpaceDN w:val="0"/>
        <w:adjustRightInd w:val="0"/>
        <w:spacing w:after="0"/>
        <w:ind w:firstLine="708"/>
        <w:jc w:val="both"/>
        <w:rPr>
          <w:rFonts w:ascii="Times New Roman" w:eastAsia="Times New Roman" w:hAnsi="Times New Roman" w:cs="Times New Roman"/>
          <w:sz w:val="26"/>
          <w:szCs w:val="26"/>
          <w:lang w:eastAsia="ru-RU"/>
        </w:rPr>
      </w:pPr>
      <w:r w:rsidRPr="007D389C">
        <w:rPr>
          <w:rFonts w:ascii="Times New Roman" w:eastAsia="Times New Roman" w:hAnsi="Times New Roman" w:cs="Times New Roman"/>
          <w:sz w:val="26"/>
          <w:szCs w:val="26"/>
          <w:lang w:eastAsia="ru-RU"/>
        </w:rPr>
        <w:t>и) в сфере образования - реализация народных проектов:</w:t>
      </w:r>
    </w:p>
    <w:p w:rsidR="007D389C" w:rsidRPr="007D389C" w:rsidRDefault="00EE7E6F" w:rsidP="00EE7E6F">
      <w:pPr>
        <w:widowControl w:val="0"/>
        <w:autoSpaceDE w:val="0"/>
        <w:autoSpaceDN w:val="0"/>
        <w:adjustRightInd w:val="0"/>
        <w:spacing w:after="0"/>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D389C" w:rsidRPr="007D389C">
        <w:rPr>
          <w:rFonts w:ascii="Times New Roman" w:eastAsia="Times New Roman" w:hAnsi="Times New Roman" w:cs="Times New Roman"/>
          <w:sz w:val="26"/>
          <w:szCs w:val="26"/>
          <w:lang w:eastAsia="ru-RU"/>
        </w:rPr>
        <w:t xml:space="preserve">благоустройство территорий, ремонт зданий муниципальных </w:t>
      </w:r>
      <w:r w:rsidR="007D389C" w:rsidRPr="007D389C">
        <w:rPr>
          <w:rFonts w:ascii="Times New Roman" w:eastAsia="Times New Roman" w:hAnsi="Times New Roman" w:cs="Times New Roman"/>
          <w:sz w:val="26"/>
          <w:szCs w:val="26"/>
          <w:lang w:eastAsia="ru-RU"/>
        </w:rPr>
        <w:lastRenderedPageBreak/>
        <w:t>образовательных организаций, приобретение учебного и учебно-лабораторного оборудования, спортивного инвентаря, развитие организаций дополнительного образования;</w:t>
      </w:r>
    </w:p>
    <w:p w:rsidR="007D389C" w:rsidRPr="007D389C" w:rsidRDefault="00EE7E6F" w:rsidP="00EE7E6F">
      <w:pPr>
        <w:widowControl w:val="0"/>
        <w:autoSpaceDE w:val="0"/>
        <w:autoSpaceDN w:val="0"/>
        <w:adjustRightInd w:val="0"/>
        <w:spacing w:after="0"/>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007D389C" w:rsidRPr="007D389C">
        <w:rPr>
          <w:rFonts w:ascii="Times New Roman" w:hAnsi="Times New Roman" w:cs="Times New Roman"/>
          <w:sz w:val="26"/>
          <w:szCs w:val="26"/>
        </w:rPr>
        <w:t xml:space="preserve">школьные </w:t>
      </w:r>
      <w:proofErr w:type="gramStart"/>
      <w:r w:rsidR="007D389C" w:rsidRPr="007D389C">
        <w:rPr>
          <w:rFonts w:ascii="Times New Roman" w:hAnsi="Times New Roman" w:cs="Times New Roman"/>
          <w:sz w:val="26"/>
          <w:szCs w:val="26"/>
        </w:rPr>
        <w:t>проекты</w:t>
      </w:r>
      <w:proofErr w:type="gramEnd"/>
      <w:r w:rsidR="007D389C" w:rsidRPr="007D389C">
        <w:rPr>
          <w:rFonts w:ascii="Times New Roman" w:hAnsi="Times New Roman" w:cs="Times New Roman"/>
          <w:sz w:val="26"/>
          <w:szCs w:val="26"/>
        </w:rPr>
        <w:t xml:space="preserve"> отобранные в рамках пилотного проекта школьного инициативного бюджетирования «Народный бюджет в школе»;</w:t>
      </w:r>
    </w:p>
    <w:p w:rsidR="007D389C" w:rsidRPr="007D389C" w:rsidRDefault="007D389C" w:rsidP="007D389C">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7D389C">
        <w:rPr>
          <w:rFonts w:ascii="Times New Roman" w:eastAsia="Times New Roman" w:hAnsi="Times New Roman" w:cs="Times New Roman"/>
          <w:sz w:val="26"/>
          <w:szCs w:val="26"/>
          <w:lang w:eastAsia="ru-RU"/>
        </w:rPr>
        <w:t>к) обустройство источников холодного водоснабжения населенных пунктов - реализация народных проектов по ремонту, реконструкции и строительству источников нецентрализованной системы холодного водоснабжения, находящихся в муниципальной собственности, под которыми понимаются сооружения и устройства, технологически не связанные с централизованной системой холодного водоснабжения и предназначенные для обеспечения населения питьевой водой;</w:t>
      </w:r>
    </w:p>
    <w:p w:rsidR="007D389C" w:rsidRPr="007D389C" w:rsidRDefault="007D389C" w:rsidP="007D389C">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7D389C">
        <w:rPr>
          <w:rFonts w:ascii="Times New Roman" w:eastAsia="Times New Roman" w:hAnsi="Times New Roman" w:cs="Times New Roman"/>
          <w:sz w:val="26"/>
          <w:szCs w:val="26"/>
          <w:lang w:eastAsia="ru-RU"/>
        </w:rPr>
        <w:t xml:space="preserve">л) </w:t>
      </w:r>
      <w:r w:rsidRPr="007D389C">
        <w:rPr>
          <w:rFonts w:ascii="Times New Roman" w:eastAsia="Times New Roman" w:hAnsi="Times New Roman" w:cs="Times New Roman"/>
          <w:bCs/>
          <w:color w:val="000000"/>
          <w:sz w:val="26"/>
          <w:szCs w:val="26"/>
          <w:lang w:eastAsia="ru-RU" w:bidi="ru-RU"/>
        </w:rPr>
        <w:t>в сфере доступной среды - реализация народных проектов на территории муниципальных образований, направленных на повышение уровня доступности приоритетных объектов и услуг в приоритетных сферах жизнедеятельности людей с инвалидностью и других маломобильных групп населения;</w:t>
      </w:r>
    </w:p>
    <w:p w:rsidR="007D389C" w:rsidRPr="007D389C" w:rsidRDefault="007D389C" w:rsidP="00EE7E6F">
      <w:pPr>
        <w:widowControl w:val="0"/>
        <w:autoSpaceDE w:val="0"/>
        <w:autoSpaceDN w:val="0"/>
        <w:adjustRightInd w:val="0"/>
        <w:spacing w:after="0"/>
        <w:ind w:left="709"/>
        <w:jc w:val="both"/>
        <w:rPr>
          <w:rFonts w:ascii="Times New Roman" w:eastAsia="Times New Roman" w:hAnsi="Times New Roman" w:cs="Times New Roman"/>
          <w:sz w:val="26"/>
          <w:szCs w:val="26"/>
          <w:lang w:eastAsia="ru-RU"/>
        </w:rPr>
      </w:pPr>
      <w:r w:rsidRPr="007D389C">
        <w:rPr>
          <w:rFonts w:ascii="Times New Roman" w:eastAsia="Times New Roman" w:hAnsi="Times New Roman" w:cs="Times New Roman"/>
          <w:bCs/>
          <w:color w:val="000000"/>
          <w:sz w:val="26"/>
          <w:szCs w:val="26"/>
          <w:lang w:eastAsia="ru-RU" w:bidi="ru-RU"/>
        </w:rPr>
        <w:t xml:space="preserve">м) </w:t>
      </w:r>
      <w:r w:rsidRPr="007D389C">
        <w:rPr>
          <w:rFonts w:ascii="Times New Roman" w:eastAsia="Times New Roman" w:hAnsi="Times New Roman" w:cs="Times New Roman"/>
          <w:sz w:val="26"/>
          <w:szCs w:val="26"/>
          <w:lang w:eastAsia="ru-RU"/>
        </w:rPr>
        <w:t>в сфере охраны окружающей среды - реализация народных проектов:</w:t>
      </w:r>
    </w:p>
    <w:p w:rsidR="00EE7E6F" w:rsidRPr="00EE7E6F" w:rsidRDefault="00EE7E6F" w:rsidP="00EE7E6F">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E7E6F">
        <w:rPr>
          <w:rFonts w:ascii="Times New Roman" w:eastAsia="Times New Roman" w:hAnsi="Times New Roman" w:cs="Times New Roman"/>
          <w:sz w:val="26"/>
          <w:szCs w:val="26"/>
          <w:lang w:eastAsia="ru-RU"/>
        </w:rPr>
        <w:t>очистка территории от несанкционированных свалок вблизи или на территории населенных пунктов, вблизи водного объекта, вблизи или на особо охраняемой природной территории республиканского значения, на землях лесного фонда, включая приобретение инвентаря (пакеты, перчатки, грабли и другое), и транспортирование отходов на объекты обращения с отходами производства и потребления;</w:t>
      </w:r>
    </w:p>
    <w:p w:rsidR="00EE7E6F" w:rsidRPr="00EE7E6F" w:rsidRDefault="00EE7E6F" w:rsidP="00EE7E6F">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E7E6F">
        <w:rPr>
          <w:rFonts w:ascii="Times New Roman" w:eastAsia="Times New Roman" w:hAnsi="Times New Roman" w:cs="Times New Roman"/>
          <w:sz w:val="26"/>
          <w:szCs w:val="26"/>
          <w:lang w:eastAsia="ru-RU"/>
        </w:rPr>
        <w:t xml:space="preserve">установка информационных </w:t>
      </w:r>
      <w:proofErr w:type="gramStart"/>
      <w:r w:rsidRPr="00EE7E6F">
        <w:rPr>
          <w:rFonts w:ascii="Times New Roman" w:eastAsia="Times New Roman" w:hAnsi="Times New Roman" w:cs="Times New Roman"/>
          <w:sz w:val="26"/>
          <w:szCs w:val="26"/>
          <w:lang w:eastAsia="ru-RU"/>
        </w:rPr>
        <w:t>аншлагов о правилах</w:t>
      </w:r>
      <w:proofErr w:type="gramEnd"/>
      <w:r w:rsidRPr="00EE7E6F">
        <w:rPr>
          <w:rFonts w:ascii="Times New Roman" w:eastAsia="Times New Roman" w:hAnsi="Times New Roman" w:cs="Times New Roman"/>
          <w:sz w:val="26"/>
          <w:szCs w:val="26"/>
          <w:lang w:eastAsia="ru-RU"/>
        </w:rPr>
        <w:t xml:space="preserve"> поведения и разрешенных видах хозяйственной деятельности вблизи водных объектов, вблизи или на особо охраняемых природных территориях республиканского значения, на землях лесного фонда;</w:t>
      </w:r>
    </w:p>
    <w:p w:rsidR="00EE7E6F" w:rsidRPr="00EE7E6F" w:rsidRDefault="00EE7E6F" w:rsidP="00EE7E6F">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E7E6F">
        <w:rPr>
          <w:rFonts w:ascii="Times New Roman" w:eastAsia="Times New Roman" w:hAnsi="Times New Roman" w:cs="Times New Roman"/>
          <w:sz w:val="26"/>
          <w:szCs w:val="26"/>
          <w:lang w:eastAsia="ru-RU"/>
        </w:rPr>
        <w:t>обустройство родников, мест массового отдыха граждан, экологических природных маршрутов вблизи водных объектов, вблизи или на особо охраняемых природных территориях республиканского значения, на землях лесного фонда;</w:t>
      </w:r>
    </w:p>
    <w:p w:rsidR="00EE7E6F" w:rsidRPr="00EE7E6F" w:rsidRDefault="00EE7E6F" w:rsidP="00EE7E6F">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EE7E6F">
        <w:rPr>
          <w:rFonts w:ascii="Times New Roman" w:eastAsia="Times New Roman" w:hAnsi="Times New Roman" w:cs="Times New Roman"/>
          <w:sz w:val="26"/>
          <w:szCs w:val="26"/>
          <w:lang w:eastAsia="ru-RU"/>
        </w:rPr>
        <w:t>создание стационарных экспозиционных комплексов, информационных аншлагов на природоохранную тематику на территории населенных пунктов;</w:t>
      </w:r>
    </w:p>
    <w:p w:rsidR="00EE7E6F" w:rsidRPr="00EE7E6F" w:rsidRDefault="00EE7E6F" w:rsidP="00EE7E6F">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EE7E6F">
        <w:rPr>
          <w:rFonts w:ascii="Times New Roman" w:eastAsia="Times New Roman" w:hAnsi="Times New Roman" w:cs="Times New Roman"/>
          <w:sz w:val="26"/>
          <w:szCs w:val="26"/>
          <w:lang w:eastAsia="ru-RU"/>
        </w:rPr>
        <w:t>н) в сфере торговли - реализация народных проектов по созданию условий для обеспечения жителей труднодоступных и/или малочисленных, и/или отдаленных сельских населенных пунктов, поселков городского типа услугами торговли, содержащих следующие виды работ:</w:t>
      </w:r>
    </w:p>
    <w:p w:rsidR="00EE7E6F" w:rsidRPr="00EE7E6F" w:rsidRDefault="00EE7E6F" w:rsidP="00EE7E6F">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E7E6F">
        <w:rPr>
          <w:rFonts w:ascii="Times New Roman" w:eastAsia="Times New Roman" w:hAnsi="Times New Roman" w:cs="Times New Roman"/>
          <w:sz w:val="26"/>
          <w:szCs w:val="26"/>
          <w:lang w:eastAsia="ru-RU"/>
        </w:rPr>
        <w:t>строительство, реконструкция, ремонт стационарного объекта торговли;</w:t>
      </w:r>
    </w:p>
    <w:p w:rsidR="00EE7E6F" w:rsidRPr="00EE7E6F" w:rsidRDefault="00EE7E6F" w:rsidP="00EE7E6F">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E7E6F">
        <w:rPr>
          <w:rFonts w:ascii="Times New Roman" w:eastAsia="Times New Roman" w:hAnsi="Times New Roman" w:cs="Times New Roman"/>
          <w:sz w:val="26"/>
          <w:szCs w:val="26"/>
          <w:lang w:eastAsia="ru-RU"/>
        </w:rPr>
        <w:t>приобретение автомагазинов (автолавок) и/или торговых павильонов (модульного типа) с учетом расходов по их доставке к месту назначения и вводу в эксплуатацию, в случаях, предусмотренных условиями договора на их приобретение, для обеспечения жителей населенных пунктов социально значимыми продовольственными товарами первой необходимости;</w:t>
      </w:r>
    </w:p>
    <w:p w:rsidR="00EE7E6F" w:rsidRPr="00EE7E6F" w:rsidRDefault="00EE7E6F" w:rsidP="00EE7E6F">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E7E6F">
        <w:rPr>
          <w:rFonts w:ascii="Times New Roman" w:eastAsia="Times New Roman" w:hAnsi="Times New Roman" w:cs="Times New Roman"/>
          <w:sz w:val="26"/>
          <w:szCs w:val="26"/>
          <w:lang w:eastAsia="ru-RU"/>
        </w:rPr>
        <w:t xml:space="preserve">приобретение холодильного оборудования </w:t>
      </w:r>
      <w:proofErr w:type="gramStart"/>
      <w:r w:rsidRPr="00EE7E6F">
        <w:rPr>
          <w:rFonts w:ascii="Times New Roman" w:eastAsia="Times New Roman" w:hAnsi="Times New Roman" w:cs="Times New Roman"/>
          <w:sz w:val="26"/>
          <w:szCs w:val="26"/>
          <w:lang w:eastAsia="ru-RU"/>
        </w:rPr>
        <w:t>с целью соблюдения определенных условий хранения товаров в торговых объектах с учетом расходов по его доставке к месту</w:t>
      </w:r>
      <w:proofErr w:type="gramEnd"/>
      <w:r w:rsidRPr="00EE7E6F">
        <w:rPr>
          <w:rFonts w:ascii="Times New Roman" w:eastAsia="Times New Roman" w:hAnsi="Times New Roman" w:cs="Times New Roman"/>
          <w:sz w:val="26"/>
          <w:szCs w:val="26"/>
          <w:lang w:eastAsia="ru-RU"/>
        </w:rPr>
        <w:t xml:space="preserve"> назначения и вводу в эксплуатацию, в случаях, предусмотренных условиями договора на его приобретение;</w:t>
      </w:r>
    </w:p>
    <w:p w:rsidR="00EE7E6F" w:rsidRPr="00EE7E6F" w:rsidRDefault="00EE7E6F" w:rsidP="00EE7E6F">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E7E6F">
        <w:rPr>
          <w:rFonts w:ascii="Times New Roman" w:eastAsia="Times New Roman" w:hAnsi="Times New Roman" w:cs="Times New Roman"/>
          <w:sz w:val="26"/>
          <w:szCs w:val="26"/>
          <w:lang w:eastAsia="ru-RU"/>
        </w:rPr>
        <w:t>приобретение кассовых аппаратов, оборудования для маркирования, штрихкодирования продукции и программного обеспечения для них;</w:t>
      </w:r>
    </w:p>
    <w:p w:rsidR="00EE7E6F" w:rsidRPr="00EE7E6F" w:rsidRDefault="00EE7E6F" w:rsidP="00EE7E6F">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EE7E6F">
        <w:rPr>
          <w:rFonts w:ascii="Times New Roman" w:eastAsia="Times New Roman" w:hAnsi="Times New Roman" w:cs="Times New Roman"/>
          <w:sz w:val="26"/>
          <w:szCs w:val="26"/>
          <w:lang w:eastAsia="ru-RU"/>
        </w:rPr>
        <w:t xml:space="preserve">приобретение катеров на воздушной подушке, лодок гребного типа, моторных лодок, катеров, </w:t>
      </w:r>
      <w:proofErr w:type="spellStart"/>
      <w:r w:rsidRPr="00EE7E6F">
        <w:rPr>
          <w:rFonts w:ascii="Times New Roman" w:eastAsia="Times New Roman" w:hAnsi="Times New Roman" w:cs="Times New Roman"/>
          <w:sz w:val="26"/>
          <w:szCs w:val="26"/>
          <w:lang w:eastAsia="ru-RU"/>
        </w:rPr>
        <w:t>аэролодок</w:t>
      </w:r>
      <w:proofErr w:type="spellEnd"/>
      <w:r w:rsidRPr="00EE7E6F">
        <w:rPr>
          <w:rFonts w:ascii="Times New Roman" w:eastAsia="Times New Roman" w:hAnsi="Times New Roman" w:cs="Times New Roman"/>
          <w:sz w:val="26"/>
          <w:szCs w:val="26"/>
          <w:lang w:eastAsia="ru-RU"/>
        </w:rPr>
        <w:t xml:space="preserve"> с учетом расходов по их доставке к месту назначения, в случаях, предусмотренных условиями договора на их приобретение, для обеспечения жителей населенных пунктов социально значимыми продовольственными товарами первой необходимости;</w:t>
      </w:r>
    </w:p>
    <w:p w:rsidR="007D389C" w:rsidRDefault="00EE7E6F" w:rsidP="00EE7E6F">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E7E6F">
        <w:rPr>
          <w:rFonts w:ascii="Times New Roman" w:eastAsia="Times New Roman" w:hAnsi="Times New Roman" w:cs="Times New Roman"/>
          <w:sz w:val="26"/>
          <w:szCs w:val="26"/>
          <w:lang w:eastAsia="ru-RU"/>
        </w:rPr>
        <w:t>приобретение снегоходов (буранов) с учетом расходов по их доставке к месту назначения, в случаях, предусмотренных условиями договора на их приобретение, для обеспечения жителей населенных пунктов социально значимыми продовольственными товарами первой необходимости.</w:t>
      </w:r>
    </w:p>
    <w:p w:rsidR="00EE7E6F" w:rsidRPr="007D389C" w:rsidRDefault="00EE7E6F" w:rsidP="00EE7E6F">
      <w:pPr>
        <w:autoSpaceDE w:val="0"/>
        <w:autoSpaceDN w:val="0"/>
        <w:adjustRightInd w:val="0"/>
        <w:spacing w:after="0" w:line="240" w:lineRule="auto"/>
        <w:jc w:val="both"/>
        <w:outlineLvl w:val="0"/>
        <w:rPr>
          <w:rFonts w:ascii="Times New Roman" w:hAnsi="Times New Roman" w:cs="Times New Roman"/>
          <w:b/>
          <w:bCs/>
        </w:rPr>
      </w:pPr>
    </w:p>
    <w:p w:rsidR="007D389C" w:rsidRPr="007D389C" w:rsidRDefault="007D389C" w:rsidP="007D389C">
      <w:pPr>
        <w:autoSpaceDE w:val="0"/>
        <w:autoSpaceDN w:val="0"/>
        <w:adjustRightInd w:val="0"/>
        <w:spacing w:after="0"/>
        <w:jc w:val="center"/>
        <w:outlineLvl w:val="0"/>
        <w:rPr>
          <w:rFonts w:ascii="Times New Roman" w:hAnsi="Times New Roman" w:cs="Times New Roman"/>
          <w:bCs/>
          <w:sz w:val="26"/>
          <w:szCs w:val="26"/>
        </w:rPr>
      </w:pPr>
      <w:r w:rsidRPr="007D389C">
        <w:rPr>
          <w:rFonts w:ascii="Times New Roman" w:hAnsi="Times New Roman" w:cs="Times New Roman"/>
          <w:bCs/>
          <w:sz w:val="26"/>
          <w:szCs w:val="26"/>
        </w:rPr>
        <w:t>2. Комиссия по отбору народных проектов</w:t>
      </w:r>
    </w:p>
    <w:p w:rsidR="007D389C" w:rsidRPr="007D389C" w:rsidRDefault="007D389C" w:rsidP="007D389C">
      <w:pPr>
        <w:autoSpaceDE w:val="0"/>
        <w:autoSpaceDN w:val="0"/>
        <w:adjustRightInd w:val="0"/>
        <w:spacing w:after="0"/>
        <w:rPr>
          <w:rFonts w:ascii="Times New Roman" w:hAnsi="Times New Roman" w:cs="Times New Roman"/>
          <w:bCs/>
          <w:sz w:val="26"/>
          <w:szCs w:val="26"/>
        </w:rPr>
      </w:pP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2.1. В целях проведения отбора народных проектов для участия в региональном проекте «Народный бюджет» на территории муниципального образования муниципального района «Печора» создается комиссия (далее - Комиссия).</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2.2. Основными задачами Комиссии являются:</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 xml:space="preserve">- определение соответствия поступивших народных проектов критериям, предъявляемым к проекту «Народный бюджет», утвержденным постановлением Правительства Республики Коми от 20 мая 2016 г. № 252 «О мерах по реализации Указа Главы Республики Коми от 13 мая 2016 г. № 66 «О проекте «Народный бюджет» в Республике Коми» </w:t>
      </w:r>
      <w:hyperlink r:id="rId14" w:history="1">
        <w:r w:rsidRPr="007D389C">
          <w:rPr>
            <w:rFonts w:ascii="Times New Roman" w:hAnsi="Times New Roman" w:cs="Times New Roman"/>
            <w:bCs/>
            <w:sz w:val="26"/>
            <w:szCs w:val="26"/>
          </w:rPr>
          <w:t>(приложение № 2)</w:t>
        </w:r>
      </w:hyperlink>
      <w:r w:rsidRPr="007D389C">
        <w:rPr>
          <w:rFonts w:ascii="Times New Roman" w:hAnsi="Times New Roman" w:cs="Times New Roman"/>
          <w:bCs/>
          <w:sz w:val="26"/>
          <w:szCs w:val="26"/>
        </w:rPr>
        <w:t>;</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 отбор народных проектов для участия в региональном проекте «Народный бюджет».</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2.3. Комиссию возглавляет председатель, который осуществляет общее руководство деятельностью комиссии, подписывает необходимые документы, несет персональную ответственность за выполнение возложенных на Комиссию задач.</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В Комиссию также входят заместители председателя Комиссии, секретарь Комиссии и члены Комиссии.</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В период отсутствия председателя Комиссии его полномочия исполняет один из его заместителей.</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Секретарь Комиссии обеспечивает подготовку материалов к заседаниям Комиссии, ведет протоколы заседаний Комиссии.</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Члены Комиссии участвуют в заседаниях Комиссии, осуществляют рассмотрение, оценку и отбор народных проектов для участия в региональном проекте «Народный бюджет».</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2.4. Заседания Комиссии считаются правомочными, если на них присутствуют более 2/3 членов комиссии.</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2.5. Решения Комиссии принимаются большинством голосов. При равенстве голосов голос председателя Комиссии является решающим.</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2.6. Решение Комиссии в течение трех рабочих дня после ее заседания оформляется протоколом.</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Протокол заседания Комиссии подписывается Председателем Комиссии и секретарем Комиссии.</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lastRenderedPageBreak/>
        <w:t>2.7. Заявки и документы по народным проектам, представленным для участия в отборе, не возвращаются.</w:t>
      </w:r>
    </w:p>
    <w:p w:rsidR="007D389C" w:rsidRPr="007D389C" w:rsidRDefault="007D389C" w:rsidP="007D389C">
      <w:pPr>
        <w:autoSpaceDE w:val="0"/>
        <w:autoSpaceDN w:val="0"/>
        <w:adjustRightInd w:val="0"/>
        <w:spacing w:after="0" w:line="240" w:lineRule="auto"/>
        <w:jc w:val="center"/>
        <w:outlineLvl w:val="0"/>
        <w:rPr>
          <w:rFonts w:ascii="Times New Roman" w:hAnsi="Times New Roman" w:cs="Times New Roman"/>
          <w:bCs/>
          <w:sz w:val="26"/>
          <w:szCs w:val="26"/>
        </w:rPr>
      </w:pPr>
    </w:p>
    <w:p w:rsidR="007D389C" w:rsidRPr="007D389C" w:rsidRDefault="007D389C" w:rsidP="007D389C">
      <w:pPr>
        <w:autoSpaceDE w:val="0"/>
        <w:autoSpaceDN w:val="0"/>
        <w:adjustRightInd w:val="0"/>
        <w:spacing w:after="0"/>
        <w:jc w:val="center"/>
        <w:outlineLvl w:val="0"/>
        <w:rPr>
          <w:rFonts w:ascii="Times New Roman" w:hAnsi="Times New Roman" w:cs="Times New Roman"/>
          <w:bCs/>
          <w:sz w:val="26"/>
          <w:szCs w:val="26"/>
        </w:rPr>
      </w:pPr>
      <w:r w:rsidRPr="007D389C">
        <w:rPr>
          <w:rFonts w:ascii="Times New Roman" w:hAnsi="Times New Roman" w:cs="Times New Roman"/>
          <w:bCs/>
          <w:sz w:val="26"/>
          <w:szCs w:val="26"/>
        </w:rPr>
        <w:t>3. Организация проведения отбора народных проектов</w:t>
      </w:r>
    </w:p>
    <w:p w:rsidR="007D389C" w:rsidRPr="007D389C" w:rsidRDefault="007D389C" w:rsidP="007D389C">
      <w:pPr>
        <w:autoSpaceDE w:val="0"/>
        <w:autoSpaceDN w:val="0"/>
        <w:adjustRightInd w:val="0"/>
        <w:spacing w:after="0"/>
        <w:jc w:val="center"/>
        <w:outlineLvl w:val="0"/>
        <w:rPr>
          <w:rFonts w:ascii="Times New Roman" w:hAnsi="Times New Roman" w:cs="Times New Roman"/>
          <w:b/>
          <w:bCs/>
        </w:rPr>
      </w:pPr>
    </w:p>
    <w:p w:rsidR="007D389C" w:rsidRPr="007D389C" w:rsidRDefault="007D389C" w:rsidP="007D389C">
      <w:pPr>
        <w:overflowPunct w:val="0"/>
        <w:autoSpaceDE w:val="0"/>
        <w:autoSpaceDN w:val="0"/>
        <w:adjustRightInd w:val="0"/>
        <w:spacing w:after="0"/>
        <w:ind w:firstLine="708"/>
        <w:jc w:val="both"/>
        <w:rPr>
          <w:rFonts w:ascii="Times New Roman" w:eastAsia="Times New Roman" w:hAnsi="Times New Roman" w:cs="Times New Roman"/>
          <w:sz w:val="26"/>
          <w:szCs w:val="26"/>
          <w:lang w:eastAsia="ru-RU"/>
        </w:rPr>
      </w:pPr>
      <w:bookmarkStart w:id="4" w:name="Par75"/>
      <w:bookmarkEnd w:id="4"/>
      <w:r w:rsidRPr="007D389C">
        <w:rPr>
          <w:rFonts w:ascii="Times New Roman" w:eastAsia="Times New Roman" w:hAnsi="Times New Roman" w:cs="Times New Roman"/>
          <w:sz w:val="26"/>
          <w:szCs w:val="26"/>
          <w:lang w:eastAsia="ru-RU"/>
        </w:rPr>
        <w:t>3.1. Организатором проведения отбора народных проектов для участия в региональном проекте «Народный бюджет» на территории муниципального образования муниципального района «Печора» является администрация муниципального района «Печора» (далее – Администрация):</w:t>
      </w:r>
    </w:p>
    <w:p w:rsidR="007D389C" w:rsidRPr="007D389C" w:rsidRDefault="00EE7E6F" w:rsidP="00EE7E6F">
      <w:pPr>
        <w:overflowPunct w:val="0"/>
        <w:autoSpaceDE w:val="0"/>
        <w:autoSpaceDN w:val="0"/>
        <w:adjustRightInd w:val="0"/>
        <w:spacing w:after="0"/>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D389C" w:rsidRPr="007D389C">
        <w:rPr>
          <w:rFonts w:ascii="Times New Roman" w:eastAsia="Times New Roman" w:hAnsi="Times New Roman" w:cs="Times New Roman"/>
          <w:sz w:val="26"/>
          <w:szCs w:val="26"/>
          <w:lang w:eastAsia="ru-RU"/>
        </w:rPr>
        <w:t xml:space="preserve">отдел экономики и инвестиций Администрации (далее - Отдел экономики) </w:t>
      </w:r>
      <w:r w:rsidR="007D389C" w:rsidRPr="007D389C">
        <w:rPr>
          <w:rFonts w:ascii="Times New Roman" w:hAnsi="Times New Roman" w:cs="Times New Roman"/>
          <w:sz w:val="26"/>
          <w:szCs w:val="26"/>
        </w:rPr>
        <w:t xml:space="preserve">- </w:t>
      </w:r>
      <w:r w:rsidR="007D389C" w:rsidRPr="007D389C">
        <w:rPr>
          <w:rFonts w:ascii="Times New Roman" w:eastAsia="Times New Roman" w:hAnsi="Times New Roman" w:cs="Times New Roman"/>
          <w:sz w:val="26"/>
          <w:szCs w:val="26"/>
          <w:lang w:eastAsia="ru-RU"/>
        </w:rPr>
        <w:t>координирует деятельность Комиссии, отраслевых органов и структурных подразделений администрации муниципального района «Печора» в рамках проекта «Народный бюджет»;</w:t>
      </w:r>
    </w:p>
    <w:p w:rsidR="007D389C" w:rsidRPr="007D389C" w:rsidRDefault="00EE7E6F" w:rsidP="00EE7E6F">
      <w:pPr>
        <w:overflowPunct w:val="0"/>
        <w:autoSpaceDE w:val="0"/>
        <w:autoSpaceDN w:val="0"/>
        <w:adjustRightInd w:val="0"/>
        <w:spacing w:after="0"/>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Cs/>
          <w:color w:val="000000"/>
          <w:sz w:val="26"/>
          <w:szCs w:val="26"/>
          <w:lang w:eastAsia="ru-RU" w:bidi="ru-RU"/>
        </w:rPr>
        <w:t xml:space="preserve">- </w:t>
      </w:r>
      <w:r w:rsidR="007D389C" w:rsidRPr="007D389C">
        <w:rPr>
          <w:rFonts w:ascii="Times New Roman" w:eastAsia="Times New Roman" w:hAnsi="Times New Roman" w:cs="Times New Roman"/>
          <w:bCs/>
          <w:color w:val="000000"/>
          <w:sz w:val="26"/>
          <w:szCs w:val="26"/>
          <w:lang w:eastAsia="ru-RU" w:bidi="ru-RU"/>
        </w:rPr>
        <w:t xml:space="preserve">отдел информационно-аналитической работы и контроля Администрации (далее - Отдел информационно-аналитической работы и контроля) </w:t>
      </w:r>
      <w:r w:rsidR="007D389C" w:rsidRPr="007D389C">
        <w:rPr>
          <w:rFonts w:ascii="Times New Roman" w:hAnsi="Times New Roman" w:cs="Times New Roman"/>
          <w:sz w:val="26"/>
          <w:szCs w:val="26"/>
        </w:rPr>
        <w:t>осуществляет информационное сопровождение проекта «Народный бюджет»;</w:t>
      </w:r>
    </w:p>
    <w:p w:rsidR="007D389C" w:rsidRPr="007D389C" w:rsidRDefault="007D389C" w:rsidP="00EE7E6F">
      <w:pPr>
        <w:overflowPunct w:val="0"/>
        <w:autoSpaceDE w:val="0"/>
        <w:autoSpaceDN w:val="0"/>
        <w:adjustRightInd w:val="0"/>
        <w:spacing w:after="0"/>
        <w:ind w:firstLine="709"/>
        <w:contextualSpacing/>
        <w:jc w:val="both"/>
        <w:rPr>
          <w:rFonts w:ascii="Times New Roman" w:eastAsia="Times New Roman" w:hAnsi="Times New Roman" w:cs="Times New Roman"/>
          <w:sz w:val="26"/>
          <w:szCs w:val="26"/>
          <w:lang w:eastAsia="ru-RU"/>
        </w:rPr>
      </w:pPr>
      <w:r w:rsidRPr="007D389C">
        <w:rPr>
          <w:rFonts w:ascii="Times New Roman" w:hAnsi="Times New Roman" w:cs="Times New Roman"/>
          <w:sz w:val="26"/>
          <w:szCs w:val="26"/>
        </w:rPr>
        <w:t>муниципальные образования городских и сельских поселений (далее – МО ГП (СП)) - организуют информирование населения на уровне ГП (СП), проведение собраний, подготовку соответствующих документов.</w:t>
      </w:r>
    </w:p>
    <w:p w:rsidR="007D389C" w:rsidRPr="007D389C" w:rsidRDefault="007D389C" w:rsidP="007D389C">
      <w:pPr>
        <w:overflowPunct w:val="0"/>
        <w:autoSpaceDE w:val="0"/>
        <w:autoSpaceDN w:val="0"/>
        <w:adjustRightInd w:val="0"/>
        <w:spacing w:after="0"/>
        <w:ind w:firstLine="708"/>
        <w:jc w:val="both"/>
        <w:rPr>
          <w:rFonts w:ascii="Times New Roman" w:eastAsia="Times New Roman" w:hAnsi="Times New Roman" w:cs="Times New Roman"/>
          <w:sz w:val="26"/>
          <w:szCs w:val="26"/>
          <w:lang w:eastAsia="ru-RU"/>
        </w:rPr>
      </w:pPr>
      <w:r w:rsidRPr="007D389C">
        <w:rPr>
          <w:rFonts w:ascii="Times New Roman" w:eastAsia="Times New Roman" w:hAnsi="Times New Roman" w:cs="Times New Roman"/>
          <w:sz w:val="26"/>
          <w:szCs w:val="26"/>
          <w:lang w:eastAsia="ru-RU"/>
        </w:rPr>
        <w:t xml:space="preserve">3.2. Организаторы проведения отбора народных проектов извещают население муниципального образования муниципального района «Печора» о начале приема заявок для участия в проекте «Народный бюджет» на официальном сайте муниципального района «Печора» </w:t>
      </w:r>
      <w:r w:rsidRPr="007D389C">
        <w:rPr>
          <w:rFonts w:ascii="Times New Roman" w:eastAsia="Times New Roman" w:hAnsi="Times New Roman" w:cs="Times New Roman"/>
          <w:color w:val="0000FF"/>
          <w:sz w:val="26"/>
          <w:szCs w:val="26"/>
          <w:lang w:eastAsia="ru-RU"/>
        </w:rPr>
        <w:t xml:space="preserve">http://www.pechoraonline.ru </w:t>
      </w:r>
      <w:r w:rsidRPr="007D389C">
        <w:rPr>
          <w:rFonts w:ascii="Times New Roman" w:eastAsia="Times New Roman" w:hAnsi="Times New Roman" w:cs="Times New Roman"/>
          <w:sz w:val="26"/>
          <w:szCs w:val="26"/>
          <w:lang w:eastAsia="ru-RU"/>
        </w:rPr>
        <w:t>не менее чем за 10 календарных дней до дня начала приема заявок.</w:t>
      </w:r>
    </w:p>
    <w:p w:rsidR="007D389C" w:rsidRPr="007D389C" w:rsidRDefault="007D389C" w:rsidP="007D389C">
      <w:pPr>
        <w:overflowPunct w:val="0"/>
        <w:autoSpaceDE w:val="0"/>
        <w:autoSpaceDN w:val="0"/>
        <w:adjustRightInd w:val="0"/>
        <w:spacing w:after="0"/>
        <w:ind w:firstLine="540"/>
        <w:jc w:val="both"/>
        <w:rPr>
          <w:rFonts w:ascii="Times New Roman" w:eastAsia="Times New Roman" w:hAnsi="Times New Roman" w:cs="Times New Roman"/>
          <w:sz w:val="26"/>
          <w:szCs w:val="26"/>
          <w:lang w:eastAsia="ru-RU"/>
        </w:rPr>
      </w:pPr>
      <w:r w:rsidRPr="007D389C">
        <w:rPr>
          <w:rFonts w:ascii="Times New Roman" w:eastAsia="Times New Roman" w:hAnsi="Times New Roman" w:cs="Times New Roman"/>
          <w:sz w:val="26"/>
          <w:szCs w:val="26"/>
          <w:lang w:eastAsia="ru-RU"/>
        </w:rPr>
        <w:t>3.3. Извещение о проведении отбора народных проектов должно содержать требования к инициаторам народного проекта (далее – Заявитель), перечень документов, необходимых для участия в отборе, дату начала и окончания приема заявок, место и время их приема, контактные номера телефонов для получения консультаций по вопросам подготовки заявок на участие в отборе.</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 xml:space="preserve">3.4. Для участия в отборе народных проектов Заявитель представляет в сроки, указанные в объявлении о проведении отбора народных проектов, в Администрацию </w:t>
      </w:r>
      <w:hyperlink r:id="rId15" w:history="1">
        <w:r w:rsidRPr="007D389C">
          <w:rPr>
            <w:rFonts w:ascii="Times New Roman" w:hAnsi="Times New Roman" w:cs="Times New Roman"/>
            <w:bCs/>
            <w:sz w:val="26"/>
            <w:szCs w:val="26"/>
          </w:rPr>
          <w:t>заявку</w:t>
        </w:r>
      </w:hyperlink>
      <w:r w:rsidRPr="007D389C">
        <w:rPr>
          <w:rFonts w:ascii="Times New Roman" w:hAnsi="Times New Roman" w:cs="Times New Roman"/>
          <w:bCs/>
          <w:sz w:val="26"/>
          <w:szCs w:val="26"/>
        </w:rPr>
        <w:t>.</w:t>
      </w:r>
    </w:p>
    <w:p w:rsidR="007D389C" w:rsidRPr="007D389C" w:rsidRDefault="007D389C" w:rsidP="007D389C">
      <w:pPr>
        <w:autoSpaceDE w:val="0"/>
        <w:autoSpaceDN w:val="0"/>
        <w:adjustRightInd w:val="0"/>
        <w:spacing w:after="0" w:line="240" w:lineRule="auto"/>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К заявке прилагаются следующие документы:</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а) детализированная смета расходов и (или) сметная документация подписанная Заявителем (далее – смета).</w:t>
      </w:r>
    </w:p>
    <w:p w:rsidR="007D389C" w:rsidRPr="007D389C" w:rsidRDefault="007D389C" w:rsidP="007D389C">
      <w:pPr>
        <w:autoSpaceDE w:val="0"/>
        <w:autoSpaceDN w:val="0"/>
        <w:adjustRightInd w:val="0"/>
        <w:spacing w:after="0"/>
        <w:ind w:firstLine="539"/>
        <w:jc w:val="both"/>
        <w:rPr>
          <w:rFonts w:ascii="Times New Roman" w:hAnsi="Times New Roman" w:cs="Times New Roman"/>
          <w:sz w:val="26"/>
          <w:szCs w:val="26"/>
        </w:rPr>
      </w:pPr>
      <w:r w:rsidRPr="007D389C">
        <w:rPr>
          <w:rFonts w:ascii="Times New Roman" w:hAnsi="Times New Roman" w:cs="Times New Roman"/>
          <w:sz w:val="26"/>
          <w:szCs w:val="26"/>
        </w:rPr>
        <w:t>По приоритетным направлениям, установленным подпунктами «а» и «ж» пункта 1.2 настоящего Положения, смета дополнительно подписывается хозяйствующим субъектом;</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б) копия протокола собрания граждан и копия реестра подписей, подтверждающих общественную значимость народного проекта, с приложением фот</w:t>
      </w:r>
      <w:proofErr w:type="gramStart"/>
      <w:r w:rsidRPr="007D389C">
        <w:rPr>
          <w:rFonts w:ascii="Times New Roman" w:hAnsi="Times New Roman" w:cs="Times New Roman"/>
          <w:bCs/>
          <w:sz w:val="26"/>
          <w:szCs w:val="26"/>
        </w:rPr>
        <w:t>о-</w:t>
      </w:r>
      <w:proofErr w:type="gramEnd"/>
      <w:r w:rsidRPr="007D389C">
        <w:rPr>
          <w:rFonts w:ascii="Times New Roman" w:hAnsi="Times New Roman" w:cs="Times New Roman"/>
          <w:bCs/>
          <w:sz w:val="26"/>
          <w:szCs w:val="26"/>
        </w:rPr>
        <w:t xml:space="preserve"> и </w:t>
      </w:r>
      <w:proofErr w:type="spellStart"/>
      <w:r w:rsidRPr="007D389C">
        <w:rPr>
          <w:rFonts w:ascii="Times New Roman" w:hAnsi="Times New Roman" w:cs="Times New Roman"/>
          <w:bCs/>
          <w:sz w:val="26"/>
          <w:szCs w:val="26"/>
        </w:rPr>
        <w:t>видеофиксации</w:t>
      </w:r>
      <w:proofErr w:type="spellEnd"/>
      <w:r w:rsidRPr="007D389C">
        <w:rPr>
          <w:rFonts w:ascii="Times New Roman" w:hAnsi="Times New Roman" w:cs="Times New Roman"/>
          <w:bCs/>
          <w:sz w:val="26"/>
          <w:szCs w:val="26"/>
        </w:rPr>
        <w:t xml:space="preserve"> общих собраний граждан (при наличии).</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 xml:space="preserve">Реестр подписей должен содержать наименование народного проекта, дату проведения собрания, Ф.И.О. гражданина, согласие (несогласие) на финансовое </w:t>
      </w:r>
      <w:r w:rsidRPr="007D389C">
        <w:rPr>
          <w:rFonts w:ascii="Times New Roman" w:hAnsi="Times New Roman" w:cs="Times New Roman"/>
          <w:bCs/>
          <w:sz w:val="26"/>
          <w:szCs w:val="26"/>
        </w:rPr>
        <w:lastRenderedPageBreak/>
        <w:t>участие в реализации народного проекта в размере суммы для такого финансового участия, утвержденной на собрании граждан, подпись.</w:t>
      </w:r>
    </w:p>
    <w:p w:rsidR="007D389C" w:rsidRPr="007D389C" w:rsidRDefault="007D389C" w:rsidP="007D389C">
      <w:pPr>
        <w:autoSpaceDE w:val="0"/>
        <w:autoSpaceDN w:val="0"/>
        <w:adjustRightInd w:val="0"/>
        <w:spacing w:after="0"/>
        <w:ind w:firstLine="539"/>
        <w:jc w:val="both"/>
        <w:rPr>
          <w:rFonts w:ascii="Times New Roman" w:hAnsi="Times New Roman" w:cs="Times New Roman"/>
          <w:bCs/>
          <w:sz w:val="26"/>
          <w:szCs w:val="26"/>
        </w:rPr>
      </w:pPr>
      <w:r w:rsidRPr="007D389C">
        <w:rPr>
          <w:rFonts w:ascii="Times New Roman" w:hAnsi="Times New Roman" w:cs="Times New Roman"/>
          <w:bCs/>
          <w:sz w:val="26"/>
          <w:szCs w:val="26"/>
        </w:rPr>
        <w:t xml:space="preserve">В случае проведения Заявителем анкетирования, опроса или выявления мнения граждан в иных формах, предусмотренные </w:t>
      </w:r>
      <w:hyperlink w:anchor="Par12" w:history="1">
        <w:r w:rsidRPr="007D389C">
          <w:rPr>
            <w:rFonts w:ascii="Times New Roman" w:hAnsi="Times New Roman" w:cs="Times New Roman"/>
            <w:bCs/>
            <w:sz w:val="26"/>
            <w:szCs w:val="26"/>
          </w:rPr>
          <w:t>абзацем пятым пункта 1.1</w:t>
        </w:r>
      </w:hyperlink>
      <w:r w:rsidRPr="007D389C">
        <w:rPr>
          <w:rFonts w:ascii="Times New Roman" w:hAnsi="Times New Roman" w:cs="Times New Roman"/>
          <w:bCs/>
          <w:sz w:val="26"/>
          <w:szCs w:val="26"/>
        </w:rPr>
        <w:t xml:space="preserve"> настоящего Положения, прилагаются результаты проведенного анкетирования, опроса, выявления мнения граждан в иных формах;</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r w:rsidRPr="007D389C">
        <w:rPr>
          <w:rFonts w:ascii="Times New Roman" w:hAnsi="Times New Roman" w:cs="Times New Roman"/>
          <w:bCs/>
          <w:sz w:val="26"/>
          <w:szCs w:val="26"/>
        </w:rPr>
        <w:t>в) гарантийные письма:</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r w:rsidRPr="007D389C">
        <w:rPr>
          <w:rFonts w:ascii="Times New Roman" w:hAnsi="Times New Roman" w:cs="Times New Roman"/>
          <w:bCs/>
          <w:sz w:val="26"/>
          <w:szCs w:val="26"/>
        </w:rPr>
        <w:t xml:space="preserve">- от юридических лиц (за исключением бюджетных учреждений, государственных и муниципальных предприятий) (далее - юридические лица), индивидуальных предпринимателей и других заинтересованных лиц о готовности принять участие в </w:t>
      </w:r>
      <w:proofErr w:type="spellStart"/>
      <w:r w:rsidRPr="007D389C">
        <w:rPr>
          <w:rFonts w:ascii="Times New Roman" w:hAnsi="Times New Roman" w:cs="Times New Roman"/>
          <w:bCs/>
          <w:sz w:val="26"/>
          <w:szCs w:val="26"/>
        </w:rPr>
        <w:t>софинансировании</w:t>
      </w:r>
      <w:proofErr w:type="spellEnd"/>
      <w:r w:rsidRPr="007D389C">
        <w:rPr>
          <w:rFonts w:ascii="Times New Roman" w:hAnsi="Times New Roman" w:cs="Times New Roman"/>
          <w:bCs/>
          <w:sz w:val="26"/>
          <w:szCs w:val="26"/>
        </w:rPr>
        <w:t xml:space="preserve"> народных проектов с указанием объема средств, привлекаемых для реализации народного проекта, в случае их участия в реализации народных проектов;</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r w:rsidRPr="007D389C">
        <w:rPr>
          <w:rFonts w:ascii="Times New Roman" w:hAnsi="Times New Roman" w:cs="Times New Roman"/>
          <w:bCs/>
          <w:sz w:val="26"/>
          <w:szCs w:val="26"/>
        </w:rPr>
        <w:t>- от юридических лиц, индивидуальных предпринимателей, граждан о готовности принять материально-техническое участие с указанием вида такого участия в случае их участия в реализации народных проектов. Под материально-техническим участием юридических лиц, индивидуальных предпринимателей, граждан понимается их нефинансовый вклад в реализацию народного проекта в виде материалов, оборудования, техники, транспортных средств;</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r w:rsidRPr="007D389C">
        <w:rPr>
          <w:rFonts w:ascii="Times New Roman" w:hAnsi="Times New Roman" w:cs="Times New Roman"/>
          <w:bCs/>
          <w:sz w:val="26"/>
          <w:szCs w:val="26"/>
        </w:rPr>
        <w:t>г) копии документов, подтверждающих право муниципальной собственности на объек</w:t>
      </w:r>
      <w:proofErr w:type="gramStart"/>
      <w:r w:rsidRPr="007D389C">
        <w:rPr>
          <w:rFonts w:ascii="Times New Roman" w:hAnsi="Times New Roman" w:cs="Times New Roman"/>
          <w:bCs/>
          <w:sz w:val="26"/>
          <w:szCs w:val="26"/>
        </w:rPr>
        <w:t>т(</w:t>
      </w:r>
      <w:proofErr w:type="gramEnd"/>
      <w:r w:rsidRPr="007D389C">
        <w:rPr>
          <w:rFonts w:ascii="Times New Roman" w:hAnsi="Times New Roman" w:cs="Times New Roman"/>
          <w:bCs/>
          <w:sz w:val="26"/>
          <w:szCs w:val="26"/>
        </w:rPr>
        <w:t>ы), где будут проводиться работы в рамках реализации народного проекта или документы, подтверждающие, что объекты будут поставлены на балансовый учет (в случае нового строительства) и их содержание (ремонт) не является обязанностью сторонних организаций (за исключением проектов, реализуемых на дворовых территориях):</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r w:rsidRPr="007D389C">
        <w:rPr>
          <w:rFonts w:ascii="Times New Roman" w:hAnsi="Times New Roman" w:cs="Times New Roman"/>
          <w:bCs/>
          <w:sz w:val="26"/>
          <w:szCs w:val="26"/>
        </w:rPr>
        <w:t xml:space="preserve">- копия муниципального правового акта, утверждающего перечень автомобильных дорог общего пользования местного значения МО МР «Печора», или выписка из реестра муниципальной собственности МО МР «Печора», содержащая сведения об объектах, включенных в заявку (по приоритетному направлению, установленному </w:t>
      </w:r>
      <w:hyperlink w:anchor="Par18" w:history="1">
        <w:r w:rsidRPr="007D389C">
          <w:rPr>
            <w:rFonts w:ascii="Times New Roman" w:hAnsi="Times New Roman" w:cs="Times New Roman"/>
            <w:bCs/>
            <w:sz w:val="26"/>
            <w:szCs w:val="26"/>
          </w:rPr>
          <w:t>подпунктом «</w:t>
        </w:r>
        <w:proofErr w:type="gramStart"/>
        <w:r w:rsidRPr="007D389C">
          <w:rPr>
            <w:rFonts w:ascii="Times New Roman" w:hAnsi="Times New Roman" w:cs="Times New Roman"/>
            <w:bCs/>
            <w:sz w:val="26"/>
            <w:szCs w:val="26"/>
          </w:rPr>
          <w:t>в</w:t>
        </w:r>
        <w:proofErr w:type="gramEnd"/>
        <w:r w:rsidRPr="007D389C">
          <w:rPr>
            <w:rFonts w:ascii="Times New Roman" w:hAnsi="Times New Roman" w:cs="Times New Roman"/>
            <w:bCs/>
            <w:sz w:val="26"/>
            <w:szCs w:val="26"/>
          </w:rPr>
          <w:t xml:space="preserve">» </w:t>
        </w:r>
        <w:proofErr w:type="gramStart"/>
        <w:r w:rsidRPr="007D389C">
          <w:rPr>
            <w:rFonts w:ascii="Times New Roman" w:hAnsi="Times New Roman" w:cs="Times New Roman"/>
            <w:bCs/>
            <w:sz w:val="26"/>
            <w:szCs w:val="26"/>
          </w:rPr>
          <w:t>пункта</w:t>
        </w:r>
        <w:proofErr w:type="gramEnd"/>
        <w:r w:rsidRPr="007D389C">
          <w:rPr>
            <w:rFonts w:ascii="Times New Roman" w:hAnsi="Times New Roman" w:cs="Times New Roman"/>
            <w:bCs/>
            <w:sz w:val="26"/>
            <w:szCs w:val="26"/>
          </w:rPr>
          <w:t xml:space="preserve"> 1.2</w:t>
        </w:r>
      </w:hyperlink>
      <w:r w:rsidRPr="007D389C">
        <w:rPr>
          <w:rFonts w:ascii="Times New Roman" w:hAnsi="Times New Roman" w:cs="Times New Roman"/>
          <w:bCs/>
          <w:sz w:val="26"/>
          <w:szCs w:val="26"/>
        </w:rPr>
        <w:t xml:space="preserve"> Положения);</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proofErr w:type="gramStart"/>
      <w:r w:rsidRPr="007D389C">
        <w:rPr>
          <w:rFonts w:ascii="Times New Roman" w:hAnsi="Times New Roman" w:cs="Times New Roman"/>
          <w:bCs/>
          <w:sz w:val="26"/>
          <w:szCs w:val="26"/>
        </w:rPr>
        <w:t xml:space="preserve">- выписка из реестра автомобильных дорог общего пользования местного значения или иной документ, подтверждающий, что предлагаемый к ремонту, восстановлению, обустройству участок является улично-дорожной сетью и не относится к автомобильным дорогам общего пользования местного значения, финансируемым за счет средств дорожного фонда (для проектов, указанных в </w:t>
      </w:r>
      <w:hyperlink w:anchor="Par26" w:history="1">
        <w:r w:rsidRPr="007D389C">
          <w:rPr>
            <w:rFonts w:ascii="Times New Roman" w:hAnsi="Times New Roman" w:cs="Times New Roman"/>
            <w:bCs/>
            <w:sz w:val="26"/>
            <w:szCs w:val="26"/>
          </w:rPr>
          <w:t>абзаце четвертом подпункта «е» пункта 1.2</w:t>
        </w:r>
      </w:hyperlink>
      <w:r w:rsidRPr="007D389C">
        <w:rPr>
          <w:rFonts w:ascii="Times New Roman" w:hAnsi="Times New Roman" w:cs="Times New Roman"/>
          <w:bCs/>
          <w:sz w:val="26"/>
          <w:szCs w:val="26"/>
        </w:rPr>
        <w:t xml:space="preserve"> настоящего Положения);</w:t>
      </w:r>
      <w:proofErr w:type="gramEnd"/>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r w:rsidRPr="007D389C">
        <w:rPr>
          <w:rFonts w:ascii="Times New Roman" w:hAnsi="Times New Roman" w:cs="Times New Roman"/>
          <w:bCs/>
          <w:sz w:val="26"/>
          <w:szCs w:val="26"/>
        </w:rPr>
        <w:t>д) для народных проектов, реализуемых на дворовых территориях, дополнительно к заявке прилагаются:</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proofErr w:type="gramStart"/>
      <w:r w:rsidRPr="007D389C">
        <w:rPr>
          <w:rFonts w:ascii="Times New Roman" w:hAnsi="Times New Roman" w:cs="Times New Roman"/>
          <w:bCs/>
          <w:sz w:val="26"/>
          <w:szCs w:val="26"/>
        </w:rPr>
        <w:t xml:space="preserve">- заверенные Заявителем копии протоколов общих собраний собственников помещений в каждом многоквартирном доме с заверенными Заявителем копиями листов голосования, оформленных в соответствии с требованиями жилищного законодательства, решений собственников каждого здания и сооружения, </w:t>
      </w:r>
      <w:r w:rsidRPr="007D389C">
        <w:rPr>
          <w:rFonts w:ascii="Times New Roman" w:hAnsi="Times New Roman" w:cs="Times New Roman"/>
          <w:bCs/>
          <w:sz w:val="26"/>
          <w:szCs w:val="26"/>
        </w:rPr>
        <w:lastRenderedPageBreak/>
        <w:t>расположенных в границах дворовой территории, содержащие следующую информацию:</w:t>
      </w:r>
      <w:proofErr w:type="gramEnd"/>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r w:rsidRPr="007D389C">
        <w:rPr>
          <w:rFonts w:ascii="Times New Roman" w:hAnsi="Times New Roman" w:cs="Times New Roman"/>
          <w:bCs/>
          <w:sz w:val="26"/>
          <w:szCs w:val="26"/>
        </w:rPr>
        <w:t>1) решение о принятии в состав общего имущества</w:t>
      </w:r>
      <w:r w:rsidRPr="007D389C">
        <w:rPr>
          <w:rFonts w:ascii="Times New Roman" w:hAnsi="Times New Roman" w:cs="Times New Roman"/>
          <w:b/>
          <w:bCs/>
        </w:rPr>
        <w:t xml:space="preserve"> </w:t>
      </w:r>
      <w:r w:rsidRPr="007D389C">
        <w:rPr>
          <w:rFonts w:ascii="Times New Roman" w:hAnsi="Times New Roman" w:cs="Times New Roman"/>
          <w:bCs/>
          <w:sz w:val="26"/>
          <w:szCs w:val="26"/>
        </w:rPr>
        <w:t>собственников помещений в многоквартирном доме (в собственность - для собственников зданий строений и сооружений), оборудования, иных объектов, установленных на дворовой территории в результате реализации народного проекта;</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r w:rsidRPr="007D389C">
        <w:rPr>
          <w:rFonts w:ascii="Times New Roman" w:hAnsi="Times New Roman" w:cs="Times New Roman"/>
          <w:bCs/>
          <w:sz w:val="26"/>
          <w:szCs w:val="26"/>
        </w:rPr>
        <w:t>2) обязательство по осуществлению содержания оборудования, иных объектов, установленных на дворовой территории в результате реализации народного проекта.</w:t>
      </w:r>
    </w:p>
    <w:p w:rsidR="007D389C" w:rsidRPr="007D389C" w:rsidRDefault="007D389C" w:rsidP="007D389C">
      <w:pPr>
        <w:autoSpaceDE w:val="0"/>
        <w:autoSpaceDN w:val="0"/>
        <w:adjustRightInd w:val="0"/>
        <w:spacing w:after="0"/>
        <w:ind w:firstLine="540"/>
        <w:jc w:val="both"/>
        <w:rPr>
          <w:rFonts w:ascii="Times New Roman" w:hAnsi="Times New Roman" w:cs="Times New Roman"/>
          <w:bCs/>
          <w:sz w:val="26"/>
          <w:szCs w:val="26"/>
        </w:rPr>
      </w:pPr>
      <w:r w:rsidRPr="007D389C">
        <w:rPr>
          <w:rFonts w:ascii="Times New Roman" w:hAnsi="Times New Roman" w:cs="Times New Roman"/>
          <w:bCs/>
          <w:sz w:val="26"/>
          <w:szCs w:val="26"/>
        </w:rPr>
        <w:t>Ответственность за достоверность информации, указанной в заявке и в документах, несет Заявитель.</w:t>
      </w:r>
    </w:p>
    <w:p w:rsidR="007D389C" w:rsidRPr="007D389C" w:rsidRDefault="007D389C" w:rsidP="007D389C">
      <w:pPr>
        <w:widowControl w:val="0"/>
        <w:autoSpaceDE w:val="0"/>
        <w:autoSpaceDN w:val="0"/>
        <w:adjustRightInd w:val="0"/>
        <w:spacing w:after="0"/>
        <w:ind w:firstLine="425"/>
        <w:jc w:val="both"/>
        <w:rPr>
          <w:rFonts w:ascii="Times New Roman" w:eastAsia="Times New Roman" w:hAnsi="Times New Roman" w:cs="Times New Roman"/>
          <w:sz w:val="26"/>
          <w:szCs w:val="26"/>
          <w:lang w:eastAsia="ru-RU"/>
        </w:rPr>
      </w:pPr>
      <w:r w:rsidRPr="007D389C">
        <w:rPr>
          <w:rFonts w:ascii="Times New Roman" w:eastAsia="Times New Roman" w:hAnsi="Times New Roman" w:cs="Times New Roman"/>
          <w:sz w:val="26"/>
          <w:szCs w:val="26"/>
          <w:lang w:eastAsia="ru-RU"/>
        </w:rPr>
        <w:t>В случае если реализация народного проекта осуществляется на территории городского (сельского) поселения, ответственность за достоверность формирования Заявки и документов к ней несет соответствующий орган местного самоуправления муниципального района.</w:t>
      </w:r>
    </w:p>
    <w:p w:rsidR="007D389C" w:rsidRPr="007D389C" w:rsidRDefault="007D389C" w:rsidP="007D389C">
      <w:pPr>
        <w:widowControl w:val="0"/>
        <w:autoSpaceDE w:val="0"/>
        <w:autoSpaceDN w:val="0"/>
        <w:adjustRightInd w:val="0"/>
        <w:spacing w:after="0"/>
        <w:ind w:firstLine="567"/>
        <w:jc w:val="both"/>
        <w:rPr>
          <w:rFonts w:ascii="Times New Roman" w:eastAsia="Times New Roman" w:hAnsi="Times New Roman" w:cs="Times New Roman"/>
          <w:sz w:val="26"/>
          <w:szCs w:val="26"/>
          <w:lang w:eastAsia="ru-RU"/>
        </w:rPr>
      </w:pPr>
      <w:r w:rsidRPr="007D389C">
        <w:rPr>
          <w:rFonts w:ascii="Times New Roman" w:eastAsia="Times New Roman" w:hAnsi="Times New Roman" w:cs="Times New Roman"/>
          <w:sz w:val="26"/>
          <w:szCs w:val="26"/>
          <w:lang w:eastAsia="ru-RU"/>
        </w:rPr>
        <w:t>3.5. Заявка заполняется в электронном виде. Форма электронной заявки расположена в личном кабинете на сайте https://</w:t>
      </w:r>
      <w:proofErr w:type="spellStart"/>
      <w:r w:rsidRPr="007D389C">
        <w:rPr>
          <w:rFonts w:ascii="Times New Roman" w:eastAsia="Times New Roman" w:hAnsi="Times New Roman" w:cs="Times New Roman"/>
          <w:sz w:val="26"/>
          <w:szCs w:val="26"/>
          <w:lang w:val="en-US" w:eastAsia="ru-RU"/>
        </w:rPr>
        <w:t>ib</w:t>
      </w:r>
      <w:proofErr w:type="spellEnd"/>
      <w:r w:rsidRPr="007D389C">
        <w:rPr>
          <w:rFonts w:ascii="Times New Roman" w:eastAsia="Times New Roman" w:hAnsi="Times New Roman" w:cs="Times New Roman"/>
          <w:sz w:val="26"/>
          <w:szCs w:val="26"/>
          <w:lang w:eastAsia="ru-RU"/>
        </w:rPr>
        <w:t>.rkomi.ru в информационно-телекоммуникационной сети «Интернет». После заполнения заявка распечатывается и подписывается главой (руководителем) администрации городского (сельского) поселения или лицом, им уполномоченным.</w:t>
      </w:r>
    </w:p>
    <w:p w:rsidR="007D389C" w:rsidRPr="007D389C" w:rsidRDefault="007D389C" w:rsidP="007D389C">
      <w:pPr>
        <w:overflowPunct w:val="0"/>
        <w:autoSpaceDE w:val="0"/>
        <w:autoSpaceDN w:val="0"/>
        <w:adjustRightInd w:val="0"/>
        <w:spacing w:after="0"/>
        <w:ind w:firstLine="567"/>
        <w:jc w:val="both"/>
        <w:rPr>
          <w:rFonts w:ascii="Times New Roman" w:eastAsia="Times New Roman" w:hAnsi="Times New Roman" w:cs="Times New Roman"/>
          <w:sz w:val="26"/>
          <w:szCs w:val="26"/>
          <w:lang w:eastAsia="ru-RU"/>
        </w:rPr>
      </w:pPr>
      <w:r w:rsidRPr="007D389C">
        <w:rPr>
          <w:rFonts w:ascii="Times New Roman" w:eastAsia="Calibri" w:hAnsi="Times New Roman" w:cs="Times New Roman"/>
          <w:sz w:val="26"/>
          <w:szCs w:val="26"/>
        </w:rPr>
        <w:t xml:space="preserve">3.6. Заявки подаются по направлениям, указанным в пункте 1.2. настоящего Положения. </w:t>
      </w:r>
      <w:r w:rsidRPr="007D389C">
        <w:rPr>
          <w:rFonts w:ascii="Times New Roman" w:eastAsia="Times New Roman" w:hAnsi="Times New Roman" w:cs="Times New Roman"/>
          <w:sz w:val="26"/>
          <w:szCs w:val="26"/>
          <w:lang w:eastAsia="ru-RU"/>
        </w:rPr>
        <w:t>Ответственность за достоверность информации, указанной в заявке и приложенных документах, несет Заявитель.</w:t>
      </w:r>
    </w:p>
    <w:p w:rsidR="007D389C" w:rsidRPr="007D389C" w:rsidRDefault="007D389C" w:rsidP="007D389C">
      <w:pPr>
        <w:autoSpaceDE w:val="0"/>
        <w:autoSpaceDN w:val="0"/>
        <w:adjustRightInd w:val="0"/>
        <w:spacing w:after="0"/>
        <w:ind w:firstLine="708"/>
        <w:jc w:val="both"/>
        <w:rPr>
          <w:rFonts w:ascii="Times New Roman" w:eastAsia="Times New Roman" w:hAnsi="Times New Roman" w:cs="Times New Roman"/>
          <w:sz w:val="26"/>
          <w:szCs w:val="26"/>
          <w:lang w:eastAsia="ru-RU"/>
        </w:rPr>
      </w:pPr>
      <w:r w:rsidRPr="007D389C">
        <w:rPr>
          <w:rFonts w:ascii="Times New Roman" w:hAnsi="Times New Roman" w:cs="Times New Roman"/>
          <w:sz w:val="26"/>
          <w:szCs w:val="26"/>
        </w:rPr>
        <w:t>Поступившие заявки на участие в проекте «Народный бюджет», оформленные согласно пункту 3.4. настоящего Положения, регистрируются Отделом экономики в журнале регистрации, который ведется в электронном виде.</w:t>
      </w:r>
    </w:p>
    <w:p w:rsidR="007D389C" w:rsidRPr="007D389C" w:rsidRDefault="007D389C" w:rsidP="007D389C">
      <w:pPr>
        <w:overflowPunct w:val="0"/>
        <w:autoSpaceDE w:val="0"/>
        <w:autoSpaceDN w:val="0"/>
        <w:adjustRightInd w:val="0"/>
        <w:spacing w:after="0"/>
        <w:ind w:firstLine="567"/>
        <w:jc w:val="both"/>
        <w:rPr>
          <w:rFonts w:ascii="Times New Roman" w:eastAsia="Times New Roman" w:hAnsi="Times New Roman" w:cs="Times New Roman"/>
          <w:sz w:val="26"/>
          <w:szCs w:val="20"/>
          <w:lang w:eastAsia="ru-RU"/>
        </w:rPr>
      </w:pPr>
      <w:r w:rsidRPr="007D389C">
        <w:rPr>
          <w:rFonts w:ascii="Times New Roman" w:hAnsi="Times New Roman" w:cs="Times New Roman"/>
          <w:sz w:val="26"/>
          <w:szCs w:val="26"/>
        </w:rPr>
        <w:t>3.8. Народные проекты не допускаются к участию в муниципальном отборе народных проектов в случае:</w:t>
      </w:r>
    </w:p>
    <w:p w:rsidR="007D389C" w:rsidRPr="007D389C" w:rsidRDefault="007D389C" w:rsidP="00213242">
      <w:pPr>
        <w:numPr>
          <w:ilvl w:val="0"/>
          <w:numId w:val="9"/>
        </w:numPr>
        <w:overflowPunct w:val="0"/>
        <w:autoSpaceDE w:val="0"/>
        <w:autoSpaceDN w:val="0"/>
        <w:adjustRightInd w:val="0"/>
        <w:spacing w:after="0"/>
        <w:ind w:left="0" w:firstLine="709"/>
        <w:contextualSpacing/>
        <w:jc w:val="both"/>
        <w:rPr>
          <w:rFonts w:ascii="Times New Roman" w:eastAsia="Times New Roman" w:hAnsi="Times New Roman" w:cs="Times New Roman"/>
          <w:sz w:val="26"/>
          <w:szCs w:val="20"/>
          <w:lang w:eastAsia="ru-RU"/>
        </w:rPr>
      </w:pPr>
      <w:r w:rsidRPr="007D389C">
        <w:rPr>
          <w:rFonts w:ascii="Times New Roman" w:hAnsi="Times New Roman" w:cs="Times New Roman"/>
          <w:sz w:val="26"/>
          <w:szCs w:val="26"/>
        </w:rPr>
        <w:t>не предоставления или предоставления неполного пакета документов, установленного пунктом 3.4. настоящего Положения;</w:t>
      </w:r>
    </w:p>
    <w:p w:rsidR="007D389C" w:rsidRPr="007D389C" w:rsidRDefault="007D389C" w:rsidP="00213242">
      <w:pPr>
        <w:numPr>
          <w:ilvl w:val="0"/>
          <w:numId w:val="9"/>
        </w:numPr>
        <w:overflowPunct w:val="0"/>
        <w:autoSpaceDE w:val="0"/>
        <w:autoSpaceDN w:val="0"/>
        <w:adjustRightInd w:val="0"/>
        <w:spacing w:after="0"/>
        <w:ind w:left="0" w:firstLine="709"/>
        <w:contextualSpacing/>
        <w:jc w:val="both"/>
        <w:rPr>
          <w:rFonts w:ascii="Times New Roman" w:hAnsi="Times New Roman" w:cs="Times New Roman"/>
          <w:sz w:val="26"/>
          <w:szCs w:val="26"/>
        </w:rPr>
      </w:pPr>
      <w:r w:rsidRPr="007D389C">
        <w:rPr>
          <w:rFonts w:ascii="Times New Roman" w:eastAsia="Times New Roman" w:hAnsi="Times New Roman" w:cs="Times New Roman"/>
          <w:sz w:val="26"/>
          <w:szCs w:val="20"/>
          <w:lang w:eastAsia="ru-RU"/>
        </w:rPr>
        <w:t>представления документов, предусмотренных пунктом 3.4. настоящего Положения, оформленных ненадлежащим образом;</w:t>
      </w:r>
    </w:p>
    <w:p w:rsidR="007D389C" w:rsidRPr="007D389C" w:rsidRDefault="007D389C" w:rsidP="00213242">
      <w:pPr>
        <w:numPr>
          <w:ilvl w:val="0"/>
          <w:numId w:val="9"/>
        </w:numPr>
        <w:overflowPunct w:val="0"/>
        <w:autoSpaceDE w:val="0"/>
        <w:autoSpaceDN w:val="0"/>
        <w:adjustRightInd w:val="0"/>
        <w:spacing w:after="0"/>
        <w:ind w:left="0" w:firstLine="709"/>
        <w:contextualSpacing/>
        <w:jc w:val="both"/>
        <w:rPr>
          <w:rFonts w:ascii="Times New Roman" w:eastAsia="Times New Roman" w:hAnsi="Times New Roman" w:cs="Times New Roman"/>
          <w:sz w:val="26"/>
          <w:szCs w:val="20"/>
          <w:lang w:eastAsia="ru-RU"/>
        </w:rPr>
      </w:pPr>
      <w:r w:rsidRPr="007D389C">
        <w:rPr>
          <w:rFonts w:ascii="Times New Roman" w:hAnsi="Times New Roman" w:cs="Times New Roman"/>
          <w:sz w:val="26"/>
          <w:szCs w:val="26"/>
        </w:rPr>
        <w:t>поступившие после окончания срока приема.</w:t>
      </w:r>
    </w:p>
    <w:p w:rsidR="007D389C" w:rsidRPr="007D389C" w:rsidRDefault="007D389C" w:rsidP="007D389C">
      <w:pPr>
        <w:overflowPunct w:val="0"/>
        <w:autoSpaceDE w:val="0"/>
        <w:autoSpaceDN w:val="0"/>
        <w:adjustRightInd w:val="0"/>
        <w:spacing w:after="0"/>
        <w:ind w:firstLine="567"/>
        <w:contextualSpacing/>
        <w:jc w:val="both"/>
        <w:rPr>
          <w:rFonts w:ascii="Times New Roman" w:eastAsia="Times New Roman" w:hAnsi="Times New Roman" w:cs="Times New Roman"/>
          <w:sz w:val="26"/>
          <w:szCs w:val="20"/>
          <w:lang w:eastAsia="ru-RU"/>
        </w:rPr>
      </w:pPr>
      <w:r w:rsidRPr="007D389C">
        <w:rPr>
          <w:rFonts w:ascii="Times New Roman" w:eastAsia="Times New Roman" w:hAnsi="Times New Roman" w:cs="Times New Roman"/>
          <w:sz w:val="26"/>
          <w:szCs w:val="20"/>
          <w:lang w:eastAsia="ru-RU"/>
        </w:rPr>
        <w:t>3.9. Заявка на участие в отборе может быть отозвана Заявителем до окончания срока приёма заявок.</w:t>
      </w:r>
    </w:p>
    <w:p w:rsidR="007D389C" w:rsidRPr="007D389C" w:rsidRDefault="007D389C" w:rsidP="007D389C">
      <w:pPr>
        <w:overflowPunct w:val="0"/>
        <w:autoSpaceDE w:val="0"/>
        <w:autoSpaceDN w:val="0"/>
        <w:adjustRightInd w:val="0"/>
        <w:spacing w:after="0"/>
        <w:ind w:firstLine="567"/>
        <w:jc w:val="both"/>
        <w:rPr>
          <w:rFonts w:ascii="Times New Roman" w:eastAsia="Times New Roman" w:hAnsi="Times New Roman" w:cs="Times New Roman"/>
          <w:sz w:val="26"/>
          <w:szCs w:val="20"/>
          <w:lang w:eastAsia="ru-RU"/>
        </w:rPr>
      </w:pPr>
      <w:r w:rsidRPr="007D389C">
        <w:rPr>
          <w:rFonts w:ascii="Times New Roman" w:eastAsia="Times New Roman" w:hAnsi="Times New Roman" w:cs="Times New Roman"/>
          <w:sz w:val="26"/>
          <w:szCs w:val="20"/>
          <w:lang w:eastAsia="ru-RU"/>
        </w:rPr>
        <w:t xml:space="preserve">3.12. </w:t>
      </w:r>
      <w:proofErr w:type="gramStart"/>
      <w:r w:rsidRPr="007D389C">
        <w:rPr>
          <w:rFonts w:ascii="Times New Roman" w:eastAsia="Times New Roman" w:hAnsi="Times New Roman" w:cs="Times New Roman"/>
          <w:sz w:val="26"/>
          <w:szCs w:val="20"/>
          <w:lang w:eastAsia="ru-RU"/>
        </w:rPr>
        <w:t xml:space="preserve">Заявки с </w:t>
      </w:r>
      <w:proofErr w:type="spellStart"/>
      <w:r w:rsidRPr="007D389C">
        <w:rPr>
          <w:rFonts w:ascii="Times New Roman" w:eastAsia="Times New Roman" w:hAnsi="Times New Roman" w:cs="Times New Roman"/>
          <w:sz w:val="26"/>
          <w:szCs w:val="20"/>
          <w:lang w:eastAsia="ru-RU"/>
        </w:rPr>
        <w:t>прилагающимися</w:t>
      </w:r>
      <w:proofErr w:type="spellEnd"/>
      <w:r w:rsidRPr="007D389C">
        <w:rPr>
          <w:rFonts w:ascii="Times New Roman" w:eastAsia="Times New Roman" w:hAnsi="Times New Roman" w:cs="Times New Roman"/>
          <w:sz w:val="26"/>
          <w:szCs w:val="20"/>
          <w:lang w:eastAsia="ru-RU"/>
        </w:rPr>
        <w:t xml:space="preserve"> документами, указанными в пункте 3.4. настоящего Порядка и не включенные в Перечень народных проектов, планируемых к реализации в очередном году на территории МО МР «Печора», утверждаемый на комиссии</w:t>
      </w:r>
      <w:r w:rsidRPr="007D389C">
        <w:rPr>
          <w:rFonts w:ascii="Times New Roman" w:eastAsia="Times New Roman" w:hAnsi="Times New Roman" w:cs="Times New Roman"/>
          <w:bCs/>
          <w:sz w:val="26"/>
          <w:szCs w:val="26"/>
          <w:lang w:eastAsia="ar-SA"/>
        </w:rPr>
        <w:t xml:space="preserve"> </w:t>
      </w:r>
      <w:r w:rsidRPr="007D389C">
        <w:rPr>
          <w:rFonts w:ascii="Times New Roman" w:eastAsia="Times New Roman" w:hAnsi="Times New Roman" w:cs="Times New Roman"/>
          <w:bCs/>
          <w:sz w:val="26"/>
          <w:szCs w:val="20"/>
          <w:lang w:eastAsia="ru-RU"/>
        </w:rPr>
        <w:t>по отбору народных проектов,</w:t>
      </w:r>
      <w:r w:rsidRPr="007D389C">
        <w:rPr>
          <w:rFonts w:ascii="Times New Roman" w:eastAsia="Times New Roman" w:hAnsi="Times New Roman" w:cs="Times New Roman"/>
          <w:sz w:val="26"/>
          <w:szCs w:val="20"/>
          <w:lang w:eastAsia="ru-RU"/>
        </w:rPr>
        <w:t xml:space="preserve"> хранятся в Администрации в течение 6 месяцев со дня окончания I этапа реализации проекта «Народный бюджет».</w:t>
      </w:r>
      <w:proofErr w:type="gramEnd"/>
      <w:r w:rsidRPr="007D389C">
        <w:rPr>
          <w:rFonts w:ascii="Times New Roman" w:eastAsia="Times New Roman" w:hAnsi="Times New Roman" w:cs="Times New Roman"/>
          <w:sz w:val="26"/>
          <w:szCs w:val="20"/>
          <w:lang w:eastAsia="ru-RU"/>
        </w:rPr>
        <w:t xml:space="preserve"> По истечении срока хранения документы подлежат уничтожению в установленном порядке.</w:t>
      </w:r>
    </w:p>
    <w:p w:rsidR="007D389C" w:rsidRPr="007D389C" w:rsidRDefault="007D389C" w:rsidP="007D389C">
      <w:pPr>
        <w:autoSpaceDE w:val="0"/>
        <w:autoSpaceDN w:val="0"/>
        <w:adjustRightInd w:val="0"/>
        <w:spacing w:after="0"/>
        <w:ind w:firstLine="567"/>
        <w:jc w:val="both"/>
        <w:rPr>
          <w:rFonts w:ascii="Times New Roman" w:hAnsi="Times New Roman" w:cs="Times New Roman"/>
          <w:bCs/>
          <w:sz w:val="26"/>
          <w:szCs w:val="26"/>
        </w:rPr>
      </w:pPr>
      <w:r w:rsidRPr="007D389C">
        <w:rPr>
          <w:rFonts w:ascii="Times New Roman" w:hAnsi="Times New Roman" w:cs="Times New Roman"/>
          <w:bCs/>
          <w:sz w:val="26"/>
          <w:szCs w:val="26"/>
        </w:rPr>
        <w:t xml:space="preserve">3.10. Администрация: </w:t>
      </w:r>
    </w:p>
    <w:p w:rsidR="007D389C" w:rsidRPr="007D389C" w:rsidRDefault="007D389C" w:rsidP="007D389C">
      <w:pPr>
        <w:autoSpaceDE w:val="0"/>
        <w:autoSpaceDN w:val="0"/>
        <w:adjustRightInd w:val="0"/>
        <w:spacing w:after="0"/>
        <w:ind w:firstLine="567"/>
        <w:jc w:val="both"/>
        <w:rPr>
          <w:rFonts w:ascii="Times New Roman" w:eastAsia="Times New Roman" w:hAnsi="Times New Roman" w:cs="Times New Roman"/>
          <w:sz w:val="26"/>
          <w:szCs w:val="26"/>
          <w:lang w:eastAsia="ru-RU"/>
        </w:rPr>
      </w:pPr>
      <w:r w:rsidRPr="007D389C">
        <w:rPr>
          <w:rFonts w:ascii="Times New Roman" w:hAnsi="Times New Roman" w:cs="Times New Roman"/>
          <w:bCs/>
          <w:sz w:val="26"/>
          <w:szCs w:val="26"/>
        </w:rPr>
        <w:lastRenderedPageBreak/>
        <w:t xml:space="preserve">- не позднее пяти рабочих дней после подписания протокола размещает на официальном сайте муниципального района «Печора» </w:t>
      </w:r>
      <w:hyperlink r:id="rId16" w:history="1">
        <w:r w:rsidRPr="007D389C">
          <w:rPr>
            <w:rFonts w:ascii="Times New Roman" w:eastAsia="Times New Roman" w:hAnsi="Times New Roman" w:cs="Times New Roman"/>
            <w:color w:val="0000FF" w:themeColor="hyperlink"/>
            <w:sz w:val="26"/>
            <w:szCs w:val="26"/>
            <w:u w:val="single"/>
            <w:lang w:eastAsia="ru-RU"/>
          </w:rPr>
          <w:t>http://www.pechoraonline.ru</w:t>
        </w:r>
      </w:hyperlink>
      <w:r w:rsidRPr="007D389C">
        <w:rPr>
          <w:rFonts w:ascii="Times New Roman" w:hAnsi="Times New Roman" w:cs="Times New Roman"/>
          <w:bCs/>
          <w:sz w:val="26"/>
          <w:szCs w:val="26"/>
        </w:rPr>
        <w:t xml:space="preserve"> утвержденный Перечень народных проектов, планируемых к реализации на территории МО МР «Печора» в отчетном финансовом году</w:t>
      </w:r>
      <w:r w:rsidRPr="007D389C">
        <w:rPr>
          <w:rFonts w:ascii="Times New Roman" w:eastAsia="Times New Roman" w:hAnsi="Times New Roman" w:cs="Times New Roman"/>
          <w:sz w:val="26"/>
          <w:szCs w:val="26"/>
          <w:lang w:eastAsia="ru-RU"/>
        </w:rPr>
        <w:t xml:space="preserve"> и письменно уведомляет заявителя о результатах отбора проектов;</w:t>
      </w:r>
    </w:p>
    <w:p w:rsidR="007D389C" w:rsidRPr="007D389C" w:rsidRDefault="007D389C" w:rsidP="007D389C">
      <w:pPr>
        <w:autoSpaceDE w:val="0"/>
        <w:autoSpaceDN w:val="0"/>
        <w:adjustRightInd w:val="0"/>
        <w:spacing w:after="0" w:line="240" w:lineRule="auto"/>
        <w:ind w:firstLine="567"/>
        <w:jc w:val="both"/>
        <w:rPr>
          <w:rFonts w:ascii="Times New Roman" w:hAnsi="Times New Roman" w:cs="Times New Roman"/>
          <w:sz w:val="26"/>
          <w:szCs w:val="26"/>
        </w:rPr>
      </w:pPr>
      <w:r w:rsidRPr="007D389C">
        <w:rPr>
          <w:rFonts w:ascii="Times New Roman" w:hAnsi="Times New Roman" w:cs="Times New Roman"/>
          <w:sz w:val="26"/>
          <w:szCs w:val="26"/>
        </w:rPr>
        <w:t>- не позднее пяти рабочих дней со дня официального опубликования Администрацией Главы Республики Коми информации о народных проектах, прошедших региональный отбор, письменно уведомляет заявителя о результатах регионального отбора проектов Межведомственной комиссией по отбору народных проектов, созданной Администрацией Главы Республики Коми.</w:t>
      </w:r>
    </w:p>
    <w:p w:rsidR="00213242" w:rsidRDefault="00213242" w:rsidP="007D389C">
      <w:pPr>
        <w:autoSpaceDE w:val="0"/>
        <w:autoSpaceDN w:val="0"/>
        <w:adjustRightInd w:val="0"/>
        <w:spacing w:after="0"/>
        <w:jc w:val="both"/>
        <w:rPr>
          <w:rFonts w:ascii="Times New Roman" w:eastAsia="Times New Roman" w:hAnsi="Times New Roman" w:cs="Times New Roman"/>
          <w:sz w:val="26"/>
          <w:szCs w:val="26"/>
          <w:lang w:eastAsia="ru-RU"/>
        </w:rPr>
        <w:sectPr w:rsidR="00213242" w:rsidSect="000F6D72">
          <w:pgSz w:w="11906" w:h="16838"/>
          <w:pgMar w:top="1021" w:right="851" w:bottom="1021" w:left="1588" w:header="709" w:footer="709" w:gutter="0"/>
          <w:cols w:space="708"/>
          <w:docGrid w:linePitch="360"/>
        </w:sectPr>
      </w:pPr>
    </w:p>
    <w:p w:rsidR="00EE7E6F" w:rsidRDefault="00EE7E6F" w:rsidP="003040CB">
      <w:pPr>
        <w:widowControl w:val="0"/>
        <w:autoSpaceDE w:val="0"/>
        <w:autoSpaceDN w:val="0"/>
        <w:adjustRightInd w:val="0"/>
        <w:spacing w:after="0" w:line="240" w:lineRule="auto"/>
        <w:ind w:right="-285"/>
        <w:jc w:val="right"/>
        <w:rPr>
          <w:rFonts w:ascii="Times New Roman" w:eastAsia="Calibri" w:hAnsi="Times New Roman" w:cs="Times New Roman"/>
          <w:sz w:val="26"/>
          <w:szCs w:val="26"/>
        </w:rPr>
        <w:sectPr w:rsidR="00EE7E6F" w:rsidSect="000F6D72">
          <w:pgSz w:w="11906" w:h="16838"/>
          <w:pgMar w:top="1021" w:right="851" w:bottom="1021" w:left="1588" w:header="709" w:footer="709" w:gutter="0"/>
          <w:cols w:space="708"/>
          <w:docGrid w:linePitch="360"/>
        </w:sectPr>
      </w:pPr>
    </w:p>
    <w:p w:rsidR="003040CB" w:rsidRDefault="003040CB" w:rsidP="003040CB">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r>
        <w:rPr>
          <w:rFonts w:ascii="Times New Roman" w:eastAsia="Calibri" w:hAnsi="Times New Roman" w:cs="Times New Roman"/>
          <w:sz w:val="26"/>
          <w:szCs w:val="26"/>
        </w:rPr>
        <w:lastRenderedPageBreak/>
        <w:t>Приложение</w:t>
      </w:r>
      <w:r w:rsidR="007D389C">
        <w:rPr>
          <w:rFonts w:ascii="Times New Roman" w:eastAsia="Calibri" w:hAnsi="Times New Roman" w:cs="Times New Roman"/>
          <w:sz w:val="26"/>
          <w:szCs w:val="26"/>
        </w:rPr>
        <w:t xml:space="preserve"> </w:t>
      </w:r>
      <w:r w:rsidR="00E203CC">
        <w:rPr>
          <w:rFonts w:ascii="Times New Roman" w:eastAsia="Calibri" w:hAnsi="Times New Roman" w:cs="Times New Roman"/>
          <w:sz w:val="26"/>
          <w:szCs w:val="26"/>
        </w:rPr>
        <w:t>3</w:t>
      </w:r>
      <w:r w:rsidR="007D389C">
        <w:rPr>
          <w:rFonts w:ascii="Times New Roman" w:eastAsia="Calibri" w:hAnsi="Times New Roman" w:cs="Times New Roman"/>
          <w:sz w:val="26"/>
          <w:szCs w:val="26"/>
        </w:rPr>
        <w:t xml:space="preserve"> </w:t>
      </w:r>
    </w:p>
    <w:p w:rsidR="003040CB" w:rsidRDefault="003040CB" w:rsidP="003040CB">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r>
        <w:rPr>
          <w:rFonts w:ascii="Times New Roman" w:eastAsia="Calibri" w:hAnsi="Times New Roman" w:cs="Times New Roman"/>
          <w:sz w:val="26"/>
          <w:szCs w:val="26"/>
        </w:rPr>
        <w:t>к постановлению администрации МР «Печора»</w:t>
      </w:r>
    </w:p>
    <w:p w:rsidR="003040CB" w:rsidRDefault="003040CB" w:rsidP="003040CB">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от </w:t>
      </w:r>
      <w:r w:rsidR="00DD315E">
        <w:rPr>
          <w:rFonts w:ascii="Times New Roman" w:eastAsia="Calibri" w:hAnsi="Times New Roman" w:cs="Times New Roman"/>
          <w:sz w:val="26"/>
          <w:szCs w:val="26"/>
        </w:rPr>
        <w:t xml:space="preserve"> 26.08</w:t>
      </w:r>
      <w:r w:rsidR="00965A2E">
        <w:rPr>
          <w:rFonts w:ascii="Times New Roman" w:eastAsia="Calibri" w:hAnsi="Times New Roman" w:cs="Times New Roman"/>
          <w:sz w:val="26"/>
          <w:szCs w:val="26"/>
        </w:rPr>
        <w:t>.</w:t>
      </w:r>
      <w:r>
        <w:rPr>
          <w:rFonts w:ascii="Times New Roman" w:eastAsia="Calibri" w:hAnsi="Times New Roman" w:cs="Times New Roman"/>
          <w:sz w:val="26"/>
          <w:szCs w:val="26"/>
        </w:rPr>
        <w:t xml:space="preserve">2024 № </w:t>
      </w:r>
      <w:r w:rsidR="00DD315E">
        <w:rPr>
          <w:rFonts w:ascii="Times New Roman" w:eastAsia="Calibri" w:hAnsi="Times New Roman" w:cs="Times New Roman"/>
          <w:sz w:val="26"/>
          <w:szCs w:val="26"/>
        </w:rPr>
        <w:t xml:space="preserve"> 1290</w:t>
      </w:r>
      <w:bookmarkStart w:id="5" w:name="_GoBack"/>
      <w:bookmarkEnd w:id="5"/>
    </w:p>
    <w:p w:rsidR="003040CB" w:rsidRDefault="003040CB" w:rsidP="003040CB">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p>
    <w:p w:rsidR="003040CB" w:rsidRDefault="003040CB" w:rsidP="003040CB">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«Приложение 3 </w:t>
      </w:r>
    </w:p>
    <w:p w:rsidR="003040CB" w:rsidRDefault="003040CB" w:rsidP="003040CB">
      <w:pPr>
        <w:widowControl w:val="0"/>
        <w:autoSpaceDE w:val="0"/>
        <w:autoSpaceDN w:val="0"/>
        <w:adjustRightInd w:val="0"/>
        <w:spacing w:after="0" w:line="240" w:lineRule="auto"/>
        <w:ind w:right="-285"/>
        <w:jc w:val="right"/>
        <w:rPr>
          <w:rFonts w:ascii="Times New Roman" w:eastAsia="Calibri" w:hAnsi="Times New Roman" w:cs="Times New Roman"/>
          <w:sz w:val="26"/>
          <w:szCs w:val="26"/>
        </w:rPr>
      </w:pPr>
      <w:r>
        <w:rPr>
          <w:rFonts w:ascii="Times New Roman" w:eastAsia="Calibri" w:hAnsi="Times New Roman" w:cs="Times New Roman"/>
          <w:sz w:val="26"/>
          <w:szCs w:val="26"/>
        </w:rPr>
        <w:t>к постановлению администрации МР «Печора»</w:t>
      </w:r>
    </w:p>
    <w:p w:rsidR="003040CB" w:rsidRDefault="003040CB" w:rsidP="003040CB">
      <w:pPr>
        <w:widowControl w:val="0"/>
        <w:overflowPunct w:val="0"/>
        <w:autoSpaceDE w:val="0"/>
        <w:autoSpaceDN w:val="0"/>
        <w:adjustRightInd w:val="0"/>
        <w:spacing w:after="0" w:line="240" w:lineRule="auto"/>
        <w:ind w:right="-285"/>
        <w:jc w:val="right"/>
        <w:rPr>
          <w:rFonts w:ascii="Times New Roman" w:eastAsia="Calibri" w:hAnsi="Times New Roman" w:cs="Times New Roman"/>
          <w:sz w:val="26"/>
          <w:szCs w:val="26"/>
        </w:rPr>
      </w:pPr>
      <w:r>
        <w:rPr>
          <w:rFonts w:ascii="Times New Roman" w:eastAsia="Calibri" w:hAnsi="Times New Roman" w:cs="Times New Roman"/>
          <w:sz w:val="26"/>
          <w:szCs w:val="26"/>
        </w:rPr>
        <w:t>от 30 декабря 2022  № 2599</w:t>
      </w:r>
    </w:p>
    <w:p w:rsidR="003040CB" w:rsidRDefault="003040CB" w:rsidP="003040CB">
      <w:pPr>
        <w:widowControl w:val="0"/>
        <w:overflowPunct w:val="0"/>
        <w:autoSpaceDE w:val="0"/>
        <w:autoSpaceDN w:val="0"/>
        <w:adjustRightInd w:val="0"/>
        <w:spacing w:after="0" w:line="240" w:lineRule="auto"/>
        <w:jc w:val="right"/>
        <w:rPr>
          <w:rFonts w:ascii="Times New Roman" w:eastAsia="Calibri" w:hAnsi="Times New Roman" w:cs="Times New Roman"/>
          <w:sz w:val="26"/>
          <w:szCs w:val="26"/>
        </w:rPr>
      </w:pPr>
    </w:p>
    <w:p w:rsidR="003040CB" w:rsidRDefault="003040CB" w:rsidP="003040CB">
      <w:pPr>
        <w:widowControl w:val="0"/>
        <w:overflowPunct w:val="0"/>
        <w:autoSpaceDE w:val="0"/>
        <w:autoSpaceDN w:val="0"/>
        <w:adjustRightInd w:val="0"/>
        <w:spacing w:after="0" w:line="240" w:lineRule="auto"/>
        <w:jc w:val="right"/>
        <w:rPr>
          <w:rFonts w:ascii="Times New Roman" w:eastAsia="Calibri" w:hAnsi="Times New Roman" w:cs="Times New Roman"/>
          <w:sz w:val="26"/>
          <w:szCs w:val="26"/>
        </w:rPr>
      </w:pPr>
    </w:p>
    <w:p w:rsidR="003040CB" w:rsidRDefault="003040CB" w:rsidP="003040CB">
      <w:pPr>
        <w:widowControl w:val="0"/>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СОСТАВ</w:t>
      </w:r>
    </w:p>
    <w:p w:rsidR="003040CB" w:rsidRDefault="003040CB" w:rsidP="003040CB">
      <w:pPr>
        <w:widowControl w:val="0"/>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КОМИССИИ ПО ОТБОРУ НАРОДНЫХ ПРОЕКТОВ, ПЛАНИРУЕМЫХ К РЕАЛИЗАЦИИ НА ТЕРРИТОРИИ МУНИЦИПАЛЬНОГО ОБРАЗОВАНИЯ МУНИЦИПАЛЬНОГО РАЙОНА «ПЕЧОРА»</w:t>
      </w:r>
    </w:p>
    <w:p w:rsidR="003040CB" w:rsidRDefault="003040CB" w:rsidP="003040CB">
      <w:pPr>
        <w:widowControl w:val="0"/>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9695" w:type="dxa"/>
        <w:tblInd w:w="62" w:type="dxa"/>
        <w:tblLayout w:type="fixed"/>
        <w:tblCellMar>
          <w:top w:w="75" w:type="dxa"/>
          <w:left w:w="0" w:type="dxa"/>
          <w:bottom w:w="75" w:type="dxa"/>
          <w:right w:w="0" w:type="dxa"/>
        </w:tblCellMar>
        <w:tblLook w:val="04A0" w:firstRow="1" w:lastRow="0" w:firstColumn="1" w:lastColumn="0" w:noHBand="0" w:noVBand="1"/>
      </w:tblPr>
      <w:tblGrid>
        <w:gridCol w:w="2425"/>
        <w:gridCol w:w="285"/>
        <w:gridCol w:w="6985"/>
      </w:tblGrid>
      <w:tr w:rsidR="003040CB" w:rsidTr="000060C7">
        <w:trPr>
          <w:trHeight w:val="299"/>
        </w:trPr>
        <w:tc>
          <w:tcPr>
            <w:tcW w:w="242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Яковина Г.С.</w:t>
            </w:r>
          </w:p>
        </w:tc>
        <w:tc>
          <w:tcPr>
            <w:tcW w:w="28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698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и. о. главы муниципального района – руководитель администрации, председатель комиссии </w:t>
            </w:r>
          </w:p>
        </w:tc>
      </w:tr>
      <w:tr w:rsidR="003040CB" w:rsidTr="000060C7">
        <w:trPr>
          <w:trHeight w:val="508"/>
        </w:trPr>
        <w:tc>
          <w:tcPr>
            <w:tcW w:w="242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Коковкин  И.А.</w:t>
            </w:r>
          </w:p>
        </w:tc>
        <w:tc>
          <w:tcPr>
            <w:tcW w:w="28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698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заместитель руководителя администрации, </w:t>
            </w:r>
            <w:r w:rsidRPr="00373239">
              <w:rPr>
                <w:rFonts w:ascii="Times New Roman" w:eastAsia="Calibri" w:hAnsi="Times New Roman" w:cs="Times New Roman"/>
                <w:sz w:val="26"/>
                <w:szCs w:val="26"/>
              </w:rPr>
              <w:t>заместител</w:t>
            </w:r>
            <w:r>
              <w:rPr>
                <w:rFonts w:ascii="Times New Roman" w:eastAsia="Calibri" w:hAnsi="Times New Roman" w:cs="Times New Roman"/>
                <w:sz w:val="26"/>
                <w:szCs w:val="26"/>
              </w:rPr>
              <w:t>ь</w:t>
            </w:r>
            <w:r w:rsidRPr="00373239">
              <w:rPr>
                <w:rFonts w:ascii="Times New Roman" w:eastAsia="Calibri" w:hAnsi="Times New Roman" w:cs="Times New Roman"/>
                <w:sz w:val="26"/>
                <w:szCs w:val="26"/>
              </w:rPr>
              <w:t xml:space="preserve"> председателя Комиссии</w:t>
            </w:r>
          </w:p>
        </w:tc>
      </w:tr>
      <w:tr w:rsidR="003040CB" w:rsidTr="000060C7">
        <w:trPr>
          <w:trHeight w:val="508"/>
        </w:trPr>
        <w:tc>
          <w:tcPr>
            <w:tcW w:w="242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Менников</w:t>
            </w:r>
            <w:proofErr w:type="spellEnd"/>
            <w:r>
              <w:rPr>
                <w:rFonts w:ascii="Times New Roman" w:eastAsia="Calibri" w:hAnsi="Times New Roman" w:cs="Times New Roman"/>
                <w:sz w:val="26"/>
                <w:szCs w:val="26"/>
              </w:rPr>
              <w:t xml:space="preserve"> В. Е.</w:t>
            </w:r>
          </w:p>
        </w:tc>
        <w:tc>
          <w:tcPr>
            <w:tcW w:w="28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698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заместитель руководителя администрации,</w:t>
            </w:r>
            <w:r>
              <w:t xml:space="preserve"> </w:t>
            </w:r>
            <w:r w:rsidRPr="00373239">
              <w:rPr>
                <w:rFonts w:ascii="Times New Roman" w:eastAsia="Calibri" w:hAnsi="Times New Roman" w:cs="Times New Roman"/>
                <w:sz w:val="26"/>
                <w:szCs w:val="26"/>
              </w:rPr>
              <w:t>заместител</w:t>
            </w:r>
            <w:r>
              <w:rPr>
                <w:rFonts w:ascii="Times New Roman" w:eastAsia="Calibri" w:hAnsi="Times New Roman" w:cs="Times New Roman"/>
                <w:sz w:val="26"/>
                <w:szCs w:val="26"/>
              </w:rPr>
              <w:t>ь</w:t>
            </w:r>
            <w:r w:rsidRPr="00373239">
              <w:rPr>
                <w:rFonts w:ascii="Times New Roman" w:eastAsia="Calibri" w:hAnsi="Times New Roman" w:cs="Times New Roman"/>
                <w:sz w:val="26"/>
                <w:szCs w:val="26"/>
              </w:rPr>
              <w:t xml:space="preserve"> председателя Комиссии</w:t>
            </w:r>
            <w:r>
              <w:rPr>
                <w:rFonts w:ascii="Times New Roman" w:eastAsia="Calibri" w:hAnsi="Times New Roman" w:cs="Times New Roman"/>
                <w:sz w:val="26"/>
                <w:szCs w:val="26"/>
              </w:rPr>
              <w:t xml:space="preserve"> </w:t>
            </w:r>
          </w:p>
        </w:tc>
      </w:tr>
      <w:tr w:rsidR="003040CB" w:rsidTr="000060C7">
        <w:trPr>
          <w:trHeight w:val="508"/>
        </w:trPr>
        <w:tc>
          <w:tcPr>
            <w:tcW w:w="242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Фетисова О. И.</w:t>
            </w:r>
          </w:p>
        </w:tc>
        <w:tc>
          <w:tcPr>
            <w:tcW w:w="28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698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заместитель руководителя администрации,</w:t>
            </w:r>
            <w:r>
              <w:t xml:space="preserve"> </w:t>
            </w:r>
            <w:r w:rsidRPr="00373239">
              <w:rPr>
                <w:rFonts w:ascii="Times New Roman" w:eastAsia="Calibri" w:hAnsi="Times New Roman" w:cs="Times New Roman"/>
                <w:sz w:val="26"/>
                <w:szCs w:val="26"/>
              </w:rPr>
              <w:t>заместител</w:t>
            </w:r>
            <w:r>
              <w:rPr>
                <w:rFonts w:ascii="Times New Roman" w:eastAsia="Calibri" w:hAnsi="Times New Roman" w:cs="Times New Roman"/>
                <w:sz w:val="26"/>
                <w:szCs w:val="26"/>
              </w:rPr>
              <w:t>ь</w:t>
            </w:r>
            <w:r w:rsidRPr="00373239">
              <w:rPr>
                <w:rFonts w:ascii="Times New Roman" w:eastAsia="Calibri" w:hAnsi="Times New Roman" w:cs="Times New Roman"/>
                <w:sz w:val="26"/>
                <w:szCs w:val="26"/>
              </w:rPr>
              <w:t xml:space="preserve"> председателя Комиссии</w:t>
            </w:r>
          </w:p>
        </w:tc>
      </w:tr>
      <w:tr w:rsidR="003040CB" w:rsidTr="000060C7">
        <w:trPr>
          <w:trHeight w:val="508"/>
        </w:trPr>
        <w:tc>
          <w:tcPr>
            <w:tcW w:w="242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Широкая О. А.</w:t>
            </w:r>
          </w:p>
        </w:tc>
        <w:tc>
          <w:tcPr>
            <w:tcW w:w="28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698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начальник отдела экономики и инвестиций администрации МР «Печора», секретарь комиссии</w:t>
            </w:r>
          </w:p>
        </w:tc>
      </w:tr>
      <w:tr w:rsidR="003040CB" w:rsidTr="000060C7">
        <w:trPr>
          <w:trHeight w:val="58"/>
        </w:trPr>
        <w:tc>
          <w:tcPr>
            <w:tcW w:w="9695" w:type="dxa"/>
            <w:gridSpan w:val="3"/>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Члены Комиссии:</w:t>
            </w:r>
          </w:p>
        </w:tc>
      </w:tr>
      <w:tr w:rsidR="003040CB" w:rsidTr="000060C7">
        <w:trPr>
          <w:trHeight w:val="20"/>
        </w:trPr>
        <w:tc>
          <w:tcPr>
            <w:tcW w:w="2425" w:type="dxa"/>
            <w:tcMar>
              <w:top w:w="102" w:type="dxa"/>
              <w:left w:w="62" w:type="dxa"/>
              <w:bottom w:w="102" w:type="dxa"/>
              <w:right w:w="62" w:type="dxa"/>
            </w:tcMar>
          </w:tcPr>
          <w:p w:rsidR="003040CB" w:rsidRPr="002C3853"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Акманаева</w:t>
            </w:r>
            <w:proofErr w:type="spellEnd"/>
            <w:r>
              <w:rPr>
                <w:rFonts w:ascii="Times New Roman" w:eastAsia="Calibri" w:hAnsi="Times New Roman" w:cs="Times New Roman"/>
                <w:sz w:val="26"/>
                <w:szCs w:val="26"/>
              </w:rPr>
              <w:t xml:space="preserve"> Ю.А.</w:t>
            </w:r>
          </w:p>
        </w:tc>
        <w:tc>
          <w:tcPr>
            <w:tcW w:w="285" w:type="dxa"/>
            <w:tcMar>
              <w:top w:w="102" w:type="dxa"/>
              <w:left w:w="62" w:type="dxa"/>
              <w:bottom w:w="102" w:type="dxa"/>
              <w:right w:w="62" w:type="dxa"/>
            </w:tcMar>
          </w:tcPr>
          <w:p w:rsidR="003040CB" w:rsidRPr="002C3853"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sidRPr="002C3853">
              <w:rPr>
                <w:rFonts w:ascii="Times New Roman" w:eastAsia="Calibri" w:hAnsi="Times New Roman" w:cs="Times New Roman"/>
                <w:sz w:val="26"/>
                <w:szCs w:val="26"/>
              </w:rPr>
              <w:t>-</w:t>
            </w:r>
          </w:p>
        </w:tc>
        <w:tc>
          <w:tcPr>
            <w:tcW w:w="6985" w:type="dxa"/>
            <w:tcMar>
              <w:top w:w="102" w:type="dxa"/>
              <w:left w:w="62" w:type="dxa"/>
              <w:bottom w:w="102" w:type="dxa"/>
              <w:right w:w="62" w:type="dxa"/>
            </w:tcMar>
          </w:tcPr>
          <w:p w:rsidR="003040CB" w:rsidRPr="002C3853" w:rsidRDefault="003040CB" w:rsidP="000060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начальник </w:t>
            </w:r>
            <w:r w:rsidRPr="002C3853">
              <w:rPr>
                <w:rFonts w:ascii="Times New Roman" w:eastAsia="Calibri" w:hAnsi="Times New Roman" w:cs="Times New Roman"/>
                <w:sz w:val="26"/>
                <w:szCs w:val="26"/>
              </w:rPr>
              <w:t>отдела благоустройства администрации МР «Печора»</w:t>
            </w:r>
          </w:p>
        </w:tc>
      </w:tr>
      <w:tr w:rsidR="003040CB" w:rsidTr="000060C7">
        <w:trPr>
          <w:trHeight w:val="20"/>
        </w:trPr>
        <w:tc>
          <w:tcPr>
            <w:tcW w:w="242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Аксенова А. Г.</w:t>
            </w:r>
          </w:p>
        </w:tc>
        <w:tc>
          <w:tcPr>
            <w:tcW w:w="28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698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начальник отдела </w:t>
            </w:r>
            <w:r w:rsidRPr="008D0210">
              <w:rPr>
                <w:rFonts w:ascii="Times New Roman" w:eastAsia="Calibri" w:hAnsi="Times New Roman" w:cs="Times New Roman"/>
                <w:sz w:val="26"/>
                <w:szCs w:val="26"/>
              </w:rPr>
              <w:t>по вопросам социальной политики, здравоохранения и взаимодействия с общественными объединениями</w:t>
            </w:r>
            <w:r>
              <w:rPr>
                <w:rFonts w:ascii="Times New Roman" w:eastAsia="Calibri" w:hAnsi="Times New Roman" w:cs="Times New Roman"/>
                <w:sz w:val="26"/>
                <w:szCs w:val="26"/>
              </w:rPr>
              <w:t xml:space="preserve"> администрации МР «Печора»</w:t>
            </w:r>
          </w:p>
        </w:tc>
      </w:tr>
      <w:tr w:rsidR="003040CB" w:rsidTr="000060C7">
        <w:trPr>
          <w:trHeight w:val="20"/>
        </w:trPr>
        <w:tc>
          <w:tcPr>
            <w:tcW w:w="242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Бревнова</w:t>
            </w:r>
            <w:proofErr w:type="spellEnd"/>
            <w:r>
              <w:rPr>
                <w:rFonts w:ascii="Times New Roman" w:eastAsia="Calibri" w:hAnsi="Times New Roman" w:cs="Times New Roman"/>
                <w:sz w:val="26"/>
                <w:szCs w:val="26"/>
              </w:rPr>
              <w:t xml:space="preserve"> Ж.В.</w:t>
            </w:r>
          </w:p>
        </w:tc>
        <w:tc>
          <w:tcPr>
            <w:tcW w:w="28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698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начальник отдела информационно-аналитической работы и контроля администрации МР «Печора»</w:t>
            </w:r>
          </w:p>
        </w:tc>
      </w:tr>
      <w:tr w:rsidR="003040CB" w:rsidTr="000060C7">
        <w:trPr>
          <w:trHeight w:val="20"/>
        </w:trPr>
        <w:tc>
          <w:tcPr>
            <w:tcW w:w="242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Гамлий</w:t>
            </w:r>
            <w:proofErr w:type="spellEnd"/>
            <w:r>
              <w:rPr>
                <w:rFonts w:ascii="Times New Roman" w:eastAsia="Calibri" w:hAnsi="Times New Roman" w:cs="Times New Roman"/>
                <w:sz w:val="26"/>
                <w:szCs w:val="26"/>
              </w:rPr>
              <w:t xml:space="preserve"> О. С.</w:t>
            </w:r>
          </w:p>
        </w:tc>
        <w:tc>
          <w:tcPr>
            <w:tcW w:w="28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698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начальник отдела правовой работы администрации МР «Печора»</w:t>
            </w:r>
          </w:p>
        </w:tc>
      </w:tr>
      <w:tr w:rsidR="003040CB" w:rsidTr="000060C7">
        <w:trPr>
          <w:trHeight w:val="20"/>
        </w:trPr>
        <w:tc>
          <w:tcPr>
            <w:tcW w:w="242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Добротворская</w:t>
            </w:r>
            <w:proofErr w:type="spellEnd"/>
            <w:r>
              <w:rPr>
                <w:rFonts w:ascii="Times New Roman" w:eastAsia="Calibri" w:hAnsi="Times New Roman" w:cs="Times New Roman"/>
                <w:sz w:val="26"/>
                <w:szCs w:val="26"/>
              </w:rPr>
              <w:t xml:space="preserve"> Е. В.</w:t>
            </w:r>
          </w:p>
        </w:tc>
        <w:tc>
          <w:tcPr>
            <w:tcW w:w="28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tc>
        <w:tc>
          <w:tcPr>
            <w:tcW w:w="698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начальник отдела –</w:t>
            </w:r>
            <w:r>
              <w:t xml:space="preserve"> </w:t>
            </w:r>
            <w:r>
              <w:rPr>
                <w:rFonts w:ascii="Times New Roman" w:eastAsia="Calibri" w:hAnsi="Times New Roman" w:cs="Times New Roman"/>
                <w:sz w:val="26"/>
                <w:szCs w:val="26"/>
              </w:rPr>
              <w:t>главный архитектор отдела архитектуры администрации МР «Печора»</w:t>
            </w:r>
          </w:p>
        </w:tc>
      </w:tr>
      <w:tr w:rsidR="003040CB" w:rsidTr="000060C7">
        <w:trPr>
          <w:trHeight w:val="20"/>
        </w:trPr>
        <w:tc>
          <w:tcPr>
            <w:tcW w:w="242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Дубинин А. В.</w:t>
            </w:r>
          </w:p>
        </w:tc>
        <w:tc>
          <w:tcPr>
            <w:tcW w:w="28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698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заведующий сектором по физкультуре и спорту администрации МР «Печора»</w:t>
            </w:r>
          </w:p>
        </w:tc>
      </w:tr>
      <w:tr w:rsidR="003040CB" w:rsidTr="000060C7">
        <w:trPr>
          <w:trHeight w:val="446"/>
        </w:trPr>
        <w:tc>
          <w:tcPr>
            <w:tcW w:w="242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Пец</w:t>
            </w:r>
            <w:proofErr w:type="spellEnd"/>
            <w:r>
              <w:rPr>
                <w:rFonts w:ascii="Times New Roman" w:eastAsia="Calibri" w:hAnsi="Times New Roman" w:cs="Times New Roman"/>
                <w:sz w:val="26"/>
                <w:szCs w:val="26"/>
              </w:rPr>
              <w:t xml:space="preserve"> Э. Э. </w:t>
            </w:r>
          </w:p>
        </w:tc>
        <w:tc>
          <w:tcPr>
            <w:tcW w:w="28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698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начальник управления образования МР «Печора»</w:t>
            </w:r>
          </w:p>
        </w:tc>
      </w:tr>
      <w:tr w:rsidR="003040CB" w:rsidTr="000060C7">
        <w:trPr>
          <w:trHeight w:val="20"/>
        </w:trPr>
        <w:tc>
          <w:tcPr>
            <w:tcW w:w="2425" w:type="dxa"/>
            <w:tcMar>
              <w:top w:w="102" w:type="dxa"/>
              <w:left w:w="62" w:type="dxa"/>
              <w:bottom w:w="102" w:type="dxa"/>
              <w:right w:w="62" w:type="dxa"/>
            </w:tcMar>
            <w:hideMark/>
          </w:tcPr>
          <w:p w:rsidR="003040CB" w:rsidRDefault="00E203CC"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lastRenderedPageBreak/>
              <w:t>Островская И.Ж.</w:t>
            </w:r>
          </w:p>
        </w:tc>
        <w:tc>
          <w:tcPr>
            <w:tcW w:w="28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6985" w:type="dxa"/>
            <w:tcMar>
              <w:top w:w="102" w:type="dxa"/>
              <w:left w:w="62" w:type="dxa"/>
              <w:bottom w:w="102" w:type="dxa"/>
              <w:right w:w="62" w:type="dxa"/>
            </w:tcMar>
            <w:hideMark/>
          </w:tcPr>
          <w:p w:rsidR="003040CB" w:rsidRDefault="003040CB" w:rsidP="000060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начальник управления культуры и туризма МР «Печора»</w:t>
            </w:r>
          </w:p>
        </w:tc>
      </w:tr>
      <w:tr w:rsidR="003040CB" w:rsidTr="000060C7">
        <w:trPr>
          <w:trHeight w:val="20"/>
        </w:trPr>
        <w:tc>
          <w:tcPr>
            <w:tcW w:w="242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Серпухов Н.С.</w:t>
            </w:r>
          </w:p>
        </w:tc>
        <w:tc>
          <w:tcPr>
            <w:tcW w:w="28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698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начальник отдела жилищно-коммунального хозяйства администрации МР «Печора»</w:t>
            </w:r>
          </w:p>
        </w:tc>
      </w:tr>
      <w:tr w:rsidR="003040CB" w:rsidTr="000060C7">
        <w:trPr>
          <w:trHeight w:val="20"/>
        </w:trPr>
        <w:tc>
          <w:tcPr>
            <w:tcW w:w="242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Угловская И. А.</w:t>
            </w:r>
          </w:p>
        </w:tc>
        <w:tc>
          <w:tcPr>
            <w:tcW w:w="28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6985" w:type="dxa"/>
            <w:tcMar>
              <w:top w:w="102" w:type="dxa"/>
              <w:left w:w="62" w:type="dxa"/>
              <w:bottom w:w="102" w:type="dxa"/>
              <w:right w:w="62" w:type="dxa"/>
            </w:tcMar>
          </w:tcPr>
          <w:p w:rsidR="003040CB" w:rsidRDefault="003040CB" w:rsidP="000060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начальник управления финансов МР «Печора»</w:t>
            </w:r>
          </w:p>
        </w:tc>
      </w:tr>
    </w:tbl>
    <w:p w:rsidR="003040CB" w:rsidRDefault="003040CB" w:rsidP="003040CB">
      <w:pPr>
        <w:widowControl w:val="0"/>
        <w:autoSpaceDE w:val="0"/>
        <w:autoSpaceDN w:val="0"/>
        <w:adjustRightIn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_______________________________________</w:t>
      </w:r>
    </w:p>
    <w:p w:rsidR="003040CB" w:rsidRDefault="003040CB" w:rsidP="003040CB">
      <w:pPr>
        <w:spacing w:after="0" w:line="240" w:lineRule="auto"/>
      </w:pPr>
    </w:p>
    <w:p w:rsidR="00383C9E" w:rsidRDefault="00383C9E" w:rsidP="003040CB">
      <w:pPr>
        <w:widowControl w:val="0"/>
        <w:autoSpaceDE w:val="0"/>
        <w:autoSpaceDN w:val="0"/>
        <w:adjustRightInd w:val="0"/>
        <w:spacing w:after="0" w:line="240" w:lineRule="auto"/>
        <w:ind w:right="-285"/>
        <w:jc w:val="right"/>
        <w:rPr>
          <w:rFonts w:ascii="Times New Roman" w:hAnsi="Times New Roman" w:cs="Times New Roman"/>
          <w:sz w:val="26"/>
          <w:szCs w:val="26"/>
        </w:rPr>
      </w:pPr>
    </w:p>
    <w:sectPr w:rsidR="00383C9E" w:rsidSect="000F6D72">
      <w:pgSz w:w="11906" w:h="16838"/>
      <w:pgMar w:top="1021" w:right="851" w:bottom="102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D3B" w:rsidRDefault="006B5D3B" w:rsidP="00260CCE">
      <w:pPr>
        <w:spacing w:after="0" w:line="240" w:lineRule="auto"/>
      </w:pPr>
      <w:r>
        <w:separator/>
      </w:r>
    </w:p>
  </w:endnote>
  <w:endnote w:type="continuationSeparator" w:id="0">
    <w:p w:rsidR="006B5D3B" w:rsidRDefault="006B5D3B" w:rsidP="0026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D3B" w:rsidRDefault="006B5D3B" w:rsidP="00260CCE">
      <w:pPr>
        <w:spacing w:after="0" w:line="240" w:lineRule="auto"/>
      </w:pPr>
      <w:r>
        <w:separator/>
      </w:r>
    </w:p>
  </w:footnote>
  <w:footnote w:type="continuationSeparator" w:id="0">
    <w:p w:rsidR="006B5D3B" w:rsidRDefault="006B5D3B" w:rsidP="00260C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2C70"/>
    <w:multiLevelType w:val="hybridMultilevel"/>
    <w:tmpl w:val="00A61966"/>
    <w:lvl w:ilvl="0" w:tplc="CC2A01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40B25A9"/>
    <w:multiLevelType w:val="hybridMultilevel"/>
    <w:tmpl w:val="FF341D4A"/>
    <w:lvl w:ilvl="0" w:tplc="CC2A014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
    <w:nsid w:val="159766C4"/>
    <w:multiLevelType w:val="hybridMultilevel"/>
    <w:tmpl w:val="809E8DFA"/>
    <w:lvl w:ilvl="0" w:tplc="CC2A0142">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
    <w:nsid w:val="16CD7ACD"/>
    <w:multiLevelType w:val="hybridMultilevel"/>
    <w:tmpl w:val="9CD641BA"/>
    <w:lvl w:ilvl="0" w:tplc="F7C02AF6">
      <w:start w:val="1"/>
      <w:numFmt w:val="decimal"/>
      <w:lvlText w:val="%1."/>
      <w:lvlJc w:val="left"/>
      <w:pPr>
        <w:ind w:left="405" w:hanging="405"/>
      </w:pPr>
      <w:rPr>
        <w:rFonts w:hint="default"/>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216C59BE"/>
    <w:multiLevelType w:val="hybridMultilevel"/>
    <w:tmpl w:val="CA5A974A"/>
    <w:lvl w:ilvl="0" w:tplc="44C2235C">
      <w:start w:val="1"/>
      <w:numFmt w:val="bullet"/>
      <w:suff w:val="space"/>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nsid w:val="21B85707"/>
    <w:multiLevelType w:val="hybridMultilevel"/>
    <w:tmpl w:val="F4C279A6"/>
    <w:lvl w:ilvl="0" w:tplc="AA145262">
      <w:start w:val="1"/>
      <w:numFmt w:val="decimal"/>
      <w:suff w:val="space"/>
      <w:lvlText w:val="%1."/>
      <w:lvlJc w:val="left"/>
      <w:pPr>
        <w:ind w:left="1540" w:hanging="9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E3D7340"/>
    <w:multiLevelType w:val="hybridMultilevel"/>
    <w:tmpl w:val="46FCC836"/>
    <w:lvl w:ilvl="0" w:tplc="CC2A0142">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nsid w:val="4430318C"/>
    <w:multiLevelType w:val="multilevel"/>
    <w:tmpl w:val="40123CCE"/>
    <w:lvl w:ilvl="0">
      <w:start w:val="1"/>
      <w:numFmt w:val="decimal"/>
      <w:lvlText w:val="%1."/>
      <w:lvlJc w:val="left"/>
      <w:pPr>
        <w:ind w:left="525" w:hanging="525"/>
      </w:pPr>
      <w:rPr>
        <w:rFonts w:hint="default"/>
        <w:sz w:val="24"/>
      </w:rPr>
    </w:lvl>
    <w:lvl w:ilvl="1">
      <w:start w:val="1"/>
      <w:numFmt w:val="decimal"/>
      <w:lvlText w:val="%1.%2."/>
      <w:lvlJc w:val="left"/>
      <w:pPr>
        <w:ind w:left="1020" w:hanging="720"/>
      </w:pPr>
      <w:rPr>
        <w:rFonts w:hint="default"/>
        <w:sz w:val="24"/>
      </w:rPr>
    </w:lvl>
    <w:lvl w:ilvl="2">
      <w:start w:val="1"/>
      <w:numFmt w:val="decimal"/>
      <w:lvlText w:val="%1.%2.%3."/>
      <w:lvlJc w:val="left"/>
      <w:pPr>
        <w:ind w:left="1320" w:hanging="720"/>
      </w:pPr>
      <w:rPr>
        <w:rFonts w:hint="default"/>
        <w:sz w:val="24"/>
      </w:rPr>
    </w:lvl>
    <w:lvl w:ilvl="3">
      <w:start w:val="1"/>
      <w:numFmt w:val="decimal"/>
      <w:lvlText w:val="%1.%2.%3.%4."/>
      <w:lvlJc w:val="left"/>
      <w:pPr>
        <w:ind w:left="1980" w:hanging="1080"/>
      </w:pPr>
      <w:rPr>
        <w:rFonts w:hint="default"/>
        <w:sz w:val="24"/>
      </w:rPr>
    </w:lvl>
    <w:lvl w:ilvl="4">
      <w:start w:val="1"/>
      <w:numFmt w:val="decimal"/>
      <w:lvlText w:val="%1.%2.%3.%4.%5."/>
      <w:lvlJc w:val="left"/>
      <w:pPr>
        <w:ind w:left="2280" w:hanging="1080"/>
      </w:pPr>
      <w:rPr>
        <w:rFonts w:hint="default"/>
        <w:sz w:val="24"/>
      </w:rPr>
    </w:lvl>
    <w:lvl w:ilvl="5">
      <w:start w:val="1"/>
      <w:numFmt w:val="decimal"/>
      <w:lvlText w:val="%1.%2.%3.%4.%5.%6."/>
      <w:lvlJc w:val="left"/>
      <w:pPr>
        <w:ind w:left="2940" w:hanging="1440"/>
      </w:pPr>
      <w:rPr>
        <w:rFonts w:hint="default"/>
        <w:sz w:val="24"/>
      </w:rPr>
    </w:lvl>
    <w:lvl w:ilvl="6">
      <w:start w:val="1"/>
      <w:numFmt w:val="decimal"/>
      <w:lvlText w:val="%1.%2.%3.%4.%5.%6.%7."/>
      <w:lvlJc w:val="left"/>
      <w:pPr>
        <w:ind w:left="3240" w:hanging="1440"/>
      </w:pPr>
      <w:rPr>
        <w:rFonts w:hint="default"/>
        <w:sz w:val="24"/>
      </w:rPr>
    </w:lvl>
    <w:lvl w:ilvl="7">
      <w:start w:val="1"/>
      <w:numFmt w:val="decimal"/>
      <w:lvlText w:val="%1.%2.%3.%4.%5.%6.%7.%8."/>
      <w:lvlJc w:val="left"/>
      <w:pPr>
        <w:ind w:left="3900" w:hanging="1800"/>
      </w:pPr>
      <w:rPr>
        <w:rFonts w:hint="default"/>
        <w:sz w:val="24"/>
      </w:rPr>
    </w:lvl>
    <w:lvl w:ilvl="8">
      <w:start w:val="1"/>
      <w:numFmt w:val="decimal"/>
      <w:lvlText w:val="%1.%2.%3.%4.%5.%6.%7.%8.%9."/>
      <w:lvlJc w:val="left"/>
      <w:pPr>
        <w:ind w:left="4200" w:hanging="1800"/>
      </w:pPr>
      <w:rPr>
        <w:rFonts w:hint="default"/>
        <w:sz w:val="24"/>
      </w:rPr>
    </w:lvl>
  </w:abstractNum>
  <w:abstractNum w:abstractNumId="8">
    <w:nsid w:val="56485849"/>
    <w:multiLevelType w:val="hybridMultilevel"/>
    <w:tmpl w:val="83385DD8"/>
    <w:lvl w:ilvl="0" w:tplc="BDC6DE3E">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C94E78"/>
    <w:multiLevelType w:val="hybridMultilevel"/>
    <w:tmpl w:val="1B20E8D0"/>
    <w:lvl w:ilvl="0" w:tplc="ACA6E984">
      <w:start w:val="1"/>
      <w:numFmt w:val="decimal"/>
      <w:lvlText w:val="%1."/>
      <w:lvlJc w:val="left"/>
      <w:pPr>
        <w:ind w:left="1848" w:hanging="114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E467A97"/>
    <w:multiLevelType w:val="hybridMultilevel"/>
    <w:tmpl w:val="7D6AD240"/>
    <w:lvl w:ilvl="0" w:tplc="CC2A014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1">
    <w:nsid w:val="70EC5C27"/>
    <w:multiLevelType w:val="hybridMultilevel"/>
    <w:tmpl w:val="877AC6A8"/>
    <w:lvl w:ilvl="0" w:tplc="1250D21E">
      <w:start w:val="1"/>
      <w:numFmt w:val="bullet"/>
      <w:suff w:val="space"/>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7"/>
  </w:num>
  <w:num w:numId="2">
    <w:abstractNumId w:val="3"/>
  </w:num>
  <w:num w:numId="3">
    <w:abstractNumId w:val="9"/>
  </w:num>
  <w:num w:numId="4">
    <w:abstractNumId w:val="5"/>
  </w:num>
  <w:num w:numId="5">
    <w:abstractNumId w:val="2"/>
  </w:num>
  <w:num w:numId="6">
    <w:abstractNumId w:val="11"/>
  </w:num>
  <w:num w:numId="7">
    <w:abstractNumId w:val="1"/>
  </w:num>
  <w:num w:numId="8">
    <w:abstractNumId w:val="4"/>
  </w:num>
  <w:num w:numId="9">
    <w:abstractNumId w:val="8"/>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A7355"/>
    <w:rsid w:val="00000658"/>
    <w:rsid w:val="00001C93"/>
    <w:rsid w:val="000029EB"/>
    <w:rsid w:val="000030EB"/>
    <w:rsid w:val="00010BFE"/>
    <w:rsid w:val="00013113"/>
    <w:rsid w:val="00013361"/>
    <w:rsid w:val="0002026F"/>
    <w:rsid w:val="000222BF"/>
    <w:rsid w:val="000247AD"/>
    <w:rsid w:val="000251AF"/>
    <w:rsid w:val="00026059"/>
    <w:rsid w:val="00031AF1"/>
    <w:rsid w:val="0003204E"/>
    <w:rsid w:val="0003764F"/>
    <w:rsid w:val="00040F40"/>
    <w:rsid w:val="00043352"/>
    <w:rsid w:val="00043A19"/>
    <w:rsid w:val="00044A40"/>
    <w:rsid w:val="00045CCA"/>
    <w:rsid w:val="00046B95"/>
    <w:rsid w:val="00046BBA"/>
    <w:rsid w:val="00046EE9"/>
    <w:rsid w:val="0004792B"/>
    <w:rsid w:val="000610F2"/>
    <w:rsid w:val="00070A4A"/>
    <w:rsid w:val="000716C5"/>
    <w:rsid w:val="00077630"/>
    <w:rsid w:val="00080069"/>
    <w:rsid w:val="000800D1"/>
    <w:rsid w:val="000823D9"/>
    <w:rsid w:val="00085F50"/>
    <w:rsid w:val="000872E5"/>
    <w:rsid w:val="000874F3"/>
    <w:rsid w:val="000922E7"/>
    <w:rsid w:val="00094992"/>
    <w:rsid w:val="000A0270"/>
    <w:rsid w:val="000A0DA2"/>
    <w:rsid w:val="000B01FE"/>
    <w:rsid w:val="000B29B7"/>
    <w:rsid w:val="000B3F6C"/>
    <w:rsid w:val="000B5D61"/>
    <w:rsid w:val="000B7585"/>
    <w:rsid w:val="000B7B58"/>
    <w:rsid w:val="000C1CFA"/>
    <w:rsid w:val="000C2490"/>
    <w:rsid w:val="000C2654"/>
    <w:rsid w:val="000C27A6"/>
    <w:rsid w:val="000C31AC"/>
    <w:rsid w:val="000D35AF"/>
    <w:rsid w:val="000D37C4"/>
    <w:rsid w:val="000D5E53"/>
    <w:rsid w:val="000E24D7"/>
    <w:rsid w:val="000E2737"/>
    <w:rsid w:val="000E2CF1"/>
    <w:rsid w:val="000E3125"/>
    <w:rsid w:val="000E407B"/>
    <w:rsid w:val="000E7367"/>
    <w:rsid w:val="000E7483"/>
    <w:rsid w:val="000F0C9A"/>
    <w:rsid w:val="000F1140"/>
    <w:rsid w:val="000F482D"/>
    <w:rsid w:val="000F5FCA"/>
    <w:rsid w:val="000F63D3"/>
    <w:rsid w:val="000F6944"/>
    <w:rsid w:val="000F6D72"/>
    <w:rsid w:val="000F6DBE"/>
    <w:rsid w:val="000F6DE8"/>
    <w:rsid w:val="000F7902"/>
    <w:rsid w:val="00100CC9"/>
    <w:rsid w:val="00105320"/>
    <w:rsid w:val="00105375"/>
    <w:rsid w:val="00106E02"/>
    <w:rsid w:val="00107963"/>
    <w:rsid w:val="001113C4"/>
    <w:rsid w:val="00116314"/>
    <w:rsid w:val="00116C8E"/>
    <w:rsid w:val="001174AB"/>
    <w:rsid w:val="00117D7D"/>
    <w:rsid w:val="00120289"/>
    <w:rsid w:val="00121170"/>
    <w:rsid w:val="001233BD"/>
    <w:rsid w:val="001246C8"/>
    <w:rsid w:val="001329C1"/>
    <w:rsid w:val="00133B05"/>
    <w:rsid w:val="001359B8"/>
    <w:rsid w:val="00142212"/>
    <w:rsid w:val="001427EA"/>
    <w:rsid w:val="00143F4D"/>
    <w:rsid w:val="00151466"/>
    <w:rsid w:val="00151548"/>
    <w:rsid w:val="001519E9"/>
    <w:rsid w:val="001521D4"/>
    <w:rsid w:val="00152814"/>
    <w:rsid w:val="00164460"/>
    <w:rsid w:val="001671C1"/>
    <w:rsid w:val="001678E3"/>
    <w:rsid w:val="0017009B"/>
    <w:rsid w:val="00170A4A"/>
    <w:rsid w:val="00177313"/>
    <w:rsid w:val="00184A75"/>
    <w:rsid w:val="00184BA4"/>
    <w:rsid w:val="001850D7"/>
    <w:rsid w:val="001853BD"/>
    <w:rsid w:val="00186F0E"/>
    <w:rsid w:val="00187FAF"/>
    <w:rsid w:val="00190B03"/>
    <w:rsid w:val="001935E6"/>
    <w:rsid w:val="0019457F"/>
    <w:rsid w:val="00197173"/>
    <w:rsid w:val="001A0680"/>
    <w:rsid w:val="001A0E58"/>
    <w:rsid w:val="001A1773"/>
    <w:rsid w:val="001A4C94"/>
    <w:rsid w:val="001A5DCC"/>
    <w:rsid w:val="001A6A0D"/>
    <w:rsid w:val="001B4D7A"/>
    <w:rsid w:val="001B501F"/>
    <w:rsid w:val="001B7967"/>
    <w:rsid w:val="001C54FA"/>
    <w:rsid w:val="001C59B9"/>
    <w:rsid w:val="001C6306"/>
    <w:rsid w:val="001C6EE3"/>
    <w:rsid w:val="001D1721"/>
    <w:rsid w:val="001D25ED"/>
    <w:rsid w:val="001D2E53"/>
    <w:rsid w:val="001D2EAB"/>
    <w:rsid w:val="001D46D1"/>
    <w:rsid w:val="001D5909"/>
    <w:rsid w:val="001D65F1"/>
    <w:rsid w:val="001D68C8"/>
    <w:rsid w:val="001E2F78"/>
    <w:rsid w:val="001E43DF"/>
    <w:rsid w:val="001E7370"/>
    <w:rsid w:val="001E76F9"/>
    <w:rsid w:val="001F0FFA"/>
    <w:rsid w:val="001F52C9"/>
    <w:rsid w:val="001F7B31"/>
    <w:rsid w:val="00200B11"/>
    <w:rsid w:val="002031A6"/>
    <w:rsid w:val="00203247"/>
    <w:rsid w:val="002046FC"/>
    <w:rsid w:val="00204F71"/>
    <w:rsid w:val="00206981"/>
    <w:rsid w:val="00207CD7"/>
    <w:rsid w:val="00210614"/>
    <w:rsid w:val="0021079D"/>
    <w:rsid w:val="002118F4"/>
    <w:rsid w:val="00213205"/>
    <w:rsid w:val="00213242"/>
    <w:rsid w:val="00213601"/>
    <w:rsid w:val="00214ECF"/>
    <w:rsid w:val="0021762A"/>
    <w:rsid w:val="00217B70"/>
    <w:rsid w:val="00220E1C"/>
    <w:rsid w:val="00222B53"/>
    <w:rsid w:val="00223445"/>
    <w:rsid w:val="00223DC3"/>
    <w:rsid w:val="00224C82"/>
    <w:rsid w:val="00225042"/>
    <w:rsid w:val="00231033"/>
    <w:rsid w:val="00232678"/>
    <w:rsid w:val="00234325"/>
    <w:rsid w:val="00237559"/>
    <w:rsid w:val="002406B9"/>
    <w:rsid w:val="002412F8"/>
    <w:rsid w:val="002415C4"/>
    <w:rsid w:val="00241AB8"/>
    <w:rsid w:val="002428C6"/>
    <w:rsid w:val="002428F1"/>
    <w:rsid w:val="00246538"/>
    <w:rsid w:val="00250448"/>
    <w:rsid w:val="0025245A"/>
    <w:rsid w:val="00252C29"/>
    <w:rsid w:val="002536A9"/>
    <w:rsid w:val="00253B40"/>
    <w:rsid w:val="00255EBA"/>
    <w:rsid w:val="002569B3"/>
    <w:rsid w:val="00260014"/>
    <w:rsid w:val="00260CCE"/>
    <w:rsid w:val="00263934"/>
    <w:rsid w:val="00263B60"/>
    <w:rsid w:val="00263F97"/>
    <w:rsid w:val="00265CE9"/>
    <w:rsid w:val="002720D0"/>
    <w:rsid w:val="00273C6C"/>
    <w:rsid w:val="00280A55"/>
    <w:rsid w:val="00282952"/>
    <w:rsid w:val="00284451"/>
    <w:rsid w:val="0028560D"/>
    <w:rsid w:val="002859F2"/>
    <w:rsid w:val="002875A3"/>
    <w:rsid w:val="00287BC6"/>
    <w:rsid w:val="00287C1D"/>
    <w:rsid w:val="0029031E"/>
    <w:rsid w:val="002910F8"/>
    <w:rsid w:val="00291A8F"/>
    <w:rsid w:val="0029450A"/>
    <w:rsid w:val="00296F2A"/>
    <w:rsid w:val="002A081C"/>
    <w:rsid w:val="002A260E"/>
    <w:rsid w:val="002A303D"/>
    <w:rsid w:val="002A7D73"/>
    <w:rsid w:val="002B126B"/>
    <w:rsid w:val="002B385A"/>
    <w:rsid w:val="002C23E3"/>
    <w:rsid w:val="002C2899"/>
    <w:rsid w:val="002C2D0C"/>
    <w:rsid w:val="002C4F1B"/>
    <w:rsid w:val="002D19F4"/>
    <w:rsid w:val="002D34DA"/>
    <w:rsid w:val="002D4F86"/>
    <w:rsid w:val="002D5143"/>
    <w:rsid w:val="002D53EF"/>
    <w:rsid w:val="002E1126"/>
    <w:rsid w:val="002E2DB9"/>
    <w:rsid w:val="002E3489"/>
    <w:rsid w:val="002E3E8F"/>
    <w:rsid w:val="002E64EB"/>
    <w:rsid w:val="002E7E96"/>
    <w:rsid w:val="002F1F1F"/>
    <w:rsid w:val="002F2E23"/>
    <w:rsid w:val="002F4752"/>
    <w:rsid w:val="002F5DF4"/>
    <w:rsid w:val="00301ABD"/>
    <w:rsid w:val="003040CB"/>
    <w:rsid w:val="00305389"/>
    <w:rsid w:val="0031262C"/>
    <w:rsid w:val="00312832"/>
    <w:rsid w:val="0031283D"/>
    <w:rsid w:val="00313829"/>
    <w:rsid w:val="00314523"/>
    <w:rsid w:val="00314D02"/>
    <w:rsid w:val="0031555E"/>
    <w:rsid w:val="003156FC"/>
    <w:rsid w:val="00317315"/>
    <w:rsid w:val="00320A28"/>
    <w:rsid w:val="00322A9F"/>
    <w:rsid w:val="00323DAD"/>
    <w:rsid w:val="00325B37"/>
    <w:rsid w:val="00326291"/>
    <w:rsid w:val="003278A6"/>
    <w:rsid w:val="00327DDF"/>
    <w:rsid w:val="003326AA"/>
    <w:rsid w:val="00335C52"/>
    <w:rsid w:val="003401CD"/>
    <w:rsid w:val="003410C2"/>
    <w:rsid w:val="003420B6"/>
    <w:rsid w:val="0034238A"/>
    <w:rsid w:val="00343F0F"/>
    <w:rsid w:val="00344386"/>
    <w:rsid w:val="0034559C"/>
    <w:rsid w:val="0034738B"/>
    <w:rsid w:val="00350BEE"/>
    <w:rsid w:val="00353147"/>
    <w:rsid w:val="0035445D"/>
    <w:rsid w:val="00355A28"/>
    <w:rsid w:val="00356512"/>
    <w:rsid w:val="00357202"/>
    <w:rsid w:val="00357546"/>
    <w:rsid w:val="0036231C"/>
    <w:rsid w:val="00362424"/>
    <w:rsid w:val="0036252C"/>
    <w:rsid w:val="00363B37"/>
    <w:rsid w:val="00370F63"/>
    <w:rsid w:val="0037179C"/>
    <w:rsid w:val="0037342A"/>
    <w:rsid w:val="0037443E"/>
    <w:rsid w:val="00374AA3"/>
    <w:rsid w:val="00374EB0"/>
    <w:rsid w:val="00377034"/>
    <w:rsid w:val="00377691"/>
    <w:rsid w:val="0038023B"/>
    <w:rsid w:val="00380FEB"/>
    <w:rsid w:val="00381B94"/>
    <w:rsid w:val="00383C9E"/>
    <w:rsid w:val="00385838"/>
    <w:rsid w:val="0038706D"/>
    <w:rsid w:val="00391920"/>
    <w:rsid w:val="003971F5"/>
    <w:rsid w:val="00397D27"/>
    <w:rsid w:val="003A6B4C"/>
    <w:rsid w:val="003A7813"/>
    <w:rsid w:val="003A7E26"/>
    <w:rsid w:val="003B1079"/>
    <w:rsid w:val="003B26F3"/>
    <w:rsid w:val="003B2F7D"/>
    <w:rsid w:val="003B3EAE"/>
    <w:rsid w:val="003B605D"/>
    <w:rsid w:val="003B7999"/>
    <w:rsid w:val="003C03C8"/>
    <w:rsid w:val="003C19C0"/>
    <w:rsid w:val="003D1990"/>
    <w:rsid w:val="003D2DDB"/>
    <w:rsid w:val="003D617F"/>
    <w:rsid w:val="003D6416"/>
    <w:rsid w:val="003D7D1A"/>
    <w:rsid w:val="003E615F"/>
    <w:rsid w:val="003E6880"/>
    <w:rsid w:val="003F09D9"/>
    <w:rsid w:val="003F1ED9"/>
    <w:rsid w:val="003F32B8"/>
    <w:rsid w:val="003F50C3"/>
    <w:rsid w:val="004010DC"/>
    <w:rsid w:val="004010FB"/>
    <w:rsid w:val="0040130A"/>
    <w:rsid w:val="0040234F"/>
    <w:rsid w:val="004029AE"/>
    <w:rsid w:val="00404BAE"/>
    <w:rsid w:val="00411BE0"/>
    <w:rsid w:val="0042094C"/>
    <w:rsid w:val="0042382B"/>
    <w:rsid w:val="004259C2"/>
    <w:rsid w:val="00426430"/>
    <w:rsid w:val="00427AB8"/>
    <w:rsid w:val="004307B2"/>
    <w:rsid w:val="00431C38"/>
    <w:rsid w:val="00432AB3"/>
    <w:rsid w:val="00432DA8"/>
    <w:rsid w:val="00433DC2"/>
    <w:rsid w:val="00435EEC"/>
    <w:rsid w:val="004365BB"/>
    <w:rsid w:val="00437557"/>
    <w:rsid w:val="00440C8C"/>
    <w:rsid w:val="004443F8"/>
    <w:rsid w:val="0044440A"/>
    <w:rsid w:val="00444C8A"/>
    <w:rsid w:val="00445034"/>
    <w:rsid w:val="00445D6F"/>
    <w:rsid w:val="0045090D"/>
    <w:rsid w:val="00450AE5"/>
    <w:rsid w:val="00450ED1"/>
    <w:rsid w:val="004532EF"/>
    <w:rsid w:val="00457235"/>
    <w:rsid w:val="004573C5"/>
    <w:rsid w:val="00464A5C"/>
    <w:rsid w:val="00465CFE"/>
    <w:rsid w:val="00466277"/>
    <w:rsid w:val="00466D8A"/>
    <w:rsid w:val="00466DFE"/>
    <w:rsid w:val="004700A7"/>
    <w:rsid w:val="0047280A"/>
    <w:rsid w:val="00472C74"/>
    <w:rsid w:val="00472E88"/>
    <w:rsid w:val="00475966"/>
    <w:rsid w:val="00485A6A"/>
    <w:rsid w:val="00486BC4"/>
    <w:rsid w:val="004941B9"/>
    <w:rsid w:val="004976EF"/>
    <w:rsid w:val="004A1CEB"/>
    <w:rsid w:val="004B12BB"/>
    <w:rsid w:val="004B18E1"/>
    <w:rsid w:val="004B2538"/>
    <w:rsid w:val="004B7797"/>
    <w:rsid w:val="004C0A44"/>
    <w:rsid w:val="004C2238"/>
    <w:rsid w:val="004C30BE"/>
    <w:rsid w:val="004C3E6F"/>
    <w:rsid w:val="004C4468"/>
    <w:rsid w:val="004C6958"/>
    <w:rsid w:val="004D2AF1"/>
    <w:rsid w:val="004D5215"/>
    <w:rsid w:val="004D6F69"/>
    <w:rsid w:val="004E0A2D"/>
    <w:rsid w:val="004E2722"/>
    <w:rsid w:val="004E703D"/>
    <w:rsid w:val="004E7E3A"/>
    <w:rsid w:val="004F2B0D"/>
    <w:rsid w:val="004F31CF"/>
    <w:rsid w:val="004F4638"/>
    <w:rsid w:val="004F6397"/>
    <w:rsid w:val="004F7321"/>
    <w:rsid w:val="004F7553"/>
    <w:rsid w:val="00500937"/>
    <w:rsid w:val="00502B81"/>
    <w:rsid w:val="00504299"/>
    <w:rsid w:val="00505A1E"/>
    <w:rsid w:val="0050618D"/>
    <w:rsid w:val="005124B6"/>
    <w:rsid w:val="005128A0"/>
    <w:rsid w:val="00512C44"/>
    <w:rsid w:val="005152CD"/>
    <w:rsid w:val="00515535"/>
    <w:rsid w:val="00515FD7"/>
    <w:rsid w:val="005207A2"/>
    <w:rsid w:val="00520FE1"/>
    <w:rsid w:val="0052290F"/>
    <w:rsid w:val="0052344E"/>
    <w:rsid w:val="005237C4"/>
    <w:rsid w:val="005262CE"/>
    <w:rsid w:val="005327C2"/>
    <w:rsid w:val="00535E09"/>
    <w:rsid w:val="00543B17"/>
    <w:rsid w:val="005463E4"/>
    <w:rsid w:val="00546610"/>
    <w:rsid w:val="00547751"/>
    <w:rsid w:val="00547771"/>
    <w:rsid w:val="00550546"/>
    <w:rsid w:val="00555D6C"/>
    <w:rsid w:val="0055683D"/>
    <w:rsid w:val="005568A5"/>
    <w:rsid w:val="0056112D"/>
    <w:rsid w:val="005628CE"/>
    <w:rsid w:val="00562AC6"/>
    <w:rsid w:val="00563E68"/>
    <w:rsid w:val="00564D20"/>
    <w:rsid w:val="005655F3"/>
    <w:rsid w:val="00567243"/>
    <w:rsid w:val="00581FD0"/>
    <w:rsid w:val="00585838"/>
    <w:rsid w:val="00586618"/>
    <w:rsid w:val="00590BBE"/>
    <w:rsid w:val="005911C9"/>
    <w:rsid w:val="005939CC"/>
    <w:rsid w:val="005A079C"/>
    <w:rsid w:val="005A58A2"/>
    <w:rsid w:val="005A5EAB"/>
    <w:rsid w:val="005A62F9"/>
    <w:rsid w:val="005A7C75"/>
    <w:rsid w:val="005B03D3"/>
    <w:rsid w:val="005B09D3"/>
    <w:rsid w:val="005B0F3E"/>
    <w:rsid w:val="005B120F"/>
    <w:rsid w:val="005B4CAD"/>
    <w:rsid w:val="005B4F1F"/>
    <w:rsid w:val="005B677B"/>
    <w:rsid w:val="005B72F7"/>
    <w:rsid w:val="005C0398"/>
    <w:rsid w:val="005C0DAD"/>
    <w:rsid w:val="005C2B81"/>
    <w:rsid w:val="005C34B6"/>
    <w:rsid w:val="005C53D1"/>
    <w:rsid w:val="005C75DA"/>
    <w:rsid w:val="005D04E1"/>
    <w:rsid w:val="005D0718"/>
    <w:rsid w:val="005D35E1"/>
    <w:rsid w:val="005D4573"/>
    <w:rsid w:val="005D5D26"/>
    <w:rsid w:val="005D60B4"/>
    <w:rsid w:val="005E0B98"/>
    <w:rsid w:val="005E0C5B"/>
    <w:rsid w:val="005E2625"/>
    <w:rsid w:val="005E39FB"/>
    <w:rsid w:val="005E4CBC"/>
    <w:rsid w:val="005F351C"/>
    <w:rsid w:val="005F3C48"/>
    <w:rsid w:val="005F5E87"/>
    <w:rsid w:val="006026A3"/>
    <w:rsid w:val="00602ACB"/>
    <w:rsid w:val="00603D82"/>
    <w:rsid w:val="006040EE"/>
    <w:rsid w:val="00610169"/>
    <w:rsid w:val="00612CA2"/>
    <w:rsid w:val="006134AD"/>
    <w:rsid w:val="00613EF0"/>
    <w:rsid w:val="00614660"/>
    <w:rsid w:val="00621405"/>
    <w:rsid w:val="00623561"/>
    <w:rsid w:val="00623E01"/>
    <w:rsid w:val="00623F25"/>
    <w:rsid w:val="00626851"/>
    <w:rsid w:val="0063008A"/>
    <w:rsid w:val="00630091"/>
    <w:rsid w:val="0063426A"/>
    <w:rsid w:val="00643FB0"/>
    <w:rsid w:val="006511B1"/>
    <w:rsid w:val="00653365"/>
    <w:rsid w:val="006534A4"/>
    <w:rsid w:val="006566EE"/>
    <w:rsid w:val="00656CC6"/>
    <w:rsid w:val="00660DA7"/>
    <w:rsid w:val="00661212"/>
    <w:rsid w:val="006624F6"/>
    <w:rsid w:val="0066562B"/>
    <w:rsid w:val="0066637F"/>
    <w:rsid w:val="00667B3E"/>
    <w:rsid w:val="006723C9"/>
    <w:rsid w:val="00674F44"/>
    <w:rsid w:val="00675227"/>
    <w:rsid w:val="0067600B"/>
    <w:rsid w:val="00680B3C"/>
    <w:rsid w:val="006818D9"/>
    <w:rsid w:val="006869FD"/>
    <w:rsid w:val="00693F8C"/>
    <w:rsid w:val="006A0DB2"/>
    <w:rsid w:val="006A14DE"/>
    <w:rsid w:val="006A24C6"/>
    <w:rsid w:val="006A3482"/>
    <w:rsid w:val="006A556F"/>
    <w:rsid w:val="006A5B04"/>
    <w:rsid w:val="006A6BEE"/>
    <w:rsid w:val="006A6EE8"/>
    <w:rsid w:val="006B4721"/>
    <w:rsid w:val="006B5D3B"/>
    <w:rsid w:val="006B773E"/>
    <w:rsid w:val="006B7837"/>
    <w:rsid w:val="006C0413"/>
    <w:rsid w:val="006C1622"/>
    <w:rsid w:val="006C4EF1"/>
    <w:rsid w:val="006C50EA"/>
    <w:rsid w:val="006D0A1D"/>
    <w:rsid w:val="006D26D4"/>
    <w:rsid w:val="006D2D07"/>
    <w:rsid w:val="006D333A"/>
    <w:rsid w:val="006D334D"/>
    <w:rsid w:val="006D5495"/>
    <w:rsid w:val="006D5A52"/>
    <w:rsid w:val="006D5DE8"/>
    <w:rsid w:val="006E14DC"/>
    <w:rsid w:val="006E21FD"/>
    <w:rsid w:val="006E2A31"/>
    <w:rsid w:val="006E2F63"/>
    <w:rsid w:val="006E50CB"/>
    <w:rsid w:val="006E6067"/>
    <w:rsid w:val="006E6ABC"/>
    <w:rsid w:val="006F2439"/>
    <w:rsid w:val="006F2D97"/>
    <w:rsid w:val="006F320D"/>
    <w:rsid w:val="006F4FD4"/>
    <w:rsid w:val="007003E5"/>
    <w:rsid w:val="007021B2"/>
    <w:rsid w:val="00703B6C"/>
    <w:rsid w:val="0070473B"/>
    <w:rsid w:val="00710740"/>
    <w:rsid w:val="00712D89"/>
    <w:rsid w:val="00715A77"/>
    <w:rsid w:val="007179ED"/>
    <w:rsid w:val="0072076A"/>
    <w:rsid w:val="00720D17"/>
    <w:rsid w:val="007218FA"/>
    <w:rsid w:val="00721D50"/>
    <w:rsid w:val="007223EC"/>
    <w:rsid w:val="00730112"/>
    <w:rsid w:val="00732F45"/>
    <w:rsid w:val="007344C7"/>
    <w:rsid w:val="00735630"/>
    <w:rsid w:val="00736499"/>
    <w:rsid w:val="00737348"/>
    <w:rsid w:val="0073790E"/>
    <w:rsid w:val="00740AF0"/>
    <w:rsid w:val="00741572"/>
    <w:rsid w:val="00744BF2"/>
    <w:rsid w:val="007468E0"/>
    <w:rsid w:val="0075057A"/>
    <w:rsid w:val="007536C6"/>
    <w:rsid w:val="00754EA2"/>
    <w:rsid w:val="00755B4C"/>
    <w:rsid w:val="0075794C"/>
    <w:rsid w:val="00760296"/>
    <w:rsid w:val="00767B9A"/>
    <w:rsid w:val="00774628"/>
    <w:rsid w:val="00780F5F"/>
    <w:rsid w:val="00781AC5"/>
    <w:rsid w:val="0078202D"/>
    <w:rsid w:val="0078393F"/>
    <w:rsid w:val="00784784"/>
    <w:rsid w:val="0078699E"/>
    <w:rsid w:val="00791431"/>
    <w:rsid w:val="0079146A"/>
    <w:rsid w:val="00792268"/>
    <w:rsid w:val="00794898"/>
    <w:rsid w:val="007A1F56"/>
    <w:rsid w:val="007A2232"/>
    <w:rsid w:val="007A25D7"/>
    <w:rsid w:val="007A41BC"/>
    <w:rsid w:val="007A43B6"/>
    <w:rsid w:val="007A5C3B"/>
    <w:rsid w:val="007A6693"/>
    <w:rsid w:val="007B1C5B"/>
    <w:rsid w:val="007B5598"/>
    <w:rsid w:val="007B715C"/>
    <w:rsid w:val="007B77C5"/>
    <w:rsid w:val="007C0563"/>
    <w:rsid w:val="007C11BF"/>
    <w:rsid w:val="007C1649"/>
    <w:rsid w:val="007C486A"/>
    <w:rsid w:val="007C5DD8"/>
    <w:rsid w:val="007C7C9A"/>
    <w:rsid w:val="007D0BDF"/>
    <w:rsid w:val="007D389C"/>
    <w:rsid w:val="007D792E"/>
    <w:rsid w:val="007E25F9"/>
    <w:rsid w:val="007E2A89"/>
    <w:rsid w:val="007E69A2"/>
    <w:rsid w:val="007F2C1C"/>
    <w:rsid w:val="007F3A1C"/>
    <w:rsid w:val="007F4718"/>
    <w:rsid w:val="008005E2"/>
    <w:rsid w:val="00801789"/>
    <w:rsid w:val="008028C6"/>
    <w:rsid w:val="00802B06"/>
    <w:rsid w:val="00802D73"/>
    <w:rsid w:val="00805038"/>
    <w:rsid w:val="008061E9"/>
    <w:rsid w:val="008076A4"/>
    <w:rsid w:val="00812EA4"/>
    <w:rsid w:val="00814C1E"/>
    <w:rsid w:val="0081601C"/>
    <w:rsid w:val="008176C4"/>
    <w:rsid w:val="00817837"/>
    <w:rsid w:val="0082044D"/>
    <w:rsid w:val="00821C1D"/>
    <w:rsid w:val="00823662"/>
    <w:rsid w:val="00824472"/>
    <w:rsid w:val="00825061"/>
    <w:rsid w:val="0082556B"/>
    <w:rsid w:val="0082664B"/>
    <w:rsid w:val="008274A9"/>
    <w:rsid w:val="008305C4"/>
    <w:rsid w:val="008402AE"/>
    <w:rsid w:val="008405DA"/>
    <w:rsid w:val="00850576"/>
    <w:rsid w:val="00850B81"/>
    <w:rsid w:val="00851901"/>
    <w:rsid w:val="008542FB"/>
    <w:rsid w:val="008546A4"/>
    <w:rsid w:val="00855C77"/>
    <w:rsid w:val="00856147"/>
    <w:rsid w:val="00857BB3"/>
    <w:rsid w:val="008606CF"/>
    <w:rsid w:val="00861805"/>
    <w:rsid w:val="008626C6"/>
    <w:rsid w:val="00862887"/>
    <w:rsid w:val="00863985"/>
    <w:rsid w:val="00864002"/>
    <w:rsid w:val="008708A4"/>
    <w:rsid w:val="00871266"/>
    <w:rsid w:val="00872231"/>
    <w:rsid w:val="00876642"/>
    <w:rsid w:val="0088108B"/>
    <w:rsid w:val="00883D18"/>
    <w:rsid w:val="00884A88"/>
    <w:rsid w:val="008926B1"/>
    <w:rsid w:val="00892F6A"/>
    <w:rsid w:val="00894D5C"/>
    <w:rsid w:val="008971B8"/>
    <w:rsid w:val="008A00F0"/>
    <w:rsid w:val="008A0161"/>
    <w:rsid w:val="008A13DA"/>
    <w:rsid w:val="008A62B6"/>
    <w:rsid w:val="008A637C"/>
    <w:rsid w:val="008A7355"/>
    <w:rsid w:val="008B1F83"/>
    <w:rsid w:val="008B413B"/>
    <w:rsid w:val="008C22C3"/>
    <w:rsid w:val="008C232D"/>
    <w:rsid w:val="008C2A7F"/>
    <w:rsid w:val="008C3F2E"/>
    <w:rsid w:val="008C6CCA"/>
    <w:rsid w:val="008D0182"/>
    <w:rsid w:val="008D3616"/>
    <w:rsid w:val="008D4C45"/>
    <w:rsid w:val="008D6187"/>
    <w:rsid w:val="008D62A7"/>
    <w:rsid w:val="008E0612"/>
    <w:rsid w:val="008E19B6"/>
    <w:rsid w:val="008E3EF0"/>
    <w:rsid w:val="008E4086"/>
    <w:rsid w:val="008F0357"/>
    <w:rsid w:val="008F0583"/>
    <w:rsid w:val="008F0F87"/>
    <w:rsid w:val="008F54C9"/>
    <w:rsid w:val="008F6111"/>
    <w:rsid w:val="00904279"/>
    <w:rsid w:val="0090627D"/>
    <w:rsid w:val="00907EE3"/>
    <w:rsid w:val="00911E19"/>
    <w:rsid w:val="00914642"/>
    <w:rsid w:val="00920750"/>
    <w:rsid w:val="00921004"/>
    <w:rsid w:val="00922741"/>
    <w:rsid w:val="00924CB6"/>
    <w:rsid w:val="009255B8"/>
    <w:rsid w:val="00926F60"/>
    <w:rsid w:val="00927369"/>
    <w:rsid w:val="009313E7"/>
    <w:rsid w:val="009336D5"/>
    <w:rsid w:val="00936057"/>
    <w:rsid w:val="009411B8"/>
    <w:rsid w:val="00942890"/>
    <w:rsid w:val="00947842"/>
    <w:rsid w:val="00951E2F"/>
    <w:rsid w:val="00953CE3"/>
    <w:rsid w:val="00954136"/>
    <w:rsid w:val="00954DED"/>
    <w:rsid w:val="009563C2"/>
    <w:rsid w:val="00956B4B"/>
    <w:rsid w:val="00957D0E"/>
    <w:rsid w:val="009605BD"/>
    <w:rsid w:val="0096195B"/>
    <w:rsid w:val="009623FE"/>
    <w:rsid w:val="0096401D"/>
    <w:rsid w:val="00965443"/>
    <w:rsid w:val="00965A2E"/>
    <w:rsid w:val="009676B7"/>
    <w:rsid w:val="00967F9E"/>
    <w:rsid w:val="009705F9"/>
    <w:rsid w:val="00973542"/>
    <w:rsid w:val="00973EA3"/>
    <w:rsid w:val="00974046"/>
    <w:rsid w:val="00974320"/>
    <w:rsid w:val="00974A1F"/>
    <w:rsid w:val="009809EA"/>
    <w:rsid w:val="00983486"/>
    <w:rsid w:val="00983B5E"/>
    <w:rsid w:val="00984A46"/>
    <w:rsid w:val="009861BA"/>
    <w:rsid w:val="00990315"/>
    <w:rsid w:val="0099082E"/>
    <w:rsid w:val="00990EEA"/>
    <w:rsid w:val="0099226E"/>
    <w:rsid w:val="009A0A7F"/>
    <w:rsid w:val="009A2768"/>
    <w:rsid w:val="009B506F"/>
    <w:rsid w:val="009B6274"/>
    <w:rsid w:val="009B7EDC"/>
    <w:rsid w:val="009C053C"/>
    <w:rsid w:val="009C19DE"/>
    <w:rsid w:val="009C24DC"/>
    <w:rsid w:val="009C2E49"/>
    <w:rsid w:val="009C4201"/>
    <w:rsid w:val="009C5AF0"/>
    <w:rsid w:val="009D1BAE"/>
    <w:rsid w:val="009D261E"/>
    <w:rsid w:val="009D285A"/>
    <w:rsid w:val="009D71AE"/>
    <w:rsid w:val="009E0495"/>
    <w:rsid w:val="009E08EE"/>
    <w:rsid w:val="009E0FB9"/>
    <w:rsid w:val="009E44E9"/>
    <w:rsid w:val="009E7DED"/>
    <w:rsid w:val="009F0D9E"/>
    <w:rsid w:val="009F42F0"/>
    <w:rsid w:val="00A003C4"/>
    <w:rsid w:val="00A108C0"/>
    <w:rsid w:val="00A13735"/>
    <w:rsid w:val="00A1434B"/>
    <w:rsid w:val="00A14992"/>
    <w:rsid w:val="00A15461"/>
    <w:rsid w:val="00A159B8"/>
    <w:rsid w:val="00A15A6E"/>
    <w:rsid w:val="00A227DE"/>
    <w:rsid w:val="00A24253"/>
    <w:rsid w:val="00A245F6"/>
    <w:rsid w:val="00A24B08"/>
    <w:rsid w:val="00A25491"/>
    <w:rsid w:val="00A301D0"/>
    <w:rsid w:val="00A323E2"/>
    <w:rsid w:val="00A324BA"/>
    <w:rsid w:val="00A337C6"/>
    <w:rsid w:val="00A3407F"/>
    <w:rsid w:val="00A3420C"/>
    <w:rsid w:val="00A34A84"/>
    <w:rsid w:val="00A377FC"/>
    <w:rsid w:val="00A37D23"/>
    <w:rsid w:val="00A41EA4"/>
    <w:rsid w:val="00A445EA"/>
    <w:rsid w:val="00A47A52"/>
    <w:rsid w:val="00A538A2"/>
    <w:rsid w:val="00A547AE"/>
    <w:rsid w:val="00A66F03"/>
    <w:rsid w:val="00A66F9A"/>
    <w:rsid w:val="00A67014"/>
    <w:rsid w:val="00A71AC0"/>
    <w:rsid w:val="00A7468C"/>
    <w:rsid w:val="00A81DBD"/>
    <w:rsid w:val="00A837A7"/>
    <w:rsid w:val="00A94A6F"/>
    <w:rsid w:val="00A95AF8"/>
    <w:rsid w:val="00A96F6E"/>
    <w:rsid w:val="00AA40FE"/>
    <w:rsid w:val="00AA57DB"/>
    <w:rsid w:val="00AA64E9"/>
    <w:rsid w:val="00AA7198"/>
    <w:rsid w:val="00AA752A"/>
    <w:rsid w:val="00AB4E6F"/>
    <w:rsid w:val="00AB7871"/>
    <w:rsid w:val="00AC0B1D"/>
    <w:rsid w:val="00AC14A8"/>
    <w:rsid w:val="00AC374A"/>
    <w:rsid w:val="00AC5372"/>
    <w:rsid w:val="00AC6B37"/>
    <w:rsid w:val="00AC6E28"/>
    <w:rsid w:val="00AD25E5"/>
    <w:rsid w:val="00AD6017"/>
    <w:rsid w:val="00AD7AB9"/>
    <w:rsid w:val="00AE09D8"/>
    <w:rsid w:val="00AE1365"/>
    <w:rsid w:val="00AE18ED"/>
    <w:rsid w:val="00AE1D4D"/>
    <w:rsid w:val="00AE32B1"/>
    <w:rsid w:val="00AF0AE8"/>
    <w:rsid w:val="00AF0B5F"/>
    <w:rsid w:val="00AF1743"/>
    <w:rsid w:val="00AF1F96"/>
    <w:rsid w:val="00AF2584"/>
    <w:rsid w:val="00AF4307"/>
    <w:rsid w:val="00AF4F8D"/>
    <w:rsid w:val="00AF7414"/>
    <w:rsid w:val="00B010F7"/>
    <w:rsid w:val="00B031F1"/>
    <w:rsid w:val="00B04DF3"/>
    <w:rsid w:val="00B07920"/>
    <w:rsid w:val="00B07AE5"/>
    <w:rsid w:val="00B07D1E"/>
    <w:rsid w:val="00B12900"/>
    <w:rsid w:val="00B12FE9"/>
    <w:rsid w:val="00B13143"/>
    <w:rsid w:val="00B14391"/>
    <w:rsid w:val="00B1491C"/>
    <w:rsid w:val="00B1597D"/>
    <w:rsid w:val="00B15E50"/>
    <w:rsid w:val="00B20B4B"/>
    <w:rsid w:val="00B30483"/>
    <w:rsid w:val="00B30AC9"/>
    <w:rsid w:val="00B32869"/>
    <w:rsid w:val="00B3394A"/>
    <w:rsid w:val="00B33CA5"/>
    <w:rsid w:val="00B33D87"/>
    <w:rsid w:val="00B45EA2"/>
    <w:rsid w:val="00B46705"/>
    <w:rsid w:val="00B51525"/>
    <w:rsid w:val="00B52384"/>
    <w:rsid w:val="00B5348D"/>
    <w:rsid w:val="00B562C0"/>
    <w:rsid w:val="00B56366"/>
    <w:rsid w:val="00B56712"/>
    <w:rsid w:val="00B578F0"/>
    <w:rsid w:val="00B7150B"/>
    <w:rsid w:val="00B72E25"/>
    <w:rsid w:val="00B731C9"/>
    <w:rsid w:val="00B74CEA"/>
    <w:rsid w:val="00B77CDF"/>
    <w:rsid w:val="00B8055F"/>
    <w:rsid w:val="00B813F2"/>
    <w:rsid w:val="00B821AA"/>
    <w:rsid w:val="00B8240C"/>
    <w:rsid w:val="00B833A5"/>
    <w:rsid w:val="00B848DF"/>
    <w:rsid w:val="00B91EC3"/>
    <w:rsid w:val="00B94F57"/>
    <w:rsid w:val="00B9799D"/>
    <w:rsid w:val="00BA0240"/>
    <w:rsid w:val="00BA1D5B"/>
    <w:rsid w:val="00BA3F97"/>
    <w:rsid w:val="00BA47C6"/>
    <w:rsid w:val="00BA7404"/>
    <w:rsid w:val="00BB0AAE"/>
    <w:rsid w:val="00BB3D6D"/>
    <w:rsid w:val="00BB7AB6"/>
    <w:rsid w:val="00BC21B8"/>
    <w:rsid w:val="00BC2762"/>
    <w:rsid w:val="00BC276E"/>
    <w:rsid w:val="00BC3517"/>
    <w:rsid w:val="00BC4154"/>
    <w:rsid w:val="00BC5815"/>
    <w:rsid w:val="00BC5EFB"/>
    <w:rsid w:val="00BC635F"/>
    <w:rsid w:val="00BC78BC"/>
    <w:rsid w:val="00BC7CED"/>
    <w:rsid w:val="00BD1E10"/>
    <w:rsid w:val="00BD2A6A"/>
    <w:rsid w:val="00BD2A8F"/>
    <w:rsid w:val="00BD5A31"/>
    <w:rsid w:val="00BD5E62"/>
    <w:rsid w:val="00BD5F5A"/>
    <w:rsid w:val="00BD6A55"/>
    <w:rsid w:val="00BE2967"/>
    <w:rsid w:val="00BE6F8A"/>
    <w:rsid w:val="00BF2009"/>
    <w:rsid w:val="00C004B6"/>
    <w:rsid w:val="00C00B7F"/>
    <w:rsid w:val="00C01CAC"/>
    <w:rsid w:val="00C02608"/>
    <w:rsid w:val="00C0460A"/>
    <w:rsid w:val="00C05307"/>
    <w:rsid w:val="00C074C5"/>
    <w:rsid w:val="00C11A6D"/>
    <w:rsid w:val="00C1590F"/>
    <w:rsid w:val="00C21B10"/>
    <w:rsid w:val="00C264BC"/>
    <w:rsid w:val="00C26FF4"/>
    <w:rsid w:val="00C306D4"/>
    <w:rsid w:val="00C3084B"/>
    <w:rsid w:val="00C30B97"/>
    <w:rsid w:val="00C3133E"/>
    <w:rsid w:val="00C315F1"/>
    <w:rsid w:val="00C33677"/>
    <w:rsid w:val="00C36E07"/>
    <w:rsid w:val="00C37237"/>
    <w:rsid w:val="00C37A3A"/>
    <w:rsid w:val="00C37FFB"/>
    <w:rsid w:val="00C41DD3"/>
    <w:rsid w:val="00C47455"/>
    <w:rsid w:val="00C53205"/>
    <w:rsid w:val="00C575BF"/>
    <w:rsid w:val="00C621A6"/>
    <w:rsid w:val="00C63DA6"/>
    <w:rsid w:val="00C64835"/>
    <w:rsid w:val="00C64946"/>
    <w:rsid w:val="00C661E8"/>
    <w:rsid w:val="00C703CA"/>
    <w:rsid w:val="00C71504"/>
    <w:rsid w:val="00C71692"/>
    <w:rsid w:val="00C7382D"/>
    <w:rsid w:val="00C740EF"/>
    <w:rsid w:val="00C74922"/>
    <w:rsid w:val="00C74DDB"/>
    <w:rsid w:val="00C7696A"/>
    <w:rsid w:val="00C76D82"/>
    <w:rsid w:val="00C77A9A"/>
    <w:rsid w:val="00C838CD"/>
    <w:rsid w:val="00C84746"/>
    <w:rsid w:val="00C8479A"/>
    <w:rsid w:val="00C855F8"/>
    <w:rsid w:val="00C8611F"/>
    <w:rsid w:val="00C86582"/>
    <w:rsid w:val="00C91B65"/>
    <w:rsid w:val="00C970CC"/>
    <w:rsid w:val="00C975F8"/>
    <w:rsid w:val="00C97683"/>
    <w:rsid w:val="00C97F22"/>
    <w:rsid w:val="00CA24F8"/>
    <w:rsid w:val="00CA38C3"/>
    <w:rsid w:val="00CA572D"/>
    <w:rsid w:val="00CA6795"/>
    <w:rsid w:val="00CB2481"/>
    <w:rsid w:val="00CB276E"/>
    <w:rsid w:val="00CB50F6"/>
    <w:rsid w:val="00CC1B2E"/>
    <w:rsid w:val="00CC4CBF"/>
    <w:rsid w:val="00CC76CA"/>
    <w:rsid w:val="00CD1E66"/>
    <w:rsid w:val="00CD32F7"/>
    <w:rsid w:val="00CD3545"/>
    <w:rsid w:val="00CD3D2B"/>
    <w:rsid w:val="00CD4840"/>
    <w:rsid w:val="00CD4F99"/>
    <w:rsid w:val="00CD5A0A"/>
    <w:rsid w:val="00CD6290"/>
    <w:rsid w:val="00CD6D51"/>
    <w:rsid w:val="00CD6FE4"/>
    <w:rsid w:val="00CE259C"/>
    <w:rsid w:val="00CE5848"/>
    <w:rsid w:val="00CE66FA"/>
    <w:rsid w:val="00CE7050"/>
    <w:rsid w:val="00CE70DA"/>
    <w:rsid w:val="00CE78A6"/>
    <w:rsid w:val="00CE7A0F"/>
    <w:rsid w:val="00CE7B05"/>
    <w:rsid w:val="00CF011A"/>
    <w:rsid w:val="00CF0173"/>
    <w:rsid w:val="00CF053A"/>
    <w:rsid w:val="00CF1504"/>
    <w:rsid w:val="00CF2E14"/>
    <w:rsid w:val="00CF45DE"/>
    <w:rsid w:val="00CF5A77"/>
    <w:rsid w:val="00CF7ACA"/>
    <w:rsid w:val="00D022E8"/>
    <w:rsid w:val="00D02789"/>
    <w:rsid w:val="00D045A2"/>
    <w:rsid w:val="00D063A6"/>
    <w:rsid w:val="00D1153F"/>
    <w:rsid w:val="00D11DE2"/>
    <w:rsid w:val="00D1488F"/>
    <w:rsid w:val="00D14909"/>
    <w:rsid w:val="00D1623C"/>
    <w:rsid w:val="00D16808"/>
    <w:rsid w:val="00D173C6"/>
    <w:rsid w:val="00D2138A"/>
    <w:rsid w:val="00D21E73"/>
    <w:rsid w:val="00D2377A"/>
    <w:rsid w:val="00D24596"/>
    <w:rsid w:val="00D2493D"/>
    <w:rsid w:val="00D26559"/>
    <w:rsid w:val="00D30313"/>
    <w:rsid w:val="00D30EC5"/>
    <w:rsid w:val="00D315AA"/>
    <w:rsid w:val="00D35CEB"/>
    <w:rsid w:val="00D37835"/>
    <w:rsid w:val="00D40F7F"/>
    <w:rsid w:val="00D415BD"/>
    <w:rsid w:val="00D4205B"/>
    <w:rsid w:val="00D42280"/>
    <w:rsid w:val="00D426CE"/>
    <w:rsid w:val="00D46A53"/>
    <w:rsid w:val="00D479D5"/>
    <w:rsid w:val="00D55341"/>
    <w:rsid w:val="00D614A5"/>
    <w:rsid w:val="00D61BF7"/>
    <w:rsid w:val="00D61D40"/>
    <w:rsid w:val="00D6248F"/>
    <w:rsid w:val="00D627CC"/>
    <w:rsid w:val="00D65F27"/>
    <w:rsid w:val="00D723BA"/>
    <w:rsid w:val="00D74041"/>
    <w:rsid w:val="00D74BB8"/>
    <w:rsid w:val="00D76327"/>
    <w:rsid w:val="00D773DD"/>
    <w:rsid w:val="00D80E56"/>
    <w:rsid w:val="00D83F15"/>
    <w:rsid w:val="00D847C7"/>
    <w:rsid w:val="00D910AA"/>
    <w:rsid w:val="00D919F2"/>
    <w:rsid w:val="00D92B04"/>
    <w:rsid w:val="00D92E99"/>
    <w:rsid w:val="00D94E32"/>
    <w:rsid w:val="00DA03EC"/>
    <w:rsid w:val="00DA3193"/>
    <w:rsid w:val="00DA3BDD"/>
    <w:rsid w:val="00DA57D4"/>
    <w:rsid w:val="00DA7B84"/>
    <w:rsid w:val="00DA7C85"/>
    <w:rsid w:val="00DC1769"/>
    <w:rsid w:val="00DC421C"/>
    <w:rsid w:val="00DC785D"/>
    <w:rsid w:val="00DD0450"/>
    <w:rsid w:val="00DD315E"/>
    <w:rsid w:val="00DD391C"/>
    <w:rsid w:val="00DD4161"/>
    <w:rsid w:val="00DD6165"/>
    <w:rsid w:val="00DE3D92"/>
    <w:rsid w:val="00DE6B50"/>
    <w:rsid w:val="00DE7325"/>
    <w:rsid w:val="00DF54A8"/>
    <w:rsid w:val="00DF7A3A"/>
    <w:rsid w:val="00E009C2"/>
    <w:rsid w:val="00E04DCE"/>
    <w:rsid w:val="00E065E6"/>
    <w:rsid w:val="00E07A46"/>
    <w:rsid w:val="00E11171"/>
    <w:rsid w:val="00E13D53"/>
    <w:rsid w:val="00E143D1"/>
    <w:rsid w:val="00E203CC"/>
    <w:rsid w:val="00E21EF7"/>
    <w:rsid w:val="00E223F6"/>
    <w:rsid w:val="00E24E31"/>
    <w:rsid w:val="00E251E0"/>
    <w:rsid w:val="00E31398"/>
    <w:rsid w:val="00E320A5"/>
    <w:rsid w:val="00E34BD4"/>
    <w:rsid w:val="00E37162"/>
    <w:rsid w:val="00E373B5"/>
    <w:rsid w:val="00E61653"/>
    <w:rsid w:val="00E654CA"/>
    <w:rsid w:val="00E66B87"/>
    <w:rsid w:val="00E714CC"/>
    <w:rsid w:val="00E71994"/>
    <w:rsid w:val="00E71F4D"/>
    <w:rsid w:val="00E73D08"/>
    <w:rsid w:val="00E7411E"/>
    <w:rsid w:val="00E768FE"/>
    <w:rsid w:val="00E769AC"/>
    <w:rsid w:val="00E776C3"/>
    <w:rsid w:val="00E80340"/>
    <w:rsid w:val="00E8042F"/>
    <w:rsid w:val="00E854E5"/>
    <w:rsid w:val="00E9008D"/>
    <w:rsid w:val="00E964E6"/>
    <w:rsid w:val="00E964F2"/>
    <w:rsid w:val="00E977E5"/>
    <w:rsid w:val="00EA1310"/>
    <w:rsid w:val="00EA2202"/>
    <w:rsid w:val="00EA4854"/>
    <w:rsid w:val="00EA52F1"/>
    <w:rsid w:val="00EA6068"/>
    <w:rsid w:val="00EA789D"/>
    <w:rsid w:val="00EB68AB"/>
    <w:rsid w:val="00EC3331"/>
    <w:rsid w:val="00EC3418"/>
    <w:rsid w:val="00EC7CEC"/>
    <w:rsid w:val="00ED1738"/>
    <w:rsid w:val="00ED26DF"/>
    <w:rsid w:val="00ED46D8"/>
    <w:rsid w:val="00ED5277"/>
    <w:rsid w:val="00ED52B7"/>
    <w:rsid w:val="00ED5423"/>
    <w:rsid w:val="00ED6C74"/>
    <w:rsid w:val="00EE00FB"/>
    <w:rsid w:val="00EE3411"/>
    <w:rsid w:val="00EE4153"/>
    <w:rsid w:val="00EE50FF"/>
    <w:rsid w:val="00EE5E76"/>
    <w:rsid w:val="00EE632E"/>
    <w:rsid w:val="00EE73BF"/>
    <w:rsid w:val="00EE74D6"/>
    <w:rsid w:val="00EE7E6F"/>
    <w:rsid w:val="00EF0FC9"/>
    <w:rsid w:val="00EF12C9"/>
    <w:rsid w:val="00EF3A82"/>
    <w:rsid w:val="00EF45D6"/>
    <w:rsid w:val="00EF5345"/>
    <w:rsid w:val="00EF6BA0"/>
    <w:rsid w:val="00F0088C"/>
    <w:rsid w:val="00F016C8"/>
    <w:rsid w:val="00F01C1E"/>
    <w:rsid w:val="00F032BB"/>
    <w:rsid w:val="00F04C52"/>
    <w:rsid w:val="00F05161"/>
    <w:rsid w:val="00F0528B"/>
    <w:rsid w:val="00F067A9"/>
    <w:rsid w:val="00F0768B"/>
    <w:rsid w:val="00F12F37"/>
    <w:rsid w:val="00F137E4"/>
    <w:rsid w:val="00F16B8E"/>
    <w:rsid w:val="00F16E3E"/>
    <w:rsid w:val="00F2080E"/>
    <w:rsid w:val="00F21D15"/>
    <w:rsid w:val="00F235CE"/>
    <w:rsid w:val="00F25445"/>
    <w:rsid w:val="00F31C19"/>
    <w:rsid w:val="00F328F1"/>
    <w:rsid w:val="00F33791"/>
    <w:rsid w:val="00F3576A"/>
    <w:rsid w:val="00F36BB9"/>
    <w:rsid w:val="00F408E0"/>
    <w:rsid w:val="00F40A6C"/>
    <w:rsid w:val="00F40F87"/>
    <w:rsid w:val="00F41315"/>
    <w:rsid w:val="00F44CF2"/>
    <w:rsid w:val="00F46459"/>
    <w:rsid w:val="00F50591"/>
    <w:rsid w:val="00F53B40"/>
    <w:rsid w:val="00F5415A"/>
    <w:rsid w:val="00F55934"/>
    <w:rsid w:val="00F55BD6"/>
    <w:rsid w:val="00F56306"/>
    <w:rsid w:val="00F56976"/>
    <w:rsid w:val="00F572F7"/>
    <w:rsid w:val="00F62AC6"/>
    <w:rsid w:val="00F65066"/>
    <w:rsid w:val="00F66142"/>
    <w:rsid w:val="00F669D0"/>
    <w:rsid w:val="00F71782"/>
    <w:rsid w:val="00F7739B"/>
    <w:rsid w:val="00F775B2"/>
    <w:rsid w:val="00F777B9"/>
    <w:rsid w:val="00F77BBB"/>
    <w:rsid w:val="00F83AD7"/>
    <w:rsid w:val="00F867AC"/>
    <w:rsid w:val="00F92B59"/>
    <w:rsid w:val="00F941BB"/>
    <w:rsid w:val="00F94A02"/>
    <w:rsid w:val="00F94C3D"/>
    <w:rsid w:val="00F95FD3"/>
    <w:rsid w:val="00FA05AB"/>
    <w:rsid w:val="00FA3DF9"/>
    <w:rsid w:val="00FA4EC3"/>
    <w:rsid w:val="00FA66F2"/>
    <w:rsid w:val="00FA7102"/>
    <w:rsid w:val="00FB2371"/>
    <w:rsid w:val="00FB2405"/>
    <w:rsid w:val="00FB40D7"/>
    <w:rsid w:val="00FB6BDE"/>
    <w:rsid w:val="00FC1BFD"/>
    <w:rsid w:val="00FC1DEF"/>
    <w:rsid w:val="00FD0A0C"/>
    <w:rsid w:val="00FD6B1F"/>
    <w:rsid w:val="00FE3333"/>
    <w:rsid w:val="00FE337B"/>
    <w:rsid w:val="00FE42FB"/>
    <w:rsid w:val="00FE7D4B"/>
    <w:rsid w:val="00FF3169"/>
    <w:rsid w:val="00FF5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01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0112"/>
    <w:rPr>
      <w:rFonts w:ascii="Tahoma" w:hAnsi="Tahoma" w:cs="Tahoma"/>
      <w:sz w:val="16"/>
      <w:szCs w:val="16"/>
    </w:rPr>
  </w:style>
  <w:style w:type="paragraph" w:styleId="a5">
    <w:name w:val="header"/>
    <w:basedOn w:val="a"/>
    <w:link w:val="a6"/>
    <w:uiPriority w:val="99"/>
    <w:unhideWhenUsed/>
    <w:rsid w:val="00260C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0CCE"/>
  </w:style>
  <w:style w:type="paragraph" w:styleId="a7">
    <w:name w:val="footer"/>
    <w:basedOn w:val="a"/>
    <w:link w:val="a8"/>
    <w:uiPriority w:val="99"/>
    <w:unhideWhenUsed/>
    <w:rsid w:val="00260C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0CCE"/>
  </w:style>
  <w:style w:type="paragraph" w:styleId="a9">
    <w:name w:val="List Paragraph"/>
    <w:basedOn w:val="a"/>
    <w:uiPriority w:val="34"/>
    <w:qFormat/>
    <w:rsid w:val="005C0398"/>
    <w:pPr>
      <w:ind w:left="720"/>
      <w:contextualSpacing/>
    </w:pPr>
  </w:style>
  <w:style w:type="table" w:styleId="aa">
    <w:name w:val="Table Grid"/>
    <w:basedOn w:val="a1"/>
    <w:uiPriority w:val="59"/>
    <w:rsid w:val="00BA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a"/>
    <w:uiPriority w:val="59"/>
    <w:rsid w:val="0000065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000658"/>
    <w:pPr>
      <w:widowControl w:val="0"/>
      <w:autoSpaceDE w:val="0"/>
      <w:autoSpaceDN w:val="0"/>
      <w:adjustRightInd w:val="0"/>
      <w:spacing w:after="0" w:line="240" w:lineRule="auto"/>
    </w:pPr>
    <w:rPr>
      <w:rFonts w:ascii="Calibri" w:eastAsiaTheme="minorEastAsia" w:hAnsi="Calibri" w:cs="Calibri"/>
      <w:lang w:eastAsia="ru-RU"/>
    </w:rPr>
  </w:style>
  <w:style w:type="paragraph" w:styleId="ab">
    <w:name w:val="No Spacing"/>
    <w:uiPriority w:val="1"/>
    <w:qFormat/>
    <w:rsid w:val="007C5D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01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0112"/>
    <w:rPr>
      <w:rFonts w:ascii="Tahoma" w:hAnsi="Tahoma" w:cs="Tahoma"/>
      <w:sz w:val="16"/>
      <w:szCs w:val="16"/>
    </w:rPr>
  </w:style>
  <w:style w:type="paragraph" w:styleId="a5">
    <w:name w:val="header"/>
    <w:basedOn w:val="a"/>
    <w:link w:val="a6"/>
    <w:uiPriority w:val="99"/>
    <w:unhideWhenUsed/>
    <w:rsid w:val="00260C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0CCE"/>
  </w:style>
  <w:style w:type="paragraph" w:styleId="a7">
    <w:name w:val="footer"/>
    <w:basedOn w:val="a"/>
    <w:link w:val="a8"/>
    <w:uiPriority w:val="99"/>
    <w:unhideWhenUsed/>
    <w:rsid w:val="00260C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0CCE"/>
  </w:style>
  <w:style w:type="paragraph" w:styleId="a9">
    <w:name w:val="List Paragraph"/>
    <w:basedOn w:val="a"/>
    <w:uiPriority w:val="34"/>
    <w:qFormat/>
    <w:rsid w:val="005C0398"/>
    <w:pPr>
      <w:ind w:left="720"/>
      <w:contextualSpacing/>
    </w:pPr>
  </w:style>
  <w:style w:type="table" w:styleId="aa">
    <w:name w:val="Table Grid"/>
    <w:basedOn w:val="a1"/>
    <w:uiPriority w:val="59"/>
    <w:rsid w:val="00BA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a"/>
    <w:uiPriority w:val="59"/>
    <w:rsid w:val="0000065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00065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00775">
      <w:bodyDiv w:val="1"/>
      <w:marLeft w:val="0"/>
      <w:marRight w:val="0"/>
      <w:marTop w:val="0"/>
      <w:marBottom w:val="0"/>
      <w:divBdr>
        <w:top w:val="none" w:sz="0" w:space="0" w:color="auto"/>
        <w:left w:val="none" w:sz="0" w:space="0" w:color="auto"/>
        <w:bottom w:val="none" w:sz="0" w:space="0" w:color="auto"/>
        <w:right w:val="none" w:sz="0" w:space="0" w:color="auto"/>
      </w:divBdr>
    </w:div>
    <w:div w:id="695086523">
      <w:bodyDiv w:val="1"/>
      <w:marLeft w:val="0"/>
      <w:marRight w:val="0"/>
      <w:marTop w:val="0"/>
      <w:marBottom w:val="0"/>
      <w:divBdr>
        <w:top w:val="none" w:sz="0" w:space="0" w:color="auto"/>
        <w:left w:val="none" w:sz="0" w:space="0" w:color="auto"/>
        <w:bottom w:val="none" w:sz="0" w:space="0" w:color="auto"/>
        <w:right w:val="none" w:sz="0" w:space="0" w:color="auto"/>
      </w:divBdr>
    </w:div>
    <w:div w:id="704872089">
      <w:bodyDiv w:val="1"/>
      <w:marLeft w:val="0"/>
      <w:marRight w:val="0"/>
      <w:marTop w:val="0"/>
      <w:marBottom w:val="0"/>
      <w:divBdr>
        <w:top w:val="none" w:sz="0" w:space="0" w:color="auto"/>
        <w:left w:val="none" w:sz="0" w:space="0" w:color="auto"/>
        <w:bottom w:val="none" w:sz="0" w:space="0" w:color="auto"/>
        <w:right w:val="none" w:sz="0" w:space="0" w:color="auto"/>
      </w:divBdr>
    </w:div>
    <w:div w:id="874460723">
      <w:bodyDiv w:val="1"/>
      <w:marLeft w:val="0"/>
      <w:marRight w:val="0"/>
      <w:marTop w:val="0"/>
      <w:marBottom w:val="0"/>
      <w:divBdr>
        <w:top w:val="none" w:sz="0" w:space="0" w:color="auto"/>
        <w:left w:val="none" w:sz="0" w:space="0" w:color="auto"/>
        <w:bottom w:val="none" w:sz="0" w:space="0" w:color="auto"/>
        <w:right w:val="none" w:sz="0" w:space="0" w:color="auto"/>
      </w:divBdr>
    </w:div>
    <w:div w:id="1029723000">
      <w:bodyDiv w:val="1"/>
      <w:marLeft w:val="0"/>
      <w:marRight w:val="0"/>
      <w:marTop w:val="0"/>
      <w:marBottom w:val="0"/>
      <w:divBdr>
        <w:top w:val="none" w:sz="0" w:space="0" w:color="auto"/>
        <w:left w:val="none" w:sz="0" w:space="0" w:color="auto"/>
        <w:bottom w:val="none" w:sz="0" w:space="0" w:color="auto"/>
        <w:right w:val="none" w:sz="0" w:space="0" w:color="auto"/>
      </w:divBdr>
    </w:div>
    <w:div w:id="1293750652">
      <w:bodyDiv w:val="1"/>
      <w:marLeft w:val="0"/>
      <w:marRight w:val="0"/>
      <w:marTop w:val="0"/>
      <w:marBottom w:val="0"/>
      <w:divBdr>
        <w:top w:val="none" w:sz="0" w:space="0" w:color="auto"/>
        <w:left w:val="none" w:sz="0" w:space="0" w:color="auto"/>
        <w:bottom w:val="none" w:sz="0" w:space="0" w:color="auto"/>
        <w:right w:val="none" w:sz="0" w:space="0" w:color="auto"/>
      </w:divBdr>
    </w:div>
    <w:div w:id="2064207490">
      <w:bodyDiv w:val="1"/>
      <w:marLeft w:val="0"/>
      <w:marRight w:val="0"/>
      <w:marTop w:val="0"/>
      <w:marBottom w:val="0"/>
      <w:divBdr>
        <w:top w:val="none" w:sz="0" w:space="0" w:color="auto"/>
        <w:left w:val="none" w:sz="0" w:space="0" w:color="auto"/>
        <w:bottom w:val="none" w:sz="0" w:space="0" w:color="auto"/>
        <w:right w:val="none" w:sz="0" w:space="0" w:color="auto"/>
      </w:divBdr>
    </w:div>
    <w:div w:id="21347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8AD1C982DB7C03945D288029220A0F58C0ADFB530E7F74042A9E04C33947889CEB64543E0C5F0B6EAED9707DC6D4B5357B18829A0295D2j6L7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305D6F997A5DE97642FE4E9072B3F570DA22B97A69B990383607A444E41932B745D4B7EADBAF3A0A12FFF20FE14D3EEF765206CB6D9A2EC0BB99BA85E10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echoraonli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05D6F997A5DE97642FE4E9072B3F570DA22B97A69B990383607A444E41932B745D4B7EADBAF3A0A12FFD27FA14D3EEF765206CB6D9A2EC0BB99BA85E10J" TargetMode="External"/><Relationship Id="rId5" Type="http://schemas.openxmlformats.org/officeDocument/2006/relationships/settings" Target="settings.xml"/><Relationship Id="rId15" Type="http://schemas.openxmlformats.org/officeDocument/2006/relationships/hyperlink" Target="consultantplus://offline/ref=198AD1C982DB7C03945D368D3F4E540B5DCDFAFF500D76265A7C98539C6941DDDCAB62017D48520B6CA58C233E988DE674301582811E95D27A91F741jALFK" TargetMode="External"/><Relationship Id="rId10" Type="http://schemas.openxmlformats.org/officeDocument/2006/relationships/hyperlink" Target="consultantplus://offline/ref=9305D6F997A5DE97642FE4E9072B3F570DA22B97A69B990383607A444E41932B745D4B7EADBAF3A0A12FFC2AF514D3EEF765206CB6D9A2EC0BB99BA85E10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8AD1C982DB7C03945D368D3F4E540B5DCDFAFF500C7621517998539C6941DDDCAB62017D48520B6CA588223B988DE674301582811E95D27A91F741jAL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ACD52-ACE0-4401-A523-22AF9301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16</Pages>
  <Words>4247</Words>
  <Characters>24209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Comp19</dc:creator>
  <cp:lastModifiedBy>Пользователь</cp:lastModifiedBy>
  <cp:revision>291</cp:revision>
  <cp:lastPrinted>2024-08-27T06:40:00Z</cp:lastPrinted>
  <dcterms:created xsi:type="dcterms:W3CDTF">2015-06-18T07:20:00Z</dcterms:created>
  <dcterms:modified xsi:type="dcterms:W3CDTF">2024-08-27T06:40:00Z</dcterms:modified>
</cp:coreProperties>
</file>