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67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2A00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</w:t>
            </w:r>
            <w:r w:rsidR="00F67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00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F67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1271</w:t>
            </w:r>
            <w:bookmarkStart w:id="0" w:name="_GoBack"/>
            <w:bookmarkEnd w:id="0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2A0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</w:t>
      </w:r>
      <w:r w:rsidR="00553A01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553A01">
        <w:rPr>
          <w:rFonts w:ascii="Times New Roman" w:hAnsi="Times New Roman" w:cs="Times New Roman"/>
          <w:sz w:val="26"/>
          <w:szCs w:val="26"/>
        </w:rPr>
        <w:t>ритории Республики Коми, на 2024-2026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 xml:space="preserve">от </w:t>
      </w:r>
      <w:r w:rsidR="00553A01">
        <w:rPr>
          <w:rFonts w:ascii="Times New Roman" w:hAnsi="Times New Roman" w:cs="Times New Roman"/>
          <w:sz w:val="26"/>
          <w:szCs w:val="26"/>
        </w:rPr>
        <w:t>30 июня 2023 года № 304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2A0044">
        <w:rPr>
          <w:szCs w:val="26"/>
        </w:rPr>
        <w:t>нять решение о проведении в 2025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2A0044">
        <w:rPr>
          <w:szCs w:val="26"/>
        </w:rPr>
        <w:t>ведении в 2025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2A0044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553A01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2A0044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44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3A01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1F7D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3A6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4A82-1ED4-4102-B1B1-38AF1DCF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200</cp:revision>
  <cp:lastPrinted>2024-08-20T13:26:00Z</cp:lastPrinted>
  <dcterms:created xsi:type="dcterms:W3CDTF">2015-07-23T06:55:00Z</dcterms:created>
  <dcterms:modified xsi:type="dcterms:W3CDTF">2024-08-20T13:26:00Z</dcterms:modified>
</cp:coreProperties>
</file>