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     </w:t>
      </w:r>
    </w:p>
    <w:p w:rsidR="009C0222" w:rsidRDefault="009C0222" w:rsidP="007F1741">
      <w:pPr>
        <w:pStyle w:val="a6"/>
        <w:jc w:val="right"/>
        <w:rPr>
          <w:sz w:val="26"/>
          <w:szCs w:val="26"/>
        </w:rPr>
      </w:pP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sz w:val="26"/>
          <w:szCs w:val="26"/>
        </w:rPr>
        <w:t xml:space="preserve">         </w:t>
      </w:r>
      <w:r w:rsidRPr="009C0222">
        <w:rPr>
          <w:rFonts w:ascii="Times New Roman" w:hAnsi="Times New Roman" w:cs="Times New Roman"/>
          <w:sz w:val="26"/>
          <w:szCs w:val="26"/>
        </w:rPr>
        <w:t>Приложение</w:t>
      </w:r>
      <w:r w:rsidR="00D31CA3" w:rsidRPr="009C0222">
        <w:rPr>
          <w:rFonts w:ascii="Times New Roman" w:hAnsi="Times New Roman" w:cs="Times New Roman"/>
          <w:sz w:val="26"/>
          <w:szCs w:val="26"/>
        </w:rPr>
        <w:t xml:space="preserve"> </w:t>
      </w:r>
      <w:r w:rsidR="00630B5B">
        <w:rPr>
          <w:rFonts w:ascii="Times New Roman" w:hAnsi="Times New Roman" w:cs="Times New Roman"/>
          <w:sz w:val="26"/>
          <w:szCs w:val="26"/>
        </w:rPr>
        <w:t>1</w:t>
      </w: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332132" w:rsidRPr="009C0222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454CDB" w:rsidRPr="009C0222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454CDB" w:rsidRPr="009C0222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54CDB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bookmarkStart w:id="0" w:name="_GoBack"/>
      <w:bookmarkEnd w:id="0"/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2018-2024 годы»</w:t>
      </w:r>
    </w:p>
    <w:p w:rsidR="0042622C" w:rsidRPr="009C0222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от 26.12.2017 г. № 1555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 xml:space="preserve">устройство декоративного </w:t>
            </w:r>
            <w:r w:rsidRPr="00A942FD">
              <w:rPr>
                <w:rFonts w:ascii="Times New Roman" w:hAnsi="Times New Roman" w:cs="Times New Roman"/>
              </w:rPr>
              <w:lastRenderedPageBreak/>
              <w:t>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lastRenderedPageBreak/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Московская, от ул. Железнодорожная до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7C1AB8"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Строительная</w:t>
            </w:r>
            <w:proofErr w:type="gramEnd"/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5C5093">
              <w:rPr>
                <w:rFonts w:ascii="Times New Roman" w:hAnsi="Times New Roman" w:cs="Times New Roman"/>
              </w:rPr>
              <w:t>Комсомольск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перекрестка  </w:t>
            </w:r>
            <w:proofErr w:type="gramEnd"/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</w:t>
            </w:r>
            <w:proofErr w:type="gramStart"/>
            <w:r>
              <w:rPr>
                <w:rFonts w:ascii="Times New Roman" w:hAnsi="Times New Roman" w:cs="Times New Roman"/>
              </w:rPr>
              <w:t>Стадионной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E181A" w:rsidRDefault="00B07B64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Площадь им. М. Горького, площадь ЖД вокзала, площадь ДКЖ)</w:t>
            </w:r>
            <w:proofErr w:type="gram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045DC1"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C345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61 513,8</w:t>
            </w:r>
          </w:p>
        </w:tc>
        <w:tc>
          <w:tcPr>
            <w:tcW w:w="1526" w:type="dxa"/>
            <w:vAlign w:val="center"/>
          </w:tcPr>
          <w:p w:rsidR="007C1AB8" w:rsidRPr="003E0027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53 879,7</w:t>
            </w:r>
          </w:p>
        </w:tc>
        <w:tc>
          <w:tcPr>
            <w:tcW w:w="1309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1 606,0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262AE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262AED" w:rsidRDefault="00277E2D" w:rsidP="00C41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парка (установка </w:t>
            </w:r>
            <w:r w:rsidR="00C41007">
              <w:rPr>
                <w:rFonts w:ascii="Times New Roman" w:hAnsi="Times New Roman" w:cs="Times New Roman"/>
              </w:rPr>
              <w:t xml:space="preserve">входной </w:t>
            </w:r>
            <w:r w:rsidR="00C41007">
              <w:rPr>
                <w:rFonts w:ascii="Times New Roman" w:hAnsi="Times New Roman" w:cs="Times New Roman"/>
              </w:rPr>
              <w:lastRenderedPageBreak/>
              <w:t xml:space="preserve">группы, </w:t>
            </w:r>
            <w:r>
              <w:rPr>
                <w:rFonts w:ascii="Times New Roman" w:hAnsi="Times New Roman" w:cs="Times New Roman"/>
              </w:rPr>
              <w:t xml:space="preserve">МАФ, спортивного оборудования, детских игровых </w:t>
            </w:r>
            <w:r w:rsidR="00C41007">
              <w:rPr>
                <w:rFonts w:ascii="Times New Roman" w:hAnsi="Times New Roman" w:cs="Times New Roman"/>
              </w:rPr>
              <w:t>комплексов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4" w:type="dxa"/>
            <w:vAlign w:val="center"/>
          </w:tcPr>
          <w:p w:rsidR="007C1AB8" w:rsidRPr="00262AE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lastRenderedPageBreak/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262AED" w:rsidRDefault="00070DC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12 611,5</w:t>
            </w:r>
          </w:p>
        </w:tc>
        <w:tc>
          <w:tcPr>
            <w:tcW w:w="1526" w:type="dxa"/>
            <w:vAlign w:val="center"/>
          </w:tcPr>
          <w:p w:rsidR="007C1AB8" w:rsidRPr="00262AED" w:rsidRDefault="00070DC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7C1AB8" w:rsidRPr="00262AED" w:rsidRDefault="00070DC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</w:t>
            </w:r>
            <w:r w:rsidR="00BD36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vAlign w:val="center"/>
          </w:tcPr>
          <w:p w:rsidR="007C1AB8" w:rsidRPr="00262AED" w:rsidRDefault="00070DC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1 261,</w:t>
            </w:r>
            <w:r w:rsidR="00BD36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6867" w:rsidRPr="00C81CD3" w:rsidTr="009A0061">
        <w:trPr>
          <w:trHeight w:val="331"/>
          <w:jc w:val="center"/>
        </w:trPr>
        <w:tc>
          <w:tcPr>
            <w:tcW w:w="618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12 611,5</w:t>
            </w:r>
          </w:p>
        </w:tc>
        <w:tc>
          <w:tcPr>
            <w:tcW w:w="1526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1 261,1</w:t>
            </w:r>
          </w:p>
        </w:tc>
        <w:tc>
          <w:tcPr>
            <w:tcW w:w="1758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DC45EA" w:rsidRDefault="00DC45EA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Берегоукрепительные работы</w:t>
            </w:r>
            <w:r w:rsidR="00F70500">
              <w:rPr>
                <w:rFonts w:ascii="Times New Roman" w:hAnsi="Times New Roman" w:cs="Times New Roman"/>
              </w:rPr>
              <w:t>.</w:t>
            </w:r>
          </w:p>
          <w:p w:rsidR="007C1AB8" w:rsidRPr="00C81CD3" w:rsidRDefault="00DC45E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C1AB8"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 w:rsidR="007C1AB8"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 w:rsidR="007C1AB8"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13 355,7</w:t>
            </w:r>
          </w:p>
        </w:tc>
        <w:tc>
          <w:tcPr>
            <w:tcW w:w="1526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6 697,9</w:t>
            </w:r>
          </w:p>
        </w:tc>
        <w:tc>
          <w:tcPr>
            <w:tcW w:w="1976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5 322,3</w:t>
            </w:r>
          </w:p>
        </w:tc>
        <w:tc>
          <w:tcPr>
            <w:tcW w:w="1309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1 335,5</w:t>
            </w:r>
          </w:p>
        </w:tc>
        <w:tc>
          <w:tcPr>
            <w:tcW w:w="1758" w:type="dxa"/>
            <w:vAlign w:val="center"/>
          </w:tcPr>
          <w:p w:rsidR="007C1AB8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36AA" w:rsidRPr="00C81CD3" w:rsidTr="009A0061">
        <w:trPr>
          <w:trHeight w:val="331"/>
          <w:jc w:val="center"/>
        </w:trPr>
        <w:tc>
          <w:tcPr>
            <w:tcW w:w="618" w:type="dxa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13 355,7</w:t>
            </w:r>
          </w:p>
        </w:tc>
        <w:tc>
          <w:tcPr>
            <w:tcW w:w="1526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6 697,9</w:t>
            </w:r>
          </w:p>
        </w:tc>
        <w:tc>
          <w:tcPr>
            <w:tcW w:w="1976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1 335,5</w:t>
            </w:r>
          </w:p>
        </w:tc>
        <w:tc>
          <w:tcPr>
            <w:tcW w:w="1758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5B" w:rsidRDefault="00630B5B" w:rsidP="009A0061">
      <w:pPr>
        <w:spacing w:after="0" w:line="240" w:lineRule="auto"/>
      </w:pPr>
      <w:r>
        <w:separator/>
      </w:r>
    </w:p>
  </w:endnote>
  <w:endnote w:type="continuationSeparator" w:id="0">
    <w:p w:rsidR="00630B5B" w:rsidRDefault="00630B5B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5B" w:rsidRDefault="00630B5B" w:rsidP="009A0061">
      <w:pPr>
        <w:spacing w:after="0" w:line="240" w:lineRule="auto"/>
      </w:pPr>
      <w:r>
        <w:separator/>
      </w:r>
    </w:p>
  </w:footnote>
  <w:footnote w:type="continuationSeparator" w:id="0">
    <w:p w:rsidR="00630B5B" w:rsidRDefault="00630B5B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0DCB"/>
    <w:rsid w:val="00077CB6"/>
    <w:rsid w:val="00084930"/>
    <w:rsid w:val="00087779"/>
    <w:rsid w:val="000942E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61877"/>
    <w:rsid w:val="001713D5"/>
    <w:rsid w:val="0017283D"/>
    <w:rsid w:val="00190327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E2D"/>
    <w:rsid w:val="00282F06"/>
    <w:rsid w:val="002841EE"/>
    <w:rsid w:val="00285A71"/>
    <w:rsid w:val="00294140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BB0"/>
    <w:rsid w:val="006209FF"/>
    <w:rsid w:val="00630B5B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A679A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97FE0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68E7"/>
    <w:rsid w:val="00957D4E"/>
    <w:rsid w:val="009604E4"/>
    <w:rsid w:val="00970C3E"/>
    <w:rsid w:val="00997AB3"/>
    <w:rsid w:val="009A0061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B044DE"/>
    <w:rsid w:val="00B06867"/>
    <w:rsid w:val="00B07B64"/>
    <w:rsid w:val="00B105A9"/>
    <w:rsid w:val="00B20349"/>
    <w:rsid w:val="00B23071"/>
    <w:rsid w:val="00B23819"/>
    <w:rsid w:val="00B278C5"/>
    <w:rsid w:val="00B45509"/>
    <w:rsid w:val="00B60BC0"/>
    <w:rsid w:val="00B643DB"/>
    <w:rsid w:val="00B70876"/>
    <w:rsid w:val="00B7582B"/>
    <w:rsid w:val="00B80E8B"/>
    <w:rsid w:val="00BA0FE0"/>
    <w:rsid w:val="00BC56C3"/>
    <w:rsid w:val="00BD36AA"/>
    <w:rsid w:val="00BF7EAA"/>
    <w:rsid w:val="00C01357"/>
    <w:rsid w:val="00C0135D"/>
    <w:rsid w:val="00C04E9C"/>
    <w:rsid w:val="00C06E5B"/>
    <w:rsid w:val="00C16E98"/>
    <w:rsid w:val="00C22F84"/>
    <w:rsid w:val="00C27290"/>
    <w:rsid w:val="00C27920"/>
    <w:rsid w:val="00C27C9B"/>
    <w:rsid w:val="00C3038C"/>
    <w:rsid w:val="00C34501"/>
    <w:rsid w:val="00C34F0A"/>
    <w:rsid w:val="00C36FD0"/>
    <w:rsid w:val="00C3743F"/>
    <w:rsid w:val="00C41007"/>
    <w:rsid w:val="00C46EF3"/>
    <w:rsid w:val="00C53023"/>
    <w:rsid w:val="00C56110"/>
    <w:rsid w:val="00C75DEC"/>
    <w:rsid w:val="00C80D4A"/>
    <w:rsid w:val="00C81CD3"/>
    <w:rsid w:val="00C92CE7"/>
    <w:rsid w:val="00C95A4F"/>
    <w:rsid w:val="00CA3F65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1E06"/>
    <w:rsid w:val="00E96F41"/>
    <w:rsid w:val="00EB49EE"/>
    <w:rsid w:val="00EC076B"/>
    <w:rsid w:val="00EC23AF"/>
    <w:rsid w:val="00ED0D26"/>
    <w:rsid w:val="00EE181A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57ED8"/>
    <w:rsid w:val="00F64475"/>
    <w:rsid w:val="00F70500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569E3-65A8-47C6-ABCC-3E872BF1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6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107</cp:revision>
  <cp:lastPrinted>2022-01-24T08:41:00Z</cp:lastPrinted>
  <dcterms:created xsi:type="dcterms:W3CDTF">2020-12-25T06:58:00Z</dcterms:created>
  <dcterms:modified xsi:type="dcterms:W3CDTF">2022-01-24T08:59:00Z</dcterms:modified>
</cp:coreProperties>
</file>