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DBD" w:rsidRDefault="00F04DBD" w:rsidP="00F04DBD">
      <w:pPr>
        <w:jc w:val="right"/>
        <w:rPr>
          <w:sz w:val="28"/>
          <w:szCs w:val="28"/>
        </w:rPr>
      </w:pPr>
      <w:r>
        <w:rPr>
          <w:sz w:val="28"/>
          <w:szCs w:val="28"/>
        </w:rPr>
        <w:t>Приложение к постановлению</w:t>
      </w:r>
    </w:p>
    <w:p w:rsidR="00F04DBD" w:rsidRDefault="00F04DBD" w:rsidP="00F04DBD">
      <w:pPr>
        <w:jc w:val="right"/>
        <w:rPr>
          <w:sz w:val="28"/>
          <w:szCs w:val="28"/>
        </w:rPr>
      </w:pPr>
      <w:r>
        <w:rPr>
          <w:sz w:val="28"/>
          <w:szCs w:val="28"/>
        </w:rPr>
        <w:t>администрации муниципального района «Печора»</w:t>
      </w:r>
    </w:p>
    <w:p w:rsidR="00F04DBD" w:rsidRDefault="00527D44" w:rsidP="00EC66A5">
      <w:pPr>
        <w:jc w:val="right"/>
        <w:rPr>
          <w:sz w:val="28"/>
          <w:szCs w:val="28"/>
        </w:rPr>
      </w:pPr>
      <w:r>
        <w:rPr>
          <w:sz w:val="28"/>
          <w:szCs w:val="28"/>
        </w:rPr>
        <w:t xml:space="preserve"> от  12  </w:t>
      </w:r>
      <w:r w:rsidR="00EC66A5">
        <w:rPr>
          <w:sz w:val="28"/>
          <w:szCs w:val="28"/>
        </w:rPr>
        <w:t>января</w:t>
      </w:r>
      <w:r w:rsidR="00F04DBD">
        <w:rPr>
          <w:sz w:val="28"/>
          <w:szCs w:val="28"/>
        </w:rPr>
        <w:t xml:space="preserve"> 202</w:t>
      </w:r>
      <w:r w:rsidR="0093026A">
        <w:rPr>
          <w:sz w:val="28"/>
          <w:szCs w:val="28"/>
        </w:rPr>
        <w:t>2</w:t>
      </w:r>
      <w:r w:rsidR="00F04DBD">
        <w:rPr>
          <w:sz w:val="28"/>
          <w:szCs w:val="28"/>
        </w:rPr>
        <w:t xml:space="preserve"> г</w:t>
      </w:r>
      <w:r>
        <w:rPr>
          <w:sz w:val="28"/>
          <w:szCs w:val="28"/>
        </w:rPr>
        <w:t>.  № 35</w:t>
      </w:r>
      <w:bookmarkStart w:id="0" w:name="_GoBack"/>
      <w:bookmarkEnd w:id="0"/>
    </w:p>
    <w:p w:rsidR="00F04DBD" w:rsidRDefault="00F04DBD" w:rsidP="00F04DBD">
      <w:pPr>
        <w:jc w:val="right"/>
        <w:rPr>
          <w:sz w:val="28"/>
          <w:szCs w:val="28"/>
        </w:rPr>
      </w:pPr>
    </w:p>
    <w:p w:rsidR="00EC66A5" w:rsidRDefault="00EC66A5" w:rsidP="00F04DBD">
      <w:pPr>
        <w:jc w:val="right"/>
        <w:rPr>
          <w:sz w:val="28"/>
          <w:szCs w:val="28"/>
        </w:rPr>
      </w:pPr>
      <w:r>
        <w:rPr>
          <w:sz w:val="28"/>
          <w:szCs w:val="28"/>
        </w:rPr>
        <w:t>« Приложение к постановлению</w:t>
      </w:r>
    </w:p>
    <w:p w:rsidR="00EC66A5" w:rsidRDefault="00EC66A5" w:rsidP="00F04DBD">
      <w:pPr>
        <w:jc w:val="right"/>
        <w:rPr>
          <w:sz w:val="28"/>
          <w:szCs w:val="28"/>
        </w:rPr>
      </w:pPr>
      <w:r>
        <w:rPr>
          <w:sz w:val="28"/>
          <w:szCs w:val="28"/>
        </w:rPr>
        <w:t xml:space="preserve"> администрации  муниципального района «Печора»</w:t>
      </w:r>
    </w:p>
    <w:p w:rsidR="00EC66A5" w:rsidRDefault="00EC66A5" w:rsidP="00F04DBD">
      <w:pPr>
        <w:jc w:val="right"/>
        <w:rPr>
          <w:sz w:val="28"/>
          <w:szCs w:val="28"/>
        </w:rPr>
      </w:pPr>
      <w:r>
        <w:rPr>
          <w:sz w:val="28"/>
          <w:szCs w:val="28"/>
        </w:rPr>
        <w:t>от 09 ноября 2020г. № 1098</w:t>
      </w:r>
    </w:p>
    <w:p w:rsidR="00EC66A5" w:rsidRDefault="00EC66A5" w:rsidP="00F04DBD">
      <w:pPr>
        <w:jc w:val="right"/>
        <w:rPr>
          <w:sz w:val="28"/>
          <w:szCs w:val="28"/>
        </w:rPr>
      </w:pPr>
    </w:p>
    <w:p w:rsidR="005A6D28" w:rsidRPr="005A6D28" w:rsidRDefault="005A6D28" w:rsidP="002D4E07">
      <w:pPr>
        <w:jc w:val="center"/>
        <w:rPr>
          <w:sz w:val="24"/>
        </w:rPr>
      </w:pPr>
      <w:r w:rsidRPr="005A6D28">
        <w:rPr>
          <w:sz w:val="24"/>
        </w:rPr>
        <w:t>Муниципальное образование городского поселения «Печора» Республики Коми</w:t>
      </w:r>
    </w:p>
    <w:p w:rsidR="005A6D28" w:rsidRPr="002D4E07" w:rsidRDefault="005A6D28" w:rsidP="002D4E07"/>
    <w:p w:rsidR="005A6D28" w:rsidRPr="002D4E07" w:rsidRDefault="005A6D28" w:rsidP="002D4E07"/>
    <w:p w:rsidR="005A6D28" w:rsidRDefault="005A6D28" w:rsidP="002D4E07">
      <w:pPr>
        <w:jc w:val="center"/>
      </w:pPr>
      <w:r>
        <w:rPr>
          <w:noProof/>
          <w:lang w:eastAsia="ru-RU"/>
        </w:rPr>
        <w:drawing>
          <wp:inline distT="0" distB="0" distL="0" distR="0">
            <wp:extent cx="1905000" cy="2762250"/>
            <wp:effectExtent l="0" t="0" r="0" b="0"/>
            <wp:docPr id="6" name="Рисунок 6"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2762250"/>
                    </a:xfrm>
                    <a:prstGeom prst="rect">
                      <a:avLst/>
                    </a:prstGeom>
                    <a:noFill/>
                    <a:ln>
                      <a:noFill/>
                    </a:ln>
                  </pic:spPr>
                </pic:pic>
              </a:graphicData>
            </a:graphic>
          </wp:inline>
        </w:drawing>
      </w:r>
    </w:p>
    <w:p w:rsidR="005A6D28" w:rsidRPr="002D4E07" w:rsidRDefault="005A6D28" w:rsidP="002D4E07">
      <w:pPr>
        <w:jc w:val="center"/>
        <w:rPr>
          <w:b/>
          <w:sz w:val="40"/>
        </w:rPr>
      </w:pPr>
      <w:r w:rsidRPr="002D4E07">
        <w:rPr>
          <w:b/>
          <w:sz w:val="40"/>
        </w:rPr>
        <w:t>Российская Федерация</w:t>
      </w:r>
    </w:p>
    <w:p w:rsidR="005A6D28" w:rsidRPr="005A6D28" w:rsidRDefault="005A6D28" w:rsidP="005A6D28">
      <w:pPr>
        <w:suppressAutoHyphens/>
        <w:jc w:val="center"/>
        <w:rPr>
          <w:sz w:val="18"/>
        </w:rPr>
      </w:pPr>
    </w:p>
    <w:p w:rsidR="005A6D28" w:rsidRPr="005A6D28" w:rsidRDefault="005A6D28" w:rsidP="005A6D28">
      <w:pPr>
        <w:pStyle w:val="a3"/>
        <w:ind w:left="0" w:firstLine="0"/>
        <w:rPr>
          <w:b/>
          <w:sz w:val="36"/>
        </w:rPr>
      </w:pPr>
    </w:p>
    <w:p w:rsidR="005A6D28" w:rsidRPr="002D4E07" w:rsidRDefault="005A6D28" w:rsidP="002D4E07">
      <w:pPr>
        <w:jc w:val="center"/>
        <w:rPr>
          <w:b/>
          <w:sz w:val="40"/>
        </w:rPr>
      </w:pPr>
      <w:r w:rsidRPr="002D4E07">
        <w:rPr>
          <w:b/>
          <w:sz w:val="40"/>
        </w:rPr>
        <w:t>ЛЕСОХОЗЯЙСТВЕННЫЙ</w:t>
      </w:r>
    </w:p>
    <w:p w:rsidR="005A6D28" w:rsidRPr="005A6D28" w:rsidRDefault="005A6D28" w:rsidP="005A6D28">
      <w:pPr>
        <w:jc w:val="center"/>
        <w:rPr>
          <w:b/>
          <w:sz w:val="32"/>
        </w:rPr>
      </w:pPr>
      <w:r w:rsidRPr="005A6D28">
        <w:rPr>
          <w:b/>
          <w:sz w:val="32"/>
        </w:rPr>
        <w:t>РЕГЛАМЕНТ</w:t>
      </w:r>
    </w:p>
    <w:p w:rsidR="005A6D28" w:rsidRPr="005A6D28" w:rsidRDefault="005A6D28" w:rsidP="005A6D28">
      <w:pPr>
        <w:pStyle w:val="a3"/>
        <w:ind w:left="0" w:firstLine="0"/>
        <w:rPr>
          <w:b/>
          <w:sz w:val="32"/>
        </w:rPr>
      </w:pPr>
    </w:p>
    <w:p w:rsidR="005A6D28" w:rsidRPr="005A6D28" w:rsidRDefault="005A6D28" w:rsidP="005A6D28">
      <w:pPr>
        <w:tabs>
          <w:tab w:val="left" w:pos="7230"/>
        </w:tabs>
        <w:jc w:val="center"/>
        <w:rPr>
          <w:b/>
          <w:sz w:val="32"/>
        </w:rPr>
      </w:pPr>
      <w:r w:rsidRPr="005A6D28">
        <w:rPr>
          <w:b/>
          <w:sz w:val="32"/>
        </w:rPr>
        <w:t>ГОРОДСКИХ ЛЕСОВ, РАСПОЛОЖЕННЫХ НА ТЕРРИТОРИИ МУНИЦИПАЛЬНОГО ОБРАЗОВАНИЯ ГОРОДСКОГО ПОС</w:t>
      </w:r>
      <w:r w:rsidRPr="005A6D28">
        <w:rPr>
          <w:b/>
          <w:sz w:val="32"/>
        </w:rPr>
        <w:t>Е</w:t>
      </w:r>
      <w:r w:rsidRPr="005A6D28">
        <w:rPr>
          <w:b/>
          <w:sz w:val="32"/>
        </w:rPr>
        <w:t>ЛЕНИЯ «ПЕЧОРА» РЕСПУБЛИКИ КОМИ</w:t>
      </w:r>
    </w:p>
    <w:p w:rsidR="005A6D28" w:rsidRPr="00314A5B" w:rsidRDefault="005A6D28" w:rsidP="005A6D28">
      <w:pPr>
        <w:pStyle w:val="a3"/>
        <w:ind w:left="0" w:firstLine="0"/>
        <w:jc w:val="center"/>
        <w:rPr>
          <w:b/>
          <w:sz w:val="24"/>
          <w:szCs w:val="32"/>
        </w:rPr>
      </w:pPr>
      <w:r w:rsidRPr="00314A5B">
        <w:rPr>
          <w:b/>
          <w:sz w:val="24"/>
          <w:szCs w:val="32"/>
        </w:rPr>
        <w:t xml:space="preserve">на 2020-2030 годы </w:t>
      </w:r>
    </w:p>
    <w:p w:rsidR="005A6D28" w:rsidRDefault="005A6D28" w:rsidP="005A6D28">
      <w:pPr>
        <w:pStyle w:val="a3"/>
        <w:ind w:left="0" w:firstLine="0"/>
        <w:rPr>
          <w:b/>
          <w:sz w:val="44"/>
        </w:rPr>
      </w:pPr>
    </w:p>
    <w:p w:rsidR="002D4E07" w:rsidRPr="003022F9" w:rsidRDefault="002D4E07" w:rsidP="005A6D28">
      <w:pPr>
        <w:pStyle w:val="a3"/>
        <w:ind w:left="0" w:firstLine="0"/>
        <w:rPr>
          <w:b/>
          <w:sz w:val="44"/>
        </w:rPr>
      </w:pPr>
    </w:p>
    <w:p w:rsidR="005A6D28" w:rsidRDefault="005A6D28" w:rsidP="005A6D28">
      <w:pPr>
        <w:pStyle w:val="a3"/>
        <w:ind w:left="0" w:firstLine="0"/>
        <w:rPr>
          <w:b/>
          <w:sz w:val="44"/>
        </w:rPr>
      </w:pPr>
    </w:p>
    <w:p w:rsidR="002D4E07" w:rsidRDefault="002D4E07" w:rsidP="005A6D28">
      <w:pPr>
        <w:pStyle w:val="a3"/>
        <w:ind w:left="0" w:firstLine="0"/>
        <w:rPr>
          <w:b/>
          <w:sz w:val="44"/>
        </w:rPr>
      </w:pPr>
    </w:p>
    <w:p w:rsidR="005A6D28" w:rsidRDefault="005A6D28" w:rsidP="00EC66A5">
      <w:pPr>
        <w:jc w:val="center"/>
        <w:rPr>
          <w:sz w:val="28"/>
          <w:szCs w:val="28"/>
        </w:rPr>
      </w:pPr>
      <w:r>
        <w:rPr>
          <w:b/>
          <w:sz w:val="40"/>
        </w:rPr>
        <w:t>2020</w:t>
      </w:r>
      <w:r>
        <w:br w:type="page"/>
      </w:r>
    </w:p>
    <w:sdt>
      <w:sdtPr>
        <w:rPr>
          <w:rFonts w:ascii="Times New Roman" w:eastAsia="Times New Roman" w:hAnsi="Times New Roman" w:cs="Times New Roman"/>
          <w:color w:val="auto"/>
          <w:sz w:val="24"/>
          <w:szCs w:val="24"/>
          <w:lang w:eastAsia="en-US"/>
        </w:rPr>
        <w:id w:val="860478096"/>
        <w:docPartObj>
          <w:docPartGallery w:val="Table of Contents"/>
          <w:docPartUnique/>
        </w:docPartObj>
      </w:sdtPr>
      <w:sdtEndPr>
        <w:rPr>
          <w:b/>
          <w:bCs/>
        </w:rPr>
      </w:sdtEndPr>
      <w:sdtContent>
        <w:p w:rsidR="002D4E07" w:rsidRPr="00B72EB3" w:rsidRDefault="002D4E07" w:rsidP="00407A2F">
          <w:pPr>
            <w:pStyle w:val="ac"/>
            <w:keepNext w:val="0"/>
            <w:keepLines w:val="0"/>
            <w:tabs>
              <w:tab w:val="left" w:pos="567"/>
              <w:tab w:val="left" w:pos="709"/>
            </w:tabs>
            <w:spacing w:before="0" w:line="240" w:lineRule="auto"/>
            <w:jc w:val="center"/>
            <w:rPr>
              <w:rFonts w:ascii="Times New Roman" w:hAnsi="Times New Roman" w:cs="Times New Roman"/>
              <w:color w:val="auto"/>
              <w:sz w:val="24"/>
              <w:szCs w:val="24"/>
            </w:rPr>
          </w:pPr>
          <w:r w:rsidRPr="00B72EB3">
            <w:rPr>
              <w:rFonts w:ascii="Times New Roman" w:hAnsi="Times New Roman" w:cs="Times New Roman"/>
              <w:color w:val="auto"/>
              <w:sz w:val="24"/>
              <w:szCs w:val="24"/>
            </w:rPr>
            <w:t>Оглавление</w:t>
          </w:r>
        </w:p>
        <w:p w:rsidR="00DC0184" w:rsidRPr="007526CF" w:rsidRDefault="0065758F">
          <w:pPr>
            <w:pStyle w:val="11"/>
            <w:tabs>
              <w:tab w:val="right" w:leader="dot" w:pos="9632"/>
            </w:tabs>
            <w:rPr>
              <w:rFonts w:asciiTheme="minorHAnsi" w:eastAsiaTheme="minorEastAsia" w:hAnsiTheme="minorHAnsi" w:cstheme="minorBidi"/>
              <w:noProof/>
              <w:lang w:eastAsia="ru-RU"/>
            </w:rPr>
          </w:pPr>
          <w:r w:rsidRPr="00B72EB3">
            <w:rPr>
              <w:sz w:val="24"/>
              <w:szCs w:val="24"/>
            </w:rPr>
            <w:fldChar w:fldCharType="begin"/>
          </w:r>
          <w:r w:rsidR="002D4E07" w:rsidRPr="00B72EB3">
            <w:rPr>
              <w:sz w:val="24"/>
              <w:szCs w:val="24"/>
            </w:rPr>
            <w:instrText xml:space="preserve"> TOC \o "1-3" \h \z \u </w:instrText>
          </w:r>
          <w:r w:rsidRPr="00B72EB3">
            <w:rPr>
              <w:sz w:val="24"/>
              <w:szCs w:val="24"/>
            </w:rPr>
            <w:fldChar w:fldCharType="separate"/>
          </w:r>
          <w:hyperlink w:anchor="_Toc92541186" w:history="1">
            <w:r w:rsidR="00DC0184" w:rsidRPr="007526CF">
              <w:rPr>
                <w:rStyle w:val="ad"/>
                <w:noProof/>
                <w:kern w:val="28"/>
                <w:lang w:eastAsia="ru-RU"/>
              </w:rPr>
              <w:t>Введение</w:t>
            </w:r>
            <w:r w:rsidR="00DC0184" w:rsidRPr="007526CF">
              <w:rPr>
                <w:noProof/>
                <w:webHidden/>
              </w:rPr>
              <w:tab/>
            </w:r>
            <w:r w:rsidRPr="007526CF">
              <w:rPr>
                <w:noProof/>
                <w:webHidden/>
              </w:rPr>
              <w:fldChar w:fldCharType="begin"/>
            </w:r>
            <w:r w:rsidR="00DC0184" w:rsidRPr="007526CF">
              <w:rPr>
                <w:noProof/>
                <w:webHidden/>
              </w:rPr>
              <w:instrText xml:space="preserve"> PAGEREF _Toc92541186 \h </w:instrText>
            </w:r>
            <w:r w:rsidRPr="007526CF">
              <w:rPr>
                <w:noProof/>
                <w:webHidden/>
              </w:rPr>
            </w:r>
            <w:r w:rsidRPr="007526CF">
              <w:rPr>
                <w:noProof/>
                <w:webHidden/>
              </w:rPr>
              <w:fldChar w:fldCharType="separate"/>
            </w:r>
            <w:r w:rsidR="006101EA">
              <w:rPr>
                <w:noProof/>
                <w:webHidden/>
              </w:rPr>
              <w:t>5</w:t>
            </w:r>
            <w:r w:rsidRPr="007526CF">
              <w:rPr>
                <w:noProof/>
                <w:webHidden/>
              </w:rPr>
              <w:fldChar w:fldCharType="end"/>
            </w:r>
          </w:hyperlink>
        </w:p>
        <w:p w:rsidR="00DC0184" w:rsidRPr="007526CF" w:rsidRDefault="00527D44">
          <w:pPr>
            <w:pStyle w:val="21"/>
            <w:tabs>
              <w:tab w:val="right" w:leader="dot" w:pos="9632"/>
            </w:tabs>
            <w:rPr>
              <w:rFonts w:asciiTheme="minorHAnsi" w:eastAsiaTheme="minorEastAsia" w:hAnsiTheme="minorHAnsi" w:cstheme="minorBidi"/>
              <w:noProof/>
              <w:lang w:eastAsia="ru-RU"/>
            </w:rPr>
          </w:pPr>
          <w:hyperlink w:anchor="_Toc92541187" w:history="1">
            <w:r w:rsidR="00DC0184" w:rsidRPr="007526CF">
              <w:rPr>
                <w:rStyle w:val="ad"/>
                <w:noProof/>
                <w:kern w:val="28"/>
                <w:lang w:eastAsia="ru-RU"/>
              </w:rPr>
              <w:t>Основание для разработки лесохозяйственного регламента</w:t>
            </w:r>
            <w:r w:rsidR="00DC0184" w:rsidRPr="007526CF">
              <w:rPr>
                <w:noProof/>
                <w:webHidden/>
              </w:rPr>
              <w:tab/>
            </w:r>
            <w:r w:rsidR="0065758F" w:rsidRPr="007526CF">
              <w:rPr>
                <w:noProof/>
                <w:webHidden/>
              </w:rPr>
              <w:fldChar w:fldCharType="begin"/>
            </w:r>
            <w:r w:rsidR="00DC0184" w:rsidRPr="007526CF">
              <w:rPr>
                <w:noProof/>
                <w:webHidden/>
              </w:rPr>
              <w:instrText xml:space="preserve"> PAGEREF _Toc92541187 \h </w:instrText>
            </w:r>
            <w:r w:rsidR="0065758F" w:rsidRPr="007526CF">
              <w:rPr>
                <w:noProof/>
                <w:webHidden/>
              </w:rPr>
            </w:r>
            <w:r w:rsidR="0065758F" w:rsidRPr="007526CF">
              <w:rPr>
                <w:noProof/>
                <w:webHidden/>
              </w:rPr>
              <w:fldChar w:fldCharType="separate"/>
            </w:r>
            <w:r w:rsidR="006101EA">
              <w:rPr>
                <w:noProof/>
                <w:webHidden/>
              </w:rPr>
              <w:t>6</w:t>
            </w:r>
            <w:r w:rsidR="0065758F" w:rsidRPr="007526CF">
              <w:rPr>
                <w:noProof/>
                <w:webHidden/>
              </w:rPr>
              <w:fldChar w:fldCharType="end"/>
            </w:r>
          </w:hyperlink>
        </w:p>
        <w:p w:rsidR="00DC0184" w:rsidRPr="007526CF" w:rsidRDefault="00527D44">
          <w:pPr>
            <w:pStyle w:val="21"/>
            <w:tabs>
              <w:tab w:val="right" w:leader="dot" w:pos="9632"/>
            </w:tabs>
            <w:rPr>
              <w:rFonts w:asciiTheme="minorHAnsi" w:eastAsiaTheme="minorEastAsia" w:hAnsiTheme="minorHAnsi" w:cstheme="minorBidi"/>
              <w:noProof/>
              <w:lang w:eastAsia="ru-RU"/>
            </w:rPr>
          </w:pPr>
          <w:hyperlink w:anchor="_Toc92541188" w:history="1">
            <w:r w:rsidR="00DC0184" w:rsidRPr="007526CF">
              <w:rPr>
                <w:rStyle w:val="ad"/>
                <w:noProof/>
                <w:kern w:val="28"/>
                <w:lang w:eastAsia="ru-RU"/>
              </w:rPr>
              <w:t>Срок действия разрабатываемого лесохозяйственного регламента</w:t>
            </w:r>
            <w:r w:rsidR="00DC0184" w:rsidRPr="007526CF">
              <w:rPr>
                <w:noProof/>
                <w:webHidden/>
              </w:rPr>
              <w:tab/>
            </w:r>
            <w:r w:rsidR="0065758F" w:rsidRPr="007526CF">
              <w:rPr>
                <w:noProof/>
                <w:webHidden/>
              </w:rPr>
              <w:fldChar w:fldCharType="begin"/>
            </w:r>
            <w:r w:rsidR="00DC0184" w:rsidRPr="007526CF">
              <w:rPr>
                <w:noProof/>
                <w:webHidden/>
              </w:rPr>
              <w:instrText xml:space="preserve"> PAGEREF _Toc92541188 \h </w:instrText>
            </w:r>
            <w:r w:rsidR="0065758F" w:rsidRPr="007526CF">
              <w:rPr>
                <w:noProof/>
                <w:webHidden/>
              </w:rPr>
            </w:r>
            <w:r w:rsidR="0065758F" w:rsidRPr="007526CF">
              <w:rPr>
                <w:noProof/>
                <w:webHidden/>
              </w:rPr>
              <w:fldChar w:fldCharType="separate"/>
            </w:r>
            <w:r w:rsidR="006101EA">
              <w:rPr>
                <w:noProof/>
                <w:webHidden/>
              </w:rPr>
              <w:t>6</w:t>
            </w:r>
            <w:r w:rsidR="0065758F" w:rsidRPr="007526CF">
              <w:rPr>
                <w:noProof/>
                <w:webHidden/>
              </w:rPr>
              <w:fldChar w:fldCharType="end"/>
            </w:r>
          </w:hyperlink>
        </w:p>
        <w:p w:rsidR="00DC0184" w:rsidRPr="007526CF" w:rsidRDefault="00527D44">
          <w:pPr>
            <w:pStyle w:val="21"/>
            <w:tabs>
              <w:tab w:val="right" w:leader="dot" w:pos="9632"/>
            </w:tabs>
            <w:rPr>
              <w:rFonts w:asciiTheme="minorHAnsi" w:eastAsiaTheme="minorEastAsia" w:hAnsiTheme="minorHAnsi" w:cstheme="minorBidi"/>
              <w:noProof/>
              <w:lang w:eastAsia="ru-RU"/>
            </w:rPr>
          </w:pPr>
          <w:hyperlink w:anchor="_Toc92541189" w:history="1">
            <w:r w:rsidR="00DC0184" w:rsidRPr="007526CF">
              <w:rPr>
                <w:rStyle w:val="ad"/>
                <w:noProof/>
                <w:kern w:val="28"/>
                <w:lang w:eastAsia="ru-RU"/>
              </w:rPr>
              <w:t>Сведения о разработчике лесохозяйственного регламента</w:t>
            </w:r>
            <w:r w:rsidR="00DC0184" w:rsidRPr="007526CF">
              <w:rPr>
                <w:noProof/>
                <w:webHidden/>
              </w:rPr>
              <w:tab/>
            </w:r>
            <w:r w:rsidR="0065758F" w:rsidRPr="007526CF">
              <w:rPr>
                <w:noProof/>
                <w:webHidden/>
              </w:rPr>
              <w:fldChar w:fldCharType="begin"/>
            </w:r>
            <w:r w:rsidR="00DC0184" w:rsidRPr="007526CF">
              <w:rPr>
                <w:noProof/>
                <w:webHidden/>
              </w:rPr>
              <w:instrText xml:space="preserve"> PAGEREF _Toc92541189 \h </w:instrText>
            </w:r>
            <w:r w:rsidR="0065758F" w:rsidRPr="007526CF">
              <w:rPr>
                <w:noProof/>
                <w:webHidden/>
              </w:rPr>
            </w:r>
            <w:r w:rsidR="0065758F" w:rsidRPr="007526CF">
              <w:rPr>
                <w:noProof/>
                <w:webHidden/>
              </w:rPr>
              <w:fldChar w:fldCharType="separate"/>
            </w:r>
            <w:r w:rsidR="006101EA">
              <w:rPr>
                <w:noProof/>
                <w:webHidden/>
              </w:rPr>
              <w:t>6</w:t>
            </w:r>
            <w:r w:rsidR="0065758F" w:rsidRPr="007526CF">
              <w:rPr>
                <w:noProof/>
                <w:webHidden/>
              </w:rPr>
              <w:fldChar w:fldCharType="end"/>
            </w:r>
          </w:hyperlink>
        </w:p>
        <w:p w:rsidR="00DC0184" w:rsidRPr="00B72EB3" w:rsidRDefault="00527D44">
          <w:pPr>
            <w:pStyle w:val="21"/>
            <w:tabs>
              <w:tab w:val="right" w:leader="dot" w:pos="9632"/>
            </w:tabs>
            <w:rPr>
              <w:rFonts w:asciiTheme="minorHAnsi" w:eastAsiaTheme="minorEastAsia" w:hAnsiTheme="minorHAnsi" w:cstheme="minorBidi"/>
              <w:noProof/>
              <w:lang w:eastAsia="ru-RU"/>
            </w:rPr>
          </w:pPr>
          <w:hyperlink w:anchor="_Toc92541190" w:history="1">
            <w:r w:rsidR="00DC0184" w:rsidRPr="007526CF">
              <w:rPr>
                <w:rStyle w:val="ad"/>
                <w:noProof/>
                <w:kern w:val="28"/>
                <w:lang w:eastAsia="ru-RU"/>
              </w:rPr>
              <w:t>Перечень законодательных и иных нормативно-правовых актов, нормативно-технических, методических и проектных документов,на основе которых разработан лесохозяйственный регламент</w:t>
            </w:r>
            <w:r w:rsidR="00DC0184" w:rsidRPr="007526CF">
              <w:rPr>
                <w:noProof/>
                <w:webHidden/>
              </w:rPr>
              <w:tab/>
            </w:r>
            <w:r w:rsidR="0065758F" w:rsidRPr="007526CF">
              <w:rPr>
                <w:noProof/>
                <w:webHidden/>
              </w:rPr>
              <w:fldChar w:fldCharType="begin"/>
            </w:r>
            <w:r w:rsidR="00DC0184" w:rsidRPr="007526CF">
              <w:rPr>
                <w:noProof/>
                <w:webHidden/>
              </w:rPr>
              <w:instrText xml:space="preserve"> PAGEREF _Toc92541190 \h </w:instrText>
            </w:r>
            <w:r w:rsidR="0065758F" w:rsidRPr="007526CF">
              <w:rPr>
                <w:noProof/>
                <w:webHidden/>
              </w:rPr>
            </w:r>
            <w:r w:rsidR="0065758F" w:rsidRPr="007526CF">
              <w:rPr>
                <w:noProof/>
                <w:webHidden/>
              </w:rPr>
              <w:fldChar w:fldCharType="separate"/>
            </w:r>
            <w:r w:rsidR="006101EA">
              <w:rPr>
                <w:noProof/>
                <w:webHidden/>
              </w:rPr>
              <w:t>6</w:t>
            </w:r>
            <w:r w:rsidR="0065758F" w:rsidRPr="007526CF">
              <w:rPr>
                <w:noProof/>
                <w:webHidden/>
              </w:rPr>
              <w:fldChar w:fldCharType="end"/>
            </w:r>
          </w:hyperlink>
        </w:p>
        <w:p w:rsidR="00DC0184" w:rsidRPr="00B72EB3" w:rsidRDefault="00527D44">
          <w:pPr>
            <w:pStyle w:val="11"/>
            <w:tabs>
              <w:tab w:val="left" w:pos="440"/>
              <w:tab w:val="right" w:leader="dot" w:pos="9632"/>
            </w:tabs>
            <w:rPr>
              <w:rFonts w:asciiTheme="minorHAnsi" w:eastAsiaTheme="minorEastAsia" w:hAnsiTheme="minorHAnsi" w:cstheme="minorBidi"/>
              <w:noProof/>
              <w:lang w:eastAsia="ru-RU"/>
            </w:rPr>
          </w:pPr>
          <w:hyperlink w:anchor="_Toc92541191" w:history="1">
            <w:r w:rsidR="00DC0184" w:rsidRPr="00B72EB3">
              <w:rPr>
                <w:rStyle w:val="ad"/>
                <w:noProof/>
                <w:kern w:val="28"/>
                <w:lang w:eastAsia="ru-RU"/>
              </w:rPr>
              <w:t>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ОБЩИЕ СВЕДЕНИЯ</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_Toc92541191 \h </w:instrText>
            </w:r>
            <w:r w:rsidR="0065758F" w:rsidRPr="00B72EB3">
              <w:rPr>
                <w:noProof/>
                <w:webHidden/>
              </w:rPr>
            </w:r>
            <w:r w:rsidR="0065758F" w:rsidRPr="00B72EB3">
              <w:rPr>
                <w:noProof/>
                <w:webHidden/>
              </w:rPr>
              <w:fldChar w:fldCharType="separate"/>
            </w:r>
            <w:r w:rsidR="006101EA">
              <w:rPr>
                <w:noProof/>
                <w:webHidden/>
              </w:rPr>
              <w:t>10</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192" w:history="1">
            <w:r w:rsidR="00DC0184" w:rsidRPr="00B72EB3">
              <w:rPr>
                <w:rStyle w:val="ad"/>
                <w:noProof/>
                <w:kern w:val="28"/>
                <w:lang w:eastAsia="ru-RU"/>
              </w:rPr>
              <w:t>1.1.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Краткая характеристика лесничества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_Toc92541192 \h </w:instrText>
            </w:r>
            <w:r w:rsidR="0065758F" w:rsidRPr="00B72EB3">
              <w:rPr>
                <w:noProof/>
                <w:webHidden/>
              </w:rPr>
            </w:r>
            <w:r w:rsidR="0065758F" w:rsidRPr="00B72EB3">
              <w:rPr>
                <w:noProof/>
                <w:webHidden/>
              </w:rPr>
              <w:fldChar w:fldCharType="separate"/>
            </w:r>
            <w:r w:rsidR="006101EA">
              <w:rPr>
                <w:noProof/>
                <w:webHidden/>
              </w:rPr>
              <w:t>10</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193" w:history="1">
            <w:r w:rsidR="00DC0184" w:rsidRPr="00B72EB3">
              <w:rPr>
                <w:rStyle w:val="ad"/>
                <w:noProof/>
                <w:kern w:val="28"/>
                <w:lang w:eastAsia="ru-RU"/>
              </w:rPr>
              <w:t>1.1.1.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Наименование и местоположение лесничества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_Toc92541193 \h </w:instrText>
            </w:r>
            <w:r w:rsidR="0065758F" w:rsidRPr="00B72EB3">
              <w:rPr>
                <w:noProof/>
                <w:webHidden/>
              </w:rPr>
            </w:r>
            <w:r w:rsidR="0065758F" w:rsidRPr="00B72EB3">
              <w:rPr>
                <w:noProof/>
                <w:webHidden/>
              </w:rPr>
              <w:fldChar w:fldCharType="separate"/>
            </w:r>
            <w:r w:rsidR="006101EA">
              <w:rPr>
                <w:noProof/>
                <w:webHidden/>
              </w:rPr>
              <w:t>11</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194" w:history="1">
            <w:r w:rsidR="00DC0184" w:rsidRPr="00B72EB3">
              <w:rPr>
                <w:rStyle w:val="ad"/>
                <w:noProof/>
                <w:kern w:val="28"/>
                <w:lang w:eastAsia="ru-RU"/>
              </w:rPr>
              <w:t>1.1.2.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Общая площадь лесничества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_Toc92541194 \h </w:instrText>
            </w:r>
            <w:r w:rsidR="0065758F" w:rsidRPr="00B72EB3">
              <w:rPr>
                <w:noProof/>
                <w:webHidden/>
              </w:rPr>
            </w:r>
            <w:r w:rsidR="0065758F" w:rsidRPr="00B72EB3">
              <w:rPr>
                <w:noProof/>
                <w:webHidden/>
              </w:rPr>
              <w:fldChar w:fldCharType="separate"/>
            </w:r>
            <w:r w:rsidR="006101EA">
              <w:rPr>
                <w:noProof/>
                <w:webHidden/>
              </w:rPr>
              <w:t>11</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195" w:history="1">
            <w:r w:rsidR="00DC0184" w:rsidRPr="00B72EB3">
              <w:rPr>
                <w:rStyle w:val="ad"/>
                <w:noProof/>
                <w:kern w:val="28"/>
                <w:lang w:eastAsia="ru-RU"/>
              </w:rPr>
              <w:t>1.1.3.</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Распределение территории лесничества по муниципальным образованиям</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_Toc92541195 \h </w:instrText>
            </w:r>
            <w:r w:rsidR="0065758F" w:rsidRPr="00B72EB3">
              <w:rPr>
                <w:noProof/>
                <w:webHidden/>
              </w:rPr>
            </w:r>
            <w:r w:rsidR="0065758F" w:rsidRPr="00B72EB3">
              <w:rPr>
                <w:noProof/>
                <w:webHidden/>
              </w:rPr>
              <w:fldChar w:fldCharType="separate"/>
            </w:r>
            <w:r w:rsidR="006101EA">
              <w:rPr>
                <w:noProof/>
                <w:webHidden/>
              </w:rPr>
              <w:t>11</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196" w:history="1">
            <w:r w:rsidR="00DC0184" w:rsidRPr="00B72EB3">
              <w:rPr>
                <w:rStyle w:val="ad"/>
                <w:noProof/>
                <w:kern w:val="28"/>
                <w:lang w:eastAsia="ru-RU"/>
              </w:rPr>
              <w:t>1.1.4.</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Схематическая карта субъекта Российской Федерации с выделением территории лесничества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_Toc92541196 \h </w:instrText>
            </w:r>
            <w:r w:rsidR="0065758F" w:rsidRPr="00B72EB3">
              <w:rPr>
                <w:noProof/>
                <w:webHidden/>
              </w:rPr>
            </w:r>
            <w:r w:rsidR="0065758F" w:rsidRPr="00B72EB3">
              <w:rPr>
                <w:noProof/>
                <w:webHidden/>
              </w:rPr>
              <w:fldChar w:fldCharType="separate"/>
            </w:r>
            <w:r w:rsidR="006101EA">
              <w:rPr>
                <w:noProof/>
                <w:webHidden/>
              </w:rPr>
              <w:t>11</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197" w:history="1">
            <w:r w:rsidR="00DC0184" w:rsidRPr="00B72EB3">
              <w:rPr>
                <w:rStyle w:val="ad"/>
                <w:noProof/>
                <w:kern w:val="28"/>
                <w:lang w:eastAsia="ru-RU"/>
              </w:rPr>
              <w:t>1.1.5.</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Распределение территории лесничества по лесорастительным зонам и лесным районам.</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_Toc92541197 \h </w:instrText>
            </w:r>
            <w:r w:rsidR="0065758F" w:rsidRPr="00B72EB3">
              <w:rPr>
                <w:noProof/>
                <w:webHidden/>
              </w:rPr>
            </w:r>
            <w:r w:rsidR="0065758F" w:rsidRPr="00B72EB3">
              <w:rPr>
                <w:noProof/>
                <w:webHidden/>
              </w:rPr>
              <w:fldChar w:fldCharType="separate"/>
            </w:r>
            <w:r w:rsidR="006101EA">
              <w:rPr>
                <w:noProof/>
                <w:webHidden/>
              </w:rPr>
              <w:t>11</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198" w:history="1">
            <w:r w:rsidR="00DC0184" w:rsidRPr="00B72EB3">
              <w:rPr>
                <w:rStyle w:val="ad"/>
                <w:noProof/>
                <w:kern w:val="28"/>
                <w:lang w:eastAsia="ru-RU"/>
              </w:rPr>
              <w:t>1.1.6.</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Распределение лесов по целевому назначению и категориям защитных лесов по кварталам или их частям, а также основания выделения защитных, эксплуатационных и резервных лесов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_Toc92541198 \h </w:instrText>
            </w:r>
            <w:r w:rsidR="0065758F" w:rsidRPr="00B72EB3">
              <w:rPr>
                <w:noProof/>
                <w:webHidden/>
              </w:rPr>
            </w:r>
            <w:r w:rsidR="0065758F" w:rsidRPr="00B72EB3">
              <w:rPr>
                <w:noProof/>
                <w:webHidden/>
              </w:rPr>
              <w:fldChar w:fldCharType="separate"/>
            </w:r>
            <w:r w:rsidR="006101EA">
              <w:rPr>
                <w:noProof/>
                <w:webHidden/>
              </w:rPr>
              <w:t>12</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199" w:history="1">
            <w:r w:rsidR="00DC0184" w:rsidRPr="00B72EB3">
              <w:rPr>
                <w:rStyle w:val="ad"/>
                <w:noProof/>
                <w:kern w:val="28"/>
                <w:lang w:eastAsia="ru-RU"/>
              </w:rPr>
              <w:t>1.1.7.</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Характеристика лесных и нелесных земель на территории лесничества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_Toc92541199 \h </w:instrText>
            </w:r>
            <w:r w:rsidR="0065758F" w:rsidRPr="00B72EB3">
              <w:rPr>
                <w:noProof/>
                <w:webHidden/>
              </w:rPr>
            </w:r>
            <w:r w:rsidR="0065758F" w:rsidRPr="00B72EB3">
              <w:rPr>
                <w:noProof/>
                <w:webHidden/>
              </w:rPr>
              <w:fldChar w:fldCharType="separate"/>
            </w:r>
            <w:r w:rsidR="006101EA">
              <w:rPr>
                <w:noProof/>
                <w:webHidden/>
              </w:rPr>
              <w:t>14</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00" w:history="1">
            <w:r w:rsidR="00DC0184" w:rsidRPr="00B72EB3">
              <w:rPr>
                <w:rStyle w:val="ad"/>
                <w:noProof/>
                <w:kern w:val="28"/>
                <w:lang w:eastAsia="ru-RU"/>
              </w:rPr>
              <w:t>1.1.8.</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Характеристика имеющихся особо охраняемых природных территорий и объектов, планы по их организации, развитию экологических сетей, сохранению биоразнообразия</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_Toc92541200 \h </w:instrText>
            </w:r>
            <w:r w:rsidR="0065758F" w:rsidRPr="00B72EB3">
              <w:rPr>
                <w:noProof/>
                <w:webHidden/>
              </w:rPr>
            </w:r>
            <w:r w:rsidR="0065758F" w:rsidRPr="00B72EB3">
              <w:rPr>
                <w:noProof/>
                <w:webHidden/>
              </w:rPr>
              <w:fldChar w:fldCharType="separate"/>
            </w:r>
            <w:r w:rsidR="006101EA">
              <w:rPr>
                <w:noProof/>
                <w:webHidden/>
              </w:rPr>
              <w:t>14</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01" w:history="1">
            <w:r w:rsidR="00DC0184" w:rsidRPr="00B72EB3">
              <w:rPr>
                <w:rStyle w:val="ad"/>
                <w:noProof/>
                <w:kern w:val="28"/>
                <w:lang w:eastAsia="ru-RU"/>
              </w:rPr>
              <w:t>1.1.9.</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Характеристика проектируемых лесов национального наследия</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_Toc92541201 \h </w:instrText>
            </w:r>
            <w:r w:rsidR="0065758F" w:rsidRPr="00B72EB3">
              <w:rPr>
                <w:noProof/>
                <w:webHidden/>
              </w:rPr>
            </w:r>
            <w:r w:rsidR="0065758F" w:rsidRPr="00B72EB3">
              <w:rPr>
                <w:noProof/>
                <w:webHidden/>
              </w:rPr>
              <w:fldChar w:fldCharType="separate"/>
            </w:r>
            <w:r w:rsidR="006101EA">
              <w:rPr>
                <w:noProof/>
                <w:webHidden/>
              </w:rPr>
              <w:t>15</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02" w:history="1">
            <w:r w:rsidR="00DC0184" w:rsidRPr="00B72EB3">
              <w:rPr>
                <w:rStyle w:val="ad"/>
                <w:noProof/>
                <w:kern w:val="28"/>
                <w:lang w:eastAsia="ru-RU"/>
              </w:rPr>
              <w:t>1.1.10.</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Перечень видов биологического разнообразия и размеров буферных зон, подлежащих сохранению при осуществлении лесосечных работ</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_Toc92541202 \h </w:instrText>
            </w:r>
            <w:r w:rsidR="0065758F" w:rsidRPr="00B72EB3">
              <w:rPr>
                <w:noProof/>
                <w:webHidden/>
              </w:rPr>
            </w:r>
            <w:r w:rsidR="0065758F" w:rsidRPr="00B72EB3">
              <w:rPr>
                <w:noProof/>
                <w:webHidden/>
              </w:rPr>
              <w:fldChar w:fldCharType="separate"/>
            </w:r>
            <w:r w:rsidR="006101EA">
              <w:rPr>
                <w:noProof/>
                <w:webHidden/>
              </w:rPr>
              <w:t>15</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03" w:history="1">
            <w:r w:rsidR="00DC0184" w:rsidRPr="00B72EB3">
              <w:rPr>
                <w:rStyle w:val="ad"/>
                <w:noProof/>
                <w:kern w:val="28"/>
                <w:lang w:eastAsia="ru-RU"/>
              </w:rPr>
              <w:t>1.1.11.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_Toc92541203 \h </w:instrText>
            </w:r>
            <w:r w:rsidR="0065758F" w:rsidRPr="00B72EB3">
              <w:rPr>
                <w:noProof/>
                <w:webHidden/>
              </w:rPr>
            </w:r>
            <w:r w:rsidR="0065758F" w:rsidRPr="00B72EB3">
              <w:rPr>
                <w:noProof/>
                <w:webHidden/>
              </w:rPr>
              <w:fldChar w:fldCharType="separate"/>
            </w:r>
            <w:r w:rsidR="006101EA">
              <w:rPr>
                <w:noProof/>
                <w:webHidden/>
              </w:rPr>
              <w:t>19</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04" w:history="1">
            <w:r w:rsidR="00DC0184" w:rsidRPr="00B72EB3">
              <w:rPr>
                <w:rStyle w:val="ad"/>
                <w:noProof/>
                <w:kern w:val="28"/>
                <w:lang w:eastAsia="ru-RU"/>
              </w:rPr>
              <w:t>1.1.12.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Поквартальная карта-схема подразделения лесов по целевому назначению с нанесением местоположения существующих и проектируемых особо охраняемых природных территорий и объектов лесной, лесоперерабатывающей инфраструктуры, объектов, не связанных с созданием лесной инфраструктуры</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_Toc92541204 \h </w:instrText>
            </w:r>
            <w:r w:rsidR="0065758F" w:rsidRPr="00B72EB3">
              <w:rPr>
                <w:noProof/>
                <w:webHidden/>
              </w:rPr>
            </w:r>
            <w:r w:rsidR="0065758F" w:rsidRPr="00B72EB3">
              <w:rPr>
                <w:noProof/>
                <w:webHidden/>
              </w:rPr>
              <w:fldChar w:fldCharType="separate"/>
            </w:r>
            <w:r w:rsidR="006101EA">
              <w:rPr>
                <w:noProof/>
                <w:webHidden/>
              </w:rPr>
              <w:t>19</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05" w:history="1">
            <w:r w:rsidR="00DC0184" w:rsidRPr="00B72EB3">
              <w:rPr>
                <w:rStyle w:val="ad"/>
                <w:noProof/>
                <w:kern w:val="28"/>
                <w:lang w:eastAsia="ru-RU"/>
              </w:rPr>
              <w:t>1.2.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Виды разрешенного использования лесов на территории Печорского городского лесничества с распределением по кварталам</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_Toc92541205 \h </w:instrText>
            </w:r>
            <w:r w:rsidR="0065758F" w:rsidRPr="00B72EB3">
              <w:rPr>
                <w:noProof/>
                <w:webHidden/>
              </w:rPr>
            </w:r>
            <w:r w:rsidR="0065758F" w:rsidRPr="00B72EB3">
              <w:rPr>
                <w:noProof/>
                <w:webHidden/>
              </w:rPr>
              <w:fldChar w:fldCharType="separate"/>
            </w:r>
            <w:r w:rsidR="006101EA">
              <w:rPr>
                <w:noProof/>
                <w:webHidden/>
              </w:rPr>
              <w:t>19</w:t>
            </w:r>
            <w:r w:rsidR="0065758F" w:rsidRPr="00B72EB3">
              <w:rPr>
                <w:noProof/>
                <w:webHidden/>
              </w:rPr>
              <w:fldChar w:fldCharType="end"/>
            </w:r>
          </w:hyperlink>
        </w:p>
        <w:p w:rsidR="00DC0184" w:rsidRPr="00B72EB3" w:rsidRDefault="00527D44">
          <w:pPr>
            <w:pStyle w:val="11"/>
            <w:tabs>
              <w:tab w:val="left" w:pos="440"/>
              <w:tab w:val="right" w:leader="dot" w:pos="9632"/>
            </w:tabs>
            <w:rPr>
              <w:rFonts w:asciiTheme="minorHAnsi" w:eastAsiaTheme="minorEastAsia" w:hAnsiTheme="minorHAnsi" w:cstheme="minorBidi"/>
              <w:noProof/>
              <w:lang w:eastAsia="ru-RU"/>
            </w:rPr>
          </w:pPr>
          <w:hyperlink w:anchor="_Toc92541206" w:history="1">
            <w:r w:rsidR="00DC0184" w:rsidRPr="00B72EB3">
              <w:rPr>
                <w:rStyle w:val="ad"/>
                <w:noProof/>
                <w:kern w:val="28"/>
                <w:lang w:eastAsia="ru-RU"/>
              </w:rPr>
              <w:t>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ИСПОЛЬЗОВАНИЯ ЛЕСОВ, НОРМАТИВЫ ПО ОХРАНЕ, ЗАЩИТЕ И ВОСПРОИЗВОДСТВУ ЛЕСОВ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_Toc92541206 \h </w:instrText>
            </w:r>
            <w:r w:rsidR="0065758F" w:rsidRPr="00B72EB3">
              <w:rPr>
                <w:noProof/>
                <w:webHidden/>
              </w:rPr>
            </w:r>
            <w:r w:rsidR="0065758F" w:rsidRPr="00B72EB3">
              <w:rPr>
                <w:noProof/>
                <w:webHidden/>
              </w:rPr>
              <w:fldChar w:fldCharType="separate"/>
            </w:r>
            <w:r w:rsidR="006101EA">
              <w:rPr>
                <w:noProof/>
                <w:webHidden/>
              </w:rPr>
              <w:t>21</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07" w:history="1">
            <w:r w:rsidR="00DC0184" w:rsidRPr="00B72EB3">
              <w:rPr>
                <w:rStyle w:val="ad"/>
                <w:noProof/>
                <w:kern w:val="28"/>
                <w:lang w:eastAsia="ru-RU"/>
              </w:rPr>
              <w:t>2.1.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использования лесов для заготовки древесины</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_Toc92541207 \h </w:instrText>
            </w:r>
            <w:r w:rsidR="0065758F" w:rsidRPr="00B72EB3">
              <w:rPr>
                <w:noProof/>
                <w:webHidden/>
              </w:rPr>
            </w:r>
            <w:r w:rsidR="0065758F" w:rsidRPr="00B72EB3">
              <w:rPr>
                <w:noProof/>
                <w:webHidden/>
              </w:rPr>
              <w:fldChar w:fldCharType="separate"/>
            </w:r>
            <w:r w:rsidR="006101EA">
              <w:rPr>
                <w:noProof/>
                <w:webHidden/>
              </w:rPr>
              <w:t>21</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08" w:history="1">
            <w:r w:rsidR="00DC0184" w:rsidRPr="00B72EB3">
              <w:rPr>
                <w:rStyle w:val="ad"/>
                <w:noProof/>
                <w:kern w:val="28"/>
                <w:lang w:eastAsia="ru-RU"/>
              </w:rPr>
              <w:t>2.1.1.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Расчетная лесосека для осуществления рубок спелых и перестойных лесных насаждений</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_Toc92541208 \h </w:instrText>
            </w:r>
            <w:r w:rsidR="0065758F" w:rsidRPr="00B72EB3">
              <w:rPr>
                <w:noProof/>
                <w:webHidden/>
              </w:rPr>
            </w:r>
            <w:r w:rsidR="0065758F" w:rsidRPr="00B72EB3">
              <w:rPr>
                <w:noProof/>
                <w:webHidden/>
              </w:rPr>
              <w:fldChar w:fldCharType="separate"/>
            </w:r>
            <w:r w:rsidR="006101EA">
              <w:rPr>
                <w:noProof/>
                <w:webHidden/>
              </w:rPr>
              <w:t>22</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09" w:history="1">
            <w:r w:rsidR="00DC0184" w:rsidRPr="00B72EB3">
              <w:rPr>
                <w:rStyle w:val="ad"/>
                <w:noProof/>
                <w:kern w:val="28"/>
                <w:lang w:eastAsia="ru-RU"/>
              </w:rPr>
              <w:t>2.1.2.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насаждений при уходе за лесами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_Toc92541209 \h </w:instrText>
            </w:r>
            <w:r w:rsidR="0065758F" w:rsidRPr="00B72EB3">
              <w:rPr>
                <w:noProof/>
                <w:webHidden/>
              </w:rPr>
            </w:r>
            <w:r w:rsidR="0065758F" w:rsidRPr="00B72EB3">
              <w:rPr>
                <w:noProof/>
                <w:webHidden/>
              </w:rPr>
              <w:fldChar w:fldCharType="separate"/>
            </w:r>
            <w:r w:rsidR="006101EA">
              <w:rPr>
                <w:noProof/>
                <w:webHidden/>
              </w:rPr>
              <w:t>26</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10" w:history="1">
            <w:r w:rsidR="00DC0184" w:rsidRPr="00B72EB3">
              <w:rPr>
                <w:rStyle w:val="ad"/>
                <w:noProof/>
                <w:kern w:val="28"/>
                <w:lang w:eastAsia="ru-RU"/>
              </w:rPr>
              <w:t>2.1.3.</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Расчетная лесосека (ежегодный допустимый объем изъятия древесины) при всех видах рубок.</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_Toc92541210 \h </w:instrText>
            </w:r>
            <w:r w:rsidR="0065758F" w:rsidRPr="00B72EB3">
              <w:rPr>
                <w:noProof/>
                <w:webHidden/>
              </w:rPr>
            </w:r>
            <w:r w:rsidR="0065758F" w:rsidRPr="00B72EB3">
              <w:rPr>
                <w:noProof/>
                <w:webHidden/>
              </w:rPr>
              <w:fldChar w:fldCharType="separate"/>
            </w:r>
            <w:r w:rsidR="006101EA">
              <w:rPr>
                <w:noProof/>
                <w:webHidden/>
              </w:rPr>
              <w:t>34</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11" w:history="1">
            <w:r w:rsidR="00DC0184" w:rsidRPr="00B72EB3">
              <w:rPr>
                <w:rStyle w:val="ad"/>
                <w:noProof/>
                <w:kern w:val="28"/>
                <w:lang w:eastAsia="ru-RU"/>
              </w:rPr>
              <w:t>2.1.4.</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Возрасты рубок</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_Toc92541211 \h </w:instrText>
            </w:r>
            <w:r w:rsidR="0065758F" w:rsidRPr="00B72EB3">
              <w:rPr>
                <w:noProof/>
                <w:webHidden/>
              </w:rPr>
            </w:r>
            <w:r w:rsidR="0065758F" w:rsidRPr="00B72EB3">
              <w:rPr>
                <w:noProof/>
                <w:webHidden/>
              </w:rPr>
              <w:fldChar w:fldCharType="separate"/>
            </w:r>
            <w:r w:rsidR="006101EA">
              <w:rPr>
                <w:noProof/>
                <w:webHidden/>
              </w:rPr>
              <w:t>37</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12" w:history="1">
            <w:r w:rsidR="00DC0184" w:rsidRPr="00B72EB3">
              <w:rPr>
                <w:rStyle w:val="ad"/>
                <w:noProof/>
                <w:kern w:val="28"/>
                <w:lang w:eastAsia="ru-RU"/>
              </w:rPr>
              <w:t>2.1.5.</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Процент выборки древесины с учетом полноты древостоя и состава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_Toc92541212 \h </w:instrText>
            </w:r>
            <w:r w:rsidR="0065758F" w:rsidRPr="00B72EB3">
              <w:rPr>
                <w:noProof/>
                <w:webHidden/>
              </w:rPr>
            </w:r>
            <w:r w:rsidR="0065758F" w:rsidRPr="00B72EB3">
              <w:rPr>
                <w:noProof/>
                <w:webHidden/>
              </w:rPr>
              <w:fldChar w:fldCharType="separate"/>
            </w:r>
            <w:r w:rsidR="006101EA">
              <w:rPr>
                <w:noProof/>
                <w:webHidden/>
              </w:rPr>
              <w:t>37</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13" w:history="1">
            <w:r w:rsidR="00DC0184" w:rsidRPr="00B72EB3">
              <w:rPr>
                <w:rStyle w:val="ad"/>
                <w:noProof/>
                <w:kern w:val="28"/>
                <w:lang w:eastAsia="ru-RU"/>
              </w:rPr>
              <w:t>2.1.6.</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Размеры лесосек</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_Toc92541213 \h </w:instrText>
            </w:r>
            <w:r w:rsidR="0065758F" w:rsidRPr="00B72EB3">
              <w:rPr>
                <w:noProof/>
                <w:webHidden/>
              </w:rPr>
            </w:r>
            <w:r w:rsidR="0065758F" w:rsidRPr="00B72EB3">
              <w:rPr>
                <w:noProof/>
                <w:webHidden/>
              </w:rPr>
              <w:fldChar w:fldCharType="separate"/>
            </w:r>
            <w:r w:rsidR="006101EA">
              <w:rPr>
                <w:noProof/>
                <w:webHidden/>
              </w:rPr>
              <w:t>38</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14" w:history="1">
            <w:r w:rsidR="00DC0184" w:rsidRPr="00B72EB3">
              <w:rPr>
                <w:rStyle w:val="ad"/>
                <w:noProof/>
                <w:kern w:val="28"/>
                <w:lang w:eastAsia="ru-RU"/>
              </w:rPr>
              <w:t>2.1.7.</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Сроки примыкания лесосек</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_Toc92541214 \h </w:instrText>
            </w:r>
            <w:r w:rsidR="0065758F" w:rsidRPr="00B72EB3">
              <w:rPr>
                <w:noProof/>
                <w:webHidden/>
              </w:rPr>
            </w:r>
            <w:r w:rsidR="0065758F" w:rsidRPr="00B72EB3">
              <w:rPr>
                <w:noProof/>
                <w:webHidden/>
              </w:rPr>
              <w:fldChar w:fldCharType="separate"/>
            </w:r>
            <w:r w:rsidR="006101EA">
              <w:rPr>
                <w:noProof/>
                <w:webHidden/>
              </w:rPr>
              <w:t>39</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15" w:history="1">
            <w:r w:rsidR="00DC0184" w:rsidRPr="00B72EB3">
              <w:rPr>
                <w:rStyle w:val="ad"/>
                <w:noProof/>
                <w:kern w:val="28"/>
                <w:lang w:eastAsia="ru-RU"/>
              </w:rPr>
              <w:t>2.1.8.</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Количество зарубов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_Toc92541215 \h </w:instrText>
            </w:r>
            <w:r w:rsidR="0065758F" w:rsidRPr="00B72EB3">
              <w:rPr>
                <w:noProof/>
                <w:webHidden/>
              </w:rPr>
            </w:r>
            <w:r w:rsidR="0065758F" w:rsidRPr="00B72EB3">
              <w:rPr>
                <w:noProof/>
                <w:webHidden/>
              </w:rPr>
              <w:fldChar w:fldCharType="separate"/>
            </w:r>
            <w:r w:rsidR="006101EA">
              <w:rPr>
                <w:noProof/>
                <w:webHidden/>
              </w:rPr>
              <w:t>39</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16" w:history="1">
            <w:r w:rsidR="00DC0184" w:rsidRPr="00B72EB3">
              <w:rPr>
                <w:rStyle w:val="ad"/>
                <w:noProof/>
                <w:kern w:val="28"/>
                <w:lang w:eastAsia="ru-RU"/>
              </w:rPr>
              <w:t>2.1.9.</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Сроки повторяемости рубок</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_Toc92541216 \h </w:instrText>
            </w:r>
            <w:r w:rsidR="0065758F" w:rsidRPr="00B72EB3">
              <w:rPr>
                <w:noProof/>
                <w:webHidden/>
              </w:rPr>
            </w:r>
            <w:r w:rsidR="0065758F" w:rsidRPr="00B72EB3">
              <w:rPr>
                <w:noProof/>
                <w:webHidden/>
              </w:rPr>
              <w:fldChar w:fldCharType="separate"/>
            </w:r>
            <w:r w:rsidR="006101EA">
              <w:rPr>
                <w:noProof/>
                <w:webHidden/>
              </w:rPr>
              <w:t>39</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17" w:history="1">
            <w:r w:rsidR="00DC0184" w:rsidRPr="00B72EB3">
              <w:rPr>
                <w:rStyle w:val="ad"/>
                <w:noProof/>
                <w:kern w:val="28"/>
                <w:lang w:eastAsia="ru-RU"/>
              </w:rPr>
              <w:t>2.1.10.</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Методы лесовосстановления</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_Toc92541217 \h </w:instrText>
            </w:r>
            <w:r w:rsidR="0065758F" w:rsidRPr="00B72EB3">
              <w:rPr>
                <w:noProof/>
                <w:webHidden/>
              </w:rPr>
            </w:r>
            <w:r w:rsidR="0065758F" w:rsidRPr="00B72EB3">
              <w:rPr>
                <w:noProof/>
                <w:webHidden/>
              </w:rPr>
              <w:fldChar w:fldCharType="separate"/>
            </w:r>
            <w:r w:rsidR="006101EA">
              <w:rPr>
                <w:noProof/>
                <w:webHidden/>
              </w:rPr>
              <w:t>39</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18" w:history="1">
            <w:r w:rsidR="00DC0184" w:rsidRPr="00B72EB3">
              <w:rPr>
                <w:rStyle w:val="ad"/>
                <w:noProof/>
                <w:kern w:val="28"/>
                <w:lang w:eastAsia="ru-RU"/>
              </w:rPr>
              <w:t>2.1.11.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Сроки использования лесов и другие сведения</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_Toc92541218 \h </w:instrText>
            </w:r>
            <w:r w:rsidR="0065758F" w:rsidRPr="00B72EB3">
              <w:rPr>
                <w:noProof/>
                <w:webHidden/>
              </w:rPr>
            </w:r>
            <w:r w:rsidR="0065758F" w:rsidRPr="00B72EB3">
              <w:rPr>
                <w:noProof/>
                <w:webHidden/>
              </w:rPr>
              <w:fldChar w:fldCharType="separate"/>
            </w:r>
            <w:r w:rsidR="006101EA">
              <w:rPr>
                <w:noProof/>
                <w:webHidden/>
              </w:rPr>
              <w:t>40</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19" w:history="1">
            <w:r w:rsidR="00DC0184" w:rsidRPr="00B72EB3">
              <w:rPr>
                <w:rStyle w:val="ad"/>
                <w:noProof/>
                <w:kern w:val="28"/>
                <w:lang w:eastAsia="ru-RU"/>
              </w:rPr>
              <w:t>2.2.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использования лесов для заготовки живицы</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_Toc92541219 \h </w:instrText>
            </w:r>
            <w:r w:rsidR="0065758F" w:rsidRPr="00B72EB3">
              <w:rPr>
                <w:noProof/>
                <w:webHidden/>
              </w:rPr>
            </w:r>
            <w:r w:rsidR="0065758F" w:rsidRPr="00B72EB3">
              <w:rPr>
                <w:noProof/>
                <w:webHidden/>
              </w:rPr>
              <w:fldChar w:fldCharType="separate"/>
            </w:r>
            <w:r w:rsidR="006101EA">
              <w:rPr>
                <w:noProof/>
                <w:webHidden/>
              </w:rPr>
              <w:t>41</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20" w:history="1">
            <w:r w:rsidR="00DC0184" w:rsidRPr="00B72EB3">
              <w:rPr>
                <w:rStyle w:val="ad"/>
                <w:noProof/>
                <w:kern w:val="28"/>
                <w:lang w:eastAsia="ru-RU"/>
              </w:rPr>
              <w:t>2.3.</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использования лесов для заготовки и сбора недревесных лесных ресурсов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_Toc92541220 \h </w:instrText>
            </w:r>
            <w:r w:rsidR="0065758F" w:rsidRPr="00B72EB3">
              <w:rPr>
                <w:noProof/>
                <w:webHidden/>
              </w:rPr>
            </w:r>
            <w:r w:rsidR="0065758F" w:rsidRPr="00B72EB3">
              <w:rPr>
                <w:noProof/>
                <w:webHidden/>
              </w:rPr>
              <w:fldChar w:fldCharType="separate"/>
            </w:r>
            <w:r w:rsidR="006101EA">
              <w:rPr>
                <w:noProof/>
                <w:webHidden/>
              </w:rPr>
              <w:t>41</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21" w:history="1">
            <w:r w:rsidR="00DC0184" w:rsidRPr="00B72EB3">
              <w:rPr>
                <w:rStyle w:val="ad"/>
                <w:noProof/>
                <w:kern w:val="28"/>
                <w:lang w:eastAsia="ru-RU"/>
              </w:rPr>
              <w:t>2.3.1.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(ежегодные допустимые объемы) и параметры использования лесов для заготовки недревесных лесных ресурсов по их видам</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_Toc92541221 \h </w:instrText>
            </w:r>
            <w:r w:rsidR="0065758F" w:rsidRPr="00B72EB3">
              <w:rPr>
                <w:noProof/>
                <w:webHidden/>
              </w:rPr>
            </w:r>
            <w:r w:rsidR="0065758F" w:rsidRPr="00B72EB3">
              <w:rPr>
                <w:noProof/>
                <w:webHidden/>
              </w:rPr>
              <w:fldChar w:fldCharType="separate"/>
            </w:r>
            <w:r w:rsidR="006101EA">
              <w:rPr>
                <w:noProof/>
                <w:webHidden/>
              </w:rPr>
              <w:t>41</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22" w:history="1">
            <w:r w:rsidR="00DC0184" w:rsidRPr="00B72EB3">
              <w:rPr>
                <w:rStyle w:val="ad"/>
                <w:noProof/>
                <w:kern w:val="28"/>
                <w:lang w:eastAsia="ru-RU"/>
              </w:rPr>
              <w:t>2.3.2.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Сроки использования лесов для заготовки и сбора недревесных лесных ресурсов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_Toc92541222 \h </w:instrText>
            </w:r>
            <w:r w:rsidR="0065758F" w:rsidRPr="00B72EB3">
              <w:rPr>
                <w:noProof/>
                <w:webHidden/>
              </w:rPr>
            </w:r>
            <w:r w:rsidR="0065758F" w:rsidRPr="00B72EB3">
              <w:rPr>
                <w:noProof/>
                <w:webHidden/>
              </w:rPr>
              <w:fldChar w:fldCharType="separate"/>
            </w:r>
            <w:r w:rsidR="006101EA">
              <w:rPr>
                <w:noProof/>
                <w:webHidden/>
              </w:rPr>
              <w:t>42</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23" w:history="1">
            <w:r w:rsidR="00DC0184" w:rsidRPr="00B72EB3">
              <w:rPr>
                <w:rStyle w:val="ad"/>
                <w:noProof/>
                <w:kern w:val="28"/>
                <w:lang w:eastAsia="ru-RU"/>
              </w:rPr>
              <w:t>2.4.</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использования лесов для заготовки пищевых лесных ресурсов и сбора лекарственных растений</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_Toc92541223 \h </w:instrText>
            </w:r>
            <w:r w:rsidR="0065758F" w:rsidRPr="00B72EB3">
              <w:rPr>
                <w:noProof/>
                <w:webHidden/>
              </w:rPr>
            </w:r>
            <w:r w:rsidR="0065758F" w:rsidRPr="00B72EB3">
              <w:rPr>
                <w:noProof/>
                <w:webHidden/>
              </w:rPr>
              <w:fldChar w:fldCharType="separate"/>
            </w:r>
            <w:r w:rsidR="006101EA">
              <w:rPr>
                <w:noProof/>
                <w:webHidden/>
              </w:rPr>
              <w:t>43</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24" w:history="1">
            <w:r w:rsidR="00DC0184" w:rsidRPr="00B72EB3">
              <w:rPr>
                <w:rStyle w:val="ad"/>
                <w:noProof/>
                <w:kern w:val="28"/>
                <w:lang w:eastAsia="ru-RU"/>
              </w:rPr>
              <w:t>2.4.1.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(ежегодные допустимые объемы) ипараметры использования лесов для заготовки пищевых лесных ресурсов и сбора лекарственных растений по их видам</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_Toc92541224 \h </w:instrText>
            </w:r>
            <w:r w:rsidR="0065758F" w:rsidRPr="00B72EB3">
              <w:rPr>
                <w:noProof/>
                <w:webHidden/>
              </w:rPr>
            </w:r>
            <w:r w:rsidR="0065758F" w:rsidRPr="00B72EB3">
              <w:rPr>
                <w:noProof/>
                <w:webHidden/>
              </w:rPr>
              <w:fldChar w:fldCharType="separate"/>
            </w:r>
            <w:r w:rsidR="006101EA">
              <w:rPr>
                <w:noProof/>
                <w:webHidden/>
              </w:rPr>
              <w:t>43</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25" w:history="1">
            <w:r w:rsidR="00DC0184" w:rsidRPr="00B72EB3">
              <w:rPr>
                <w:rStyle w:val="ad"/>
                <w:noProof/>
                <w:kern w:val="28"/>
                <w:lang w:eastAsia="ru-RU"/>
              </w:rPr>
              <w:t>2.4.2.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Сроки заготовки и сбора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_Toc92541225 \h </w:instrText>
            </w:r>
            <w:r w:rsidR="0065758F" w:rsidRPr="00B72EB3">
              <w:rPr>
                <w:noProof/>
                <w:webHidden/>
              </w:rPr>
            </w:r>
            <w:r w:rsidR="0065758F" w:rsidRPr="00B72EB3">
              <w:rPr>
                <w:noProof/>
                <w:webHidden/>
              </w:rPr>
              <w:fldChar w:fldCharType="separate"/>
            </w:r>
            <w:r w:rsidR="006101EA">
              <w:rPr>
                <w:noProof/>
                <w:webHidden/>
              </w:rPr>
              <w:t>44</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26" w:history="1">
            <w:r w:rsidR="00DC0184" w:rsidRPr="00B72EB3">
              <w:rPr>
                <w:rStyle w:val="ad"/>
                <w:noProof/>
                <w:kern w:val="28"/>
                <w:lang w:eastAsia="ru-RU"/>
              </w:rPr>
              <w:t>2.4.3.</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количества высверливаемых каналов при заготовке древесных соков в зависимости от диаметра ствола деревьев и класса бонитета насаждения</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_Toc92541226 \h </w:instrText>
            </w:r>
            <w:r w:rsidR="0065758F" w:rsidRPr="00B72EB3">
              <w:rPr>
                <w:noProof/>
                <w:webHidden/>
              </w:rPr>
            </w:r>
            <w:r w:rsidR="0065758F" w:rsidRPr="00B72EB3">
              <w:rPr>
                <w:noProof/>
                <w:webHidden/>
              </w:rPr>
              <w:fldChar w:fldCharType="separate"/>
            </w:r>
            <w:r w:rsidR="006101EA">
              <w:rPr>
                <w:noProof/>
                <w:webHidden/>
              </w:rPr>
              <w:t>45</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27" w:history="1">
            <w:r w:rsidR="00DC0184" w:rsidRPr="00B72EB3">
              <w:rPr>
                <w:rStyle w:val="ad"/>
                <w:noProof/>
                <w:kern w:val="28"/>
                <w:lang w:eastAsia="ru-RU"/>
              </w:rPr>
              <w:t>2.4.4.</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Параметры заготовки папоротника-орляка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_Toc92541227 \h </w:instrText>
            </w:r>
            <w:r w:rsidR="0065758F" w:rsidRPr="00B72EB3">
              <w:rPr>
                <w:noProof/>
                <w:webHidden/>
              </w:rPr>
            </w:r>
            <w:r w:rsidR="0065758F" w:rsidRPr="00B72EB3">
              <w:rPr>
                <w:noProof/>
                <w:webHidden/>
              </w:rPr>
              <w:fldChar w:fldCharType="separate"/>
            </w:r>
            <w:r w:rsidR="006101EA">
              <w:rPr>
                <w:noProof/>
                <w:webHidden/>
              </w:rPr>
              <w:t>45</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28" w:history="1">
            <w:r w:rsidR="00DC0184" w:rsidRPr="00B72EB3">
              <w:rPr>
                <w:rStyle w:val="ad"/>
                <w:noProof/>
                <w:kern w:val="28"/>
                <w:lang w:eastAsia="ru-RU"/>
              </w:rPr>
              <w:t>2.4.5.</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Сроки использования лесов для заготовки пищевых лесных ресурсов и сбора лекарственных растений</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_Toc92541228 \h </w:instrText>
            </w:r>
            <w:r w:rsidR="0065758F" w:rsidRPr="00B72EB3">
              <w:rPr>
                <w:noProof/>
                <w:webHidden/>
              </w:rPr>
            </w:r>
            <w:r w:rsidR="0065758F" w:rsidRPr="00B72EB3">
              <w:rPr>
                <w:noProof/>
                <w:webHidden/>
              </w:rPr>
              <w:fldChar w:fldCharType="separate"/>
            </w:r>
            <w:r w:rsidR="006101EA">
              <w:rPr>
                <w:noProof/>
                <w:webHidden/>
              </w:rPr>
              <w:t>45</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29" w:history="1">
            <w:r w:rsidR="00DC0184" w:rsidRPr="00B72EB3">
              <w:rPr>
                <w:rStyle w:val="ad"/>
                <w:noProof/>
                <w:kern w:val="28"/>
                <w:lang w:eastAsia="ru-RU"/>
              </w:rPr>
              <w:t>2.5.</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использования лесов для осуществления видов  деятельности в сфере охотничьего хозяйства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_Toc92541229 \h </w:instrText>
            </w:r>
            <w:r w:rsidR="0065758F" w:rsidRPr="00B72EB3">
              <w:rPr>
                <w:noProof/>
                <w:webHidden/>
              </w:rPr>
            </w:r>
            <w:r w:rsidR="0065758F" w:rsidRPr="00B72EB3">
              <w:rPr>
                <w:noProof/>
                <w:webHidden/>
              </w:rPr>
              <w:fldChar w:fldCharType="separate"/>
            </w:r>
            <w:r w:rsidR="006101EA">
              <w:rPr>
                <w:noProof/>
                <w:webHidden/>
              </w:rPr>
              <w:t>45</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30" w:history="1">
            <w:r w:rsidR="00DC0184" w:rsidRPr="00B72EB3">
              <w:rPr>
                <w:rStyle w:val="ad"/>
                <w:noProof/>
                <w:kern w:val="28"/>
                <w:lang w:eastAsia="ru-RU"/>
              </w:rPr>
              <w:t>2.6.</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разрешенного использования лесов для ведения сельского хозяйства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_Toc92541230 \h </w:instrText>
            </w:r>
            <w:r w:rsidR="0065758F" w:rsidRPr="00B72EB3">
              <w:rPr>
                <w:noProof/>
                <w:webHidden/>
              </w:rPr>
            </w:r>
            <w:r w:rsidR="0065758F" w:rsidRPr="00B72EB3">
              <w:rPr>
                <w:noProof/>
                <w:webHidden/>
              </w:rPr>
              <w:fldChar w:fldCharType="separate"/>
            </w:r>
            <w:r w:rsidR="006101EA">
              <w:rPr>
                <w:noProof/>
                <w:webHidden/>
              </w:rPr>
              <w:t>46</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31" w:history="1">
            <w:r w:rsidR="00DC0184" w:rsidRPr="00B72EB3">
              <w:rPr>
                <w:rStyle w:val="ad"/>
                <w:noProof/>
                <w:kern w:val="28"/>
                <w:lang w:eastAsia="ru-RU"/>
              </w:rPr>
              <w:t>2.6.1.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Сведения о площадях сельскохозяйственных угодий, земель, на которых возможно сенокошение, выпас сельскохозяйственных животных, пчеловодство, северное оленеводство,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_Toc92541231 \h </w:instrText>
            </w:r>
            <w:r w:rsidR="0065758F" w:rsidRPr="00B72EB3">
              <w:rPr>
                <w:noProof/>
                <w:webHidden/>
              </w:rPr>
            </w:r>
            <w:r w:rsidR="0065758F" w:rsidRPr="00B72EB3">
              <w:rPr>
                <w:noProof/>
                <w:webHidden/>
              </w:rPr>
              <w:fldChar w:fldCharType="separate"/>
            </w:r>
            <w:r w:rsidR="006101EA">
              <w:rPr>
                <w:noProof/>
                <w:webHidden/>
              </w:rPr>
              <w:t>46</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32" w:history="1">
            <w:r w:rsidR="00DC0184" w:rsidRPr="00B72EB3">
              <w:rPr>
                <w:rStyle w:val="ad"/>
                <w:noProof/>
                <w:kern w:val="28"/>
                <w:lang w:eastAsia="ru-RU"/>
              </w:rPr>
              <w:t>2.6.2.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Параметры и сроки разрешенного использования лесов для ведения сельского хозяйства</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_Toc92541232 \h </w:instrText>
            </w:r>
            <w:r w:rsidR="0065758F" w:rsidRPr="00B72EB3">
              <w:rPr>
                <w:noProof/>
                <w:webHidden/>
              </w:rPr>
            </w:r>
            <w:r w:rsidR="0065758F" w:rsidRPr="00B72EB3">
              <w:rPr>
                <w:noProof/>
                <w:webHidden/>
              </w:rPr>
              <w:fldChar w:fldCharType="separate"/>
            </w:r>
            <w:r w:rsidR="006101EA">
              <w:rPr>
                <w:noProof/>
                <w:webHidden/>
              </w:rPr>
              <w:t>46</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33" w:history="1">
            <w:r w:rsidR="00DC0184" w:rsidRPr="00B72EB3">
              <w:rPr>
                <w:rStyle w:val="ad"/>
                <w:noProof/>
                <w:kern w:val="28"/>
                <w:lang w:eastAsia="ru-RU"/>
              </w:rPr>
              <w:t>2.7.</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разрешенного использования лесов для осуществления научно-исследовательской и образовательной деятельности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_Toc92541233 \h </w:instrText>
            </w:r>
            <w:r w:rsidR="0065758F" w:rsidRPr="00B72EB3">
              <w:rPr>
                <w:noProof/>
                <w:webHidden/>
              </w:rPr>
            </w:r>
            <w:r w:rsidR="0065758F" w:rsidRPr="00B72EB3">
              <w:rPr>
                <w:noProof/>
                <w:webHidden/>
              </w:rPr>
              <w:fldChar w:fldCharType="separate"/>
            </w:r>
            <w:r w:rsidR="006101EA">
              <w:rPr>
                <w:noProof/>
                <w:webHidden/>
              </w:rPr>
              <w:t>47</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34" w:history="1">
            <w:r w:rsidR="00DC0184" w:rsidRPr="00B72EB3">
              <w:rPr>
                <w:rStyle w:val="ad"/>
                <w:noProof/>
                <w:kern w:val="28"/>
                <w:lang w:eastAsia="ru-RU"/>
              </w:rPr>
              <w:t>2.8.</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разрешенного использования лесов для осуществления рекреационной деятельности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_Toc92541234 \h </w:instrText>
            </w:r>
            <w:r w:rsidR="0065758F" w:rsidRPr="00B72EB3">
              <w:rPr>
                <w:noProof/>
                <w:webHidden/>
              </w:rPr>
            </w:r>
            <w:r w:rsidR="0065758F" w:rsidRPr="00B72EB3">
              <w:rPr>
                <w:noProof/>
                <w:webHidden/>
              </w:rPr>
              <w:fldChar w:fldCharType="separate"/>
            </w:r>
            <w:r w:rsidR="006101EA">
              <w:rPr>
                <w:noProof/>
                <w:webHidden/>
              </w:rPr>
              <w:t>48</w:t>
            </w:r>
            <w:r w:rsidR="0065758F" w:rsidRPr="00B72EB3">
              <w:rPr>
                <w:noProof/>
                <w:webHidden/>
              </w:rPr>
              <w:fldChar w:fldCharType="end"/>
            </w:r>
          </w:hyperlink>
        </w:p>
        <w:p w:rsidR="00DC0184" w:rsidRPr="00B72EB3" w:rsidRDefault="00527D44" w:rsidP="00DC2D2F">
          <w:pPr>
            <w:pStyle w:val="31"/>
            <w:tabs>
              <w:tab w:val="left" w:pos="1320"/>
              <w:tab w:val="right" w:leader="dot" w:pos="9632"/>
            </w:tabs>
            <w:ind w:left="0"/>
            <w:rPr>
              <w:rFonts w:asciiTheme="minorHAnsi" w:eastAsiaTheme="minorEastAsia" w:hAnsiTheme="minorHAnsi" w:cstheme="minorBidi"/>
              <w:noProof/>
              <w:lang w:eastAsia="ru-RU"/>
            </w:rPr>
          </w:pPr>
          <w:hyperlink w:anchor="_Toc92541235" w:history="1">
            <w:r w:rsidR="00DC0184" w:rsidRPr="00B72EB3">
              <w:rPr>
                <w:rStyle w:val="ad"/>
                <w:noProof/>
                <w:kern w:val="28"/>
                <w:lang w:eastAsia="ru-RU"/>
              </w:rPr>
              <w:t>2.8.1.Нормативы использования лесов для осуществления рекреационной деятельности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_Toc92541235 \h </w:instrText>
            </w:r>
            <w:r w:rsidR="0065758F" w:rsidRPr="00B72EB3">
              <w:rPr>
                <w:noProof/>
                <w:webHidden/>
              </w:rPr>
            </w:r>
            <w:r w:rsidR="0065758F" w:rsidRPr="00B72EB3">
              <w:rPr>
                <w:noProof/>
                <w:webHidden/>
              </w:rPr>
              <w:fldChar w:fldCharType="separate"/>
            </w:r>
            <w:r w:rsidR="006101EA">
              <w:rPr>
                <w:noProof/>
                <w:webHidden/>
              </w:rPr>
              <w:t>50</w:t>
            </w:r>
            <w:r w:rsidR="0065758F" w:rsidRPr="00B72EB3">
              <w:rPr>
                <w:noProof/>
                <w:webHidden/>
              </w:rPr>
              <w:fldChar w:fldCharType="end"/>
            </w:r>
          </w:hyperlink>
        </w:p>
        <w:p w:rsidR="00DC0184" w:rsidRPr="00B72EB3" w:rsidRDefault="00527D44" w:rsidP="00DC2D2F">
          <w:pPr>
            <w:pStyle w:val="31"/>
            <w:tabs>
              <w:tab w:val="left" w:pos="1320"/>
              <w:tab w:val="right" w:leader="dot" w:pos="9632"/>
            </w:tabs>
            <w:ind w:left="0"/>
            <w:rPr>
              <w:rFonts w:asciiTheme="minorHAnsi" w:eastAsiaTheme="minorEastAsia" w:hAnsiTheme="minorHAnsi" w:cstheme="minorBidi"/>
              <w:noProof/>
              <w:lang w:eastAsia="ru-RU"/>
            </w:rPr>
          </w:pPr>
          <w:hyperlink w:anchor="_Toc92541236" w:history="1">
            <w:r w:rsidR="00DC0184" w:rsidRPr="00B72EB3">
              <w:rPr>
                <w:rStyle w:val="ad"/>
                <w:noProof/>
                <w:kern w:val="28"/>
                <w:lang w:eastAsia="ru-RU"/>
              </w:rPr>
              <w:t>2.8.2.Перечень кварталов и (или) частей кварталов зоны рекреационной деятельности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_Toc92541236 \h </w:instrText>
            </w:r>
            <w:r w:rsidR="0065758F" w:rsidRPr="00B72EB3">
              <w:rPr>
                <w:noProof/>
                <w:webHidden/>
              </w:rPr>
            </w:r>
            <w:r w:rsidR="0065758F" w:rsidRPr="00B72EB3">
              <w:rPr>
                <w:noProof/>
                <w:webHidden/>
              </w:rPr>
              <w:fldChar w:fldCharType="separate"/>
            </w:r>
            <w:r w:rsidR="006101EA">
              <w:rPr>
                <w:noProof/>
                <w:webHidden/>
              </w:rPr>
              <w:t>55</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37" w:history="1">
            <w:r w:rsidR="00DC0184" w:rsidRPr="00B72EB3">
              <w:rPr>
                <w:rStyle w:val="ad"/>
                <w:noProof/>
                <w:kern w:val="28"/>
                <w:lang w:eastAsia="ru-RU"/>
              </w:rPr>
              <w:t>2.8.3.</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Функциональное зонирование территории зоны рекреационной деятельности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_Toc92541237 \h </w:instrText>
            </w:r>
            <w:r w:rsidR="0065758F" w:rsidRPr="00B72EB3">
              <w:rPr>
                <w:noProof/>
                <w:webHidden/>
              </w:rPr>
            </w:r>
            <w:r w:rsidR="0065758F" w:rsidRPr="00B72EB3">
              <w:rPr>
                <w:noProof/>
                <w:webHidden/>
              </w:rPr>
              <w:fldChar w:fldCharType="separate"/>
            </w:r>
            <w:r w:rsidR="006101EA">
              <w:rPr>
                <w:noProof/>
                <w:webHidden/>
              </w:rPr>
              <w:t>55</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38" w:history="1">
            <w:r w:rsidR="00DC0184" w:rsidRPr="00B72EB3">
              <w:rPr>
                <w:rStyle w:val="ad"/>
                <w:noProof/>
                <w:kern w:val="28"/>
                <w:lang w:eastAsia="ru-RU"/>
              </w:rPr>
              <w:t>2.8.4.</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Параметры и сроки разрешенного использования лесов для осуществления рекреационной деятельности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_Toc92541238 \h </w:instrText>
            </w:r>
            <w:r w:rsidR="0065758F" w:rsidRPr="00B72EB3">
              <w:rPr>
                <w:noProof/>
                <w:webHidden/>
              </w:rPr>
            </w:r>
            <w:r w:rsidR="0065758F" w:rsidRPr="00B72EB3">
              <w:rPr>
                <w:noProof/>
                <w:webHidden/>
              </w:rPr>
              <w:fldChar w:fldCharType="separate"/>
            </w:r>
            <w:r w:rsidR="006101EA">
              <w:rPr>
                <w:noProof/>
                <w:webHidden/>
              </w:rPr>
              <w:t>56</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39" w:history="1">
            <w:r w:rsidR="00DC0184" w:rsidRPr="00B72EB3">
              <w:rPr>
                <w:rStyle w:val="ad"/>
                <w:noProof/>
                <w:kern w:val="28"/>
                <w:lang w:eastAsia="ru-RU"/>
              </w:rPr>
              <w:t>2.9.</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разрешенного использования лесов для создания лесных плантаций и их эксплуатации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_Toc92541239 \h </w:instrText>
            </w:r>
            <w:r w:rsidR="0065758F" w:rsidRPr="00B72EB3">
              <w:rPr>
                <w:noProof/>
                <w:webHidden/>
              </w:rPr>
            </w:r>
            <w:r w:rsidR="0065758F" w:rsidRPr="00B72EB3">
              <w:rPr>
                <w:noProof/>
                <w:webHidden/>
              </w:rPr>
              <w:fldChar w:fldCharType="separate"/>
            </w:r>
            <w:r w:rsidR="006101EA">
              <w:rPr>
                <w:noProof/>
                <w:webHidden/>
              </w:rPr>
              <w:t>56</w:t>
            </w:r>
            <w:r w:rsidR="0065758F" w:rsidRPr="00B72EB3">
              <w:rPr>
                <w:noProof/>
                <w:webHidden/>
              </w:rPr>
              <w:fldChar w:fldCharType="end"/>
            </w:r>
          </w:hyperlink>
        </w:p>
        <w:p w:rsidR="00DC0184" w:rsidRPr="00B72EB3" w:rsidRDefault="00527D44">
          <w:pPr>
            <w:pStyle w:val="21"/>
            <w:tabs>
              <w:tab w:val="left" w:pos="1100"/>
              <w:tab w:val="right" w:leader="dot" w:pos="9632"/>
            </w:tabs>
            <w:rPr>
              <w:rFonts w:asciiTheme="minorHAnsi" w:eastAsiaTheme="minorEastAsia" w:hAnsiTheme="minorHAnsi" w:cstheme="minorBidi"/>
              <w:noProof/>
              <w:lang w:eastAsia="ru-RU"/>
            </w:rPr>
          </w:pPr>
          <w:hyperlink w:anchor="_Toc92541240" w:history="1">
            <w:r w:rsidR="00DC0184" w:rsidRPr="00B72EB3">
              <w:rPr>
                <w:rStyle w:val="ad"/>
                <w:noProof/>
                <w:kern w:val="28"/>
                <w:lang w:eastAsia="ru-RU"/>
              </w:rPr>
              <w:t>2.10.</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разрешенного использования лесов для выращивания лесных плодовых, ягодных, декоративных растенийи лекарственных растений</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_Toc92541240 \h </w:instrText>
            </w:r>
            <w:r w:rsidR="0065758F" w:rsidRPr="00B72EB3">
              <w:rPr>
                <w:noProof/>
                <w:webHidden/>
              </w:rPr>
            </w:r>
            <w:r w:rsidR="0065758F" w:rsidRPr="00B72EB3">
              <w:rPr>
                <w:noProof/>
                <w:webHidden/>
              </w:rPr>
              <w:fldChar w:fldCharType="separate"/>
            </w:r>
            <w:r w:rsidR="006101EA">
              <w:rPr>
                <w:noProof/>
                <w:webHidden/>
              </w:rPr>
              <w:t>56</w:t>
            </w:r>
            <w:r w:rsidR="0065758F" w:rsidRPr="00B72EB3">
              <w:rPr>
                <w:noProof/>
                <w:webHidden/>
              </w:rPr>
              <w:fldChar w:fldCharType="end"/>
            </w:r>
          </w:hyperlink>
        </w:p>
        <w:p w:rsidR="00DC0184" w:rsidRPr="00B72EB3" w:rsidRDefault="00527D44">
          <w:pPr>
            <w:pStyle w:val="21"/>
            <w:tabs>
              <w:tab w:val="left" w:pos="1100"/>
              <w:tab w:val="right" w:leader="dot" w:pos="9632"/>
            </w:tabs>
            <w:rPr>
              <w:rFonts w:asciiTheme="minorHAnsi" w:eastAsiaTheme="minorEastAsia" w:hAnsiTheme="minorHAnsi" w:cstheme="minorBidi"/>
              <w:noProof/>
              <w:lang w:eastAsia="ru-RU"/>
            </w:rPr>
          </w:pPr>
          <w:hyperlink w:anchor="_Toc92541241" w:history="1">
            <w:r w:rsidR="00DC0184" w:rsidRPr="00B72EB3">
              <w:rPr>
                <w:rStyle w:val="ad"/>
                <w:noProof/>
                <w:kern w:val="28"/>
                <w:lang w:eastAsia="ru-RU"/>
              </w:rPr>
              <w:t>2.11.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 xml:space="preserve">Нормативы, параметры и сроки использования лесов для выращивания посадочного </w:t>
            </w:r>
            <w:r w:rsidR="00DC0184" w:rsidRPr="00B72EB3">
              <w:rPr>
                <w:rStyle w:val="ad"/>
                <w:noProof/>
                <w:kern w:val="28"/>
                <w:lang w:eastAsia="ru-RU"/>
              </w:rPr>
              <w:lastRenderedPageBreak/>
              <w:t>материалалесных растений (саженцев, сеянцев)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_Toc92541241 \h </w:instrText>
            </w:r>
            <w:r w:rsidR="0065758F" w:rsidRPr="00B72EB3">
              <w:rPr>
                <w:noProof/>
                <w:webHidden/>
              </w:rPr>
            </w:r>
            <w:r w:rsidR="0065758F" w:rsidRPr="00B72EB3">
              <w:rPr>
                <w:noProof/>
                <w:webHidden/>
              </w:rPr>
              <w:fldChar w:fldCharType="separate"/>
            </w:r>
            <w:r w:rsidR="006101EA">
              <w:rPr>
                <w:noProof/>
                <w:webHidden/>
              </w:rPr>
              <w:t>56</w:t>
            </w:r>
            <w:r w:rsidR="0065758F" w:rsidRPr="00B72EB3">
              <w:rPr>
                <w:noProof/>
                <w:webHidden/>
              </w:rPr>
              <w:fldChar w:fldCharType="end"/>
            </w:r>
          </w:hyperlink>
        </w:p>
        <w:p w:rsidR="00DC0184" w:rsidRPr="00B72EB3" w:rsidRDefault="00527D44">
          <w:pPr>
            <w:pStyle w:val="21"/>
            <w:tabs>
              <w:tab w:val="left" w:pos="1100"/>
              <w:tab w:val="right" w:leader="dot" w:pos="9632"/>
            </w:tabs>
            <w:rPr>
              <w:rFonts w:asciiTheme="minorHAnsi" w:eastAsiaTheme="minorEastAsia" w:hAnsiTheme="minorHAnsi" w:cstheme="minorBidi"/>
              <w:noProof/>
              <w:lang w:eastAsia="ru-RU"/>
            </w:rPr>
          </w:pPr>
          <w:hyperlink w:anchor="_Toc92541242" w:history="1">
            <w:r w:rsidR="00DC0184" w:rsidRPr="00B72EB3">
              <w:rPr>
                <w:rStyle w:val="ad"/>
                <w:noProof/>
                <w:kern w:val="28"/>
                <w:lang w:eastAsia="ru-RU"/>
              </w:rPr>
              <w:t>2.12.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разрешенного использования лесов для выполнения работ по геологическому изучению недр,для разработки месторождений полезных ископаемых</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_Toc92541242 \h </w:instrText>
            </w:r>
            <w:r w:rsidR="0065758F" w:rsidRPr="00B72EB3">
              <w:rPr>
                <w:noProof/>
                <w:webHidden/>
              </w:rPr>
            </w:r>
            <w:r w:rsidR="0065758F" w:rsidRPr="00B72EB3">
              <w:rPr>
                <w:noProof/>
                <w:webHidden/>
              </w:rPr>
              <w:fldChar w:fldCharType="separate"/>
            </w:r>
            <w:r w:rsidR="006101EA">
              <w:rPr>
                <w:noProof/>
                <w:webHidden/>
              </w:rPr>
              <w:t>56</w:t>
            </w:r>
            <w:r w:rsidR="0065758F" w:rsidRPr="00B72EB3">
              <w:rPr>
                <w:noProof/>
                <w:webHidden/>
              </w:rPr>
              <w:fldChar w:fldCharType="end"/>
            </w:r>
          </w:hyperlink>
        </w:p>
        <w:p w:rsidR="00DC0184" w:rsidRPr="00B72EB3" w:rsidRDefault="00527D44">
          <w:pPr>
            <w:pStyle w:val="21"/>
            <w:tabs>
              <w:tab w:val="left" w:pos="1100"/>
              <w:tab w:val="right" w:leader="dot" w:pos="9632"/>
            </w:tabs>
            <w:rPr>
              <w:rFonts w:asciiTheme="minorHAnsi" w:eastAsiaTheme="minorEastAsia" w:hAnsiTheme="minorHAnsi" w:cstheme="minorBidi"/>
              <w:noProof/>
              <w:lang w:eastAsia="ru-RU"/>
            </w:rPr>
          </w:pPr>
          <w:hyperlink w:anchor="_Toc92541243" w:history="1">
            <w:r w:rsidR="00DC0184" w:rsidRPr="00B72EB3">
              <w:rPr>
                <w:rStyle w:val="ad"/>
                <w:noProof/>
                <w:kern w:val="28"/>
                <w:lang w:eastAsia="ru-RU"/>
              </w:rPr>
              <w:t>2.13.</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разрешенного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_Toc92541243 \h </w:instrText>
            </w:r>
            <w:r w:rsidR="0065758F" w:rsidRPr="00B72EB3">
              <w:rPr>
                <w:noProof/>
                <w:webHidden/>
              </w:rPr>
            </w:r>
            <w:r w:rsidR="0065758F" w:rsidRPr="00B72EB3">
              <w:rPr>
                <w:noProof/>
                <w:webHidden/>
              </w:rPr>
              <w:fldChar w:fldCharType="separate"/>
            </w:r>
            <w:r w:rsidR="006101EA">
              <w:rPr>
                <w:noProof/>
                <w:webHidden/>
              </w:rPr>
              <w:t>56</w:t>
            </w:r>
            <w:r w:rsidR="0065758F" w:rsidRPr="00B72EB3">
              <w:rPr>
                <w:noProof/>
                <w:webHidden/>
              </w:rPr>
              <w:fldChar w:fldCharType="end"/>
            </w:r>
          </w:hyperlink>
        </w:p>
        <w:p w:rsidR="00DC0184" w:rsidRPr="00B72EB3" w:rsidRDefault="00527D44">
          <w:pPr>
            <w:pStyle w:val="21"/>
            <w:tabs>
              <w:tab w:val="left" w:pos="1100"/>
              <w:tab w:val="right" w:leader="dot" w:pos="9632"/>
            </w:tabs>
            <w:rPr>
              <w:rFonts w:asciiTheme="minorHAnsi" w:eastAsiaTheme="minorEastAsia" w:hAnsiTheme="minorHAnsi" w:cstheme="minorBidi"/>
              <w:noProof/>
              <w:lang w:eastAsia="ru-RU"/>
            </w:rPr>
          </w:pPr>
          <w:hyperlink w:anchor="_Toc92541244" w:history="1">
            <w:r w:rsidR="00DC0184" w:rsidRPr="00B72EB3">
              <w:rPr>
                <w:rStyle w:val="ad"/>
                <w:noProof/>
                <w:kern w:val="28"/>
                <w:lang w:eastAsia="ru-RU"/>
              </w:rPr>
              <w:t>2.14.</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использования лесов для строительства, реконструкции, эксплуатации линий электропередач, линий связи, дорог, трубопроводов и других линейных объектов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_Toc92541244 \h </w:instrText>
            </w:r>
            <w:r w:rsidR="0065758F" w:rsidRPr="00B72EB3">
              <w:rPr>
                <w:noProof/>
                <w:webHidden/>
              </w:rPr>
            </w:r>
            <w:r w:rsidR="0065758F" w:rsidRPr="00B72EB3">
              <w:rPr>
                <w:noProof/>
                <w:webHidden/>
              </w:rPr>
              <w:fldChar w:fldCharType="separate"/>
            </w:r>
            <w:r w:rsidR="006101EA">
              <w:rPr>
                <w:noProof/>
                <w:webHidden/>
              </w:rPr>
              <w:t>57</w:t>
            </w:r>
            <w:r w:rsidR="0065758F" w:rsidRPr="00B72EB3">
              <w:rPr>
                <w:noProof/>
                <w:webHidden/>
              </w:rPr>
              <w:fldChar w:fldCharType="end"/>
            </w:r>
          </w:hyperlink>
        </w:p>
        <w:p w:rsidR="00DC0184" w:rsidRPr="00B72EB3" w:rsidRDefault="00527D44">
          <w:pPr>
            <w:pStyle w:val="21"/>
            <w:tabs>
              <w:tab w:val="left" w:pos="1100"/>
              <w:tab w:val="right" w:leader="dot" w:pos="9632"/>
            </w:tabs>
            <w:rPr>
              <w:rFonts w:asciiTheme="minorHAnsi" w:eastAsiaTheme="minorEastAsia" w:hAnsiTheme="minorHAnsi" w:cstheme="minorBidi"/>
              <w:noProof/>
              <w:lang w:eastAsia="ru-RU"/>
            </w:rPr>
          </w:pPr>
          <w:hyperlink w:anchor="_Toc92541245" w:history="1">
            <w:r w:rsidR="00DC0184" w:rsidRPr="00B72EB3">
              <w:rPr>
                <w:rStyle w:val="ad"/>
                <w:noProof/>
                <w:kern w:val="28"/>
                <w:lang w:eastAsia="ru-RU"/>
              </w:rPr>
              <w:t>2.15.</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Нормативы, параметры и сроки разрешенного использования лесов для переработки древесины и иных лесных ресурсов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_Toc92541245 \h </w:instrText>
            </w:r>
            <w:r w:rsidR="0065758F" w:rsidRPr="00B72EB3">
              <w:rPr>
                <w:noProof/>
                <w:webHidden/>
              </w:rPr>
            </w:r>
            <w:r w:rsidR="0065758F" w:rsidRPr="00B72EB3">
              <w:rPr>
                <w:noProof/>
                <w:webHidden/>
              </w:rPr>
              <w:fldChar w:fldCharType="separate"/>
            </w:r>
            <w:r w:rsidR="006101EA">
              <w:rPr>
                <w:noProof/>
                <w:webHidden/>
              </w:rPr>
              <w:t>58</w:t>
            </w:r>
            <w:r w:rsidR="0065758F" w:rsidRPr="00B72EB3">
              <w:rPr>
                <w:noProof/>
                <w:webHidden/>
              </w:rPr>
              <w:fldChar w:fldCharType="end"/>
            </w:r>
          </w:hyperlink>
        </w:p>
        <w:p w:rsidR="00DC0184" w:rsidRPr="00B72EB3" w:rsidRDefault="00527D44">
          <w:pPr>
            <w:pStyle w:val="21"/>
            <w:tabs>
              <w:tab w:val="left" w:pos="1100"/>
              <w:tab w:val="right" w:leader="dot" w:pos="9632"/>
            </w:tabs>
            <w:rPr>
              <w:rFonts w:asciiTheme="minorHAnsi" w:eastAsiaTheme="minorEastAsia" w:hAnsiTheme="minorHAnsi" w:cstheme="minorBidi"/>
              <w:noProof/>
              <w:lang w:eastAsia="ru-RU"/>
            </w:rPr>
          </w:pPr>
          <w:hyperlink w:anchor="_Toc92541246" w:history="1">
            <w:r w:rsidR="00DC0184" w:rsidRPr="00B72EB3">
              <w:rPr>
                <w:rStyle w:val="ad"/>
                <w:noProof/>
                <w:kern w:val="28"/>
                <w:lang w:eastAsia="ru-RU"/>
              </w:rPr>
              <w:t>2.16.Нормативы, параметры и сроки использования лесов для религиозной деятельности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_Toc92541246 \h </w:instrText>
            </w:r>
            <w:r w:rsidR="0065758F" w:rsidRPr="00B72EB3">
              <w:rPr>
                <w:noProof/>
                <w:webHidden/>
              </w:rPr>
            </w:r>
            <w:r w:rsidR="0065758F" w:rsidRPr="00B72EB3">
              <w:rPr>
                <w:noProof/>
                <w:webHidden/>
              </w:rPr>
              <w:fldChar w:fldCharType="separate"/>
            </w:r>
            <w:r w:rsidR="006101EA">
              <w:rPr>
                <w:noProof/>
                <w:webHidden/>
              </w:rPr>
              <w:t>59</w:t>
            </w:r>
            <w:r w:rsidR="0065758F" w:rsidRPr="00B72EB3">
              <w:rPr>
                <w:noProof/>
                <w:webHidden/>
              </w:rPr>
              <w:fldChar w:fldCharType="end"/>
            </w:r>
          </w:hyperlink>
        </w:p>
        <w:p w:rsidR="00DC0184" w:rsidRPr="00B72EB3" w:rsidRDefault="00527D44">
          <w:pPr>
            <w:pStyle w:val="21"/>
            <w:tabs>
              <w:tab w:val="left" w:pos="1100"/>
              <w:tab w:val="right" w:leader="dot" w:pos="9632"/>
            </w:tabs>
            <w:rPr>
              <w:rFonts w:asciiTheme="minorHAnsi" w:eastAsiaTheme="minorEastAsia" w:hAnsiTheme="minorHAnsi" w:cstheme="minorBidi"/>
              <w:noProof/>
              <w:lang w:eastAsia="ru-RU"/>
            </w:rPr>
          </w:pPr>
          <w:hyperlink w:anchor="_Toc92541247" w:history="1">
            <w:r w:rsidR="00DC0184" w:rsidRPr="00B72EB3">
              <w:rPr>
                <w:rStyle w:val="ad"/>
                <w:noProof/>
                <w:kern w:val="28"/>
                <w:lang w:eastAsia="ru-RU"/>
              </w:rPr>
              <w:t>2.17.</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Требования к охране, защите и воспроизводству лесов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_Toc92541247 \h </w:instrText>
            </w:r>
            <w:r w:rsidR="0065758F" w:rsidRPr="00B72EB3">
              <w:rPr>
                <w:noProof/>
                <w:webHidden/>
              </w:rPr>
            </w:r>
            <w:r w:rsidR="0065758F" w:rsidRPr="00B72EB3">
              <w:rPr>
                <w:noProof/>
                <w:webHidden/>
              </w:rPr>
              <w:fldChar w:fldCharType="separate"/>
            </w:r>
            <w:r w:rsidR="006101EA">
              <w:rPr>
                <w:noProof/>
                <w:webHidden/>
              </w:rPr>
              <w:t>59</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48" w:history="1">
            <w:r w:rsidR="00DC0184" w:rsidRPr="00B72EB3">
              <w:rPr>
                <w:rStyle w:val="ad"/>
                <w:noProof/>
                <w:kern w:val="28"/>
                <w:lang w:eastAsia="ru-RU"/>
              </w:rPr>
              <w:t>2.17.1.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Требования к охране лесов от пожаров, загрязнения и иного негативного воздействия</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_Toc92541248 \h </w:instrText>
            </w:r>
            <w:r w:rsidR="0065758F" w:rsidRPr="00B72EB3">
              <w:rPr>
                <w:noProof/>
                <w:webHidden/>
              </w:rPr>
            </w:r>
            <w:r w:rsidR="0065758F" w:rsidRPr="00B72EB3">
              <w:rPr>
                <w:noProof/>
                <w:webHidden/>
              </w:rPr>
              <w:fldChar w:fldCharType="separate"/>
            </w:r>
            <w:r w:rsidR="006101EA">
              <w:rPr>
                <w:noProof/>
                <w:webHidden/>
              </w:rPr>
              <w:t>59</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49" w:history="1">
            <w:r w:rsidR="00DC0184" w:rsidRPr="00B72EB3">
              <w:rPr>
                <w:rStyle w:val="ad"/>
                <w:noProof/>
                <w:kern w:val="28"/>
                <w:lang w:eastAsia="ru-RU"/>
              </w:rPr>
              <w:t>2.17.2.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Требования к защите лесов от вредных организмов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_Toc92541249 \h </w:instrText>
            </w:r>
            <w:r w:rsidR="0065758F" w:rsidRPr="00B72EB3">
              <w:rPr>
                <w:noProof/>
                <w:webHidden/>
              </w:rPr>
            </w:r>
            <w:r w:rsidR="0065758F" w:rsidRPr="00B72EB3">
              <w:rPr>
                <w:noProof/>
                <w:webHidden/>
              </w:rPr>
              <w:fldChar w:fldCharType="separate"/>
            </w:r>
            <w:r w:rsidR="006101EA">
              <w:rPr>
                <w:noProof/>
                <w:webHidden/>
              </w:rPr>
              <w:t>64</w:t>
            </w:r>
            <w:r w:rsidR="0065758F" w:rsidRPr="00B72EB3">
              <w:rPr>
                <w:noProof/>
                <w:webHidden/>
              </w:rPr>
              <w:fldChar w:fldCharType="end"/>
            </w:r>
          </w:hyperlink>
        </w:p>
        <w:p w:rsidR="00DC0184" w:rsidRPr="00B72EB3" w:rsidRDefault="00527D44">
          <w:pPr>
            <w:pStyle w:val="31"/>
            <w:tabs>
              <w:tab w:val="left" w:pos="1320"/>
              <w:tab w:val="right" w:leader="dot" w:pos="9632"/>
            </w:tabs>
            <w:rPr>
              <w:rFonts w:asciiTheme="minorHAnsi" w:eastAsiaTheme="minorEastAsia" w:hAnsiTheme="minorHAnsi" w:cstheme="minorBidi"/>
              <w:noProof/>
              <w:lang w:eastAsia="ru-RU"/>
            </w:rPr>
          </w:pPr>
          <w:hyperlink w:anchor="_Toc92541250" w:history="1">
            <w:r w:rsidR="00DC0184" w:rsidRPr="00B72EB3">
              <w:rPr>
                <w:rStyle w:val="ad"/>
                <w:noProof/>
                <w:kern w:val="28"/>
                <w:lang w:eastAsia="ru-RU"/>
              </w:rPr>
              <w:t>2.17.3.</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Требования к воспроизводству лесов (нормативы, параметры, сроки проведения мероприятий по лесовосстановлению, лесоразведению, уходу за лесами)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_Toc92541250 \h </w:instrText>
            </w:r>
            <w:r w:rsidR="0065758F" w:rsidRPr="00B72EB3">
              <w:rPr>
                <w:noProof/>
                <w:webHidden/>
              </w:rPr>
            </w:r>
            <w:r w:rsidR="0065758F" w:rsidRPr="00B72EB3">
              <w:rPr>
                <w:noProof/>
                <w:webHidden/>
              </w:rPr>
              <w:fldChar w:fldCharType="separate"/>
            </w:r>
            <w:r w:rsidR="006101EA">
              <w:rPr>
                <w:noProof/>
                <w:webHidden/>
              </w:rPr>
              <w:t>68</w:t>
            </w:r>
            <w:r w:rsidR="0065758F" w:rsidRPr="00B72EB3">
              <w:rPr>
                <w:noProof/>
                <w:webHidden/>
              </w:rPr>
              <w:fldChar w:fldCharType="end"/>
            </w:r>
          </w:hyperlink>
        </w:p>
        <w:p w:rsidR="00DC0184" w:rsidRPr="00B72EB3" w:rsidRDefault="00527D44">
          <w:pPr>
            <w:pStyle w:val="21"/>
            <w:tabs>
              <w:tab w:val="left" w:pos="1100"/>
              <w:tab w:val="right" w:leader="dot" w:pos="9632"/>
            </w:tabs>
            <w:rPr>
              <w:rFonts w:asciiTheme="minorHAnsi" w:eastAsiaTheme="minorEastAsia" w:hAnsiTheme="minorHAnsi" w:cstheme="minorBidi"/>
              <w:noProof/>
              <w:lang w:eastAsia="ru-RU"/>
            </w:rPr>
          </w:pPr>
          <w:hyperlink w:anchor="_Toc92541251" w:history="1">
            <w:r w:rsidR="00DC0184" w:rsidRPr="00B72EB3">
              <w:rPr>
                <w:rStyle w:val="ad"/>
                <w:noProof/>
                <w:kern w:val="28"/>
                <w:lang w:eastAsia="ru-RU"/>
              </w:rPr>
              <w:t>2.17.4.</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Особенности требований к использованию лесов по лесорастительным зонам и лесным районам, включающих схему лесорастительного районирования лесничества, 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_Toc92541251 \h </w:instrText>
            </w:r>
            <w:r w:rsidR="0065758F" w:rsidRPr="00B72EB3">
              <w:rPr>
                <w:noProof/>
                <w:webHidden/>
              </w:rPr>
            </w:r>
            <w:r w:rsidR="0065758F" w:rsidRPr="00B72EB3">
              <w:rPr>
                <w:noProof/>
                <w:webHidden/>
              </w:rPr>
              <w:fldChar w:fldCharType="separate"/>
            </w:r>
            <w:r w:rsidR="006101EA">
              <w:rPr>
                <w:noProof/>
                <w:webHidden/>
              </w:rPr>
              <w:t>77</w:t>
            </w:r>
            <w:r w:rsidR="0065758F" w:rsidRPr="00B72EB3">
              <w:rPr>
                <w:noProof/>
                <w:webHidden/>
              </w:rPr>
              <w:fldChar w:fldCharType="end"/>
            </w:r>
          </w:hyperlink>
        </w:p>
        <w:p w:rsidR="00DC0184" w:rsidRPr="00B72EB3" w:rsidRDefault="00527D44">
          <w:pPr>
            <w:pStyle w:val="11"/>
            <w:tabs>
              <w:tab w:val="left" w:pos="440"/>
              <w:tab w:val="right" w:leader="dot" w:pos="9632"/>
            </w:tabs>
            <w:rPr>
              <w:rFonts w:asciiTheme="minorHAnsi" w:eastAsiaTheme="minorEastAsia" w:hAnsiTheme="minorHAnsi" w:cstheme="minorBidi"/>
              <w:noProof/>
              <w:lang w:eastAsia="ru-RU"/>
            </w:rPr>
          </w:pPr>
          <w:hyperlink w:anchor="_Toc92541252" w:history="1">
            <w:r w:rsidR="00DC0184" w:rsidRPr="00B72EB3">
              <w:rPr>
                <w:rStyle w:val="ad"/>
                <w:noProof/>
                <w:kern w:val="28"/>
                <w:lang w:eastAsia="ru-RU"/>
              </w:rPr>
              <w:t>3.</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Ограничения при использовании лесов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_Toc92541252 \h </w:instrText>
            </w:r>
            <w:r w:rsidR="0065758F" w:rsidRPr="00B72EB3">
              <w:rPr>
                <w:noProof/>
                <w:webHidden/>
              </w:rPr>
            </w:r>
            <w:r w:rsidR="0065758F" w:rsidRPr="00B72EB3">
              <w:rPr>
                <w:noProof/>
                <w:webHidden/>
              </w:rPr>
              <w:fldChar w:fldCharType="separate"/>
            </w:r>
            <w:r w:rsidR="006101EA">
              <w:rPr>
                <w:noProof/>
                <w:webHidden/>
              </w:rPr>
              <w:t>80</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53" w:history="1">
            <w:r w:rsidR="00DC0184" w:rsidRPr="00B72EB3">
              <w:rPr>
                <w:rStyle w:val="ad"/>
                <w:noProof/>
                <w:kern w:val="28"/>
                <w:lang w:eastAsia="ru-RU"/>
              </w:rPr>
              <w:t>3.1.</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Ограничения по видам целевого назначения лесов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_Toc92541253 \h </w:instrText>
            </w:r>
            <w:r w:rsidR="0065758F" w:rsidRPr="00B72EB3">
              <w:rPr>
                <w:noProof/>
                <w:webHidden/>
              </w:rPr>
            </w:r>
            <w:r w:rsidR="0065758F" w:rsidRPr="00B72EB3">
              <w:rPr>
                <w:noProof/>
                <w:webHidden/>
              </w:rPr>
              <w:fldChar w:fldCharType="separate"/>
            </w:r>
            <w:r w:rsidR="006101EA">
              <w:rPr>
                <w:noProof/>
                <w:webHidden/>
              </w:rPr>
              <w:t>80</w:t>
            </w:r>
            <w:r w:rsidR="0065758F" w:rsidRPr="00B72EB3">
              <w:rPr>
                <w:noProof/>
                <w:webHidden/>
              </w:rPr>
              <w:fldChar w:fldCharType="end"/>
            </w:r>
          </w:hyperlink>
        </w:p>
        <w:p w:rsidR="00DC0184" w:rsidRPr="00B72EB3" w:rsidRDefault="00527D44">
          <w:pPr>
            <w:pStyle w:val="21"/>
            <w:tabs>
              <w:tab w:val="right" w:leader="dot" w:pos="9632"/>
            </w:tabs>
            <w:rPr>
              <w:rFonts w:asciiTheme="minorHAnsi" w:eastAsiaTheme="minorEastAsia" w:hAnsiTheme="minorHAnsi" w:cstheme="minorBidi"/>
              <w:noProof/>
              <w:lang w:eastAsia="ru-RU"/>
            </w:rPr>
          </w:pPr>
          <w:hyperlink w:anchor="_Toc92541254" w:history="1">
            <w:r w:rsidR="00DC0184" w:rsidRPr="00B72EB3">
              <w:rPr>
                <w:rStyle w:val="ad"/>
                <w:noProof/>
                <w:kern w:val="28"/>
                <w:lang w:eastAsia="ru-RU"/>
              </w:rPr>
              <w:t>Особенности перевода земель населенных пунктов или земельных участков в составе таких земель в другую категорию, а также перевода земель или земельных участков в составе таких земель из другой категории в земли населенных пунктов установлены статьей 8 Федерального закона от 21.12.2004 № 172-ФЗ «О переводе земель или земельных участков из одной категории в другую».</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_Toc92541254 \h </w:instrText>
            </w:r>
            <w:r w:rsidR="0065758F" w:rsidRPr="00B72EB3">
              <w:rPr>
                <w:noProof/>
                <w:webHidden/>
              </w:rPr>
            </w:r>
            <w:r w:rsidR="0065758F" w:rsidRPr="00B72EB3">
              <w:rPr>
                <w:noProof/>
                <w:webHidden/>
              </w:rPr>
              <w:fldChar w:fldCharType="separate"/>
            </w:r>
            <w:r w:rsidR="006101EA">
              <w:rPr>
                <w:noProof/>
                <w:webHidden/>
              </w:rPr>
              <w:t>81</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55" w:history="1">
            <w:r w:rsidR="00DC0184" w:rsidRPr="00B72EB3">
              <w:rPr>
                <w:rStyle w:val="ad"/>
                <w:noProof/>
                <w:kern w:val="28"/>
                <w:lang w:eastAsia="ru-RU"/>
              </w:rPr>
              <w:t>3.2.</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Ограничения по видам особо защитных участков лесов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_Toc92541255 \h </w:instrText>
            </w:r>
            <w:r w:rsidR="0065758F" w:rsidRPr="00B72EB3">
              <w:rPr>
                <w:noProof/>
                <w:webHidden/>
              </w:rPr>
            </w:r>
            <w:r w:rsidR="0065758F" w:rsidRPr="00B72EB3">
              <w:rPr>
                <w:noProof/>
                <w:webHidden/>
              </w:rPr>
              <w:fldChar w:fldCharType="separate"/>
            </w:r>
            <w:r w:rsidR="006101EA">
              <w:rPr>
                <w:noProof/>
                <w:webHidden/>
              </w:rPr>
              <w:t>81</w:t>
            </w:r>
            <w:r w:rsidR="0065758F" w:rsidRPr="00B72EB3">
              <w:rPr>
                <w:noProof/>
                <w:webHidden/>
              </w:rPr>
              <w:fldChar w:fldCharType="end"/>
            </w:r>
          </w:hyperlink>
        </w:p>
        <w:p w:rsidR="00DC0184" w:rsidRPr="00B72EB3" w:rsidRDefault="00527D44">
          <w:pPr>
            <w:pStyle w:val="21"/>
            <w:tabs>
              <w:tab w:val="left" w:pos="880"/>
              <w:tab w:val="right" w:leader="dot" w:pos="9632"/>
            </w:tabs>
            <w:rPr>
              <w:rFonts w:asciiTheme="minorHAnsi" w:eastAsiaTheme="minorEastAsia" w:hAnsiTheme="minorHAnsi" w:cstheme="minorBidi"/>
              <w:noProof/>
              <w:lang w:eastAsia="ru-RU"/>
            </w:rPr>
          </w:pPr>
          <w:hyperlink w:anchor="_Toc92541256" w:history="1">
            <w:r w:rsidR="00DC0184" w:rsidRPr="00B72EB3">
              <w:rPr>
                <w:rStyle w:val="ad"/>
                <w:noProof/>
                <w:kern w:val="28"/>
                <w:lang w:eastAsia="ru-RU"/>
              </w:rPr>
              <w:t>3.3.</w:t>
            </w:r>
            <w:r w:rsidR="00DC0184" w:rsidRPr="00B72EB3">
              <w:rPr>
                <w:rFonts w:asciiTheme="minorHAnsi" w:eastAsiaTheme="minorEastAsia" w:hAnsiTheme="minorHAnsi" w:cstheme="minorBidi"/>
                <w:noProof/>
                <w:lang w:eastAsia="ru-RU"/>
              </w:rPr>
              <w:tab/>
            </w:r>
            <w:r w:rsidR="00DC0184" w:rsidRPr="00B72EB3">
              <w:rPr>
                <w:rStyle w:val="ad"/>
                <w:noProof/>
                <w:kern w:val="28"/>
                <w:lang w:eastAsia="ru-RU"/>
              </w:rPr>
              <w:t>Ограничения по видам использования лесов</w:t>
            </w:r>
            <w:r w:rsidR="00DC0184" w:rsidRPr="00B72EB3">
              <w:rPr>
                <w:noProof/>
                <w:webHidden/>
              </w:rPr>
              <w:tab/>
            </w:r>
            <w:r w:rsidR="0065758F" w:rsidRPr="00B72EB3">
              <w:rPr>
                <w:noProof/>
                <w:webHidden/>
              </w:rPr>
              <w:fldChar w:fldCharType="begin"/>
            </w:r>
            <w:r w:rsidR="00DC0184" w:rsidRPr="00B72EB3">
              <w:rPr>
                <w:noProof/>
                <w:webHidden/>
              </w:rPr>
              <w:instrText xml:space="preserve"> PAGEREF _Toc92541256 \h </w:instrText>
            </w:r>
            <w:r w:rsidR="0065758F" w:rsidRPr="00B72EB3">
              <w:rPr>
                <w:noProof/>
                <w:webHidden/>
              </w:rPr>
            </w:r>
            <w:r w:rsidR="0065758F" w:rsidRPr="00B72EB3">
              <w:rPr>
                <w:noProof/>
                <w:webHidden/>
              </w:rPr>
              <w:fldChar w:fldCharType="separate"/>
            </w:r>
            <w:r w:rsidR="006101EA">
              <w:rPr>
                <w:noProof/>
                <w:webHidden/>
              </w:rPr>
              <w:t>82</w:t>
            </w:r>
            <w:r w:rsidR="0065758F" w:rsidRPr="00B72EB3">
              <w:rPr>
                <w:noProof/>
                <w:webHidden/>
              </w:rPr>
              <w:fldChar w:fldCharType="end"/>
            </w:r>
          </w:hyperlink>
        </w:p>
        <w:p w:rsidR="002D4E07" w:rsidRPr="00FC26E6" w:rsidRDefault="0065758F" w:rsidP="00407A2F">
          <w:pPr>
            <w:widowControl/>
            <w:tabs>
              <w:tab w:val="left" w:pos="567"/>
              <w:tab w:val="left" w:pos="709"/>
            </w:tabs>
            <w:jc w:val="both"/>
            <w:rPr>
              <w:sz w:val="24"/>
              <w:szCs w:val="24"/>
            </w:rPr>
          </w:pPr>
          <w:r w:rsidRPr="00B72EB3">
            <w:rPr>
              <w:bCs/>
              <w:sz w:val="24"/>
              <w:szCs w:val="24"/>
            </w:rPr>
            <w:fldChar w:fldCharType="end"/>
          </w:r>
        </w:p>
      </w:sdtContent>
    </w:sdt>
    <w:p w:rsidR="002D4E07" w:rsidRPr="00FC26E6" w:rsidRDefault="002D4E07">
      <w:pPr>
        <w:rPr>
          <w:sz w:val="24"/>
          <w:szCs w:val="24"/>
        </w:rPr>
      </w:pPr>
      <w:r w:rsidRPr="00FC26E6">
        <w:rPr>
          <w:sz w:val="24"/>
          <w:szCs w:val="24"/>
        </w:rPr>
        <w:br w:type="page"/>
      </w:r>
    </w:p>
    <w:p w:rsidR="007F0DF2" w:rsidRPr="00A243E6" w:rsidRDefault="002A690E" w:rsidP="002D4E07">
      <w:pPr>
        <w:pStyle w:val="1"/>
        <w:pageBreakBefore/>
        <w:widowControl/>
        <w:suppressAutoHyphens/>
        <w:autoSpaceDE/>
        <w:autoSpaceDN/>
        <w:spacing w:before="120" w:after="120"/>
        <w:jc w:val="center"/>
        <w:rPr>
          <w:rFonts w:ascii="Times New Roman" w:eastAsia="Times New Roman" w:hAnsi="Times New Roman" w:cs="Times New Roman"/>
          <w:color w:val="auto"/>
          <w:kern w:val="28"/>
          <w:szCs w:val="24"/>
          <w:lang w:eastAsia="ru-RU"/>
        </w:rPr>
      </w:pPr>
      <w:bookmarkStart w:id="1" w:name="_Toc54700076"/>
      <w:bookmarkStart w:id="2" w:name="_Toc92541186"/>
      <w:r w:rsidRPr="00A243E6">
        <w:rPr>
          <w:rFonts w:ascii="Times New Roman" w:eastAsia="Times New Roman" w:hAnsi="Times New Roman" w:cs="Times New Roman"/>
          <w:color w:val="auto"/>
          <w:kern w:val="28"/>
          <w:szCs w:val="24"/>
          <w:lang w:eastAsia="ru-RU"/>
        </w:rPr>
        <w:lastRenderedPageBreak/>
        <w:t>Введение</w:t>
      </w:r>
      <w:bookmarkEnd w:id="1"/>
      <w:bookmarkEnd w:id="2"/>
    </w:p>
    <w:p w:rsidR="00A243E6" w:rsidRPr="00A243E6" w:rsidRDefault="00A243E6" w:rsidP="002D4E07">
      <w:pPr>
        <w:pStyle w:val="a3"/>
        <w:ind w:left="0" w:firstLine="709"/>
        <w:rPr>
          <w:sz w:val="24"/>
        </w:rPr>
      </w:pPr>
      <w:r w:rsidRPr="00A243E6">
        <w:rPr>
          <w:sz w:val="24"/>
        </w:rPr>
        <w:t>Настоящий лесохозяйственный регламент</w:t>
      </w:r>
      <w:r w:rsidR="0093026A">
        <w:rPr>
          <w:sz w:val="24"/>
        </w:rPr>
        <w:t xml:space="preserve"> городских лесов, расположенных на терр</w:t>
      </w:r>
      <w:r w:rsidR="0093026A">
        <w:rPr>
          <w:sz w:val="24"/>
        </w:rPr>
        <w:t>и</w:t>
      </w:r>
      <w:r w:rsidR="0093026A">
        <w:rPr>
          <w:sz w:val="24"/>
        </w:rPr>
        <w:t>тории муниципального образования городского поселения «Печора» (далее - лесохозя</w:t>
      </w:r>
      <w:r w:rsidR="0093026A">
        <w:rPr>
          <w:sz w:val="24"/>
        </w:rPr>
        <w:t>й</w:t>
      </w:r>
      <w:r w:rsidR="0093026A">
        <w:rPr>
          <w:sz w:val="24"/>
        </w:rPr>
        <w:t xml:space="preserve">ственный регламент) </w:t>
      </w:r>
      <w:r w:rsidRPr="00A243E6">
        <w:rPr>
          <w:sz w:val="24"/>
        </w:rPr>
        <w:t>является основой для осуществления использования, охраны, защиты и воспроизводства лесов, расположенных в границах</w:t>
      </w:r>
      <w:r w:rsidR="0093026A">
        <w:rPr>
          <w:sz w:val="24"/>
        </w:rPr>
        <w:t xml:space="preserve"> городских лесов</w:t>
      </w:r>
      <w:r w:rsidRPr="00A243E6">
        <w:rPr>
          <w:sz w:val="24"/>
        </w:rPr>
        <w:t xml:space="preserve"> </w:t>
      </w:r>
      <w:r w:rsidRPr="00A243E6">
        <w:rPr>
          <w:rFonts w:eastAsia="MS Mincho"/>
          <w:sz w:val="24"/>
        </w:rPr>
        <w:t>муниципального образ</w:t>
      </w:r>
      <w:r w:rsidRPr="00A243E6">
        <w:rPr>
          <w:rFonts w:eastAsia="MS Mincho"/>
          <w:sz w:val="24"/>
        </w:rPr>
        <w:t>о</w:t>
      </w:r>
      <w:r w:rsidRPr="00A243E6">
        <w:rPr>
          <w:rFonts w:eastAsia="MS Mincho"/>
          <w:sz w:val="24"/>
        </w:rPr>
        <w:t>вания</w:t>
      </w:r>
      <w:r w:rsidR="0093026A">
        <w:rPr>
          <w:rFonts w:eastAsia="MS Mincho"/>
          <w:sz w:val="24"/>
        </w:rPr>
        <w:t xml:space="preserve"> </w:t>
      </w:r>
      <w:r w:rsidRPr="00A243E6">
        <w:rPr>
          <w:rFonts w:eastAsia="MS Mincho"/>
          <w:sz w:val="24"/>
        </w:rPr>
        <w:t>городского поселения «Печора»</w:t>
      </w:r>
      <w:r w:rsidRPr="00A243E6">
        <w:rPr>
          <w:sz w:val="24"/>
        </w:rPr>
        <w:t xml:space="preserve"> (далее </w:t>
      </w:r>
      <w:r w:rsidR="0093026A">
        <w:rPr>
          <w:sz w:val="24"/>
        </w:rPr>
        <w:t>- Печорского городского лесничества</w:t>
      </w:r>
      <w:r>
        <w:rPr>
          <w:sz w:val="24"/>
        </w:rPr>
        <w:t>)</w:t>
      </w:r>
      <w:r w:rsidRPr="00A243E6">
        <w:rPr>
          <w:sz w:val="24"/>
        </w:rPr>
        <w:t xml:space="preserve">. </w:t>
      </w:r>
      <w:r w:rsidR="0093026A">
        <w:rPr>
          <w:sz w:val="24"/>
        </w:rPr>
        <w:t>Лесох</w:t>
      </w:r>
      <w:r w:rsidR="0093026A">
        <w:rPr>
          <w:sz w:val="24"/>
        </w:rPr>
        <w:t>о</w:t>
      </w:r>
      <w:r w:rsidR="0093026A">
        <w:rPr>
          <w:sz w:val="24"/>
        </w:rPr>
        <w:t>зяйственный регламент р</w:t>
      </w:r>
      <w:r w:rsidRPr="00A243E6">
        <w:rPr>
          <w:sz w:val="24"/>
        </w:rPr>
        <w:t>азработан в соответствии</w:t>
      </w:r>
      <w:r w:rsidR="0025433B">
        <w:rPr>
          <w:sz w:val="24"/>
        </w:rPr>
        <w:t xml:space="preserve"> с пунктом 4 части 1 статьи 84 и </w:t>
      </w:r>
      <w:r w:rsidRPr="00A243E6">
        <w:rPr>
          <w:sz w:val="24"/>
        </w:rPr>
        <w:t>стать</w:t>
      </w:r>
      <w:r w:rsidR="0025433B">
        <w:rPr>
          <w:sz w:val="24"/>
        </w:rPr>
        <w:t>ей</w:t>
      </w:r>
      <w:r w:rsidRPr="00A243E6">
        <w:rPr>
          <w:sz w:val="24"/>
        </w:rPr>
        <w:t xml:space="preserve"> 87 Лесного кодекса Российской Федерации (да</w:t>
      </w:r>
      <w:r w:rsidR="0093026A">
        <w:rPr>
          <w:sz w:val="24"/>
        </w:rPr>
        <w:t xml:space="preserve">лее </w:t>
      </w:r>
      <w:r w:rsidR="00A775AD">
        <w:rPr>
          <w:sz w:val="24"/>
        </w:rPr>
        <w:t>–</w:t>
      </w:r>
      <w:r w:rsidR="0093026A">
        <w:rPr>
          <w:sz w:val="24"/>
        </w:rPr>
        <w:t xml:space="preserve"> Л</w:t>
      </w:r>
      <w:r w:rsidR="004B7AD0">
        <w:rPr>
          <w:sz w:val="24"/>
        </w:rPr>
        <w:t>К</w:t>
      </w:r>
      <w:r w:rsidR="0093026A">
        <w:rPr>
          <w:sz w:val="24"/>
        </w:rPr>
        <w:t xml:space="preserve"> РФ), </w:t>
      </w:r>
      <w:r w:rsidRPr="00A243E6">
        <w:rPr>
          <w:sz w:val="24"/>
        </w:rPr>
        <w:t>приказом Мин</w:t>
      </w:r>
      <w:r w:rsidR="0025433B">
        <w:rPr>
          <w:sz w:val="24"/>
        </w:rPr>
        <w:t>истерства приро</w:t>
      </w:r>
      <w:r w:rsidR="0025433B">
        <w:rPr>
          <w:sz w:val="24"/>
        </w:rPr>
        <w:t>д</w:t>
      </w:r>
      <w:r w:rsidR="0025433B">
        <w:rPr>
          <w:sz w:val="24"/>
        </w:rPr>
        <w:t xml:space="preserve">ных ресурсов и экологии Российской Федерации  </w:t>
      </w:r>
      <w:r w:rsidRPr="00A243E6">
        <w:rPr>
          <w:sz w:val="24"/>
        </w:rPr>
        <w:t>от 27</w:t>
      </w:r>
      <w:r w:rsidR="00331F80">
        <w:rPr>
          <w:sz w:val="24"/>
        </w:rPr>
        <w:t>.02.</w:t>
      </w:r>
      <w:r w:rsidRPr="00A243E6">
        <w:rPr>
          <w:sz w:val="24"/>
        </w:rPr>
        <w:t>2017 № 72 «Об утверждении с</w:t>
      </w:r>
      <w:r w:rsidRPr="00A243E6">
        <w:rPr>
          <w:sz w:val="24"/>
        </w:rPr>
        <w:t>о</w:t>
      </w:r>
      <w:r w:rsidRPr="00A243E6">
        <w:rPr>
          <w:sz w:val="24"/>
        </w:rPr>
        <w:t>става лесохозяйственных регламентов, порядка их разработки, сроков их действия и порядка внесения в них изменений».</w:t>
      </w:r>
    </w:p>
    <w:p w:rsidR="007F0DF2" w:rsidRPr="00A243E6" w:rsidRDefault="00A243E6" w:rsidP="002D4E07">
      <w:pPr>
        <w:pStyle w:val="a3"/>
        <w:ind w:left="0" w:firstLine="709"/>
        <w:rPr>
          <w:sz w:val="24"/>
        </w:rPr>
      </w:pPr>
      <w:r w:rsidRPr="00A243E6">
        <w:rPr>
          <w:sz w:val="24"/>
        </w:rPr>
        <w:t>Лесохозяйственный регламент содержит свод нормативов и параметров комплексного освоения лесов применительно к территории, лесорастительным условиям лесничества, определяет правовой режим лесных участков, при этом лесничий самостоятельно планирует, проектирует и обеспечивает деятельность лесничества, руководствуясь нормами и огранич</w:t>
      </w:r>
      <w:r w:rsidRPr="00A243E6">
        <w:rPr>
          <w:sz w:val="24"/>
        </w:rPr>
        <w:t>е</w:t>
      </w:r>
      <w:r w:rsidRPr="00A243E6">
        <w:rPr>
          <w:sz w:val="24"/>
        </w:rPr>
        <w:t>ниями лесохозяйственного</w:t>
      </w:r>
      <w:r w:rsidR="0093026A">
        <w:rPr>
          <w:sz w:val="24"/>
        </w:rPr>
        <w:t xml:space="preserve"> </w:t>
      </w:r>
      <w:r w:rsidRPr="00A243E6">
        <w:rPr>
          <w:sz w:val="24"/>
        </w:rPr>
        <w:t>регламента.</w:t>
      </w:r>
    </w:p>
    <w:p w:rsidR="00A243E6" w:rsidRPr="00A243E6" w:rsidRDefault="00A243E6" w:rsidP="00A243E6">
      <w:pPr>
        <w:pStyle w:val="a3"/>
        <w:ind w:left="0" w:firstLine="709"/>
        <w:rPr>
          <w:sz w:val="24"/>
        </w:rPr>
      </w:pPr>
      <w:proofErr w:type="gramStart"/>
      <w:r w:rsidRPr="00A243E6">
        <w:rPr>
          <w:sz w:val="24"/>
        </w:rPr>
        <w:t>Лесной кодекс РФ устанавливает обязательность исполнения включенных в лесох</w:t>
      </w:r>
      <w:r w:rsidRPr="00A243E6">
        <w:rPr>
          <w:sz w:val="24"/>
        </w:rPr>
        <w:t>о</w:t>
      </w:r>
      <w:r w:rsidRPr="00A243E6">
        <w:rPr>
          <w:sz w:val="24"/>
        </w:rPr>
        <w:t>зяйственный регламент требований всеми гражданами и юридическими лицами, осущест</w:t>
      </w:r>
      <w:r w:rsidRPr="00A243E6">
        <w:rPr>
          <w:sz w:val="24"/>
        </w:rPr>
        <w:t>в</w:t>
      </w:r>
      <w:r w:rsidRPr="00A243E6">
        <w:rPr>
          <w:sz w:val="24"/>
        </w:rPr>
        <w:t xml:space="preserve">ляющими использование, охрану, защиту, воспроизводство лесов в границах лесничества </w:t>
      </w:r>
      <w:r w:rsidR="00486E31">
        <w:rPr>
          <w:sz w:val="24"/>
        </w:rPr>
        <w:t xml:space="preserve">пункт 6 статьи </w:t>
      </w:r>
      <w:r w:rsidRPr="00A243E6">
        <w:rPr>
          <w:sz w:val="24"/>
        </w:rPr>
        <w:t xml:space="preserve"> 87 ЛК РФ).</w:t>
      </w:r>
      <w:proofErr w:type="gramEnd"/>
    </w:p>
    <w:p w:rsidR="00A243E6" w:rsidRDefault="00A243E6" w:rsidP="00A243E6">
      <w:pPr>
        <w:pStyle w:val="a3"/>
        <w:ind w:left="0" w:firstLine="709"/>
        <w:rPr>
          <w:sz w:val="24"/>
        </w:rPr>
      </w:pPr>
      <w:r w:rsidRPr="00A243E6">
        <w:rPr>
          <w:sz w:val="24"/>
        </w:rPr>
        <w:t>Невыполнение лесохозяйственного регламента является основанием для</w:t>
      </w:r>
      <w:r w:rsidR="007A7A40">
        <w:rPr>
          <w:sz w:val="24"/>
        </w:rPr>
        <w:t xml:space="preserve"> досрочного р</w:t>
      </w:r>
      <w:r w:rsidRPr="00A243E6">
        <w:rPr>
          <w:sz w:val="24"/>
        </w:rPr>
        <w:t>асторжения договоров аренды лесных участков, договоров купли-продажи лесных наса</w:t>
      </w:r>
      <w:r w:rsidRPr="00A243E6">
        <w:rPr>
          <w:sz w:val="24"/>
        </w:rPr>
        <w:t>ж</w:t>
      </w:r>
      <w:r w:rsidRPr="00A243E6">
        <w:rPr>
          <w:sz w:val="24"/>
        </w:rPr>
        <w:t>дений, принудительного прекращения права постоянного (бессрочного) пользования или безвозмездного срочного по</w:t>
      </w:r>
      <w:r w:rsidR="00FE3749">
        <w:rPr>
          <w:sz w:val="24"/>
        </w:rPr>
        <w:t xml:space="preserve">льзования лесными участками (статьи </w:t>
      </w:r>
      <w:r w:rsidRPr="00A243E6">
        <w:rPr>
          <w:sz w:val="24"/>
        </w:rPr>
        <w:t xml:space="preserve"> 24, 51, 60, 61 ЛК РФ).</w:t>
      </w:r>
    </w:p>
    <w:p w:rsidR="00A243E6" w:rsidRPr="00A243E6" w:rsidRDefault="00A243E6" w:rsidP="00A243E6">
      <w:pPr>
        <w:pStyle w:val="a3"/>
        <w:ind w:left="0" w:firstLine="709"/>
        <w:rPr>
          <w:sz w:val="24"/>
        </w:rPr>
      </w:pPr>
      <w:r w:rsidRPr="00A243E6">
        <w:rPr>
          <w:sz w:val="24"/>
        </w:rPr>
        <w:t>ОСТ 56-84-85 дает следующее определение термину «городской лес»:</w:t>
      </w:r>
    </w:p>
    <w:p w:rsidR="00A243E6" w:rsidRPr="00A243E6" w:rsidRDefault="00A243E6" w:rsidP="00A243E6">
      <w:pPr>
        <w:pStyle w:val="a3"/>
        <w:ind w:left="0" w:firstLine="709"/>
        <w:rPr>
          <w:sz w:val="24"/>
        </w:rPr>
      </w:pPr>
      <w:r w:rsidRPr="00A243E6">
        <w:rPr>
          <w:sz w:val="24"/>
        </w:rPr>
        <w:t>Городской лес - лес, находящийся в пределах городской или поселковой черты и в</w:t>
      </w:r>
      <w:r w:rsidRPr="00A243E6">
        <w:rPr>
          <w:sz w:val="24"/>
        </w:rPr>
        <w:t>ы</w:t>
      </w:r>
      <w:r w:rsidRPr="00A243E6">
        <w:rPr>
          <w:sz w:val="24"/>
        </w:rPr>
        <w:t>полняющий преимущественно санитарно-гигиенические, оздоровительные и рекреационные функции.</w:t>
      </w:r>
    </w:p>
    <w:p w:rsidR="00A243E6" w:rsidRPr="00A243E6" w:rsidRDefault="008F1B62" w:rsidP="00A243E6">
      <w:pPr>
        <w:pStyle w:val="a3"/>
        <w:ind w:left="0" w:firstLine="709"/>
        <w:rPr>
          <w:sz w:val="24"/>
        </w:rPr>
      </w:pPr>
      <w:r>
        <w:rPr>
          <w:sz w:val="24"/>
        </w:rPr>
        <w:t xml:space="preserve">Часть 9 статьи 85 </w:t>
      </w:r>
      <w:r w:rsidR="00A243E6" w:rsidRPr="00A243E6">
        <w:rPr>
          <w:sz w:val="24"/>
        </w:rPr>
        <w:t>Земельн</w:t>
      </w:r>
      <w:r>
        <w:rPr>
          <w:sz w:val="24"/>
        </w:rPr>
        <w:t>ого</w:t>
      </w:r>
      <w:r w:rsidR="00A243E6" w:rsidRPr="00A243E6">
        <w:rPr>
          <w:sz w:val="24"/>
        </w:rPr>
        <w:t xml:space="preserve"> кодекс</w:t>
      </w:r>
      <w:r>
        <w:rPr>
          <w:sz w:val="24"/>
        </w:rPr>
        <w:t>а</w:t>
      </w:r>
      <w:r w:rsidR="00A243E6" w:rsidRPr="00A243E6">
        <w:rPr>
          <w:sz w:val="24"/>
        </w:rPr>
        <w:t xml:space="preserve"> Российской Федерации</w:t>
      </w:r>
      <w:r>
        <w:rPr>
          <w:sz w:val="24"/>
        </w:rPr>
        <w:t xml:space="preserve"> </w:t>
      </w:r>
      <w:r w:rsidR="00A243E6" w:rsidRPr="00A243E6">
        <w:rPr>
          <w:sz w:val="24"/>
        </w:rPr>
        <w:t>относит городские леса к землям населенных пунктов и учитывает их в составе рекреационных зон. Земельные участки, занятые городскими лесами, используются для отдыха граждан и туризма.</w:t>
      </w:r>
    </w:p>
    <w:p w:rsidR="00A243E6" w:rsidRPr="00A243E6" w:rsidRDefault="00A243E6" w:rsidP="00A243E6">
      <w:pPr>
        <w:pStyle w:val="a3"/>
        <w:ind w:left="0" w:firstLine="709"/>
        <w:rPr>
          <w:sz w:val="24"/>
        </w:rPr>
      </w:pPr>
      <w:proofErr w:type="gramStart"/>
      <w:r w:rsidRPr="00A243E6">
        <w:rPr>
          <w:sz w:val="24"/>
        </w:rPr>
        <w:t>В соответствии с Федеральн</w:t>
      </w:r>
      <w:r>
        <w:rPr>
          <w:sz w:val="24"/>
        </w:rPr>
        <w:t>ы</w:t>
      </w:r>
      <w:r w:rsidRPr="00A243E6">
        <w:rPr>
          <w:sz w:val="24"/>
        </w:rPr>
        <w:t>м законом от 27</w:t>
      </w:r>
      <w:r w:rsidR="0059122D">
        <w:rPr>
          <w:sz w:val="24"/>
        </w:rPr>
        <w:t>.12.</w:t>
      </w:r>
      <w:r w:rsidRPr="00A243E6">
        <w:rPr>
          <w:sz w:val="24"/>
        </w:rPr>
        <w:t xml:space="preserve"> 2018 № 538-ФЗ</w:t>
      </w:r>
      <w:r w:rsidR="00760718">
        <w:rPr>
          <w:sz w:val="24"/>
        </w:rPr>
        <w:t xml:space="preserve"> «О внесении изм</w:t>
      </w:r>
      <w:r w:rsidR="00760718">
        <w:rPr>
          <w:sz w:val="24"/>
        </w:rPr>
        <w:t>е</w:t>
      </w:r>
      <w:r w:rsidR="00760718">
        <w:rPr>
          <w:sz w:val="24"/>
        </w:rPr>
        <w:t>нений</w:t>
      </w:r>
      <w:r w:rsidR="00C73581">
        <w:rPr>
          <w:sz w:val="24"/>
        </w:rPr>
        <w:t xml:space="preserve"> </w:t>
      </w:r>
      <w:r w:rsidR="00760718">
        <w:rPr>
          <w:sz w:val="24"/>
        </w:rPr>
        <w:t>в Лесной кодекс Российской Федерации и отдельные законодательные акты Росси</w:t>
      </w:r>
      <w:r w:rsidR="00760718">
        <w:rPr>
          <w:sz w:val="24"/>
        </w:rPr>
        <w:t>й</w:t>
      </w:r>
      <w:r w:rsidR="00760718">
        <w:rPr>
          <w:sz w:val="24"/>
        </w:rPr>
        <w:t xml:space="preserve">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 </w:t>
      </w:r>
      <w:r w:rsidRPr="00A243E6">
        <w:rPr>
          <w:sz w:val="24"/>
        </w:rPr>
        <w:t>и со стать</w:t>
      </w:r>
      <w:r w:rsidR="00760718">
        <w:rPr>
          <w:sz w:val="24"/>
        </w:rPr>
        <w:t>ей 111 ЛК РФ</w:t>
      </w:r>
      <w:r w:rsidRPr="00A243E6">
        <w:rPr>
          <w:sz w:val="24"/>
        </w:rPr>
        <w:t>, городские леса по целевому назначению отнесены к защитным лесам.</w:t>
      </w:r>
      <w:proofErr w:type="gramEnd"/>
      <w:r w:rsidRPr="00A243E6">
        <w:rPr>
          <w:sz w:val="24"/>
        </w:rPr>
        <w:t xml:space="preserve"> Правовой режим городских лесов регулируется статьей 116 Л</w:t>
      </w:r>
      <w:r w:rsidR="0059122D">
        <w:rPr>
          <w:sz w:val="24"/>
        </w:rPr>
        <w:t xml:space="preserve">К </w:t>
      </w:r>
      <w:r w:rsidR="00C73581">
        <w:rPr>
          <w:sz w:val="24"/>
        </w:rPr>
        <w:t>РФ.</w:t>
      </w:r>
    </w:p>
    <w:p w:rsidR="00A243E6" w:rsidRPr="00A243E6" w:rsidRDefault="00A243E6" w:rsidP="00A243E6">
      <w:pPr>
        <w:pStyle w:val="a3"/>
        <w:ind w:left="0" w:firstLine="709"/>
        <w:rPr>
          <w:sz w:val="24"/>
        </w:rPr>
      </w:pPr>
      <w:r w:rsidRPr="00A243E6">
        <w:rPr>
          <w:sz w:val="24"/>
        </w:rPr>
        <w:t>Основными задачами органа управления городскими лесами являются:</w:t>
      </w:r>
    </w:p>
    <w:p w:rsidR="00A243E6" w:rsidRPr="00A243E6" w:rsidRDefault="00A243E6" w:rsidP="00FC26E6">
      <w:pPr>
        <w:pStyle w:val="a3"/>
        <w:numPr>
          <w:ilvl w:val="0"/>
          <w:numId w:val="6"/>
        </w:numPr>
        <w:tabs>
          <w:tab w:val="left" w:pos="993"/>
        </w:tabs>
        <w:ind w:left="0" w:firstLine="709"/>
        <w:rPr>
          <w:sz w:val="24"/>
        </w:rPr>
      </w:pPr>
      <w:r w:rsidRPr="00A243E6">
        <w:rPr>
          <w:sz w:val="24"/>
        </w:rPr>
        <w:t xml:space="preserve">сохранение и усиление </w:t>
      </w:r>
      <w:proofErr w:type="spellStart"/>
      <w:r w:rsidRPr="00A243E6">
        <w:rPr>
          <w:sz w:val="24"/>
        </w:rPr>
        <w:t>средообразующих</w:t>
      </w:r>
      <w:proofErr w:type="spellEnd"/>
      <w:r w:rsidRPr="00A243E6">
        <w:rPr>
          <w:sz w:val="24"/>
        </w:rPr>
        <w:t xml:space="preserve">, </w:t>
      </w:r>
      <w:proofErr w:type="spellStart"/>
      <w:r w:rsidRPr="00A243E6">
        <w:rPr>
          <w:sz w:val="24"/>
        </w:rPr>
        <w:t>водоохранных</w:t>
      </w:r>
      <w:proofErr w:type="spellEnd"/>
      <w:r w:rsidRPr="00A243E6">
        <w:rPr>
          <w:sz w:val="24"/>
        </w:rPr>
        <w:t>, защитных, санитарно-гигиенических и других полезных свойств леса в интересах здоровья человека;</w:t>
      </w:r>
    </w:p>
    <w:p w:rsidR="00A243E6" w:rsidRPr="00A243E6" w:rsidRDefault="00A243E6" w:rsidP="00FC26E6">
      <w:pPr>
        <w:pStyle w:val="a3"/>
        <w:numPr>
          <w:ilvl w:val="0"/>
          <w:numId w:val="6"/>
        </w:numPr>
        <w:tabs>
          <w:tab w:val="left" w:pos="993"/>
        </w:tabs>
        <w:ind w:left="0" w:firstLine="709"/>
        <w:rPr>
          <w:sz w:val="24"/>
        </w:rPr>
      </w:pPr>
      <w:r w:rsidRPr="00A243E6">
        <w:rPr>
          <w:sz w:val="24"/>
        </w:rPr>
        <w:t xml:space="preserve">многоцелевое, непрерывное, </w:t>
      </w:r>
      <w:proofErr w:type="spellStart"/>
      <w:r w:rsidRPr="00A243E6">
        <w:rPr>
          <w:sz w:val="24"/>
        </w:rPr>
        <w:t>неистощительное</w:t>
      </w:r>
      <w:proofErr w:type="spellEnd"/>
      <w:r w:rsidRPr="00A243E6">
        <w:rPr>
          <w:sz w:val="24"/>
        </w:rPr>
        <w:t xml:space="preserve"> пользование лесным фондом для удовлетворения потребностей общества и отдельных граждан в древесине и других лесных ресурсах;</w:t>
      </w:r>
    </w:p>
    <w:p w:rsidR="00A243E6" w:rsidRPr="00A243E6" w:rsidRDefault="00A243E6" w:rsidP="00FC26E6">
      <w:pPr>
        <w:pStyle w:val="a3"/>
        <w:numPr>
          <w:ilvl w:val="0"/>
          <w:numId w:val="6"/>
        </w:numPr>
        <w:tabs>
          <w:tab w:val="left" w:pos="993"/>
        </w:tabs>
        <w:ind w:left="0" w:firstLine="709"/>
        <w:rPr>
          <w:sz w:val="24"/>
        </w:rPr>
      </w:pPr>
      <w:r w:rsidRPr="00A243E6">
        <w:rPr>
          <w:sz w:val="24"/>
        </w:rPr>
        <w:t xml:space="preserve">воспроизводство, улучшение породного </w:t>
      </w:r>
      <w:r>
        <w:rPr>
          <w:sz w:val="24"/>
        </w:rPr>
        <w:t>состава и качества лесов, повы</w:t>
      </w:r>
      <w:r w:rsidRPr="00A243E6">
        <w:rPr>
          <w:sz w:val="24"/>
        </w:rPr>
        <w:t>шение их продуктивности, охрану и защиту;</w:t>
      </w:r>
    </w:p>
    <w:p w:rsidR="00A243E6" w:rsidRPr="00A243E6" w:rsidRDefault="00A243E6" w:rsidP="00FC26E6">
      <w:pPr>
        <w:pStyle w:val="a3"/>
        <w:numPr>
          <w:ilvl w:val="0"/>
          <w:numId w:val="6"/>
        </w:numPr>
        <w:tabs>
          <w:tab w:val="left" w:pos="993"/>
        </w:tabs>
        <w:ind w:left="0" w:firstLine="709"/>
        <w:rPr>
          <w:sz w:val="24"/>
        </w:rPr>
      </w:pPr>
      <w:r w:rsidRPr="00A243E6">
        <w:rPr>
          <w:sz w:val="24"/>
        </w:rPr>
        <w:t>рациональное использование земель лесного фонда;</w:t>
      </w:r>
    </w:p>
    <w:p w:rsidR="00A243E6" w:rsidRPr="00A243E6" w:rsidRDefault="00A243E6" w:rsidP="00FC26E6">
      <w:pPr>
        <w:pStyle w:val="a3"/>
        <w:numPr>
          <w:ilvl w:val="0"/>
          <w:numId w:val="6"/>
        </w:numPr>
        <w:tabs>
          <w:tab w:val="left" w:pos="993"/>
        </w:tabs>
        <w:ind w:left="0" w:firstLine="709"/>
        <w:rPr>
          <w:sz w:val="24"/>
        </w:rPr>
      </w:pPr>
      <w:r w:rsidRPr="00A243E6">
        <w:rPr>
          <w:sz w:val="24"/>
        </w:rPr>
        <w:t>повышение эффективности ведения лесного хозяйства на основе единой технич</w:t>
      </w:r>
      <w:r w:rsidRPr="00A243E6">
        <w:rPr>
          <w:sz w:val="24"/>
        </w:rPr>
        <w:t>е</w:t>
      </w:r>
      <w:r w:rsidRPr="00A243E6">
        <w:rPr>
          <w:sz w:val="24"/>
        </w:rPr>
        <w:t>ской политики, использование достижений науки, техники и передового опыта;</w:t>
      </w:r>
    </w:p>
    <w:p w:rsidR="00A243E6" w:rsidRPr="00A243E6" w:rsidRDefault="00A243E6" w:rsidP="00FC26E6">
      <w:pPr>
        <w:pStyle w:val="a3"/>
        <w:numPr>
          <w:ilvl w:val="0"/>
          <w:numId w:val="6"/>
        </w:numPr>
        <w:tabs>
          <w:tab w:val="left" w:pos="993"/>
        </w:tabs>
        <w:ind w:left="0" w:firstLine="709"/>
        <w:rPr>
          <w:sz w:val="24"/>
        </w:rPr>
      </w:pPr>
      <w:r w:rsidRPr="00A243E6">
        <w:rPr>
          <w:sz w:val="24"/>
        </w:rPr>
        <w:t>сохранение биологического р</w:t>
      </w:r>
      <w:r w:rsidR="00BC47E8">
        <w:rPr>
          <w:sz w:val="24"/>
        </w:rPr>
        <w:t>азнообразия, объектов историко-</w:t>
      </w:r>
      <w:r w:rsidRPr="00A243E6">
        <w:rPr>
          <w:sz w:val="24"/>
        </w:rPr>
        <w:t>культурного и пр</w:t>
      </w:r>
      <w:r w:rsidRPr="00A243E6">
        <w:rPr>
          <w:sz w:val="24"/>
        </w:rPr>
        <w:t>и</w:t>
      </w:r>
      <w:r w:rsidRPr="00A243E6">
        <w:rPr>
          <w:sz w:val="24"/>
        </w:rPr>
        <w:t>родного наследия.</w:t>
      </w:r>
    </w:p>
    <w:p w:rsidR="00A243E6" w:rsidRPr="0094567E" w:rsidRDefault="00A243E6" w:rsidP="0094567E">
      <w:pPr>
        <w:pStyle w:val="2"/>
        <w:widowControl/>
        <w:suppressAutoHyphens/>
        <w:autoSpaceDE/>
        <w:autoSpaceDN/>
        <w:spacing w:before="120" w:after="120"/>
        <w:jc w:val="center"/>
        <w:rPr>
          <w:rFonts w:ascii="Times New Roman" w:eastAsia="Times New Roman" w:hAnsi="Times New Roman" w:cs="Times New Roman"/>
          <w:i/>
          <w:color w:val="auto"/>
          <w:kern w:val="28"/>
          <w:sz w:val="24"/>
          <w:szCs w:val="24"/>
          <w:lang w:eastAsia="ru-RU"/>
        </w:rPr>
      </w:pPr>
      <w:bookmarkStart w:id="3" w:name="_Toc54355307"/>
      <w:bookmarkStart w:id="4" w:name="_Toc54700077"/>
      <w:bookmarkStart w:id="5" w:name="_Toc92541187"/>
      <w:r w:rsidRPr="0094567E">
        <w:rPr>
          <w:rFonts w:ascii="Times New Roman" w:eastAsia="Times New Roman" w:hAnsi="Times New Roman" w:cs="Times New Roman"/>
          <w:b/>
          <w:i/>
          <w:color w:val="auto"/>
          <w:kern w:val="28"/>
          <w:sz w:val="24"/>
          <w:szCs w:val="24"/>
          <w:lang w:eastAsia="ru-RU"/>
        </w:rPr>
        <w:lastRenderedPageBreak/>
        <w:t>Основание для разработки лесохозяйственного регламента</w:t>
      </w:r>
      <w:bookmarkEnd w:id="3"/>
      <w:bookmarkEnd w:id="4"/>
      <w:bookmarkEnd w:id="5"/>
    </w:p>
    <w:p w:rsidR="00331F80" w:rsidRDefault="00331F80" w:rsidP="00317B28">
      <w:pPr>
        <w:pStyle w:val="a3"/>
        <w:ind w:left="0" w:firstLine="709"/>
        <w:rPr>
          <w:sz w:val="24"/>
        </w:rPr>
      </w:pPr>
      <w:r>
        <w:rPr>
          <w:sz w:val="24"/>
        </w:rPr>
        <w:t>При разработке лесохозяйственного регламента были допущены технические ошибки в части наименования лесничества</w:t>
      </w:r>
      <w:r w:rsidR="00982CEE">
        <w:rPr>
          <w:sz w:val="24"/>
        </w:rPr>
        <w:t xml:space="preserve">, </w:t>
      </w:r>
      <w:r>
        <w:rPr>
          <w:sz w:val="24"/>
        </w:rPr>
        <w:t>количества</w:t>
      </w:r>
      <w:r w:rsidR="00982CEE">
        <w:rPr>
          <w:sz w:val="24"/>
        </w:rPr>
        <w:t xml:space="preserve"> лесных кварталов, их </w:t>
      </w:r>
      <w:r>
        <w:rPr>
          <w:sz w:val="24"/>
        </w:rPr>
        <w:t>н</w:t>
      </w:r>
      <w:r w:rsidR="00982CEE">
        <w:rPr>
          <w:sz w:val="24"/>
        </w:rPr>
        <w:t>умерации</w:t>
      </w:r>
      <w:r>
        <w:rPr>
          <w:sz w:val="24"/>
        </w:rPr>
        <w:t xml:space="preserve"> и </w:t>
      </w:r>
      <w:r w:rsidR="00982CEE">
        <w:rPr>
          <w:sz w:val="24"/>
        </w:rPr>
        <w:t xml:space="preserve">общей </w:t>
      </w:r>
      <w:r>
        <w:rPr>
          <w:sz w:val="24"/>
        </w:rPr>
        <w:t>площади лесничества</w:t>
      </w:r>
      <w:r w:rsidR="00445318">
        <w:rPr>
          <w:sz w:val="24"/>
        </w:rPr>
        <w:t>.</w:t>
      </w:r>
      <w:r w:rsidR="00317B28">
        <w:rPr>
          <w:sz w:val="24"/>
        </w:rPr>
        <w:t xml:space="preserve"> </w:t>
      </w:r>
      <w:r w:rsidR="00445318">
        <w:rPr>
          <w:sz w:val="24"/>
        </w:rPr>
        <w:t>В лесохозяйственный регламент требуется внесение изменений т</w:t>
      </w:r>
      <w:r w:rsidR="00982CEE">
        <w:rPr>
          <w:sz w:val="24"/>
        </w:rPr>
        <w:t>акже в связи с изменениями нормативных правовых актов в области лесных отношений</w:t>
      </w:r>
      <w:r w:rsidR="00445318">
        <w:rPr>
          <w:sz w:val="24"/>
        </w:rPr>
        <w:t>.</w:t>
      </w:r>
    </w:p>
    <w:p w:rsidR="0094567E" w:rsidRPr="00317B28" w:rsidRDefault="00B52C17" w:rsidP="00317B28">
      <w:pPr>
        <w:pStyle w:val="a3"/>
        <w:ind w:left="0" w:firstLine="709"/>
        <w:rPr>
          <w:sz w:val="24"/>
        </w:rPr>
      </w:pPr>
      <w:proofErr w:type="gramStart"/>
      <w:r>
        <w:rPr>
          <w:sz w:val="24"/>
        </w:rPr>
        <w:t>Лесохозяйственный регламент разработан в соответствии со статьей 87 ЛК РФ и по</w:t>
      </w:r>
      <w:r>
        <w:rPr>
          <w:sz w:val="24"/>
        </w:rPr>
        <w:t>д</w:t>
      </w:r>
      <w:r>
        <w:rPr>
          <w:sz w:val="24"/>
        </w:rPr>
        <w:t>пунктами 2,</w:t>
      </w:r>
      <w:r w:rsidR="00331F80">
        <w:rPr>
          <w:sz w:val="24"/>
        </w:rPr>
        <w:t xml:space="preserve"> 4 пункта 16 раздела 3 приказа </w:t>
      </w:r>
      <w:r w:rsidR="00331F80" w:rsidRPr="00A243E6">
        <w:rPr>
          <w:sz w:val="24"/>
        </w:rPr>
        <w:t>Мин</w:t>
      </w:r>
      <w:r w:rsidR="00331F80">
        <w:rPr>
          <w:sz w:val="24"/>
        </w:rPr>
        <w:t xml:space="preserve">истерства природных ресурсов и экологии Российской Федерации  </w:t>
      </w:r>
      <w:r w:rsidR="00331F80" w:rsidRPr="00A243E6">
        <w:rPr>
          <w:sz w:val="24"/>
        </w:rPr>
        <w:t>от 27</w:t>
      </w:r>
      <w:r w:rsidR="00331F80">
        <w:rPr>
          <w:sz w:val="24"/>
        </w:rPr>
        <w:t>.02.</w:t>
      </w:r>
      <w:r w:rsidR="00331F80" w:rsidRPr="00A243E6">
        <w:rPr>
          <w:sz w:val="24"/>
        </w:rPr>
        <w:t>2017 № 72 «Об утверждении состава лесохозяйственных регламентов, порядка их разработки, сроков их действия и порядка внесения в них измен</w:t>
      </w:r>
      <w:r w:rsidR="00331F80" w:rsidRPr="00A243E6">
        <w:rPr>
          <w:sz w:val="24"/>
        </w:rPr>
        <w:t>е</w:t>
      </w:r>
      <w:r w:rsidR="00331F80">
        <w:rPr>
          <w:sz w:val="24"/>
        </w:rPr>
        <w:t xml:space="preserve">ний», </w:t>
      </w:r>
      <w:r w:rsidR="00982CEE">
        <w:rPr>
          <w:sz w:val="24"/>
        </w:rPr>
        <w:t xml:space="preserve"> Приказом Федерального агентства лесного хозяйства от 19.03.2021 № 223 «О созд</w:t>
      </w:r>
      <w:r w:rsidR="00982CEE">
        <w:rPr>
          <w:sz w:val="24"/>
        </w:rPr>
        <w:t>а</w:t>
      </w:r>
      <w:r w:rsidR="00982CEE">
        <w:rPr>
          <w:sz w:val="24"/>
        </w:rPr>
        <w:t>нии лесничества на землях населенных</w:t>
      </w:r>
      <w:proofErr w:type="gramEnd"/>
      <w:r w:rsidR="00982CEE">
        <w:rPr>
          <w:sz w:val="24"/>
        </w:rPr>
        <w:t xml:space="preserve"> пунктов муниципального района Печора Республики Коми, занятых городскими лесами, и установлении его границ», в</w:t>
      </w:r>
      <w:r w:rsidR="00331F80">
        <w:rPr>
          <w:sz w:val="24"/>
        </w:rPr>
        <w:t>несены изменения в лес</w:t>
      </w:r>
      <w:r w:rsidR="00331F80">
        <w:rPr>
          <w:sz w:val="24"/>
        </w:rPr>
        <w:t>о</w:t>
      </w:r>
      <w:r w:rsidR="00331F80">
        <w:rPr>
          <w:sz w:val="24"/>
        </w:rPr>
        <w:t>хозяйственный регламент.</w:t>
      </w:r>
    </w:p>
    <w:p w:rsidR="00A243E6" w:rsidRPr="0094567E" w:rsidRDefault="00A243E6" w:rsidP="0094567E">
      <w:pPr>
        <w:pStyle w:val="2"/>
        <w:widowControl/>
        <w:suppressAutoHyphens/>
        <w:autoSpaceDE/>
        <w:autoSpaceDN/>
        <w:spacing w:before="120" w:after="120"/>
        <w:jc w:val="center"/>
        <w:rPr>
          <w:rFonts w:ascii="Times New Roman" w:eastAsia="Times New Roman" w:hAnsi="Times New Roman" w:cs="Times New Roman"/>
          <w:b/>
          <w:i/>
          <w:color w:val="auto"/>
          <w:kern w:val="28"/>
          <w:sz w:val="24"/>
          <w:szCs w:val="24"/>
          <w:lang w:eastAsia="ru-RU"/>
        </w:rPr>
      </w:pPr>
      <w:bookmarkStart w:id="6" w:name="_Toc54355308"/>
      <w:bookmarkStart w:id="7" w:name="_Toc54700078"/>
      <w:bookmarkStart w:id="8" w:name="_Toc92541188"/>
      <w:r w:rsidRPr="0094567E">
        <w:rPr>
          <w:rFonts w:ascii="Times New Roman" w:eastAsia="Times New Roman" w:hAnsi="Times New Roman" w:cs="Times New Roman"/>
          <w:b/>
          <w:i/>
          <w:color w:val="auto"/>
          <w:kern w:val="28"/>
          <w:sz w:val="24"/>
          <w:szCs w:val="24"/>
          <w:lang w:eastAsia="ru-RU"/>
        </w:rPr>
        <w:t>Срок действия разрабатываемого лесохозяйственного регламента</w:t>
      </w:r>
      <w:bookmarkEnd w:id="6"/>
      <w:bookmarkEnd w:id="7"/>
      <w:bookmarkEnd w:id="8"/>
    </w:p>
    <w:p w:rsidR="007F0DF2" w:rsidRDefault="002A690E" w:rsidP="00804B40">
      <w:pPr>
        <w:pStyle w:val="a3"/>
        <w:ind w:left="0" w:firstLine="709"/>
        <w:rPr>
          <w:sz w:val="24"/>
        </w:rPr>
      </w:pPr>
      <w:r w:rsidRPr="00A243E6">
        <w:rPr>
          <w:sz w:val="24"/>
        </w:rPr>
        <w:t>Срок действия лесохозяйственного регламента со</w:t>
      </w:r>
      <w:r w:rsidR="00A61FD6">
        <w:rPr>
          <w:sz w:val="24"/>
        </w:rPr>
        <w:t>ставляет десять</w:t>
      </w:r>
      <w:r w:rsidRPr="00A243E6">
        <w:rPr>
          <w:sz w:val="24"/>
        </w:rPr>
        <w:t xml:space="preserve"> лет.</w:t>
      </w:r>
    </w:p>
    <w:p w:rsidR="00A243E6" w:rsidRPr="0094567E" w:rsidRDefault="00A243E6" w:rsidP="0094567E">
      <w:pPr>
        <w:pStyle w:val="2"/>
        <w:widowControl/>
        <w:suppressAutoHyphens/>
        <w:autoSpaceDE/>
        <w:autoSpaceDN/>
        <w:spacing w:before="120" w:after="120"/>
        <w:jc w:val="center"/>
        <w:rPr>
          <w:rFonts w:ascii="Times New Roman" w:eastAsia="Times New Roman" w:hAnsi="Times New Roman" w:cs="Times New Roman"/>
          <w:b/>
          <w:i/>
          <w:color w:val="auto"/>
          <w:kern w:val="28"/>
          <w:sz w:val="24"/>
          <w:szCs w:val="24"/>
          <w:lang w:eastAsia="ru-RU"/>
        </w:rPr>
      </w:pPr>
      <w:bookmarkStart w:id="9" w:name="_Toc54355309"/>
      <w:bookmarkStart w:id="10" w:name="_Toc54700079"/>
      <w:bookmarkStart w:id="11" w:name="_Toc92541189"/>
      <w:r w:rsidRPr="0094567E">
        <w:rPr>
          <w:rFonts w:ascii="Times New Roman" w:eastAsia="Times New Roman" w:hAnsi="Times New Roman" w:cs="Times New Roman"/>
          <w:b/>
          <w:i/>
          <w:color w:val="auto"/>
          <w:kern w:val="28"/>
          <w:sz w:val="24"/>
          <w:szCs w:val="24"/>
          <w:lang w:eastAsia="ru-RU"/>
        </w:rPr>
        <w:t>Сведения о разработчике лесохозяйственного регламента</w:t>
      </w:r>
      <w:bookmarkEnd w:id="9"/>
      <w:bookmarkEnd w:id="10"/>
      <w:bookmarkEnd w:id="11"/>
    </w:p>
    <w:p w:rsidR="00A243E6" w:rsidRPr="00A243E6" w:rsidRDefault="00912875" w:rsidP="00A243E6">
      <w:pPr>
        <w:pStyle w:val="a3"/>
        <w:ind w:left="0" w:firstLine="709"/>
        <w:rPr>
          <w:sz w:val="24"/>
        </w:rPr>
      </w:pPr>
      <w:r>
        <w:rPr>
          <w:sz w:val="24"/>
        </w:rPr>
        <w:t>ООО «</w:t>
      </w:r>
      <w:proofErr w:type="spellStart"/>
      <w:r>
        <w:rPr>
          <w:sz w:val="24"/>
        </w:rPr>
        <w:t>Гринландия</w:t>
      </w:r>
      <w:proofErr w:type="spellEnd"/>
      <w:r>
        <w:rPr>
          <w:sz w:val="24"/>
        </w:rPr>
        <w:t xml:space="preserve">», </w:t>
      </w:r>
      <w:r w:rsidR="00A243E6" w:rsidRPr="00A243E6">
        <w:rPr>
          <w:sz w:val="24"/>
        </w:rPr>
        <w:t xml:space="preserve">юридический адрес: 450006, г. Уфа, ул. </w:t>
      </w:r>
      <w:r w:rsidR="00A243E6">
        <w:rPr>
          <w:sz w:val="24"/>
        </w:rPr>
        <w:t>Ленина, 63</w:t>
      </w:r>
      <w:r w:rsidR="00A243E6" w:rsidRPr="00A243E6">
        <w:rPr>
          <w:sz w:val="24"/>
        </w:rPr>
        <w:t xml:space="preserve">, </w:t>
      </w:r>
    </w:p>
    <w:p w:rsidR="00A243E6" w:rsidRPr="00A243E6" w:rsidRDefault="00A243E6" w:rsidP="00F052E3">
      <w:pPr>
        <w:pStyle w:val="a3"/>
        <w:ind w:left="0" w:firstLine="709"/>
        <w:rPr>
          <w:sz w:val="24"/>
        </w:rPr>
      </w:pPr>
      <w:r w:rsidRPr="00A243E6">
        <w:rPr>
          <w:sz w:val="24"/>
        </w:rPr>
        <w:t>номера телефонов: 8(3</w:t>
      </w:r>
      <w:r w:rsidR="00F052E3">
        <w:rPr>
          <w:sz w:val="24"/>
        </w:rPr>
        <w:t>472)-98-34-86, 8(963)136-34-86, э</w:t>
      </w:r>
      <w:r w:rsidRPr="00A243E6">
        <w:rPr>
          <w:sz w:val="24"/>
        </w:rPr>
        <w:t xml:space="preserve">лектронный адрес: </w:t>
      </w:r>
      <w:hyperlink r:id="rId10" w:history="1">
        <w:r w:rsidRPr="00A243E6">
          <w:rPr>
            <w:sz w:val="24"/>
          </w:rPr>
          <w:t>green.landia@mail.ru</w:t>
        </w:r>
      </w:hyperlink>
    </w:p>
    <w:p w:rsidR="0094567E" w:rsidRPr="0094567E" w:rsidRDefault="0094567E" w:rsidP="0094567E">
      <w:pPr>
        <w:pStyle w:val="2"/>
        <w:widowControl/>
        <w:suppressAutoHyphens/>
        <w:autoSpaceDE/>
        <w:autoSpaceDN/>
        <w:spacing w:before="120" w:after="120"/>
        <w:jc w:val="center"/>
        <w:rPr>
          <w:rFonts w:ascii="Times New Roman" w:eastAsia="Times New Roman" w:hAnsi="Times New Roman" w:cs="Times New Roman"/>
          <w:b/>
          <w:i/>
          <w:color w:val="auto"/>
          <w:kern w:val="28"/>
          <w:sz w:val="24"/>
          <w:szCs w:val="24"/>
          <w:lang w:eastAsia="ru-RU"/>
        </w:rPr>
      </w:pPr>
      <w:bookmarkStart w:id="12" w:name="_Toc54355310"/>
      <w:bookmarkStart w:id="13" w:name="_Toc54700080"/>
      <w:bookmarkStart w:id="14" w:name="_Toc92541190"/>
      <w:r w:rsidRPr="0094567E">
        <w:rPr>
          <w:rFonts w:ascii="Times New Roman" w:eastAsia="Times New Roman" w:hAnsi="Times New Roman" w:cs="Times New Roman"/>
          <w:b/>
          <w:i/>
          <w:color w:val="auto"/>
          <w:kern w:val="28"/>
          <w:sz w:val="24"/>
          <w:szCs w:val="24"/>
          <w:lang w:eastAsia="ru-RU"/>
        </w:rPr>
        <w:t xml:space="preserve">Перечень законодательных и иных нормативно-правовых актов, нормативно-технических, методических и проектных </w:t>
      </w:r>
      <w:proofErr w:type="spellStart"/>
      <w:r w:rsidRPr="0094567E">
        <w:rPr>
          <w:rFonts w:ascii="Times New Roman" w:eastAsia="Times New Roman" w:hAnsi="Times New Roman" w:cs="Times New Roman"/>
          <w:b/>
          <w:i/>
          <w:color w:val="auto"/>
          <w:kern w:val="28"/>
          <w:sz w:val="24"/>
          <w:szCs w:val="24"/>
          <w:lang w:eastAsia="ru-RU"/>
        </w:rPr>
        <w:t>документов</w:t>
      </w:r>
      <w:proofErr w:type="gramStart"/>
      <w:r w:rsidRPr="0094567E">
        <w:rPr>
          <w:rFonts w:ascii="Times New Roman" w:eastAsia="Times New Roman" w:hAnsi="Times New Roman" w:cs="Times New Roman"/>
          <w:b/>
          <w:i/>
          <w:color w:val="auto"/>
          <w:kern w:val="28"/>
          <w:sz w:val="24"/>
          <w:szCs w:val="24"/>
          <w:lang w:eastAsia="ru-RU"/>
        </w:rPr>
        <w:t>,н</w:t>
      </w:r>
      <w:proofErr w:type="gramEnd"/>
      <w:r w:rsidRPr="0094567E">
        <w:rPr>
          <w:rFonts w:ascii="Times New Roman" w:eastAsia="Times New Roman" w:hAnsi="Times New Roman" w:cs="Times New Roman"/>
          <w:b/>
          <w:i/>
          <w:color w:val="auto"/>
          <w:kern w:val="28"/>
          <w:sz w:val="24"/>
          <w:szCs w:val="24"/>
          <w:lang w:eastAsia="ru-RU"/>
        </w:rPr>
        <w:t>а</w:t>
      </w:r>
      <w:proofErr w:type="spellEnd"/>
      <w:r w:rsidRPr="0094567E">
        <w:rPr>
          <w:rFonts w:ascii="Times New Roman" w:eastAsia="Times New Roman" w:hAnsi="Times New Roman" w:cs="Times New Roman"/>
          <w:b/>
          <w:i/>
          <w:color w:val="auto"/>
          <w:kern w:val="28"/>
          <w:sz w:val="24"/>
          <w:szCs w:val="24"/>
          <w:lang w:eastAsia="ru-RU"/>
        </w:rPr>
        <w:t xml:space="preserve"> основе которых разработан лесохозяйственный регламент</w:t>
      </w:r>
      <w:bookmarkEnd w:id="12"/>
      <w:bookmarkEnd w:id="13"/>
      <w:bookmarkEnd w:id="14"/>
    </w:p>
    <w:p w:rsidR="007F0DF2" w:rsidRPr="0094567E" w:rsidRDefault="0094567E" w:rsidP="0094567E">
      <w:pPr>
        <w:pStyle w:val="a3"/>
        <w:spacing w:after="120"/>
        <w:ind w:left="0" w:firstLine="709"/>
        <w:rPr>
          <w:sz w:val="24"/>
        </w:rPr>
      </w:pPr>
      <w:r w:rsidRPr="0094567E">
        <w:rPr>
          <w:sz w:val="24"/>
        </w:rPr>
        <w:t>Лесохозяйственный регламент составлен на основе действующих Федеральных зак</w:t>
      </w:r>
      <w:r w:rsidRPr="0094567E">
        <w:rPr>
          <w:sz w:val="24"/>
        </w:rPr>
        <w:t>о</w:t>
      </w:r>
      <w:r w:rsidRPr="0094567E">
        <w:rPr>
          <w:sz w:val="24"/>
        </w:rPr>
        <w:t>нов, Постановлений Правительства Р</w:t>
      </w:r>
      <w:r w:rsidR="007C0958">
        <w:rPr>
          <w:sz w:val="24"/>
        </w:rPr>
        <w:t xml:space="preserve">оссийской </w:t>
      </w:r>
      <w:r w:rsidRPr="0094567E">
        <w:rPr>
          <w:sz w:val="24"/>
        </w:rPr>
        <w:t>Ф</w:t>
      </w:r>
      <w:r w:rsidR="007C0958">
        <w:rPr>
          <w:sz w:val="24"/>
        </w:rPr>
        <w:t>едерации</w:t>
      </w:r>
      <w:r w:rsidRPr="0094567E">
        <w:rPr>
          <w:sz w:val="24"/>
        </w:rPr>
        <w:t>, изданных нормативных прав</w:t>
      </w:r>
      <w:r w:rsidRPr="0094567E">
        <w:rPr>
          <w:sz w:val="24"/>
        </w:rPr>
        <w:t>о</w:t>
      </w:r>
      <w:r w:rsidRPr="0094567E">
        <w:rPr>
          <w:sz w:val="24"/>
        </w:rPr>
        <w:t>вых актов Министерства природных ресурсов и экологии Р</w:t>
      </w:r>
      <w:r w:rsidR="007C0958">
        <w:rPr>
          <w:sz w:val="24"/>
        </w:rPr>
        <w:t>оссийской Федерации</w:t>
      </w:r>
      <w:r w:rsidRPr="0094567E">
        <w:rPr>
          <w:sz w:val="24"/>
        </w:rPr>
        <w:t>, Федерал</w:t>
      </w:r>
      <w:r w:rsidRPr="0094567E">
        <w:rPr>
          <w:sz w:val="24"/>
        </w:rPr>
        <w:t>ь</w:t>
      </w:r>
      <w:r w:rsidRPr="0094567E">
        <w:rPr>
          <w:sz w:val="24"/>
        </w:rPr>
        <w:t>ного агентства лесного хозяйства, нормативных документов Правительства Республики К</w:t>
      </w:r>
      <w:r w:rsidRPr="0094567E">
        <w:rPr>
          <w:sz w:val="24"/>
        </w:rPr>
        <w:t>о</w:t>
      </w:r>
      <w:r w:rsidRPr="0094567E">
        <w:rPr>
          <w:sz w:val="24"/>
        </w:rPr>
        <w:t>ми. Приведенный ниже Перечень законов и нормативных правовых актов не являются и</w:t>
      </w:r>
      <w:r w:rsidRPr="0094567E">
        <w:rPr>
          <w:sz w:val="24"/>
        </w:rPr>
        <w:t>с</w:t>
      </w:r>
      <w:r w:rsidRPr="0094567E">
        <w:rPr>
          <w:sz w:val="24"/>
        </w:rPr>
        <w:t>черпывающим.</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5949"/>
        <w:gridCol w:w="2268"/>
        <w:gridCol w:w="1989"/>
      </w:tblGrid>
      <w:tr w:rsidR="007F0DF2" w:rsidTr="0094567E">
        <w:trPr>
          <w:cantSplit/>
          <w:trHeight w:val="20"/>
          <w:tblHeader/>
          <w:jc w:val="center"/>
        </w:trPr>
        <w:tc>
          <w:tcPr>
            <w:tcW w:w="5949" w:type="dxa"/>
            <w:vAlign w:val="center"/>
          </w:tcPr>
          <w:p w:rsidR="007F0DF2" w:rsidRPr="0094567E" w:rsidRDefault="002A690E" w:rsidP="0094567E">
            <w:pPr>
              <w:pStyle w:val="TableParagraph"/>
              <w:jc w:val="center"/>
              <w:rPr>
                <w:sz w:val="20"/>
                <w:szCs w:val="20"/>
              </w:rPr>
            </w:pPr>
            <w:r w:rsidRPr="0094567E">
              <w:rPr>
                <w:sz w:val="20"/>
                <w:szCs w:val="20"/>
              </w:rPr>
              <w:t>Наименование нормативного</w:t>
            </w:r>
            <w:r w:rsidR="0018427C">
              <w:rPr>
                <w:sz w:val="20"/>
                <w:szCs w:val="20"/>
              </w:rPr>
              <w:t xml:space="preserve"> </w:t>
            </w:r>
            <w:r w:rsidRPr="0094567E">
              <w:rPr>
                <w:sz w:val="20"/>
                <w:szCs w:val="20"/>
              </w:rPr>
              <w:t>правового документа</w:t>
            </w:r>
          </w:p>
        </w:tc>
        <w:tc>
          <w:tcPr>
            <w:tcW w:w="2268" w:type="dxa"/>
            <w:vAlign w:val="center"/>
          </w:tcPr>
          <w:p w:rsidR="007F0DF2" w:rsidRPr="0094567E" w:rsidRDefault="002A690E" w:rsidP="0094567E">
            <w:pPr>
              <w:pStyle w:val="TableParagraph"/>
              <w:jc w:val="center"/>
              <w:rPr>
                <w:sz w:val="20"/>
                <w:szCs w:val="20"/>
              </w:rPr>
            </w:pPr>
            <w:r w:rsidRPr="0094567E">
              <w:rPr>
                <w:sz w:val="20"/>
                <w:szCs w:val="20"/>
              </w:rPr>
              <w:t>Дата и номер</w:t>
            </w:r>
            <w:r w:rsidR="00570A7D">
              <w:rPr>
                <w:sz w:val="20"/>
                <w:szCs w:val="20"/>
              </w:rPr>
              <w:t xml:space="preserve"> </w:t>
            </w:r>
            <w:r w:rsidRPr="0094567E">
              <w:rPr>
                <w:sz w:val="20"/>
                <w:szCs w:val="20"/>
              </w:rPr>
              <w:t>документа</w:t>
            </w:r>
          </w:p>
        </w:tc>
        <w:tc>
          <w:tcPr>
            <w:tcW w:w="1989" w:type="dxa"/>
            <w:vAlign w:val="center"/>
          </w:tcPr>
          <w:p w:rsidR="007F0DF2" w:rsidRPr="0094567E" w:rsidRDefault="002A690E" w:rsidP="0094567E">
            <w:pPr>
              <w:pStyle w:val="TableParagraph"/>
              <w:jc w:val="center"/>
              <w:rPr>
                <w:sz w:val="20"/>
                <w:szCs w:val="20"/>
              </w:rPr>
            </w:pPr>
            <w:r w:rsidRPr="0094567E">
              <w:rPr>
                <w:sz w:val="20"/>
                <w:szCs w:val="20"/>
              </w:rPr>
              <w:t xml:space="preserve">Орган, </w:t>
            </w:r>
            <w:proofErr w:type="spellStart"/>
            <w:r w:rsidRPr="0094567E">
              <w:rPr>
                <w:sz w:val="20"/>
                <w:szCs w:val="20"/>
              </w:rPr>
              <w:t>утвердивши</w:t>
            </w:r>
            <w:r w:rsidRPr="0094567E">
              <w:rPr>
                <w:sz w:val="20"/>
                <w:szCs w:val="20"/>
              </w:rPr>
              <w:t>й</w:t>
            </w:r>
            <w:r w:rsidRPr="0094567E">
              <w:rPr>
                <w:sz w:val="20"/>
                <w:szCs w:val="20"/>
              </w:rPr>
              <w:t>документ</w:t>
            </w:r>
            <w:proofErr w:type="spellEnd"/>
          </w:p>
        </w:tc>
      </w:tr>
      <w:tr w:rsidR="007F0DF2" w:rsidTr="0094567E">
        <w:trPr>
          <w:cantSplit/>
          <w:trHeight w:val="20"/>
          <w:tblHeader/>
          <w:jc w:val="center"/>
        </w:trPr>
        <w:tc>
          <w:tcPr>
            <w:tcW w:w="5949" w:type="dxa"/>
            <w:vAlign w:val="center"/>
          </w:tcPr>
          <w:p w:rsidR="007F0DF2" w:rsidRPr="0094567E" w:rsidRDefault="002A690E" w:rsidP="0094567E">
            <w:pPr>
              <w:pStyle w:val="TableParagraph"/>
              <w:jc w:val="center"/>
              <w:rPr>
                <w:sz w:val="20"/>
                <w:szCs w:val="20"/>
              </w:rPr>
            </w:pPr>
            <w:r w:rsidRPr="0094567E">
              <w:rPr>
                <w:sz w:val="20"/>
                <w:szCs w:val="20"/>
              </w:rPr>
              <w:t>1</w:t>
            </w:r>
          </w:p>
        </w:tc>
        <w:tc>
          <w:tcPr>
            <w:tcW w:w="2268" w:type="dxa"/>
            <w:vAlign w:val="center"/>
          </w:tcPr>
          <w:p w:rsidR="007F0DF2" w:rsidRPr="0094567E" w:rsidRDefault="002A690E" w:rsidP="0094567E">
            <w:pPr>
              <w:pStyle w:val="TableParagraph"/>
              <w:jc w:val="center"/>
              <w:rPr>
                <w:sz w:val="20"/>
                <w:szCs w:val="20"/>
              </w:rPr>
            </w:pPr>
            <w:r w:rsidRPr="0094567E">
              <w:rPr>
                <w:sz w:val="20"/>
                <w:szCs w:val="20"/>
              </w:rPr>
              <w:t>2</w:t>
            </w:r>
          </w:p>
        </w:tc>
        <w:tc>
          <w:tcPr>
            <w:tcW w:w="1989" w:type="dxa"/>
            <w:vAlign w:val="center"/>
          </w:tcPr>
          <w:p w:rsidR="007F0DF2" w:rsidRPr="0094567E" w:rsidRDefault="002A690E" w:rsidP="0094567E">
            <w:pPr>
              <w:pStyle w:val="TableParagraph"/>
              <w:jc w:val="center"/>
              <w:rPr>
                <w:sz w:val="20"/>
                <w:szCs w:val="20"/>
              </w:rPr>
            </w:pPr>
            <w:r w:rsidRPr="0094567E">
              <w:rPr>
                <w:sz w:val="20"/>
                <w:szCs w:val="20"/>
              </w:rPr>
              <w:t>3</w:t>
            </w:r>
          </w:p>
        </w:tc>
      </w:tr>
      <w:tr w:rsidR="007F0DF2" w:rsidTr="0094567E">
        <w:trPr>
          <w:cantSplit/>
          <w:trHeight w:val="20"/>
          <w:jc w:val="center"/>
        </w:trPr>
        <w:tc>
          <w:tcPr>
            <w:tcW w:w="5949" w:type="dxa"/>
            <w:vAlign w:val="center"/>
          </w:tcPr>
          <w:p w:rsidR="007F0DF2" w:rsidRPr="00763F1C" w:rsidRDefault="002A690E" w:rsidP="0094567E">
            <w:pPr>
              <w:pStyle w:val="TableParagraph"/>
              <w:rPr>
                <w:sz w:val="20"/>
                <w:szCs w:val="20"/>
              </w:rPr>
            </w:pPr>
            <w:r w:rsidRPr="00763F1C">
              <w:rPr>
                <w:sz w:val="20"/>
                <w:szCs w:val="20"/>
              </w:rPr>
              <w:t>Лесной кодекс Российской Федерации</w:t>
            </w:r>
          </w:p>
        </w:tc>
        <w:tc>
          <w:tcPr>
            <w:tcW w:w="2268" w:type="dxa"/>
            <w:vAlign w:val="center"/>
          </w:tcPr>
          <w:p w:rsidR="007F0DF2" w:rsidRPr="00763F1C" w:rsidRDefault="002A690E" w:rsidP="0094567E">
            <w:pPr>
              <w:pStyle w:val="TableParagraph"/>
              <w:rPr>
                <w:sz w:val="20"/>
                <w:szCs w:val="20"/>
              </w:rPr>
            </w:pPr>
            <w:r w:rsidRPr="00763F1C">
              <w:rPr>
                <w:sz w:val="20"/>
                <w:szCs w:val="20"/>
              </w:rPr>
              <w:t>04.12.2006 № 200-ФЗ</w:t>
            </w:r>
          </w:p>
        </w:tc>
        <w:tc>
          <w:tcPr>
            <w:tcW w:w="1989" w:type="dxa"/>
            <w:vAlign w:val="center"/>
          </w:tcPr>
          <w:p w:rsidR="007F0DF2" w:rsidRPr="00763F1C" w:rsidRDefault="002A690E" w:rsidP="0094567E">
            <w:pPr>
              <w:pStyle w:val="TableParagraph"/>
              <w:rPr>
                <w:sz w:val="20"/>
                <w:szCs w:val="20"/>
              </w:rPr>
            </w:pPr>
            <w:r w:rsidRPr="00763F1C">
              <w:rPr>
                <w:sz w:val="20"/>
                <w:szCs w:val="20"/>
              </w:rPr>
              <w:t>Президент РФ</w:t>
            </w:r>
          </w:p>
        </w:tc>
      </w:tr>
      <w:tr w:rsidR="007F0DF2" w:rsidTr="0094567E">
        <w:trPr>
          <w:cantSplit/>
          <w:trHeight w:val="20"/>
          <w:jc w:val="center"/>
        </w:trPr>
        <w:tc>
          <w:tcPr>
            <w:tcW w:w="5949" w:type="dxa"/>
            <w:vAlign w:val="center"/>
          </w:tcPr>
          <w:p w:rsidR="007F0DF2" w:rsidRPr="00763F1C" w:rsidRDefault="002A690E" w:rsidP="0094567E">
            <w:pPr>
              <w:pStyle w:val="TableParagraph"/>
              <w:rPr>
                <w:sz w:val="20"/>
                <w:szCs w:val="20"/>
              </w:rPr>
            </w:pPr>
            <w:r w:rsidRPr="00763F1C">
              <w:rPr>
                <w:sz w:val="20"/>
                <w:szCs w:val="20"/>
              </w:rPr>
              <w:t>Земельный кодекс Российской Федерации</w:t>
            </w:r>
          </w:p>
        </w:tc>
        <w:tc>
          <w:tcPr>
            <w:tcW w:w="2268" w:type="dxa"/>
            <w:vAlign w:val="center"/>
          </w:tcPr>
          <w:p w:rsidR="007F0DF2" w:rsidRPr="00763F1C" w:rsidRDefault="002A690E" w:rsidP="0094567E">
            <w:pPr>
              <w:pStyle w:val="TableParagraph"/>
              <w:rPr>
                <w:sz w:val="20"/>
                <w:szCs w:val="20"/>
              </w:rPr>
            </w:pPr>
            <w:r w:rsidRPr="00763F1C">
              <w:rPr>
                <w:sz w:val="20"/>
                <w:szCs w:val="20"/>
              </w:rPr>
              <w:t>25.10.2001 № 136-ФЗ</w:t>
            </w:r>
          </w:p>
        </w:tc>
        <w:tc>
          <w:tcPr>
            <w:tcW w:w="1989" w:type="dxa"/>
            <w:vAlign w:val="center"/>
          </w:tcPr>
          <w:p w:rsidR="007F0DF2" w:rsidRPr="00763F1C" w:rsidRDefault="002A690E" w:rsidP="0094567E">
            <w:pPr>
              <w:pStyle w:val="TableParagraph"/>
              <w:rPr>
                <w:sz w:val="20"/>
                <w:szCs w:val="20"/>
              </w:rPr>
            </w:pPr>
            <w:r w:rsidRPr="00763F1C">
              <w:rPr>
                <w:sz w:val="20"/>
                <w:szCs w:val="20"/>
              </w:rPr>
              <w:t>Президент РФ</w:t>
            </w:r>
          </w:p>
        </w:tc>
      </w:tr>
      <w:tr w:rsidR="007F0DF2" w:rsidTr="0094567E">
        <w:trPr>
          <w:cantSplit/>
          <w:trHeight w:val="20"/>
          <w:jc w:val="center"/>
        </w:trPr>
        <w:tc>
          <w:tcPr>
            <w:tcW w:w="5949" w:type="dxa"/>
            <w:vAlign w:val="center"/>
          </w:tcPr>
          <w:p w:rsidR="007F0DF2" w:rsidRPr="0094567E" w:rsidRDefault="002A690E" w:rsidP="0094567E">
            <w:pPr>
              <w:pStyle w:val="TableParagraph"/>
              <w:rPr>
                <w:sz w:val="20"/>
                <w:szCs w:val="20"/>
              </w:rPr>
            </w:pPr>
            <w:r w:rsidRPr="0094567E">
              <w:rPr>
                <w:sz w:val="20"/>
                <w:szCs w:val="20"/>
              </w:rPr>
              <w:t>Водный кодекс Российской Федерации</w:t>
            </w:r>
          </w:p>
        </w:tc>
        <w:tc>
          <w:tcPr>
            <w:tcW w:w="2268" w:type="dxa"/>
            <w:vAlign w:val="center"/>
          </w:tcPr>
          <w:p w:rsidR="007F0DF2" w:rsidRPr="0094567E" w:rsidRDefault="002A690E" w:rsidP="0094567E">
            <w:pPr>
              <w:pStyle w:val="TableParagraph"/>
              <w:rPr>
                <w:sz w:val="20"/>
                <w:szCs w:val="20"/>
              </w:rPr>
            </w:pPr>
            <w:r w:rsidRPr="0094567E">
              <w:rPr>
                <w:sz w:val="20"/>
                <w:szCs w:val="20"/>
              </w:rPr>
              <w:t>03.06.2006 № 74-ФЗ</w:t>
            </w:r>
          </w:p>
        </w:tc>
        <w:tc>
          <w:tcPr>
            <w:tcW w:w="1989" w:type="dxa"/>
            <w:vAlign w:val="center"/>
          </w:tcPr>
          <w:p w:rsidR="007F0DF2" w:rsidRPr="0094567E" w:rsidRDefault="002A690E" w:rsidP="0094567E">
            <w:pPr>
              <w:pStyle w:val="TableParagraph"/>
              <w:rPr>
                <w:sz w:val="20"/>
                <w:szCs w:val="20"/>
              </w:rPr>
            </w:pPr>
            <w:r w:rsidRPr="0094567E">
              <w:rPr>
                <w:sz w:val="20"/>
                <w:szCs w:val="20"/>
              </w:rPr>
              <w:t>Президент РФ</w:t>
            </w:r>
          </w:p>
        </w:tc>
      </w:tr>
      <w:tr w:rsidR="007F0DF2" w:rsidTr="0094567E">
        <w:trPr>
          <w:cantSplit/>
          <w:trHeight w:val="20"/>
          <w:jc w:val="center"/>
        </w:trPr>
        <w:tc>
          <w:tcPr>
            <w:tcW w:w="5949" w:type="dxa"/>
            <w:vAlign w:val="center"/>
          </w:tcPr>
          <w:p w:rsidR="007F0DF2" w:rsidRPr="0094567E" w:rsidRDefault="002A690E" w:rsidP="0018427C">
            <w:pPr>
              <w:pStyle w:val="TableParagraph"/>
              <w:rPr>
                <w:sz w:val="20"/>
                <w:szCs w:val="20"/>
              </w:rPr>
            </w:pPr>
            <w:r w:rsidRPr="0094567E">
              <w:rPr>
                <w:sz w:val="20"/>
                <w:szCs w:val="20"/>
              </w:rPr>
              <w:t xml:space="preserve">Федеральный закон </w:t>
            </w:r>
            <w:r w:rsidR="0018427C">
              <w:rPr>
                <w:sz w:val="20"/>
                <w:szCs w:val="20"/>
              </w:rPr>
              <w:t>«Об</w:t>
            </w:r>
            <w:r w:rsidRPr="0094567E">
              <w:rPr>
                <w:sz w:val="20"/>
                <w:szCs w:val="20"/>
              </w:rPr>
              <w:t xml:space="preserve"> особо охраняемых</w:t>
            </w:r>
            <w:r w:rsidR="0018427C">
              <w:rPr>
                <w:sz w:val="20"/>
                <w:szCs w:val="20"/>
              </w:rPr>
              <w:t xml:space="preserve"> </w:t>
            </w:r>
            <w:r w:rsidRPr="0094567E">
              <w:rPr>
                <w:sz w:val="20"/>
                <w:szCs w:val="20"/>
              </w:rPr>
              <w:t>природных территор</w:t>
            </w:r>
            <w:r w:rsidRPr="0094567E">
              <w:rPr>
                <w:sz w:val="20"/>
                <w:szCs w:val="20"/>
              </w:rPr>
              <w:t>и</w:t>
            </w:r>
            <w:r w:rsidRPr="0094567E">
              <w:rPr>
                <w:sz w:val="20"/>
                <w:szCs w:val="20"/>
              </w:rPr>
              <w:t>ях</w:t>
            </w:r>
          </w:p>
        </w:tc>
        <w:tc>
          <w:tcPr>
            <w:tcW w:w="2268" w:type="dxa"/>
            <w:vAlign w:val="center"/>
          </w:tcPr>
          <w:p w:rsidR="007F0DF2" w:rsidRPr="0094567E" w:rsidRDefault="002A690E" w:rsidP="0094567E">
            <w:pPr>
              <w:pStyle w:val="TableParagraph"/>
              <w:rPr>
                <w:sz w:val="20"/>
                <w:szCs w:val="20"/>
              </w:rPr>
            </w:pPr>
            <w:r w:rsidRPr="0094567E">
              <w:rPr>
                <w:sz w:val="20"/>
                <w:szCs w:val="20"/>
              </w:rPr>
              <w:t>14.03.1995 № 33-ФЗ</w:t>
            </w:r>
          </w:p>
        </w:tc>
        <w:tc>
          <w:tcPr>
            <w:tcW w:w="1989" w:type="dxa"/>
            <w:vAlign w:val="center"/>
          </w:tcPr>
          <w:p w:rsidR="007F0DF2" w:rsidRPr="0094567E" w:rsidRDefault="002A690E" w:rsidP="0094567E">
            <w:pPr>
              <w:pStyle w:val="TableParagraph"/>
              <w:rPr>
                <w:sz w:val="20"/>
                <w:szCs w:val="20"/>
              </w:rPr>
            </w:pPr>
            <w:r w:rsidRPr="0094567E">
              <w:rPr>
                <w:sz w:val="20"/>
                <w:szCs w:val="20"/>
              </w:rPr>
              <w:t>Президент РФ</w:t>
            </w:r>
          </w:p>
        </w:tc>
      </w:tr>
      <w:tr w:rsidR="007F0DF2" w:rsidTr="0094567E">
        <w:trPr>
          <w:cantSplit/>
          <w:trHeight w:val="20"/>
          <w:jc w:val="center"/>
        </w:trPr>
        <w:tc>
          <w:tcPr>
            <w:tcW w:w="5949" w:type="dxa"/>
            <w:vAlign w:val="center"/>
          </w:tcPr>
          <w:p w:rsidR="007F0DF2" w:rsidRPr="0094567E" w:rsidRDefault="002A690E" w:rsidP="0094567E">
            <w:pPr>
              <w:pStyle w:val="TableParagraph"/>
              <w:rPr>
                <w:sz w:val="20"/>
                <w:szCs w:val="20"/>
              </w:rPr>
            </w:pPr>
            <w:r w:rsidRPr="0094567E">
              <w:rPr>
                <w:sz w:val="20"/>
                <w:szCs w:val="20"/>
              </w:rPr>
              <w:t>Федеральный закон «О недрах»</w:t>
            </w:r>
          </w:p>
        </w:tc>
        <w:tc>
          <w:tcPr>
            <w:tcW w:w="2268" w:type="dxa"/>
            <w:vAlign w:val="center"/>
          </w:tcPr>
          <w:p w:rsidR="007F0DF2" w:rsidRPr="0094567E" w:rsidRDefault="002A690E" w:rsidP="0094567E">
            <w:pPr>
              <w:pStyle w:val="TableParagraph"/>
              <w:rPr>
                <w:sz w:val="20"/>
                <w:szCs w:val="20"/>
              </w:rPr>
            </w:pPr>
            <w:r w:rsidRPr="0094567E">
              <w:rPr>
                <w:sz w:val="20"/>
                <w:szCs w:val="20"/>
              </w:rPr>
              <w:t>21.02.1992 № 2395-1</w:t>
            </w:r>
          </w:p>
        </w:tc>
        <w:tc>
          <w:tcPr>
            <w:tcW w:w="1989" w:type="dxa"/>
            <w:vAlign w:val="center"/>
          </w:tcPr>
          <w:p w:rsidR="007F0DF2" w:rsidRPr="0094567E" w:rsidRDefault="002A690E" w:rsidP="0094567E">
            <w:pPr>
              <w:pStyle w:val="TableParagraph"/>
              <w:rPr>
                <w:sz w:val="20"/>
                <w:szCs w:val="20"/>
              </w:rPr>
            </w:pPr>
            <w:r w:rsidRPr="0094567E">
              <w:rPr>
                <w:sz w:val="20"/>
                <w:szCs w:val="20"/>
              </w:rPr>
              <w:t>Президент РФ</w:t>
            </w:r>
          </w:p>
        </w:tc>
      </w:tr>
      <w:tr w:rsidR="007F0DF2" w:rsidTr="0094567E">
        <w:trPr>
          <w:cantSplit/>
          <w:trHeight w:val="20"/>
          <w:jc w:val="center"/>
        </w:trPr>
        <w:tc>
          <w:tcPr>
            <w:tcW w:w="5949" w:type="dxa"/>
            <w:vAlign w:val="center"/>
          </w:tcPr>
          <w:p w:rsidR="007F0DF2" w:rsidRPr="0094567E" w:rsidRDefault="002A690E" w:rsidP="00661B01">
            <w:pPr>
              <w:pStyle w:val="TableParagraph"/>
              <w:rPr>
                <w:sz w:val="20"/>
                <w:szCs w:val="20"/>
              </w:rPr>
            </w:pPr>
            <w:r w:rsidRPr="0094567E">
              <w:rPr>
                <w:sz w:val="20"/>
                <w:szCs w:val="20"/>
              </w:rPr>
              <w:t>Федерал</w:t>
            </w:r>
            <w:r w:rsidR="0094567E">
              <w:rPr>
                <w:sz w:val="20"/>
                <w:szCs w:val="20"/>
              </w:rPr>
              <w:t xml:space="preserve">ьный закон </w:t>
            </w:r>
            <w:r w:rsidR="00661B01">
              <w:rPr>
                <w:sz w:val="20"/>
                <w:szCs w:val="20"/>
              </w:rPr>
              <w:t>«О</w:t>
            </w:r>
            <w:r w:rsidR="0094567E">
              <w:rPr>
                <w:sz w:val="20"/>
                <w:szCs w:val="20"/>
              </w:rPr>
              <w:t>б охоте и о сохране</w:t>
            </w:r>
            <w:r w:rsidRPr="0094567E">
              <w:rPr>
                <w:sz w:val="20"/>
                <w:szCs w:val="20"/>
              </w:rPr>
              <w:t>нии охотничьих ресурсов</w:t>
            </w:r>
            <w:r w:rsidR="00661B01">
              <w:rPr>
                <w:sz w:val="20"/>
                <w:szCs w:val="20"/>
              </w:rPr>
              <w:t xml:space="preserve"> и о внесении изменений в отдельные законодательные акты Ро</w:t>
            </w:r>
            <w:r w:rsidR="00661B01">
              <w:rPr>
                <w:sz w:val="20"/>
                <w:szCs w:val="20"/>
              </w:rPr>
              <w:t>с</w:t>
            </w:r>
            <w:r w:rsidR="00661B01">
              <w:rPr>
                <w:sz w:val="20"/>
                <w:szCs w:val="20"/>
              </w:rPr>
              <w:t>сийской Федерации»</w:t>
            </w:r>
          </w:p>
        </w:tc>
        <w:tc>
          <w:tcPr>
            <w:tcW w:w="2268" w:type="dxa"/>
            <w:vAlign w:val="center"/>
          </w:tcPr>
          <w:p w:rsidR="007F0DF2" w:rsidRPr="0094567E" w:rsidRDefault="002A690E" w:rsidP="0094567E">
            <w:pPr>
              <w:pStyle w:val="TableParagraph"/>
              <w:rPr>
                <w:sz w:val="20"/>
                <w:szCs w:val="20"/>
              </w:rPr>
            </w:pPr>
            <w:r w:rsidRPr="0094567E">
              <w:rPr>
                <w:sz w:val="20"/>
                <w:szCs w:val="20"/>
              </w:rPr>
              <w:t>24.07.2009 № 209-ФЗ</w:t>
            </w:r>
          </w:p>
        </w:tc>
        <w:tc>
          <w:tcPr>
            <w:tcW w:w="1989" w:type="dxa"/>
            <w:vAlign w:val="center"/>
          </w:tcPr>
          <w:p w:rsidR="007F0DF2" w:rsidRPr="0094567E" w:rsidRDefault="002A690E" w:rsidP="0094567E">
            <w:pPr>
              <w:pStyle w:val="TableParagraph"/>
              <w:rPr>
                <w:sz w:val="20"/>
                <w:szCs w:val="20"/>
              </w:rPr>
            </w:pPr>
            <w:r w:rsidRPr="0094567E">
              <w:rPr>
                <w:sz w:val="20"/>
                <w:szCs w:val="20"/>
              </w:rPr>
              <w:t>Президент РФ</w:t>
            </w:r>
          </w:p>
        </w:tc>
      </w:tr>
      <w:tr w:rsidR="007F0DF2" w:rsidTr="0094567E">
        <w:trPr>
          <w:cantSplit/>
          <w:trHeight w:val="20"/>
          <w:jc w:val="center"/>
        </w:trPr>
        <w:tc>
          <w:tcPr>
            <w:tcW w:w="5949" w:type="dxa"/>
            <w:tcBorders>
              <w:bottom w:val="single" w:sz="6" w:space="0" w:color="000000"/>
            </w:tcBorders>
            <w:vAlign w:val="center"/>
          </w:tcPr>
          <w:p w:rsidR="007F0DF2" w:rsidRPr="0094567E" w:rsidRDefault="002A690E" w:rsidP="00661B01">
            <w:pPr>
              <w:pStyle w:val="TableParagraph"/>
              <w:rPr>
                <w:sz w:val="20"/>
                <w:szCs w:val="20"/>
              </w:rPr>
            </w:pPr>
            <w:r w:rsidRPr="0094567E">
              <w:rPr>
                <w:sz w:val="20"/>
                <w:szCs w:val="20"/>
              </w:rPr>
              <w:t xml:space="preserve">Федеральный закон </w:t>
            </w:r>
            <w:r w:rsidR="00661B01">
              <w:rPr>
                <w:sz w:val="20"/>
                <w:szCs w:val="20"/>
              </w:rPr>
              <w:t xml:space="preserve">«О </w:t>
            </w:r>
            <w:r w:rsidRPr="0094567E">
              <w:rPr>
                <w:sz w:val="20"/>
                <w:szCs w:val="20"/>
              </w:rPr>
              <w:t xml:space="preserve">свободе совести и </w:t>
            </w:r>
            <w:proofErr w:type="spellStart"/>
            <w:r w:rsidRPr="0094567E">
              <w:rPr>
                <w:sz w:val="20"/>
                <w:szCs w:val="20"/>
              </w:rPr>
              <w:t>орелигиозных</w:t>
            </w:r>
            <w:proofErr w:type="spellEnd"/>
            <w:r w:rsidRPr="0094567E">
              <w:rPr>
                <w:sz w:val="20"/>
                <w:szCs w:val="20"/>
              </w:rPr>
              <w:t xml:space="preserve"> объедин</w:t>
            </w:r>
            <w:r w:rsidRPr="0094567E">
              <w:rPr>
                <w:sz w:val="20"/>
                <w:szCs w:val="20"/>
              </w:rPr>
              <w:t>е</w:t>
            </w:r>
            <w:r w:rsidRPr="0094567E">
              <w:rPr>
                <w:sz w:val="20"/>
                <w:szCs w:val="20"/>
              </w:rPr>
              <w:t>ниях</w:t>
            </w:r>
            <w:r w:rsidR="00661B01">
              <w:rPr>
                <w:sz w:val="20"/>
                <w:szCs w:val="20"/>
              </w:rPr>
              <w:t>»</w:t>
            </w:r>
          </w:p>
        </w:tc>
        <w:tc>
          <w:tcPr>
            <w:tcW w:w="2268" w:type="dxa"/>
            <w:tcBorders>
              <w:bottom w:val="single" w:sz="6" w:space="0" w:color="000000"/>
            </w:tcBorders>
            <w:vAlign w:val="center"/>
          </w:tcPr>
          <w:p w:rsidR="007F0DF2" w:rsidRPr="0094567E" w:rsidRDefault="002A690E" w:rsidP="0094567E">
            <w:pPr>
              <w:pStyle w:val="TableParagraph"/>
              <w:rPr>
                <w:sz w:val="20"/>
                <w:szCs w:val="20"/>
              </w:rPr>
            </w:pPr>
            <w:r w:rsidRPr="0094567E">
              <w:rPr>
                <w:sz w:val="20"/>
                <w:szCs w:val="20"/>
              </w:rPr>
              <w:t>26.09.1997 № 125-ФЗ</w:t>
            </w:r>
          </w:p>
        </w:tc>
        <w:tc>
          <w:tcPr>
            <w:tcW w:w="1989" w:type="dxa"/>
            <w:tcBorders>
              <w:bottom w:val="single" w:sz="6" w:space="0" w:color="000000"/>
            </w:tcBorders>
            <w:vAlign w:val="center"/>
          </w:tcPr>
          <w:p w:rsidR="007F0DF2" w:rsidRPr="0094567E" w:rsidRDefault="002A690E" w:rsidP="0094567E">
            <w:pPr>
              <w:pStyle w:val="TableParagraph"/>
              <w:rPr>
                <w:sz w:val="20"/>
                <w:szCs w:val="20"/>
              </w:rPr>
            </w:pPr>
            <w:r w:rsidRPr="0094567E">
              <w:rPr>
                <w:sz w:val="20"/>
                <w:szCs w:val="20"/>
              </w:rPr>
              <w:t>Президент РФ</w:t>
            </w:r>
          </w:p>
        </w:tc>
      </w:tr>
      <w:tr w:rsidR="007F0DF2" w:rsidTr="0094567E">
        <w:trPr>
          <w:cantSplit/>
          <w:trHeight w:val="20"/>
          <w:jc w:val="center"/>
        </w:trPr>
        <w:tc>
          <w:tcPr>
            <w:tcW w:w="5949" w:type="dxa"/>
            <w:tcBorders>
              <w:top w:val="single" w:sz="6" w:space="0" w:color="000000"/>
            </w:tcBorders>
            <w:vAlign w:val="center"/>
          </w:tcPr>
          <w:p w:rsidR="007F0DF2" w:rsidRPr="0094567E" w:rsidRDefault="002A690E" w:rsidP="00661B01">
            <w:pPr>
              <w:pStyle w:val="TableParagraph"/>
              <w:rPr>
                <w:sz w:val="20"/>
                <w:szCs w:val="20"/>
              </w:rPr>
            </w:pPr>
            <w:r w:rsidRPr="0094567E">
              <w:rPr>
                <w:sz w:val="20"/>
                <w:szCs w:val="20"/>
              </w:rPr>
              <w:t>Федер</w:t>
            </w:r>
            <w:r w:rsidR="0094567E">
              <w:rPr>
                <w:sz w:val="20"/>
                <w:szCs w:val="20"/>
              </w:rPr>
              <w:t xml:space="preserve">альный закон </w:t>
            </w:r>
            <w:r w:rsidR="00661B01">
              <w:rPr>
                <w:sz w:val="20"/>
                <w:szCs w:val="20"/>
              </w:rPr>
              <w:t>« О</w:t>
            </w:r>
            <w:r w:rsidR="0094567E">
              <w:rPr>
                <w:sz w:val="20"/>
                <w:szCs w:val="20"/>
              </w:rPr>
              <w:t xml:space="preserve"> пожарной безопас</w:t>
            </w:r>
            <w:r w:rsidRPr="0094567E">
              <w:rPr>
                <w:sz w:val="20"/>
                <w:szCs w:val="20"/>
              </w:rPr>
              <w:t>ности</w:t>
            </w:r>
            <w:r w:rsidR="00661B01">
              <w:rPr>
                <w:sz w:val="20"/>
                <w:szCs w:val="20"/>
              </w:rPr>
              <w:t>»</w:t>
            </w:r>
          </w:p>
        </w:tc>
        <w:tc>
          <w:tcPr>
            <w:tcW w:w="2268" w:type="dxa"/>
            <w:tcBorders>
              <w:top w:val="single" w:sz="6" w:space="0" w:color="000000"/>
            </w:tcBorders>
            <w:vAlign w:val="center"/>
          </w:tcPr>
          <w:p w:rsidR="007F0DF2" w:rsidRPr="0094567E" w:rsidRDefault="002A690E" w:rsidP="0094567E">
            <w:pPr>
              <w:pStyle w:val="TableParagraph"/>
              <w:rPr>
                <w:sz w:val="20"/>
                <w:szCs w:val="20"/>
              </w:rPr>
            </w:pPr>
            <w:r w:rsidRPr="0094567E">
              <w:rPr>
                <w:sz w:val="20"/>
                <w:szCs w:val="20"/>
              </w:rPr>
              <w:t>21.12.1994 № 69-ФЗ</w:t>
            </w:r>
          </w:p>
        </w:tc>
        <w:tc>
          <w:tcPr>
            <w:tcW w:w="1989" w:type="dxa"/>
            <w:tcBorders>
              <w:top w:val="single" w:sz="6" w:space="0" w:color="000000"/>
            </w:tcBorders>
            <w:vAlign w:val="center"/>
          </w:tcPr>
          <w:p w:rsidR="007F0DF2" w:rsidRPr="0094567E" w:rsidRDefault="002A690E" w:rsidP="0094567E">
            <w:pPr>
              <w:pStyle w:val="TableParagraph"/>
              <w:rPr>
                <w:sz w:val="20"/>
                <w:szCs w:val="20"/>
              </w:rPr>
            </w:pPr>
            <w:r w:rsidRPr="0094567E">
              <w:rPr>
                <w:sz w:val="20"/>
                <w:szCs w:val="20"/>
              </w:rPr>
              <w:t>Президент РФ</w:t>
            </w:r>
          </w:p>
        </w:tc>
      </w:tr>
      <w:tr w:rsidR="007F0DF2" w:rsidTr="0094567E">
        <w:trPr>
          <w:cantSplit/>
          <w:trHeight w:val="20"/>
          <w:jc w:val="center"/>
        </w:trPr>
        <w:tc>
          <w:tcPr>
            <w:tcW w:w="5949" w:type="dxa"/>
            <w:vAlign w:val="center"/>
          </w:tcPr>
          <w:p w:rsidR="007F0DF2" w:rsidRPr="0094567E" w:rsidRDefault="002A690E" w:rsidP="00661B01">
            <w:pPr>
              <w:pStyle w:val="TableParagraph"/>
              <w:rPr>
                <w:sz w:val="20"/>
                <w:szCs w:val="20"/>
              </w:rPr>
            </w:pPr>
            <w:r w:rsidRPr="0094567E">
              <w:rPr>
                <w:sz w:val="20"/>
                <w:szCs w:val="20"/>
              </w:rPr>
              <w:t>Федера</w:t>
            </w:r>
            <w:r w:rsidR="00661B01">
              <w:rPr>
                <w:sz w:val="20"/>
                <w:szCs w:val="20"/>
              </w:rPr>
              <w:t xml:space="preserve">льный закон «О </w:t>
            </w:r>
            <w:r w:rsidR="0094567E">
              <w:rPr>
                <w:sz w:val="20"/>
                <w:szCs w:val="20"/>
              </w:rPr>
              <w:t>безопасном обраще</w:t>
            </w:r>
            <w:r w:rsidRPr="0094567E">
              <w:rPr>
                <w:sz w:val="20"/>
                <w:szCs w:val="20"/>
              </w:rPr>
              <w:t xml:space="preserve">нии с пестицидами и </w:t>
            </w:r>
            <w:proofErr w:type="spellStart"/>
            <w:r w:rsidRPr="0094567E">
              <w:rPr>
                <w:sz w:val="20"/>
                <w:szCs w:val="20"/>
              </w:rPr>
              <w:t>агрохимикатами</w:t>
            </w:r>
            <w:proofErr w:type="spellEnd"/>
            <w:r w:rsidR="00661B01">
              <w:rPr>
                <w:sz w:val="20"/>
                <w:szCs w:val="20"/>
              </w:rPr>
              <w:t>»</w:t>
            </w:r>
          </w:p>
        </w:tc>
        <w:tc>
          <w:tcPr>
            <w:tcW w:w="2268" w:type="dxa"/>
            <w:vAlign w:val="center"/>
          </w:tcPr>
          <w:p w:rsidR="007F0DF2" w:rsidRPr="0094567E" w:rsidRDefault="002A690E" w:rsidP="0094567E">
            <w:pPr>
              <w:pStyle w:val="TableParagraph"/>
              <w:rPr>
                <w:sz w:val="20"/>
                <w:szCs w:val="20"/>
              </w:rPr>
            </w:pPr>
            <w:r w:rsidRPr="0094567E">
              <w:rPr>
                <w:sz w:val="20"/>
                <w:szCs w:val="20"/>
              </w:rPr>
              <w:t>19.07.1997 № 109-ФЗ</w:t>
            </w:r>
          </w:p>
        </w:tc>
        <w:tc>
          <w:tcPr>
            <w:tcW w:w="1989" w:type="dxa"/>
            <w:vAlign w:val="center"/>
          </w:tcPr>
          <w:p w:rsidR="007F0DF2" w:rsidRPr="0094567E" w:rsidRDefault="002A690E" w:rsidP="0094567E">
            <w:pPr>
              <w:pStyle w:val="TableParagraph"/>
              <w:rPr>
                <w:sz w:val="20"/>
                <w:szCs w:val="20"/>
              </w:rPr>
            </w:pPr>
            <w:r w:rsidRPr="0094567E">
              <w:rPr>
                <w:sz w:val="20"/>
                <w:szCs w:val="20"/>
              </w:rPr>
              <w:t>Президент РФ</w:t>
            </w:r>
          </w:p>
        </w:tc>
      </w:tr>
      <w:tr w:rsidR="007F0DF2" w:rsidTr="0094567E">
        <w:trPr>
          <w:cantSplit/>
          <w:trHeight w:val="20"/>
          <w:jc w:val="center"/>
        </w:trPr>
        <w:tc>
          <w:tcPr>
            <w:tcW w:w="5949" w:type="dxa"/>
            <w:vAlign w:val="center"/>
          </w:tcPr>
          <w:p w:rsidR="007F0DF2" w:rsidRPr="0094567E" w:rsidRDefault="001060AB" w:rsidP="0094567E">
            <w:pPr>
              <w:pStyle w:val="TableParagraph"/>
              <w:rPr>
                <w:sz w:val="20"/>
                <w:szCs w:val="20"/>
              </w:rPr>
            </w:pPr>
            <w:r w:rsidRPr="0094567E">
              <w:rPr>
                <w:sz w:val="20"/>
                <w:szCs w:val="20"/>
              </w:rPr>
              <w:t>Федеральный закон</w:t>
            </w:r>
            <w:r w:rsidR="00661B01">
              <w:rPr>
                <w:sz w:val="20"/>
                <w:szCs w:val="20"/>
              </w:rPr>
              <w:t xml:space="preserve"> </w:t>
            </w:r>
            <w:r w:rsidR="002A690E" w:rsidRPr="0094567E">
              <w:rPr>
                <w:sz w:val="20"/>
                <w:szCs w:val="20"/>
              </w:rPr>
              <w:t>«О нарк</w:t>
            </w:r>
            <w:r w:rsidR="00A32383" w:rsidRPr="0094567E">
              <w:rPr>
                <w:sz w:val="20"/>
                <w:szCs w:val="20"/>
              </w:rPr>
              <w:t>отических средствах и психотроп</w:t>
            </w:r>
            <w:r w:rsidR="002A690E" w:rsidRPr="0094567E">
              <w:rPr>
                <w:sz w:val="20"/>
                <w:szCs w:val="20"/>
              </w:rPr>
              <w:t>ных веществах»</w:t>
            </w:r>
          </w:p>
        </w:tc>
        <w:tc>
          <w:tcPr>
            <w:tcW w:w="2268" w:type="dxa"/>
            <w:vAlign w:val="center"/>
          </w:tcPr>
          <w:p w:rsidR="007F0DF2" w:rsidRPr="0094567E" w:rsidRDefault="002A690E" w:rsidP="0094567E">
            <w:pPr>
              <w:pStyle w:val="TableParagraph"/>
              <w:rPr>
                <w:sz w:val="20"/>
                <w:szCs w:val="20"/>
              </w:rPr>
            </w:pPr>
            <w:r w:rsidRPr="0094567E">
              <w:rPr>
                <w:sz w:val="20"/>
                <w:szCs w:val="20"/>
              </w:rPr>
              <w:t>08.01</w:t>
            </w:r>
            <w:r w:rsidR="00661B01">
              <w:rPr>
                <w:sz w:val="20"/>
                <w:szCs w:val="20"/>
              </w:rPr>
              <w:t>.</w:t>
            </w:r>
            <w:r w:rsidRPr="0094567E">
              <w:rPr>
                <w:sz w:val="20"/>
                <w:szCs w:val="20"/>
              </w:rPr>
              <w:t>1998 № 3-ФЗ</w:t>
            </w:r>
          </w:p>
        </w:tc>
        <w:tc>
          <w:tcPr>
            <w:tcW w:w="1989" w:type="dxa"/>
            <w:vAlign w:val="center"/>
          </w:tcPr>
          <w:p w:rsidR="007F0DF2" w:rsidRPr="0094567E" w:rsidRDefault="002A690E" w:rsidP="0094567E">
            <w:pPr>
              <w:pStyle w:val="TableParagraph"/>
              <w:rPr>
                <w:sz w:val="20"/>
                <w:szCs w:val="20"/>
              </w:rPr>
            </w:pPr>
            <w:r w:rsidRPr="0094567E">
              <w:rPr>
                <w:sz w:val="20"/>
                <w:szCs w:val="20"/>
              </w:rPr>
              <w:t>Президент РФ</w:t>
            </w:r>
          </w:p>
        </w:tc>
      </w:tr>
      <w:tr w:rsidR="00C54A04" w:rsidTr="0094567E">
        <w:trPr>
          <w:cantSplit/>
          <w:trHeight w:val="20"/>
          <w:jc w:val="center"/>
        </w:trPr>
        <w:tc>
          <w:tcPr>
            <w:tcW w:w="5949" w:type="dxa"/>
            <w:vAlign w:val="center"/>
          </w:tcPr>
          <w:p w:rsidR="00C54A04" w:rsidRPr="0094567E" w:rsidRDefault="000C6D95" w:rsidP="0094567E">
            <w:pPr>
              <w:pStyle w:val="TableParagraph"/>
              <w:rPr>
                <w:sz w:val="20"/>
                <w:szCs w:val="20"/>
              </w:rPr>
            </w:pPr>
            <w:r>
              <w:rPr>
                <w:sz w:val="20"/>
                <w:szCs w:val="20"/>
              </w:rPr>
              <w:t>Федеральный закон « О</w:t>
            </w:r>
            <w:r w:rsidR="00C54A04">
              <w:rPr>
                <w:sz w:val="20"/>
                <w:szCs w:val="20"/>
              </w:rPr>
              <w:t xml:space="preserve"> защите населения и территорий от чрезв</w:t>
            </w:r>
            <w:r w:rsidR="00C54A04">
              <w:rPr>
                <w:sz w:val="20"/>
                <w:szCs w:val="20"/>
              </w:rPr>
              <w:t>ы</w:t>
            </w:r>
            <w:r w:rsidR="00C54A04">
              <w:rPr>
                <w:sz w:val="20"/>
                <w:szCs w:val="20"/>
              </w:rPr>
              <w:t>чайных ситуаций природного и техногенного характера»</w:t>
            </w:r>
          </w:p>
        </w:tc>
        <w:tc>
          <w:tcPr>
            <w:tcW w:w="2268" w:type="dxa"/>
            <w:vAlign w:val="center"/>
          </w:tcPr>
          <w:p w:rsidR="00C54A04" w:rsidRPr="0094567E" w:rsidRDefault="00C54A04" w:rsidP="0094567E">
            <w:pPr>
              <w:pStyle w:val="TableParagraph"/>
              <w:rPr>
                <w:sz w:val="20"/>
                <w:szCs w:val="20"/>
              </w:rPr>
            </w:pPr>
            <w:r>
              <w:rPr>
                <w:sz w:val="20"/>
                <w:szCs w:val="20"/>
              </w:rPr>
              <w:t>21.12.1994 № 68-ФЗ</w:t>
            </w:r>
          </w:p>
        </w:tc>
        <w:tc>
          <w:tcPr>
            <w:tcW w:w="1989" w:type="dxa"/>
            <w:vAlign w:val="center"/>
          </w:tcPr>
          <w:p w:rsidR="00C54A04" w:rsidRPr="0094567E" w:rsidRDefault="000C6D95" w:rsidP="0094567E">
            <w:pPr>
              <w:pStyle w:val="TableParagraph"/>
              <w:rPr>
                <w:sz w:val="20"/>
                <w:szCs w:val="20"/>
              </w:rPr>
            </w:pPr>
            <w:r>
              <w:rPr>
                <w:sz w:val="20"/>
                <w:szCs w:val="20"/>
              </w:rPr>
              <w:t>Президент РФ</w:t>
            </w:r>
          </w:p>
        </w:tc>
      </w:tr>
      <w:tr w:rsidR="00317B28" w:rsidTr="0094567E">
        <w:trPr>
          <w:cantSplit/>
          <w:trHeight w:val="20"/>
          <w:jc w:val="center"/>
        </w:trPr>
        <w:tc>
          <w:tcPr>
            <w:tcW w:w="5949" w:type="dxa"/>
            <w:vAlign w:val="center"/>
          </w:tcPr>
          <w:p w:rsidR="00317B28" w:rsidRDefault="00317B28" w:rsidP="00317B28">
            <w:pPr>
              <w:pStyle w:val="TableParagraph"/>
              <w:rPr>
                <w:sz w:val="20"/>
                <w:szCs w:val="20"/>
              </w:rPr>
            </w:pPr>
            <w:r>
              <w:rPr>
                <w:sz w:val="20"/>
                <w:szCs w:val="20"/>
              </w:rPr>
              <w:t>Федеральный закон «Об охране окружающей среды»</w:t>
            </w:r>
          </w:p>
        </w:tc>
        <w:tc>
          <w:tcPr>
            <w:tcW w:w="2268" w:type="dxa"/>
            <w:vAlign w:val="center"/>
          </w:tcPr>
          <w:p w:rsidR="00317B28" w:rsidRDefault="00317B28" w:rsidP="00317B28">
            <w:pPr>
              <w:pStyle w:val="TableParagraph"/>
              <w:rPr>
                <w:sz w:val="20"/>
                <w:szCs w:val="20"/>
              </w:rPr>
            </w:pPr>
            <w:r>
              <w:rPr>
                <w:sz w:val="20"/>
                <w:szCs w:val="20"/>
              </w:rPr>
              <w:t>10.01.2002 № 7-ФЗ</w:t>
            </w:r>
          </w:p>
        </w:tc>
        <w:tc>
          <w:tcPr>
            <w:tcW w:w="1989" w:type="dxa"/>
            <w:vAlign w:val="center"/>
          </w:tcPr>
          <w:p w:rsidR="00317B28" w:rsidRPr="0094567E" w:rsidRDefault="00317B28" w:rsidP="00317B28">
            <w:pPr>
              <w:pStyle w:val="TableParagraph"/>
              <w:rPr>
                <w:sz w:val="20"/>
                <w:szCs w:val="20"/>
              </w:rPr>
            </w:pPr>
            <w:r>
              <w:rPr>
                <w:sz w:val="20"/>
                <w:szCs w:val="20"/>
              </w:rPr>
              <w:t>Президент РФ</w:t>
            </w:r>
          </w:p>
        </w:tc>
      </w:tr>
      <w:tr w:rsidR="00317B28" w:rsidTr="0094567E">
        <w:trPr>
          <w:cantSplit/>
          <w:trHeight w:val="20"/>
          <w:jc w:val="center"/>
        </w:trPr>
        <w:tc>
          <w:tcPr>
            <w:tcW w:w="5949" w:type="dxa"/>
            <w:vAlign w:val="center"/>
          </w:tcPr>
          <w:p w:rsidR="00317B28" w:rsidRDefault="00317B28" w:rsidP="00317B28">
            <w:pPr>
              <w:pStyle w:val="TableParagraph"/>
              <w:rPr>
                <w:sz w:val="20"/>
                <w:szCs w:val="20"/>
              </w:rPr>
            </w:pPr>
            <w:r>
              <w:rPr>
                <w:sz w:val="20"/>
                <w:szCs w:val="20"/>
              </w:rPr>
              <w:t>Федеральный закон «О карантине растений»</w:t>
            </w:r>
          </w:p>
        </w:tc>
        <w:tc>
          <w:tcPr>
            <w:tcW w:w="2268" w:type="dxa"/>
            <w:vAlign w:val="center"/>
          </w:tcPr>
          <w:p w:rsidR="00317B28" w:rsidRDefault="00317B28" w:rsidP="00317B28">
            <w:pPr>
              <w:pStyle w:val="TableParagraph"/>
              <w:rPr>
                <w:sz w:val="20"/>
                <w:szCs w:val="20"/>
              </w:rPr>
            </w:pPr>
            <w:r>
              <w:rPr>
                <w:sz w:val="20"/>
                <w:szCs w:val="20"/>
              </w:rPr>
              <w:t>21.07.2014 № 206-ФЗ</w:t>
            </w:r>
          </w:p>
        </w:tc>
        <w:tc>
          <w:tcPr>
            <w:tcW w:w="1989" w:type="dxa"/>
            <w:vAlign w:val="center"/>
          </w:tcPr>
          <w:p w:rsidR="00317B28" w:rsidRDefault="00317B28" w:rsidP="00317B28">
            <w:pPr>
              <w:pStyle w:val="TableParagraph"/>
              <w:rPr>
                <w:sz w:val="20"/>
                <w:szCs w:val="20"/>
              </w:rPr>
            </w:pPr>
            <w:r>
              <w:rPr>
                <w:sz w:val="20"/>
                <w:szCs w:val="20"/>
              </w:rPr>
              <w:t>Президент РФ</w:t>
            </w:r>
          </w:p>
        </w:tc>
      </w:tr>
      <w:tr w:rsidR="00317B28" w:rsidTr="0094567E">
        <w:trPr>
          <w:cantSplit/>
          <w:trHeight w:val="20"/>
          <w:jc w:val="center"/>
        </w:trPr>
        <w:tc>
          <w:tcPr>
            <w:tcW w:w="5949" w:type="dxa"/>
            <w:vAlign w:val="center"/>
          </w:tcPr>
          <w:p w:rsidR="00317B28" w:rsidRDefault="00317B28" w:rsidP="00317B28">
            <w:pPr>
              <w:pStyle w:val="TableParagraph"/>
              <w:rPr>
                <w:sz w:val="20"/>
                <w:szCs w:val="20"/>
              </w:rPr>
            </w:pPr>
            <w:r>
              <w:rPr>
                <w:sz w:val="20"/>
                <w:szCs w:val="20"/>
              </w:rPr>
              <w:t>Федеральный закон «О семеноводстве»</w:t>
            </w:r>
          </w:p>
        </w:tc>
        <w:tc>
          <w:tcPr>
            <w:tcW w:w="2268" w:type="dxa"/>
            <w:vAlign w:val="center"/>
          </w:tcPr>
          <w:p w:rsidR="00317B28" w:rsidRDefault="00317B28" w:rsidP="00317B28">
            <w:pPr>
              <w:pStyle w:val="TableParagraph"/>
              <w:rPr>
                <w:sz w:val="20"/>
                <w:szCs w:val="20"/>
              </w:rPr>
            </w:pPr>
            <w:r>
              <w:rPr>
                <w:sz w:val="20"/>
                <w:szCs w:val="20"/>
              </w:rPr>
              <w:t>17.12.1997 № 149-ФЗ</w:t>
            </w:r>
          </w:p>
        </w:tc>
        <w:tc>
          <w:tcPr>
            <w:tcW w:w="1989" w:type="dxa"/>
            <w:vAlign w:val="center"/>
          </w:tcPr>
          <w:p w:rsidR="00317B28" w:rsidRDefault="00317B28" w:rsidP="00317B28">
            <w:pPr>
              <w:pStyle w:val="TableParagraph"/>
              <w:rPr>
                <w:sz w:val="20"/>
                <w:szCs w:val="20"/>
              </w:rPr>
            </w:pPr>
            <w:r>
              <w:rPr>
                <w:sz w:val="20"/>
                <w:szCs w:val="20"/>
              </w:rPr>
              <w:t>Президент РФ</w:t>
            </w:r>
          </w:p>
        </w:tc>
      </w:tr>
      <w:tr w:rsidR="00317B28" w:rsidTr="0094567E">
        <w:trPr>
          <w:cantSplit/>
          <w:trHeight w:val="20"/>
          <w:jc w:val="center"/>
        </w:trPr>
        <w:tc>
          <w:tcPr>
            <w:tcW w:w="5949" w:type="dxa"/>
            <w:vAlign w:val="center"/>
          </w:tcPr>
          <w:p w:rsidR="00317B28" w:rsidRPr="0094567E" w:rsidRDefault="00317B28" w:rsidP="0094567E">
            <w:pPr>
              <w:pStyle w:val="TableParagraph"/>
              <w:rPr>
                <w:sz w:val="20"/>
                <w:szCs w:val="20"/>
              </w:rPr>
            </w:pPr>
            <w:r>
              <w:rPr>
                <w:sz w:val="20"/>
                <w:szCs w:val="20"/>
              </w:rPr>
              <w:lastRenderedPageBreak/>
              <w:t>Федеральный закон «</w:t>
            </w:r>
            <w:r w:rsidRPr="0094567E">
              <w:rPr>
                <w:sz w:val="20"/>
                <w:szCs w:val="20"/>
              </w:rPr>
              <w:t>О внесении изменений в Лесной кодекс Ро</w:t>
            </w:r>
            <w:r w:rsidRPr="0094567E">
              <w:rPr>
                <w:sz w:val="20"/>
                <w:szCs w:val="20"/>
              </w:rPr>
              <w:t>с</w:t>
            </w:r>
            <w:r w:rsidRPr="0094567E">
              <w:rPr>
                <w:sz w:val="20"/>
                <w:szCs w:val="20"/>
              </w:rPr>
              <w:t>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w:t>
            </w:r>
            <w:r>
              <w:rPr>
                <w:sz w:val="20"/>
                <w:szCs w:val="20"/>
              </w:rPr>
              <w:t>о фонда и землях иных категорий»</w:t>
            </w:r>
          </w:p>
        </w:tc>
        <w:tc>
          <w:tcPr>
            <w:tcW w:w="2268" w:type="dxa"/>
            <w:vAlign w:val="center"/>
          </w:tcPr>
          <w:p w:rsidR="00317B28" w:rsidRPr="0094567E" w:rsidRDefault="00317B28" w:rsidP="00661B01">
            <w:pPr>
              <w:pStyle w:val="TableParagraph"/>
              <w:rPr>
                <w:sz w:val="20"/>
                <w:szCs w:val="20"/>
              </w:rPr>
            </w:pPr>
            <w:r>
              <w:rPr>
                <w:sz w:val="20"/>
                <w:szCs w:val="20"/>
              </w:rPr>
              <w:t>27.12.2018 </w:t>
            </w:r>
            <w:r w:rsidRPr="0094567E">
              <w:rPr>
                <w:sz w:val="20"/>
                <w:szCs w:val="20"/>
              </w:rPr>
              <w:t xml:space="preserve"> № 538-ФЗ</w:t>
            </w:r>
          </w:p>
        </w:tc>
        <w:tc>
          <w:tcPr>
            <w:tcW w:w="1989" w:type="dxa"/>
            <w:vAlign w:val="center"/>
          </w:tcPr>
          <w:p w:rsidR="00317B28" w:rsidRPr="0094567E" w:rsidRDefault="00317B28" w:rsidP="0094567E">
            <w:pPr>
              <w:pStyle w:val="TableParagraph"/>
              <w:rPr>
                <w:sz w:val="20"/>
                <w:szCs w:val="20"/>
              </w:rPr>
            </w:pPr>
            <w:r w:rsidRPr="0094567E">
              <w:rPr>
                <w:sz w:val="20"/>
                <w:szCs w:val="20"/>
              </w:rPr>
              <w:t>Президент РФ</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Федеральный закон «О переводе земель или земельных участков из одной категории в другую»</w:t>
            </w:r>
          </w:p>
        </w:tc>
        <w:tc>
          <w:tcPr>
            <w:tcW w:w="2268" w:type="dxa"/>
            <w:vAlign w:val="center"/>
          </w:tcPr>
          <w:p w:rsidR="00317B28" w:rsidRDefault="00317B28" w:rsidP="00661B01">
            <w:pPr>
              <w:pStyle w:val="TableParagraph"/>
              <w:rPr>
                <w:sz w:val="20"/>
                <w:szCs w:val="20"/>
              </w:rPr>
            </w:pPr>
            <w:r>
              <w:rPr>
                <w:sz w:val="20"/>
                <w:szCs w:val="20"/>
              </w:rPr>
              <w:t>21.12.2004 № 172-ФЗ</w:t>
            </w:r>
          </w:p>
        </w:tc>
        <w:tc>
          <w:tcPr>
            <w:tcW w:w="1989" w:type="dxa"/>
            <w:vAlign w:val="center"/>
          </w:tcPr>
          <w:p w:rsidR="00317B28" w:rsidRDefault="00317B28" w:rsidP="0094567E">
            <w:pPr>
              <w:pStyle w:val="TableParagraph"/>
              <w:rPr>
                <w:sz w:val="20"/>
                <w:szCs w:val="20"/>
              </w:rPr>
            </w:pPr>
            <w:r>
              <w:rPr>
                <w:sz w:val="20"/>
                <w:szCs w:val="20"/>
              </w:rPr>
              <w:t>Президент РФ</w:t>
            </w:r>
          </w:p>
        </w:tc>
      </w:tr>
      <w:tr w:rsidR="00317B28" w:rsidTr="0094567E">
        <w:trPr>
          <w:cantSplit/>
          <w:trHeight w:val="20"/>
          <w:jc w:val="center"/>
        </w:trPr>
        <w:tc>
          <w:tcPr>
            <w:tcW w:w="5949" w:type="dxa"/>
            <w:vAlign w:val="center"/>
          </w:tcPr>
          <w:p w:rsidR="00317B28" w:rsidRPr="0094567E" w:rsidRDefault="00317B28" w:rsidP="00FC26E6">
            <w:pPr>
              <w:pStyle w:val="a3"/>
              <w:widowControl/>
              <w:suppressAutoHyphens/>
              <w:ind w:left="0" w:firstLine="0"/>
              <w:rPr>
                <w:sz w:val="20"/>
                <w:szCs w:val="20"/>
              </w:rPr>
            </w:pPr>
            <w:r>
              <w:rPr>
                <w:sz w:val="20"/>
                <w:szCs w:val="20"/>
              </w:rPr>
              <w:t xml:space="preserve">«Об установлении «Об утверждении </w:t>
            </w:r>
            <w:r w:rsidRPr="004D0F85">
              <w:rPr>
                <w:sz w:val="20"/>
                <w:szCs w:val="20"/>
              </w:rPr>
              <w:t>Правил санит</w:t>
            </w:r>
            <w:r>
              <w:rPr>
                <w:sz w:val="20"/>
                <w:szCs w:val="20"/>
              </w:rPr>
              <w:t>арной безопасности в лесах»</w:t>
            </w:r>
          </w:p>
        </w:tc>
        <w:tc>
          <w:tcPr>
            <w:tcW w:w="2268" w:type="dxa"/>
            <w:vAlign w:val="center"/>
          </w:tcPr>
          <w:p w:rsidR="00317B28" w:rsidRPr="0094567E" w:rsidRDefault="00317B28" w:rsidP="0094567E">
            <w:pPr>
              <w:pStyle w:val="TableParagraph"/>
              <w:rPr>
                <w:sz w:val="20"/>
                <w:szCs w:val="20"/>
              </w:rPr>
            </w:pPr>
            <w:r>
              <w:rPr>
                <w:sz w:val="20"/>
                <w:szCs w:val="20"/>
              </w:rPr>
              <w:t>09.12.2020 № 2047</w:t>
            </w:r>
          </w:p>
        </w:tc>
        <w:tc>
          <w:tcPr>
            <w:tcW w:w="1989" w:type="dxa"/>
            <w:vAlign w:val="center"/>
          </w:tcPr>
          <w:p w:rsidR="00317B28" w:rsidRPr="0094567E" w:rsidRDefault="00317B28" w:rsidP="0094567E">
            <w:pPr>
              <w:pStyle w:val="TableParagraph"/>
              <w:rPr>
                <w:sz w:val="20"/>
                <w:szCs w:val="20"/>
              </w:rPr>
            </w:pPr>
            <w:r w:rsidRPr="0094567E">
              <w:rPr>
                <w:sz w:val="20"/>
                <w:szCs w:val="20"/>
              </w:rPr>
              <w:t>Постановление</w:t>
            </w:r>
            <w:r>
              <w:rPr>
                <w:sz w:val="20"/>
                <w:szCs w:val="20"/>
              </w:rPr>
              <w:t xml:space="preserve"> </w:t>
            </w:r>
            <w:r w:rsidRPr="0094567E">
              <w:rPr>
                <w:sz w:val="20"/>
                <w:szCs w:val="20"/>
              </w:rPr>
              <w:t>Пр</w:t>
            </w:r>
            <w:r w:rsidRPr="0094567E">
              <w:rPr>
                <w:sz w:val="20"/>
                <w:szCs w:val="20"/>
              </w:rPr>
              <w:t>а</w:t>
            </w:r>
            <w:r w:rsidRPr="0094567E">
              <w:rPr>
                <w:sz w:val="20"/>
                <w:szCs w:val="20"/>
              </w:rPr>
              <w:t>вительства РФ</w:t>
            </w:r>
          </w:p>
        </w:tc>
      </w:tr>
      <w:tr w:rsidR="00317B28" w:rsidTr="0094567E">
        <w:trPr>
          <w:cantSplit/>
          <w:trHeight w:val="20"/>
          <w:jc w:val="center"/>
        </w:trPr>
        <w:tc>
          <w:tcPr>
            <w:tcW w:w="5949" w:type="dxa"/>
            <w:vAlign w:val="center"/>
          </w:tcPr>
          <w:p w:rsidR="00317B28" w:rsidRPr="0094567E" w:rsidRDefault="00317B28" w:rsidP="00670CED">
            <w:pPr>
              <w:pStyle w:val="TableParagraph"/>
              <w:rPr>
                <w:sz w:val="20"/>
                <w:szCs w:val="20"/>
              </w:rPr>
            </w:pPr>
            <w:r>
              <w:rPr>
                <w:sz w:val="20"/>
                <w:szCs w:val="20"/>
              </w:rPr>
              <w:t xml:space="preserve">«Об утверждении </w:t>
            </w:r>
            <w:r w:rsidRPr="0094567E">
              <w:rPr>
                <w:sz w:val="20"/>
                <w:szCs w:val="20"/>
              </w:rPr>
              <w:t>Правил пожарной безопасности в лесах</w:t>
            </w:r>
            <w:r>
              <w:rPr>
                <w:sz w:val="20"/>
                <w:szCs w:val="20"/>
              </w:rPr>
              <w:t>»</w:t>
            </w:r>
          </w:p>
        </w:tc>
        <w:tc>
          <w:tcPr>
            <w:tcW w:w="2268" w:type="dxa"/>
            <w:vAlign w:val="center"/>
          </w:tcPr>
          <w:p w:rsidR="00317B28" w:rsidRPr="0094567E" w:rsidRDefault="00317B28" w:rsidP="0094567E">
            <w:pPr>
              <w:pStyle w:val="TableParagraph"/>
              <w:rPr>
                <w:sz w:val="20"/>
                <w:szCs w:val="20"/>
              </w:rPr>
            </w:pPr>
            <w:r>
              <w:rPr>
                <w:sz w:val="20"/>
                <w:szCs w:val="20"/>
              </w:rPr>
              <w:t>07.10.2020 № 1614</w:t>
            </w:r>
          </w:p>
        </w:tc>
        <w:tc>
          <w:tcPr>
            <w:tcW w:w="1989" w:type="dxa"/>
            <w:vAlign w:val="center"/>
          </w:tcPr>
          <w:p w:rsidR="00317B28" w:rsidRPr="0094567E" w:rsidRDefault="00317B28" w:rsidP="0094567E">
            <w:pPr>
              <w:pStyle w:val="TableParagraph"/>
              <w:rPr>
                <w:sz w:val="20"/>
                <w:szCs w:val="20"/>
              </w:rPr>
            </w:pPr>
            <w:r w:rsidRPr="0094567E">
              <w:rPr>
                <w:sz w:val="20"/>
                <w:szCs w:val="20"/>
              </w:rPr>
              <w:t>Постановление</w:t>
            </w:r>
            <w:r>
              <w:rPr>
                <w:sz w:val="20"/>
                <w:szCs w:val="20"/>
              </w:rPr>
              <w:t xml:space="preserve"> </w:t>
            </w:r>
            <w:r w:rsidRPr="0094567E">
              <w:rPr>
                <w:sz w:val="20"/>
                <w:szCs w:val="20"/>
              </w:rPr>
              <w:t>Пр</w:t>
            </w:r>
            <w:r w:rsidRPr="0094567E">
              <w:rPr>
                <w:sz w:val="20"/>
                <w:szCs w:val="20"/>
              </w:rPr>
              <w:t>а</w:t>
            </w:r>
            <w:r w:rsidRPr="0094567E">
              <w:rPr>
                <w:sz w:val="20"/>
                <w:szCs w:val="20"/>
              </w:rPr>
              <w:t>вительства РФ</w:t>
            </w:r>
          </w:p>
        </w:tc>
      </w:tr>
      <w:tr w:rsidR="00317B28" w:rsidTr="0094567E">
        <w:trPr>
          <w:cantSplit/>
          <w:trHeight w:val="20"/>
          <w:jc w:val="center"/>
        </w:trPr>
        <w:tc>
          <w:tcPr>
            <w:tcW w:w="5949" w:type="dxa"/>
            <w:vAlign w:val="center"/>
          </w:tcPr>
          <w:p w:rsidR="00317B28" w:rsidRPr="0094567E" w:rsidRDefault="00317B28" w:rsidP="00C73369">
            <w:pPr>
              <w:pStyle w:val="TableParagraph"/>
              <w:rPr>
                <w:sz w:val="20"/>
                <w:szCs w:val="20"/>
              </w:rPr>
            </w:pPr>
            <w:r>
              <w:rPr>
                <w:sz w:val="20"/>
                <w:szCs w:val="20"/>
              </w:rPr>
              <w:t>« О федеральном государствен</w:t>
            </w:r>
            <w:r w:rsidRPr="0094567E">
              <w:rPr>
                <w:sz w:val="20"/>
                <w:szCs w:val="20"/>
              </w:rPr>
              <w:t xml:space="preserve">ном </w:t>
            </w:r>
            <w:r>
              <w:rPr>
                <w:sz w:val="20"/>
                <w:szCs w:val="20"/>
              </w:rPr>
              <w:t xml:space="preserve"> лесном  контроле (надзоре)»</w:t>
            </w:r>
          </w:p>
        </w:tc>
        <w:tc>
          <w:tcPr>
            <w:tcW w:w="2268" w:type="dxa"/>
            <w:vAlign w:val="center"/>
          </w:tcPr>
          <w:p w:rsidR="00317B28" w:rsidRPr="0094567E" w:rsidRDefault="00317B28" w:rsidP="0094567E">
            <w:pPr>
              <w:pStyle w:val="TableParagraph"/>
              <w:rPr>
                <w:sz w:val="20"/>
                <w:szCs w:val="20"/>
              </w:rPr>
            </w:pPr>
            <w:r>
              <w:rPr>
                <w:sz w:val="20"/>
                <w:szCs w:val="20"/>
              </w:rPr>
              <w:t>30.06.2021 № 1098</w:t>
            </w:r>
          </w:p>
        </w:tc>
        <w:tc>
          <w:tcPr>
            <w:tcW w:w="1989" w:type="dxa"/>
            <w:vAlign w:val="center"/>
          </w:tcPr>
          <w:p w:rsidR="00317B28" w:rsidRPr="0094567E" w:rsidRDefault="00317B28" w:rsidP="0094567E">
            <w:pPr>
              <w:pStyle w:val="TableParagraph"/>
              <w:rPr>
                <w:sz w:val="20"/>
                <w:szCs w:val="20"/>
              </w:rPr>
            </w:pPr>
            <w:proofErr w:type="spellStart"/>
            <w:r w:rsidRPr="0094567E">
              <w:rPr>
                <w:sz w:val="20"/>
                <w:szCs w:val="20"/>
              </w:rPr>
              <w:t>ПостановлениеПр</w:t>
            </w:r>
            <w:r w:rsidRPr="0094567E">
              <w:rPr>
                <w:sz w:val="20"/>
                <w:szCs w:val="20"/>
              </w:rPr>
              <w:t>а</w:t>
            </w:r>
            <w:r w:rsidRPr="0094567E">
              <w:rPr>
                <w:sz w:val="20"/>
                <w:szCs w:val="20"/>
              </w:rPr>
              <w:t>вительства</w:t>
            </w:r>
            <w:proofErr w:type="spellEnd"/>
            <w:r w:rsidRPr="0094567E">
              <w:rPr>
                <w:sz w:val="20"/>
                <w:szCs w:val="20"/>
              </w:rPr>
              <w:t xml:space="preserve"> РФ</w:t>
            </w:r>
          </w:p>
        </w:tc>
      </w:tr>
      <w:tr w:rsidR="00317B28" w:rsidTr="0094567E">
        <w:trPr>
          <w:cantSplit/>
          <w:trHeight w:val="20"/>
          <w:jc w:val="center"/>
        </w:trPr>
        <w:tc>
          <w:tcPr>
            <w:tcW w:w="5949" w:type="dxa"/>
            <w:vAlign w:val="center"/>
          </w:tcPr>
          <w:p w:rsidR="00317B28" w:rsidRPr="0094567E" w:rsidRDefault="00317B28" w:rsidP="0094567E">
            <w:pPr>
              <w:pStyle w:val="TableParagraph"/>
              <w:rPr>
                <w:sz w:val="20"/>
                <w:szCs w:val="20"/>
              </w:rPr>
            </w:pPr>
            <w:r w:rsidRPr="0094567E">
              <w:rPr>
                <w:sz w:val="20"/>
                <w:szCs w:val="20"/>
              </w:rPr>
              <w:t>Инструкция о порядке отнесения лесов к</w:t>
            </w:r>
            <w:r>
              <w:rPr>
                <w:sz w:val="20"/>
                <w:szCs w:val="20"/>
              </w:rPr>
              <w:t xml:space="preserve"> </w:t>
            </w:r>
            <w:r w:rsidRPr="0094567E">
              <w:rPr>
                <w:sz w:val="20"/>
                <w:szCs w:val="20"/>
              </w:rPr>
              <w:t xml:space="preserve">категории </w:t>
            </w:r>
            <w:proofErr w:type="spellStart"/>
            <w:r w:rsidRPr="0094567E">
              <w:rPr>
                <w:sz w:val="20"/>
                <w:szCs w:val="20"/>
              </w:rPr>
              <w:t>защитности</w:t>
            </w:r>
            <w:proofErr w:type="spellEnd"/>
          </w:p>
        </w:tc>
        <w:tc>
          <w:tcPr>
            <w:tcW w:w="2268" w:type="dxa"/>
            <w:vAlign w:val="center"/>
          </w:tcPr>
          <w:p w:rsidR="00317B28" w:rsidRPr="0094567E" w:rsidRDefault="00317B28" w:rsidP="0094567E">
            <w:pPr>
              <w:pStyle w:val="TableParagraph"/>
              <w:rPr>
                <w:sz w:val="20"/>
                <w:szCs w:val="20"/>
              </w:rPr>
            </w:pPr>
            <w:r w:rsidRPr="0094567E">
              <w:rPr>
                <w:sz w:val="20"/>
                <w:szCs w:val="20"/>
              </w:rPr>
              <w:t>24.09.1979 № 157</w:t>
            </w:r>
          </w:p>
        </w:tc>
        <w:tc>
          <w:tcPr>
            <w:tcW w:w="1989" w:type="dxa"/>
            <w:vAlign w:val="center"/>
          </w:tcPr>
          <w:p w:rsidR="00317B28" w:rsidRPr="0094567E" w:rsidRDefault="00317B28" w:rsidP="0094567E">
            <w:pPr>
              <w:pStyle w:val="TableParagraph"/>
              <w:rPr>
                <w:sz w:val="20"/>
                <w:szCs w:val="20"/>
              </w:rPr>
            </w:pPr>
            <w:r w:rsidRPr="0094567E">
              <w:rPr>
                <w:sz w:val="20"/>
                <w:szCs w:val="20"/>
              </w:rPr>
              <w:t xml:space="preserve">Приказ </w:t>
            </w:r>
            <w:proofErr w:type="spellStart"/>
            <w:r w:rsidRPr="0094567E">
              <w:rPr>
                <w:sz w:val="20"/>
                <w:szCs w:val="20"/>
              </w:rPr>
              <w:t>Гослесхоза</w:t>
            </w:r>
            <w:proofErr w:type="spellEnd"/>
            <w:r>
              <w:rPr>
                <w:sz w:val="20"/>
                <w:szCs w:val="20"/>
              </w:rPr>
              <w:t xml:space="preserve"> </w:t>
            </w:r>
            <w:r w:rsidRPr="0094567E">
              <w:rPr>
                <w:sz w:val="20"/>
                <w:szCs w:val="20"/>
              </w:rPr>
              <w:t>СССР</w:t>
            </w:r>
          </w:p>
        </w:tc>
      </w:tr>
      <w:tr w:rsidR="00317B28" w:rsidTr="0094567E">
        <w:trPr>
          <w:cantSplit/>
          <w:trHeight w:val="20"/>
          <w:jc w:val="center"/>
        </w:trPr>
        <w:tc>
          <w:tcPr>
            <w:tcW w:w="5949" w:type="dxa"/>
            <w:vAlign w:val="center"/>
          </w:tcPr>
          <w:p w:rsidR="00317B28" w:rsidRPr="0094567E" w:rsidRDefault="00317B28" w:rsidP="0094567E">
            <w:pPr>
              <w:pStyle w:val="TableParagraph"/>
              <w:rPr>
                <w:sz w:val="20"/>
                <w:szCs w:val="20"/>
              </w:rPr>
            </w:pPr>
            <w:r>
              <w:rPr>
                <w:sz w:val="20"/>
                <w:szCs w:val="20"/>
              </w:rPr>
              <w:t xml:space="preserve">« Об утверждении Перечня объектов </w:t>
            </w:r>
            <w:proofErr w:type="gramStart"/>
            <w:r>
              <w:rPr>
                <w:sz w:val="20"/>
                <w:szCs w:val="20"/>
              </w:rPr>
              <w:t>лесной</w:t>
            </w:r>
            <w:proofErr w:type="gramEnd"/>
            <w:r>
              <w:rPr>
                <w:sz w:val="20"/>
                <w:szCs w:val="20"/>
              </w:rPr>
              <w:t xml:space="preserve"> </w:t>
            </w:r>
            <w:proofErr w:type="spellStart"/>
            <w:r>
              <w:rPr>
                <w:sz w:val="20"/>
                <w:szCs w:val="20"/>
              </w:rPr>
              <w:t>инфрастуктуры</w:t>
            </w:r>
            <w:proofErr w:type="spellEnd"/>
            <w:r>
              <w:rPr>
                <w:sz w:val="20"/>
                <w:szCs w:val="20"/>
              </w:rPr>
              <w:t xml:space="preserve"> для защитных лесов, эксплуатационных лесов и резервных лесов»</w:t>
            </w:r>
          </w:p>
        </w:tc>
        <w:tc>
          <w:tcPr>
            <w:tcW w:w="2268" w:type="dxa"/>
            <w:vAlign w:val="center"/>
          </w:tcPr>
          <w:p w:rsidR="00317B28" w:rsidRPr="0094567E" w:rsidRDefault="00317B28" w:rsidP="0094567E">
            <w:pPr>
              <w:pStyle w:val="TableParagraph"/>
              <w:rPr>
                <w:sz w:val="20"/>
                <w:szCs w:val="20"/>
              </w:rPr>
            </w:pPr>
            <w:r>
              <w:rPr>
                <w:sz w:val="20"/>
                <w:szCs w:val="20"/>
              </w:rPr>
              <w:t>17.07.2012 № 1283-р</w:t>
            </w:r>
          </w:p>
        </w:tc>
        <w:tc>
          <w:tcPr>
            <w:tcW w:w="1989" w:type="dxa"/>
            <w:vAlign w:val="center"/>
          </w:tcPr>
          <w:p w:rsidR="00317B28" w:rsidRPr="0094567E" w:rsidRDefault="00317B28" w:rsidP="0094567E">
            <w:pPr>
              <w:pStyle w:val="TableParagraph"/>
              <w:rPr>
                <w:sz w:val="20"/>
                <w:szCs w:val="20"/>
              </w:rPr>
            </w:pPr>
            <w:r>
              <w:rPr>
                <w:sz w:val="20"/>
                <w:szCs w:val="20"/>
              </w:rPr>
              <w:t>Распоряжение Пр</w:t>
            </w:r>
            <w:r>
              <w:rPr>
                <w:sz w:val="20"/>
                <w:szCs w:val="20"/>
              </w:rPr>
              <w:t>а</w:t>
            </w:r>
            <w:r>
              <w:rPr>
                <w:sz w:val="20"/>
                <w:szCs w:val="20"/>
              </w:rPr>
              <w:t>вительства РФ</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Перечня объектов, не связанных с созданием лесной инфраструктуры, для защитных лесов, эксплуатационных лесов, резервных лесов»</w:t>
            </w:r>
          </w:p>
        </w:tc>
        <w:tc>
          <w:tcPr>
            <w:tcW w:w="2268" w:type="dxa"/>
            <w:vAlign w:val="center"/>
          </w:tcPr>
          <w:p w:rsidR="00317B28" w:rsidRDefault="00317B28" w:rsidP="0094567E">
            <w:pPr>
              <w:pStyle w:val="TableParagraph"/>
              <w:rPr>
                <w:sz w:val="20"/>
                <w:szCs w:val="20"/>
              </w:rPr>
            </w:pPr>
            <w:r>
              <w:rPr>
                <w:sz w:val="20"/>
                <w:szCs w:val="20"/>
              </w:rPr>
              <w:t>27.05.2013 № 849-р</w:t>
            </w:r>
          </w:p>
        </w:tc>
        <w:tc>
          <w:tcPr>
            <w:tcW w:w="1989" w:type="dxa"/>
            <w:vAlign w:val="center"/>
          </w:tcPr>
          <w:p w:rsidR="00317B28" w:rsidRDefault="00317B28" w:rsidP="0094567E">
            <w:pPr>
              <w:pStyle w:val="TableParagraph"/>
              <w:rPr>
                <w:sz w:val="20"/>
                <w:szCs w:val="20"/>
              </w:rPr>
            </w:pPr>
            <w:r>
              <w:rPr>
                <w:sz w:val="20"/>
                <w:szCs w:val="20"/>
              </w:rPr>
              <w:t>Распоряжение Пр</w:t>
            </w:r>
            <w:r>
              <w:rPr>
                <w:sz w:val="20"/>
                <w:szCs w:val="20"/>
              </w:rPr>
              <w:t>а</w:t>
            </w:r>
            <w:r>
              <w:rPr>
                <w:sz w:val="20"/>
                <w:szCs w:val="20"/>
              </w:rPr>
              <w:t>вительства РФ</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Основ государственной  политики в области и</w:t>
            </w:r>
            <w:r>
              <w:rPr>
                <w:sz w:val="20"/>
                <w:szCs w:val="20"/>
              </w:rPr>
              <w:t>с</w:t>
            </w:r>
            <w:r>
              <w:rPr>
                <w:sz w:val="20"/>
                <w:szCs w:val="20"/>
              </w:rPr>
              <w:t>пользования, охраны, защиты и воспроизводства лесов в Росси</w:t>
            </w:r>
            <w:r>
              <w:rPr>
                <w:sz w:val="20"/>
                <w:szCs w:val="20"/>
              </w:rPr>
              <w:t>й</w:t>
            </w:r>
            <w:r>
              <w:rPr>
                <w:sz w:val="20"/>
                <w:szCs w:val="20"/>
              </w:rPr>
              <w:t>ской Федерации на период до 2030 года»</w:t>
            </w:r>
          </w:p>
        </w:tc>
        <w:tc>
          <w:tcPr>
            <w:tcW w:w="2268" w:type="dxa"/>
            <w:vAlign w:val="center"/>
          </w:tcPr>
          <w:p w:rsidR="00317B28" w:rsidRDefault="00317B28" w:rsidP="0094567E">
            <w:pPr>
              <w:pStyle w:val="TableParagraph"/>
              <w:rPr>
                <w:sz w:val="20"/>
                <w:szCs w:val="20"/>
              </w:rPr>
            </w:pPr>
            <w:r>
              <w:rPr>
                <w:sz w:val="20"/>
                <w:szCs w:val="20"/>
              </w:rPr>
              <w:t>26.09.2013 № 1724-р</w:t>
            </w:r>
          </w:p>
        </w:tc>
        <w:tc>
          <w:tcPr>
            <w:tcW w:w="1989" w:type="dxa"/>
            <w:vAlign w:val="center"/>
          </w:tcPr>
          <w:p w:rsidR="00317B28" w:rsidRDefault="00317B28" w:rsidP="0094567E">
            <w:pPr>
              <w:pStyle w:val="TableParagraph"/>
              <w:rPr>
                <w:sz w:val="20"/>
                <w:szCs w:val="20"/>
              </w:rPr>
            </w:pPr>
            <w:r>
              <w:rPr>
                <w:sz w:val="20"/>
                <w:szCs w:val="20"/>
              </w:rPr>
              <w:t>Распоряжение Пр</w:t>
            </w:r>
            <w:r>
              <w:rPr>
                <w:sz w:val="20"/>
                <w:szCs w:val="20"/>
              </w:rPr>
              <w:t>а</w:t>
            </w:r>
            <w:r>
              <w:rPr>
                <w:sz w:val="20"/>
                <w:szCs w:val="20"/>
              </w:rPr>
              <w:t>вительства РФ</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 xml:space="preserve">Об </w:t>
            </w:r>
            <w:proofErr w:type="spellStart"/>
            <w:r>
              <w:rPr>
                <w:sz w:val="20"/>
                <w:szCs w:val="20"/>
              </w:rPr>
              <w:t>утвержднении</w:t>
            </w:r>
            <w:proofErr w:type="spellEnd"/>
            <w:r>
              <w:rPr>
                <w:sz w:val="20"/>
                <w:szCs w:val="20"/>
              </w:rPr>
              <w:t xml:space="preserve"> Стратегии сохранения редких и находящихся под угрозой исчезновения видов животных, растений и грибов в Ро</w:t>
            </w:r>
            <w:r>
              <w:rPr>
                <w:sz w:val="20"/>
                <w:szCs w:val="20"/>
              </w:rPr>
              <w:t>с</w:t>
            </w:r>
            <w:r>
              <w:rPr>
                <w:sz w:val="20"/>
                <w:szCs w:val="20"/>
              </w:rPr>
              <w:t>сийской Федерации до 2030 года»</w:t>
            </w:r>
          </w:p>
        </w:tc>
        <w:tc>
          <w:tcPr>
            <w:tcW w:w="2268" w:type="dxa"/>
            <w:vAlign w:val="center"/>
          </w:tcPr>
          <w:p w:rsidR="00317B28" w:rsidRDefault="00317B28" w:rsidP="0094567E">
            <w:pPr>
              <w:pStyle w:val="TableParagraph"/>
              <w:rPr>
                <w:sz w:val="20"/>
                <w:szCs w:val="20"/>
              </w:rPr>
            </w:pPr>
            <w:r>
              <w:rPr>
                <w:sz w:val="20"/>
                <w:szCs w:val="20"/>
              </w:rPr>
              <w:t>17.02.2014 №212-р</w:t>
            </w:r>
          </w:p>
        </w:tc>
        <w:tc>
          <w:tcPr>
            <w:tcW w:w="1989" w:type="dxa"/>
            <w:vAlign w:val="center"/>
          </w:tcPr>
          <w:p w:rsidR="00317B28" w:rsidRDefault="00317B28" w:rsidP="0094567E">
            <w:pPr>
              <w:pStyle w:val="TableParagraph"/>
              <w:rPr>
                <w:sz w:val="20"/>
                <w:szCs w:val="20"/>
              </w:rPr>
            </w:pPr>
            <w:r>
              <w:rPr>
                <w:sz w:val="20"/>
                <w:szCs w:val="20"/>
              </w:rPr>
              <w:t>Распоряжение Пр</w:t>
            </w:r>
            <w:r>
              <w:rPr>
                <w:sz w:val="20"/>
                <w:szCs w:val="20"/>
              </w:rPr>
              <w:t>а</w:t>
            </w:r>
            <w:r>
              <w:rPr>
                <w:sz w:val="20"/>
                <w:szCs w:val="20"/>
              </w:rPr>
              <w:t>вительства РФ</w:t>
            </w:r>
          </w:p>
        </w:tc>
      </w:tr>
      <w:tr w:rsidR="00317B28" w:rsidTr="0094567E">
        <w:trPr>
          <w:cantSplit/>
          <w:trHeight w:val="20"/>
          <w:jc w:val="center"/>
        </w:trPr>
        <w:tc>
          <w:tcPr>
            <w:tcW w:w="5949" w:type="dxa"/>
            <w:vAlign w:val="center"/>
          </w:tcPr>
          <w:p w:rsidR="00317B28" w:rsidRPr="0094567E" w:rsidRDefault="00317B28" w:rsidP="008930A7">
            <w:pPr>
              <w:pStyle w:val="TableParagraph"/>
              <w:rPr>
                <w:sz w:val="20"/>
                <w:szCs w:val="20"/>
              </w:rPr>
            </w:pPr>
            <w:r>
              <w:rPr>
                <w:sz w:val="20"/>
                <w:szCs w:val="20"/>
              </w:rPr>
              <w:t>Об утверждении с</w:t>
            </w:r>
            <w:r w:rsidRPr="0094567E">
              <w:rPr>
                <w:sz w:val="20"/>
                <w:szCs w:val="20"/>
              </w:rPr>
              <w:t>остав</w:t>
            </w:r>
            <w:r>
              <w:rPr>
                <w:sz w:val="20"/>
                <w:szCs w:val="20"/>
              </w:rPr>
              <w:t>а</w:t>
            </w:r>
            <w:r w:rsidRPr="0094567E">
              <w:rPr>
                <w:sz w:val="20"/>
                <w:szCs w:val="20"/>
              </w:rPr>
              <w:t xml:space="preserve"> лесо</w:t>
            </w:r>
            <w:r>
              <w:rPr>
                <w:sz w:val="20"/>
                <w:szCs w:val="20"/>
              </w:rPr>
              <w:t>хозяйственных регламентов, порядка их</w:t>
            </w:r>
            <w:r w:rsidRPr="0094567E">
              <w:rPr>
                <w:sz w:val="20"/>
                <w:szCs w:val="20"/>
              </w:rPr>
              <w:t xml:space="preserve"> разработки, срок</w:t>
            </w:r>
            <w:r>
              <w:rPr>
                <w:sz w:val="20"/>
                <w:szCs w:val="20"/>
              </w:rPr>
              <w:t>ов</w:t>
            </w:r>
            <w:r w:rsidRPr="0094567E">
              <w:rPr>
                <w:sz w:val="20"/>
                <w:szCs w:val="20"/>
              </w:rPr>
              <w:t xml:space="preserve"> их действия и поряд</w:t>
            </w:r>
            <w:r>
              <w:rPr>
                <w:sz w:val="20"/>
                <w:szCs w:val="20"/>
              </w:rPr>
              <w:t>ка</w:t>
            </w:r>
            <w:r w:rsidRPr="0094567E">
              <w:rPr>
                <w:sz w:val="20"/>
                <w:szCs w:val="20"/>
              </w:rPr>
              <w:t xml:space="preserve"> внесения в них изм</w:t>
            </w:r>
            <w:r w:rsidRPr="0094567E">
              <w:rPr>
                <w:sz w:val="20"/>
                <w:szCs w:val="20"/>
              </w:rPr>
              <w:t>е</w:t>
            </w:r>
            <w:r w:rsidRPr="0094567E">
              <w:rPr>
                <w:sz w:val="20"/>
                <w:szCs w:val="20"/>
              </w:rPr>
              <w:t>нений</w:t>
            </w:r>
          </w:p>
        </w:tc>
        <w:tc>
          <w:tcPr>
            <w:tcW w:w="2268" w:type="dxa"/>
            <w:vAlign w:val="center"/>
          </w:tcPr>
          <w:p w:rsidR="00317B28" w:rsidRPr="0094567E" w:rsidRDefault="00317B28" w:rsidP="0094567E">
            <w:pPr>
              <w:pStyle w:val="TableParagraph"/>
              <w:rPr>
                <w:sz w:val="20"/>
                <w:szCs w:val="20"/>
              </w:rPr>
            </w:pPr>
            <w:r w:rsidRPr="0094567E">
              <w:rPr>
                <w:sz w:val="20"/>
                <w:szCs w:val="20"/>
              </w:rPr>
              <w:t>27.02.2017 № 72</w:t>
            </w:r>
          </w:p>
        </w:tc>
        <w:tc>
          <w:tcPr>
            <w:tcW w:w="1989" w:type="dxa"/>
            <w:vAlign w:val="center"/>
          </w:tcPr>
          <w:p w:rsidR="00317B28" w:rsidRPr="0094567E" w:rsidRDefault="00317B28" w:rsidP="008930A7">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w:t>
            </w:r>
            <w:r>
              <w:rPr>
                <w:sz w:val="20"/>
                <w:szCs w:val="20"/>
              </w:rPr>
              <w:t xml:space="preserve"> </w:t>
            </w:r>
            <w:r w:rsidRPr="0094567E">
              <w:rPr>
                <w:sz w:val="20"/>
                <w:szCs w:val="20"/>
              </w:rPr>
              <w:t>природных р</w:t>
            </w:r>
            <w:r w:rsidRPr="0094567E">
              <w:rPr>
                <w:sz w:val="20"/>
                <w:szCs w:val="20"/>
              </w:rPr>
              <w:t>е</w:t>
            </w:r>
            <w:r w:rsidRPr="0094567E">
              <w:rPr>
                <w:sz w:val="20"/>
                <w:szCs w:val="20"/>
              </w:rPr>
              <w:t xml:space="preserve">сурсов </w:t>
            </w:r>
            <w:r>
              <w:rPr>
                <w:sz w:val="20"/>
                <w:szCs w:val="20"/>
              </w:rPr>
              <w:t xml:space="preserve">и экологии </w:t>
            </w:r>
            <w:r w:rsidRPr="0094567E">
              <w:rPr>
                <w:sz w:val="20"/>
                <w:szCs w:val="20"/>
              </w:rPr>
              <w:t>РФ</w:t>
            </w:r>
          </w:p>
        </w:tc>
      </w:tr>
      <w:tr w:rsidR="00317B28" w:rsidTr="0094567E">
        <w:trPr>
          <w:cantSplit/>
          <w:trHeight w:val="20"/>
          <w:jc w:val="center"/>
        </w:trPr>
        <w:tc>
          <w:tcPr>
            <w:tcW w:w="5949" w:type="dxa"/>
            <w:vAlign w:val="center"/>
          </w:tcPr>
          <w:p w:rsidR="00317B28" w:rsidRPr="0094567E" w:rsidRDefault="00317B28" w:rsidP="0094567E">
            <w:pPr>
              <w:pStyle w:val="TableParagraph"/>
              <w:rPr>
                <w:sz w:val="20"/>
                <w:szCs w:val="20"/>
              </w:rPr>
            </w:pPr>
            <w:r>
              <w:rPr>
                <w:sz w:val="20"/>
                <w:szCs w:val="20"/>
              </w:rPr>
              <w:t>« Об утверждении Правил ухода за лесами»</w:t>
            </w:r>
          </w:p>
        </w:tc>
        <w:tc>
          <w:tcPr>
            <w:tcW w:w="2268" w:type="dxa"/>
            <w:vAlign w:val="center"/>
          </w:tcPr>
          <w:p w:rsidR="00317B28" w:rsidRPr="0094567E" w:rsidRDefault="00317B28" w:rsidP="0094567E">
            <w:pPr>
              <w:pStyle w:val="TableParagraph"/>
              <w:rPr>
                <w:sz w:val="20"/>
                <w:szCs w:val="20"/>
              </w:rPr>
            </w:pPr>
            <w:r>
              <w:rPr>
                <w:sz w:val="20"/>
                <w:szCs w:val="20"/>
              </w:rPr>
              <w:t>30.07.2020 № 534</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w:t>
            </w:r>
            <w:r>
              <w:rPr>
                <w:sz w:val="20"/>
                <w:szCs w:val="20"/>
              </w:rPr>
              <w:t xml:space="preserve"> </w:t>
            </w:r>
            <w:r w:rsidRPr="0094567E">
              <w:rPr>
                <w:sz w:val="20"/>
                <w:szCs w:val="20"/>
              </w:rPr>
              <w:t>природных р</w:t>
            </w:r>
            <w:r w:rsidRPr="0094567E">
              <w:rPr>
                <w:sz w:val="20"/>
                <w:szCs w:val="20"/>
              </w:rPr>
              <w:t>е</w:t>
            </w:r>
            <w:r w:rsidRPr="0094567E">
              <w:rPr>
                <w:sz w:val="20"/>
                <w:szCs w:val="20"/>
              </w:rPr>
              <w:t xml:space="preserve">сурсов </w:t>
            </w:r>
            <w:r>
              <w:rPr>
                <w:sz w:val="20"/>
                <w:szCs w:val="20"/>
              </w:rPr>
              <w:t xml:space="preserve">и экологии </w:t>
            </w:r>
            <w:r w:rsidRPr="0094567E">
              <w:rPr>
                <w:sz w:val="20"/>
                <w:szCs w:val="20"/>
              </w:rPr>
              <w:t>РФ</w:t>
            </w:r>
          </w:p>
        </w:tc>
      </w:tr>
      <w:tr w:rsidR="00317B28" w:rsidTr="0094567E">
        <w:trPr>
          <w:cantSplit/>
          <w:trHeight w:val="20"/>
          <w:jc w:val="center"/>
        </w:trPr>
        <w:tc>
          <w:tcPr>
            <w:tcW w:w="5949" w:type="dxa"/>
            <w:vAlign w:val="center"/>
          </w:tcPr>
          <w:p w:rsidR="00317B28" w:rsidRPr="0094567E" w:rsidRDefault="00317B28" w:rsidP="0094567E">
            <w:pPr>
              <w:pStyle w:val="TableParagraph"/>
              <w:rPr>
                <w:sz w:val="20"/>
                <w:szCs w:val="20"/>
              </w:rPr>
            </w:pPr>
            <w:r w:rsidRPr="0094567E">
              <w:rPr>
                <w:sz w:val="20"/>
                <w:szCs w:val="20"/>
              </w:rPr>
              <w:t>«Об ут</w:t>
            </w:r>
            <w:r>
              <w:rPr>
                <w:sz w:val="20"/>
                <w:szCs w:val="20"/>
              </w:rPr>
              <w:t>верждении Л</w:t>
            </w:r>
            <w:r w:rsidRPr="0094567E">
              <w:rPr>
                <w:sz w:val="20"/>
                <w:szCs w:val="20"/>
              </w:rPr>
              <w:t>есоустроительной инструкции»</w:t>
            </w:r>
          </w:p>
        </w:tc>
        <w:tc>
          <w:tcPr>
            <w:tcW w:w="2268" w:type="dxa"/>
            <w:vAlign w:val="center"/>
          </w:tcPr>
          <w:p w:rsidR="00317B28" w:rsidRPr="0094567E" w:rsidRDefault="00317B28" w:rsidP="0094567E">
            <w:pPr>
              <w:pStyle w:val="TableParagraph"/>
              <w:rPr>
                <w:sz w:val="20"/>
                <w:szCs w:val="20"/>
              </w:rPr>
            </w:pPr>
            <w:r w:rsidRPr="0094567E">
              <w:rPr>
                <w:sz w:val="20"/>
                <w:szCs w:val="20"/>
              </w:rPr>
              <w:t>29.03.2018 № 122</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w:t>
            </w:r>
            <w:r>
              <w:rPr>
                <w:sz w:val="20"/>
                <w:szCs w:val="20"/>
              </w:rPr>
              <w:t xml:space="preserve"> </w:t>
            </w:r>
            <w:r w:rsidRPr="0094567E">
              <w:rPr>
                <w:sz w:val="20"/>
                <w:szCs w:val="20"/>
              </w:rPr>
              <w:t>природных р</w:t>
            </w:r>
            <w:r w:rsidRPr="0094567E">
              <w:rPr>
                <w:sz w:val="20"/>
                <w:szCs w:val="20"/>
              </w:rPr>
              <w:t>е</w:t>
            </w:r>
            <w:r w:rsidRPr="0094567E">
              <w:rPr>
                <w:sz w:val="20"/>
                <w:szCs w:val="20"/>
              </w:rPr>
              <w:t xml:space="preserve">сурсов </w:t>
            </w:r>
            <w:r>
              <w:rPr>
                <w:sz w:val="20"/>
                <w:szCs w:val="20"/>
              </w:rPr>
              <w:t xml:space="preserve">и экологии </w:t>
            </w:r>
            <w:r w:rsidRPr="0094567E">
              <w:rPr>
                <w:sz w:val="20"/>
                <w:szCs w:val="20"/>
              </w:rPr>
              <w:t>РФ</w:t>
            </w:r>
          </w:p>
        </w:tc>
      </w:tr>
      <w:tr w:rsidR="00317B28" w:rsidTr="0094567E">
        <w:trPr>
          <w:cantSplit/>
          <w:trHeight w:val="20"/>
          <w:jc w:val="center"/>
        </w:trPr>
        <w:tc>
          <w:tcPr>
            <w:tcW w:w="5949" w:type="dxa"/>
            <w:vAlign w:val="center"/>
          </w:tcPr>
          <w:p w:rsidR="00317B28" w:rsidRPr="0094567E" w:rsidRDefault="00317B28" w:rsidP="003306D4">
            <w:pPr>
              <w:pStyle w:val="TableParagraph"/>
              <w:rPr>
                <w:sz w:val="20"/>
                <w:szCs w:val="20"/>
              </w:rPr>
            </w:pPr>
            <w:r w:rsidRPr="0094567E">
              <w:rPr>
                <w:sz w:val="20"/>
                <w:szCs w:val="20"/>
              </w:rPr>
              <w:t>«Об ут</w:t>
            </w:r>
            <w:r>
              <w:rPr>
                <w:sz w:val="20"/>
                <w:szCs w:val="20"/>
              </w:rPr>
              <w:t>верждении П</w:t>
            </w:r>
            <w:r w:rsidRPr="0094567E">
              <w:rPr>
                <w:sz w:val="20"/>
                <w:szCs w:val="20"/>
              </w:rPr>
              <w:t xml:space="preserve">еречня </w:t>
            </w:r>
            <w:r>
              <w:rPr>
                <w:sz w:val="20"/>
                <w:szCs w:val="20"/>
              </w:rPr>
              <w:t xml:space="preserve"> </w:t>
            </w:r>
            <w:r w:rsidRPr="0094567E">
              <w:rPr>
                <w:sz w:val="20"/>
                <w:szCs w:val="20"/>
              </w:rPr>
              <w:t>лесорастительных зон</w:t>
            </w:r>
            <w:r>
              <w:rPr>
                <w:sz w:val="20"/>
                <w:szCs w:val="20"/>
              </w:rPr>
              <w:t xml:space="preserve"> Российской Ф</w:t>
            </w:r>
            <w:r>
              <w:rPr>
                <w:sz w:val="20"/>
                <w:szCs w:val="20"/>
              </w:rPr>
              <w:t>е</w:t>
            </w:r>
            <w:r>
              <w:rPr>
                <w:sz w:val="20"/>
                <w:szCs w:val="20"/>
              </w:rPr>
              <w:t>дерации и Перечня лесных районов</w:t>
            </w:r>
            <w:r w:rsidRPr="0094567E">
              <w:rPr>
                <w:sz w:val="20"/>
                <w:szCs w:val="20"/>
              </w:rPr>
              <w:t xml:space="preserve"> Российской Федерации»</w:t>
            </w:r>
          </w:p>
        </w:tc>
        <w:tc>
          <w:tcPr>
            <w:tcW w:w="2268" w:type="dxa"/>
            <w:vAlign w:val="center"/>
          </w:tcPr>
          <w:p w:rsidR="00317B28" w:rsidRPr="0094567E" w:rsidRDefault="00317B28" w:rsidP="0094567E">
            <w:pPr>
              <w:pStyle w:val="TableParagraph"/>
              <w:rPr>
                <w:sz w:val="20"/>
                <w:szCs w:val="20"/>
              </w:rPr>
            </w:pPr>
            <w:r w:rsidRPr="0094567E">
              <w:rPr>
                <w:sz w:val="20"/>
                <w:szCs w:val="20"/>
              </w:rPr>
              <w:t>18.08.2014 № 367</w:t>
            </w:r>
          </w:p>
        </w:tc>
        <w:tc>
          <w:tcPr>
            <w:tcW w:w="1989" w:type="dxa"/>
            <w:vAlign w:val="center"/>
          </w:tcPr>
          <w:p w:rsidR="00317B28" w:rsidRPr="0094567E" w:rsidRDefault="00317B28" w:rsidP="0094567E">
            <w:pPr>
              <w:pStyle w:val="TableParagraph"/>
              <w:rPr>
                <w:sz w:val="20"/>
                <w:szCs w:val="20"/>
              </w:rPr>
            </w:pPr>
            <w:r w:rsidRPr="0094567E">
              <w:rPr>
                <w:sz w:val="20"/>
                <w:szCs w:val="20"/>
              </w:rPr>
              <w:t xml:space="preserve">Приказ </w:t>
            </w:r>
            <w:proofErr w:type="spellStart"/>
            <w:r w:rsidRPr="0094567E">
              <w:rPr>
                <w:sz w:val="20"/>
                <w:szCs w:val="20"/>
              </w:rPr>
              <w:t>Мин</w:t>
            </w:r>
            <w:r w:rsidRPr="0094567E">
              <w:rPr>
                <w:sz w:val="20"/>
                <w:szCs w:val="20"/>
              </w:rPr>
              <w:t>и</w:t>
            </w:r>
            <w:r w:rsidRPr="0094567E">
              <w:rPr>
                <w:sz w:val="20"/>
                <w:szCs w:val="20"/>
              </w:rPr>
              <w:t>стерстваприродных</w:t>
            </w:r>
            <w:proofErr w:type="spellEnd"/>
            <w:r w:rsidRPr="0094567E">
              <w:rPr>
                <w:sz w:val="20"/>
                <w:szCs w:val="20"/>
              </w:rPr>
              <w:t xml:space="preserve"> ресурсов</w:t>
            </w:r>
            <w:r>
              <w:rPr>
                <w:sz w:val="20"/>
                <w:szCs w:val="20"/>
              </w:rPr>
              <w:t xml:space="preserve"> и экологии</w:t>
            </w:r>
            <w:r w:rsidRPr="0094567E">
              <w:rPr>
                <w:sz w:val="20"/>
                <w:szCs w:val="20"/>
              </w:rPr>
              <w:t xml:space="preserve"> РФ</w:t>
            </w:r>
          </w:p>
        </w:tc>
      </w:tr>
      <w:tr w:rsidR="00317B28" w:rsidTr="0094567E">
        <w:trPr>
          <w:cantSplit/>
          <w:trHeight w:val="20"/>
          <w:jc w:val="center"/>
        </w:trPr>
        <w:tc>
          <w:tcPr>
            <w:tcW w:w="5949" w:type="dxa"/>
            <w:vAlign w:val="center"/>
          </w:tcPr>
          <w:p w:rsidR="00317B28" w:rsidRPr="0094567E" w:rsidRDefault="00317B28" w:rsidP="003306D4">
            <w:pPr>
              <w:pStyle w:val="TableParagraph"/>
              <w:rPr>
                <w:sz w:val="20"/>
                <w:szCs w:val="20"/>
              </w:rPr>
            </w:pPr>
            <w:r>
              <w:rPr>
                <w:sz w:val="20"/>
                <w:szCs w:val="20"/>
              </w:rPr>
              <w:t>«Об утверждении Правил использования лесов для переработки древесины и иных лесных ресурсов»</w:t>
            </w:r>
          </w:p>
        </w:tc>
        <w:tc>
          <w:tcPr>
            <w:tcW w:w="2268" w:type="dxa"/>
            <w:vAlign w:val="center"/>
          </w:tcPr>
          <w:p w:rsidR="00317B28" w:rsidRPr="0094567E" w:rsidRDefault="00317B28" w:rsidP="0094567E">
            <w:pPr>
              <w:pStyle w:val="TableParagraph"/>
              <w:rPr>
                <w:sz w:val="20"/>
                <w:szCs w:val="20"/>
              </w:rPr>
            </w:pPr>
            <w:r>
              <w:rPr>
                <w:sz w:val="20"/>
                <w:szCs w:val="20"/>
              </w:rPr>
              <w:t>28.07.2020 № 495</w:t>
            </w:r>
          </w:p>
        </w:tc>
        <w:tc>
          <w:tcPr>
            <w:tcW w:w="1989" w:type="dxa"/>
            <w:vAlign w:val="center"/>
          </w:tcPr>
          <w:p w:rsidR="00317B28" w:rsidRPr="0094567E" w:rsidRDefault="00317B28" w:rsidP="0094567E">
            <w:pPr>
              <w:pStyle w:val="TableParagraph"/>
              <w:rPr>
                <w:sz w:val="20"/>
                <w:szCs w:val="20"/>
              </w:rPr>
            </w:pPr>
            <w:r w:rsidRPr="0094567E">
              <w:rPr>
                <w:sz w:val="20"/>
                <w:szCs w:val="20"/>
              </w:rPr>
              <w:t xml:space="preserve">Приказ </w:t>
            </w:r>
            <w:proofErr w:type="spellStart"/>
            <w:r w:rsidRPr="0094567E">
              <w:rPr>
                <w:sz w:val="20"/>
                <w:szCs w:val="20"/>
              </w:rPr>
              <w:t>Мин</w:t>
            </w:r>
            <w:r w:rsidRPr="0094567E">
              <w:rPr>
                <w:sz w:val="20"/>
                <w:szCs w:val="20"/>
              </w:rPr>
              <w:t>и</w:t>
            </w:r>
            <w:r w:rsidRPr="0094567E">
              <w:rPr>
                <w:sz w:val="20"/>
                <w:szCs w:val="20"/>
              </w:rPr>
              <w:t>стерстваприродных</w:t>
            </w:r>
            <w:proofErr w:type="spellEnd"/>
            <w:r w:rsidRPr="0094567E">
              <w:rPr>
                <w:sz w:val="20"/>
                <w:szCs w:val="20"/>
              </w:rPr>
              <w:t xml:space="preserve"> ресурсов</w:t>
            </w:r>
            <w:r>
              <w:rPr>
                <w:sz w:val="20"/>
                <w:szCs w:val="20"/>
              </w:rPr>
              <w:t xml:space="preserve"> и экологии</w:t>
            </w:r>
            <w:r w:rsidRPr="0094567E">
              <w:rPr>
                <w:sz w:val="20"/>
                <w:szCs w:val="20"/>
              </w:rPr>
              <w:t xml:space="preserve"> РФ</w:t>
            </w:r>
          </w:p>
        </w:tc>
      </w:tr>
      <w:tr w:rsidR="00317B28" w:rsidTr="0094567E">
        <w:trPr>
          <w:cantSplit/>
          <w:trHeight w:val="20"/>
          <w:jc w:val="center"/>
        </w:trPr>
        <w:tc>
          <w:tcPr>
            <w:tcW w:w="5949" w:type="dxa"/>
            <w:vAlign w:val="center"/>
          </w:tcPr>
          <w:p w:rsidR="00317B28" w:rsidRPr="0094567E" w:rsidRDefault="00317B28" w:rsidP="00F347F4">
            <w:pPr>
              <w:pStyle w:val="TableParagraph"/>
              <w:rPr>
                <w:sz w:val="20"/>
                <w:szCs w:val="20"/>
              </w:rPr>
            </w:pPr>
            <w:r w:rsidRPr="0094567E">
              <w:rPr>
                <w:sz w:val="20"/>
                <w:szCs w:val="20"/>
              </w:rPr>
              <w:t>«Об утверждении видов сре</w:t>
            </w:r>
            <w:proofErr w:type="gramStart"/>
            <w:r w:rsidRPr="0094567E">
              <w:rPr>
                <w:sz w:val="20"/>
                <w:szCs w:val="20"/>
              </w:rPr>
              <w:t>дств пр</w:t>
            </w:r>
            <w:proofErr w:type="gramEnd"/>
            <w:r w:rsidRPr="0094567E">
              <w:rPr>
                <w:sz w:val="20"/>
                <w:szCs w:val="20"/>
              </w:rPr>
              <w:t>едупреждения и тушения ле</w:t>
            </w:r>
            <w:r w:rsidRPr="0094567E">
              <w:rPr>
                <w:sz w:val="20"/>
                <w:szCs w:val="20"/>
              </w:rPr>
              <w:t>с</w:t>
            </w:r>
            <w:r w:rsidRPr="0094567E">
              <w:rPr>
                <w:sz w:val="20"/>
                <w:szCs w:val="20"/>
              </w:rPr>
              <w:t>ных пожаров, нормативов обеспеченности данными лиц, испол</w:t>
            </w:r>
            <w:r w:rsidRPr="0094567E">
              <w:rPr>
                <w:sz w:val="20"/>
                <w:szCs w:val="20"/>
              </w:rPr>
              <w:t>ь</w:t>
            </w:r>
            <w:r w:rsidRPr="0094567E">
              <w:rPr>
                <w:sz w:val="20"/>
                <w:szCs w:val="20"/>
              </w:rPr>
              <w:t>зующих леса, норм наличия средств предупреждения и тушения лесных пожаров при использовании лесов»</w:t>
            </w:r>
          </w:p>
        </w:tc>
        <w:tc>
          <w:tcPr>
            <w:tcW w:w="2268" w:type="dxa"/>
            <w:vAlign w:val="center"/>
          </w:tcPr>
          <w:p w:rsidR="00317B28" w:rsidRPr="0094567E" w:rsidRDefault="00317B28" w:rsidP="00F347F4">
            <w:pPr>
              <w:pStyle w:val="TableParagraph"/>
              <w:rPr>
                <w:sz w:val="20"/>
                <w:szCs w:val="20"/>
              </w:rPr>
            </w:pPr>
            <w:r w:rsidRPr="0094567E">
              <w:rPr>
                <w:sz w:val="20"/>
                <w:szCs w:val="20"/>
              </w:rPr>
              <w:t>28.03.2014 № 161</w:t>
            </w:r>
          </w:p>
        </w:tc>
        <w:tc>
          <w:tcPr>
            <w:tcW w:w="1989" w:type="dxa"/>
            <w:vAlign w:val="center"/>
          </w:tcPr>
          <w:p w:rsidR="00317B28" w:rsidRPr="0094567E" w:rsidRDefault="00317B28" w:rsidP="00F347F4">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 природных р</w:t>
            </w:r>
            <w:r w:rsidRPr="0094567E">
              <w:rPr>
                <w:sz w:val="20"/>
                <w:szCs w:val="20"/>
              </w:rPr>
              <w:t>е</w:t>
            </w:r>
            <w:r w:rsidRPr="0094567E">
              <w:rPr>
                <w:sz w:val="20"/>
                <w:szCs w:val="20"/>
              </w:rPr>
              <w:t>сурсов и экологии РФ</w:t>
            </w:r>
          </w:p>
        </w:tc>
      </w:tr>
      <w:tr w:rsidR="00317B28" w:rsidTr="0094567E">
        <w:trPr>
          <w:cantSplit/>
          <w:trHeight w:val="20"/>
          <w:jc w:val="center"/>
        </w:trPr>
        <w:tc>
          <w:tcPr>
            <w:tcW w:w="5949" w:type="dxa"/>
            <w:vAlign w:val="center"/>
          </w:tcPr>
          <w:p w:rsidR="00317B28" w:rsidRPr="0094567E" w:rsidRDefault="00317B28" w:rsidP="00F347F4">
            <w:pPr>
              <w:pStyle w:val="TableParagraph"/>
              <w:rPr>
                <w:sz w:val="20"/>
                <w:szCs w:val="20"/>
              </w:rPr>
            </w:pPr>
            <w:r>
              <w:rPr>
                <w:sz w:val="20"/>
                <w:szCs w:val="20"/>
              </w:rPr>
              <w:t>«Об утверждении Правил ликвидации очагов вредных организмов»</w:t>
            </w:r>
          </w:p>
        </w:tc>
        <w:tc>
          <w:tcPr>
            <w:tcW w:w="2268" w:type="dxa"/>
            <w:vAlign w:val="center"/>
          </w:tcPr>
          <w:p w:rsidR="00317B28" w:rsidRPr="0094567E" w:rsidRDefault="00317B28" w:rsidP="00F347F4">
            <w:pPr>
              <w:pStyle w:val="TableParagraph"/>
              <w:rPr>
                <w:sz w:val="20"/>
                <w:szCs w:val="20"/>
              </w:rPr>
            </w:pPr>
            <w:r>
              <w:rPr>
                <w:sz w:val="20"/>
                <w:szCs w:val="20"/>
              </w:rPr>
              <w:t>09.11.2020 № 913</w:t>
            </w:r>
          </w:p>
        </w:tc>
        <w:tc>
          <w:tcPr>
            <w:tcW w:w="1989" w:type="dxa"/>
            <w:vAlign w:val="center"/>
          </w:tcPr>
          <w:p w:rsidR="00317B28" w:rsidRPr="0094567E" w:rsidRDefault="00317B28" w:rsidP="00F347F4">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 природных р</w:t>
            </w:r>
            <w:r w:rsidRPr="0094567E">
              <w:rPr>
                <w:sz w:val="20"/>
                <w:szCs w:val="20"/>
              </w:rPr>
              <w:t>е</w:t>
            </w:r>
            <w:r w:rsidRPr="0094567E">
              <w:rPr>
                <w:sz w:val="20"/>
                <w:szCs w:val="20"/>
              </w:rPr>
              <w:t>сурсов и экологии РФ</w:t>
            </w:r>
          </w:p>
        </w:tc>
      </w:tr>
      <w:tr w:rsidR="00317B28" w:rsidTr="0094567E">
        <w:trPr>
          <w:cantSplit/>
          <w:trHeight w:val="20"/>
          <w:jc w:val="center"/>
        </w:trPr>
        <w:tc>
          <w:tcPr>
            <w:tcW w:w="5949" w:type="dxa"/>
            <w:vAlign w:val="center"/>
          </w:tcPr>
          <w:p w:rsidR="00317B28" w:rsidRDefault="00317B28" w:rsidP="00F347F4">
            <w:pPr>
              <w:pStyle w:val="TableParagraph"/>
              <w:rPr>
                <w:sz w:val="20"/>
                <w:szCs w:val="20"/>
              </w:rPr>
            </w:pPr>
            <w:r>
              <w:rPr>
                <w:sz w:val="20"/>
                <w:szCs w:val="20"/>
              </w:rPr>
              <w:t>«Об утверждении Правил осуществления мероприятий по пред</w:t>
            </w:r>
            <w:r>
              <w:rPr>
                <w:sz w:val="20"/>
                <w:szCs w:val="20"/>
              </w:rPr>
              <w:t>у</w:t>
            </w:r>
            <w:r>
              <w:rPr>
                <w:sz w:val="20"/>
                <w:szCs w:val="20"/>
              </w:rPr>
              <w:t>преждению распространения вредных организмов»</w:t>
            </w:r>
          </w:p>
        </w:tc>
        <w:tc>
          <w:tcPr>
            <w:tcW w:w="2268" w:type="dxa"/>
            <w:vAlign w:val="center"/>
          </w:tcPr>
          <w:p w:rsidR="00317B28" w:rsidRDefault="00317B28" w:rsidP="00F347F4">
            <w:pPr>
              <w:pStyle w:val="TableParagraph"/>
              <w:rPr>
                <w:sz w:val="20"/>
                <w:szCs w:val="20"/>
              </w:rPr>
            </w:pPr>
            <w:r>
              <w:rPr>
                <w:sz w:val="20"/>
                <w:szCs w:val="20"/>
              </w:rPr>
              <w:t>09.11.2020 № 912</w:t>
            </w:r>
          </w:p>
        </w:tc>
        <w:tc>
          <w:tcPr>
            <w:tcW w:w="1989" w:type="dxa"/>
            <w:vAlign w:val="center"/>
          </w:tcPr>
          <w:p w:rsidR="00317B28" w:rsidRPr="0094567E" w:rsidRDefault="00317B28" w:rsidP="00F347F4">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 природных р</w:t>
            </w:r>
            <w:r w:rsidRPr="0094567E">
              <w:rPr>
                <w:sz w:val="20"/>
                <w:szCs w:val="20"/>
              </w:rPr>
              <w:t>е</w:t>
            </w:r>
            <w:r w:rsidRPr="0094567E">
              <w:rPr>
                <w:sz w:val="20"/>
                <w:szCs w:val="20"/>
              </w:rPr>
              <w:t>сурсов и экологии РФ</w:t>
            </w:r>
          </w:p>
        </w:tc>
      </w:tr>
      <w:tr w:rsidR="00317B28" w:rsidTr="0094567E">
        <w:trPr>
          <w:cantSplit/>
          <w:trHeight w:val="20"/>
          <w:jc w:val="center"/>
        </w:trPr>
        <w:tc>
          <w:tcPr>
            <w:tcW w:w="5949" w:type="dxa"/>
            <w:vAlign w:val="center"/>
          </w:tcPr>
          <w:p w:rsidR="00317B28" w:rsidRDefault="00317B28" w:rsidP="00F347F4">
            <w:pPr>
              <w:pStyle w:val="TableParagraph"/>
              <w:rPr>
                <w:sz w:val="20"/>
                <w:szCs w:val="20"/>
              </w:rPr>
            </w:pPr>
            <w:r>
              <w:rPr>
                <w:sz w:val="20"/>
                <w:szCs w:val="20"/>
              </w:rPr>
              <w:lastRenderedPageBreak/>
              <w:t>«Об утверждении Правил заготовки древесины и особенностей з</w:t>
            </w:r>
            <w:r>
              <w:rPr>
                <w:sz w:val="20"/>
                <w:szCs w:val="20"/>
              </w:rPr>
              <w:t>а</w:t>
            </w:r>
            <w:r>
              <w:rPr>
                <w:sz w:val="20"/>
                <w:szCs w:val="20"/>
              </w:rPr>
              <w:t>готовки древесины в лесничествах, лесопарках, указанных в статье 23 Лесного кодекса Российской Федерации»</w:t>
            </w:r>
          </w:p>
        </w:tc>
        <w:tc>
          <w:tcPr>
            <w:tcW w:w="2268" w:type="dxa"/>
            <w:vAlign w:val="center"/>
          </w:tcPr>
          <w:p w:rsidR="00317B28" w:rsidRDefault="00317B28" w:rsidP="00F347F4">
            <w:pPr>
              <w:pStyle w:val="TableParagraph"/>
              <w:rPr>
                <w:sz w:val="20"/>
                <w:szCs w:val="20"/>
              </w:rPr>
            </w:pPr>
            <w:r>
              <w:rPr>
                <w:sz w:val="20"/>
                <w:szCs w:val="20"/>
              </w:rPr>
              <w:t>01.12.2020 № 993</w:t>
            </w:r>
          </w:p>
        </w:tc>
        <w:tc>
          <w:tcPr>
            <w:tcW w:w="1989" w:type="dxa"/>
            <w:vAlign w:val="center"/>
          </w:tcPr>
          <w:p w:rsidR="00317B28" w:rsidRPr="0094567E" w:rsidRDefault="00317B28" w:rsidP="00F347F4">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 природных р</w:t>
            </w:r>
            <w:r w:rsidRPr="0094567E">
              <w:rPr>
                <w:sz w:val="20"/>
                <w:szCs w:val="20"/>
              </w:rPr>
              <w:t>е</w:t>
            </w:r>
            <w:r w:rsidRPr="0094567E">
              <w:rPr>
                <w:sz w:val="20"/>
                <w:szCs w:val="20"/>
              </w:rPr>
              <w:t>сурсов и экологии РФ</w:t>
            </w:r>
          </w:p>
        </w:tc>
      </w:tr>
      <w:tr w:rsidR="00317B28" w:rsidTr="0094567E">
        <w:trPr>
          <w:cantSplit/>
          <w:trHeight w:val="20"/>
          <w:jc w:val="center"/>
        </w:trPr>
        <w:tc>
          <w:tcPr>
            <w:tcW w:w="5949" w:type="dxa"/>
            <w:vAlign w:val="center"/>
          </w:tcPr>
          <w:p w:rsidR="00317B28" w:rsidRDefault="00317B28" w:rsidP="00F347F4">
            <w:pPr>
              <w:pStyle w:val="TableParagraph"/>
              <w:rPr>
                <w:sz w:val="20"/>
                <w:szCs w:val="20"/>
              </w:rPr>
            </w:pPr>
            <w:r>
              <w:rPr>
                <w:sz w:val="20"/>
                <w:szCs w:val="20"/>
              </w:rPr>
              <w:t>«Об утверждении Порядка проведения лесопатологических обсл</w:t>
            </w:r>
            <w:r>
              <w:rPr>
                <w:sz w:val="20"/>
                <w:szCs w:val="20"/>
              </w:rPr>
              <w:t>е</w:t>
            </w:r>
            <w:r>
              <w:rPr>
                <w:sz w:val="20"/>
                <w:szCs w:val="20"/>
              </w:rPr>
              <w:t>дований и формы акта лесопатологического обследования»</w:t>
            </w:r>
          </w:p>
        </w:tc>
        <w:tc>
          <w:tcPr>
            <w:tcW w:w="2268" w:type="dxa"/>
            <w:vAlign w:val="center"/>
          </w:tcPr>
          <w:p w:rsidR="00317B28" w:rsidRDefault="00317B28" w:rsidP="00F347F4">
            <w:pPr>
              <w:pStyle w:val="TableParagraph"/>
              <w:rPr>
                <w:sz w:val="20"/>
                <w:szCs w:val="20"/>
              </w:rPr>
            </w:pPr>
            <w:r>
              <w:rPr>
                <w:sz w:val="20"/>
                <w:szCs w:val="20"/>
              </w:rPr>
              <w:t>09.11.2020 № 410</w:t>
            </w:r>
          </w:p>
        </w:tc>
        <w:tc>
          <w:tcPr>
            <w:tcW w:w="1989" w:type="dxa"/>
            <w:vAlign w:val="center"/>
          </w:tcPr>
          <w:p w:rsidR="00317B28" w:rsidRPr="0094567E" w:rsidRDefault="00317B28" w:rsidP="00F347F4">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 природных р</w:t>
            </w:r>
            <w:r w:rsidRPr="0094567E">
              <w:rPr>
                <w:sz w:val="20"/>
                <w:szCs w:val="20"/>
              </w:rPr>
              <w:t>е</w:t>
            </w:r>
            <w:r w:rsidRPr="0094567E">
              <w:rPr>
                <w:sz w:val="20"/>
                <w:szCs w:val="20"/>
              </w:rPr>
              <w:t>сурсов и экологии РФ</w:t>
            </w:r>
          </w:p>
        </w:tc>
      </w:tr>
      <w:tr w:rsidR="00317B28" w:rsidTr="0094567E">
        <w:trPr>
          <w:cantSplit/>
          <w:trHeight w:val="20"/>
          <w:jc w:val="center"/>
        </w:trPr>
        <w:tc>
          <w:tcPr>
            <w:tcW w:w="5949" w:type="dxa"/>
            <w:vAlign w:val="center"/>
          </w:tcPr>
          <w:p w:rsidR="00317B28" w:rsidRDefault="00317B28" w:rsidP="00F347F4">
            <w:pPr>
              <w:pStyle w:val="TableParagraph"/>
              <w:rPr>
                <w:sz w:val="20"/>
                <w:szCs w:val="20"/>
              </w:rPr>
            </w:pPr>
            <w:r>
              <w:rPr>
                <w:sz w:val="20"/>
                <w:szCs w:val="20"/>
              </w:rPr>
              <w:t xml:space="preserve">«Об утверждении Правил заготовки и сбора </w:t>
            </w:r>
            <w:proofErr w:type="spellStart"/>
            <w:r>
              <w:rPr>
                <w:sz w:val="20"/>
                <w:szCs w:val="20"/>
              </w:rPr>
              <w:t>недревесных</w:t>
            </w:r>
            <w:proofErr w:type="spellEnd"/>
            <w:r>
              <w:rPr>
                <w:sz w:val="20"/>
                <w:szCs w:val="20"/>
              </w:rPr>
              <w:t xml:space="preserve"> лесных ресурсов»</w:t>
            </w:r>
          </w:p>
        </w:tc>
        <w:tc>
          <w:tcPr>
            <w:tcW w:w="2268" w:type="dxa"/>
            <w:vAlign w:val="center"/>
          </w:tcPr>
          <w:p w:rsidR="00317B28" w:rsidRDefault="00317B28" w:rsidP="00F347F4">
            <w:pPr>
              <w:pStyle w:val="TableParagraph"/>
              <w:rPr>
                <w:sz w:val="20"/>
                <w:szCs w:val="20"/>
              </w:rPr>
            </w:pPr>
            <w:r>
              <w:rPr>
                <w:sz w:val="20"/>
                <w:szCs w:val="20"/>
              </w:rPr>
              <w:t>28.07.2020 № 496</w:t>
            </w:r>
          </w:p>
        </w:tc>
        <w:tc>
          <w:tcPr>
            <w:tcW w:w="1989" w:type="dxa"/>
            <w:vAlign w:val="center"/>
          </w:tcPr>
          <w:p w:rsidR="00317B28" w:rsidRPr="0094567E" w:rsidRDefault="00317B28" w:rsidP="00357360">
            <w:pPr>
              <w:pStyle w:val="TableParagraph"/>
              <w:rPr>
                <w:sz w:val="20"/>
                <w:szCs w:val="20"/>
              </w:rPr>
            </w:pPr>
            <w:r w:rsidRPr="0094567E">
              <w:rPr>
                <w:sz w:val="20"/>
                <w:szCs w:val="20"/>
              </w:rPr>
              <w:t>Приказ Мин</w:t>
            </w:r>
            <w:r w:rsidR="00357360">
              <w:rPr>
                <w:sz w:val="20"/>
                <w:szCs w:val="20"/>
              </w:rPr>
              <w:t>природы РФ</w:t>
            </w:r>
          </w:p>
        </w:tc>
      </w:tr>
      <w:tr w:rsidR="00317B28" w:rsidTr="0094567E">
        <w:trPr>
          <w:cantSplit/>
          <w:trHeight w:val="20"/>
          <w:jc w:val="center"/>
        </w:trPr>
        <w:tc>
          <w:tcPr>
            <w:tcW w:w="5949" w:type="dxa"/>
            <w:vAlign w:val="center"/>
          </w:tcPr>
          <w:p w:rsidR="00317B28" w:rsidRDefault="00317B28" w:rsidP="00F347F4">
            <w:pPr>
              <w:pStyle w:val="TableParagraph"/>
              <w:rPr>
                <w:sz w:val="20"/>
                <w:szCs w:val="20"/>
              </w:rPr>
            </w:pPr>
            <w:r>
              <w:rPr>
                <w:sz w:val="20"/>
                <w:szCs w:val="20"/>
              </w:rPr>
              <w:t>«Об утверждении Порядка лесозащитного районирования»</w:t>
            </w:r>
          </w:p>
        </w:tc>
        <w:tc>
          <w:tcPr>
            <w:tcW w:w="2268" w:type="dxa"/>
            <w:vAlign w:val="center"/>
          </w:tcPr>
          <w:p w:rsidR="00317B28" w:rsidRDefault="00317B28" w:rsidP="00F347F4">
            <w:pPr>
              <w:pStyle w:val="TableParagraph"/>
              <w:rPr>
                <w:sz w:val="20"/>
                <w:szCs w:val="20"/>
              </w:rPr>
            </w:pPr>
            <w:r>
              <w:rPr>
                <w:sz w:val="20"/>
                <w:szCs w:val="20"/>
              </w:rPr>
              <w:t>09.01.2017 № 1</w:t>
            </w:r>
          </w:p>
        </w:tc>
        <w:tc>
          <w:tcPr>
            <w:tcW w:w="1989" w:type="dxa"/>
            <w:vAlign w:val="center"/>
          </w:tcPr>
          <w:p w:rsidR="00317B28" w:rsidRPr="0094567E" w:rsidRDefault="00317B28" w:rsidP="00F347F4">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 природных р</w:t>
            </w:r>
            <w:r w:rsidRPr="0094567E">
              <w:rPr>
                <w:sz w:val="20"/>
                <w:szCs w:val="20"/>
              </w:rPr>
              <w:t>е</w:t>
            </w:r>
            <w:r w:rsidRPr="0094567E">
              <w:rPr>
                <w:sz w:val="20"/>
                <w:szCs w:val="20"/>
              </w:rPr>
              <w:t>сурсов и экологии РФ</w:t>
            </w:r>
          </w:p>
        </w:tc>
      </w:tr>
      <w:tr w:rsidR="00317B28" w:rsidTr="0094567E">
        <w:trPr>
          <w:cantSplit/>
          <w:trHeight w:val="20"/>
          <w:jc w:val="center"/>
        </w:trPr>
        <w:tc>
          <w:tcPr>
            <w:tcW w:w="5949" w:type="dxa"/>
            <w:vAlign w:val="center"/>
          </w:tcPr>
          <w:p w:rsidR="00317B28" w:rsidRDefault="00317B28" w:rsidP="00F347F4">
            <w:pPr>
              <w:pStyle w:val="TableParagraph"/>
              <w:rPr>
                <w:sz w:val="20"/>
                <w:szCs w:val="20"/>
              </w:rPr>
            </w:pPr>
            <w:r>
              <w:rPr>
                <w:sz w:val="20"/>
                <w:szCs w:val="20"/>
              </w:rPr>
              <w:t xml:space="preserve">«Об утверждении Правил </w:t>
            </w:r>
            <w:proofErr w:type="spellStart"/>
            <w:r>
              <w:rPr>
                <w:sz w:val="20"/>
                <w:szCs w:val="20"/>
              </w:rPr>
              <w:t>лесовосстановления</w:t>
            </w:r>
            <w:proofErr w:type="spellEnd"/>
            <w:r>
              <w:rPr>
                <w:sz w:val="20"/>
                <w:szCs w:val="20"/>
              </w:rPr>
              <w:t xml:space="preserve">, состава проекта </w:t>
            </w:r>
            <w:proofErr w:type="spellStart"/>
            <w:r>
              <w:rPr>
                <w:sz w:val="20"/>
                <w:szCs w:val="20"/>
              </w:rPr>
              <w:t>лесовосстановления</w:t>
            </w:r>
            <w:proofErr w:type="spellEnd"/>
            <w:r>
              <w:rPr>
                <w:sz w:val="20"/>
                <w:szCs w:val="20"/>
              </w:rPr>
              <w:t xml:space="preserve">, порядка разработки проекта </w:t>
            </w:r>
            <w:proofErr w:type="spellStart"/>
            <w:r>
              <w:rPr>
                <w:sz w:val="20"/>
                <w:szCs w:val="20"/>
              </w:rPr>
              <w:t>лесовосстановл</w:t>
            </w:r>
            <w:r>
              <w:rPr>
                <w:sz w:val="20"/>
                <w:szCs w:val="20"/>
              </w:rPr>
              <w:t>е</w:t>
            </w:r>
            <w:r>
              <w:rPr>
                <w:sz w:val="20"/>
                <w:szCs w:val="20"/>
              </w:rPr>
              <w:t>ния</w:t>
            </w:r>
            <w:proofErr w:type="spellEnd"/>
            <w:r>
              <w:rPr>
                <w:sz w:val="20"/>
                <w:szCs w:val="20"/>
              </w:rPr>
              <w:t xml:space="preserve">  и внесение в него изменений»</w:t>
            </w:r>
          </w:p>
        </w:tc>
        <w:tc>
          <w:tcPr>
            <w:tcW w:w="2268" w:type="dxa"/>
            <w:vAlign w:val="center"/>
          </w:tcPr>
          <w:p w:rsidR="00317B28" w:rsidRDefault="00317B28" w:rsidP="00F347F4">
            <w:pPr>
              <w:pStyle w:val="TableParagraph"/>
              <w:rPr>
                <w:sz w:val="20"/>
                <w:szCs w:val="20"/>
              </w:rPr>
            </w:pPr>
            <w:r>
              <w:rPr>
                <w:sz w:val="20"/>
                <w:szCs w:val="20"/>
              </w:rPr>
              <w:t>04.12.2020 № 1014</w:t>
            </w:r>
          </w:p>
        </w:tc>
        <w:tc>
          <w:tcPr>
            <w:tcW w:w="1989" w:type="dxa"/>
            <w:vAlign w:val="center"/>
          </w:tcPr>
          <w:p w:rsidR="00317B28" w:rsidRPr="0094567E" w:rsidRDefault="00317B28" w:rsidP="00F347F4">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 природных р</w:t>
            </w:r>
            <w:r w:rsidRPr="0094567E">
              <w:rPr>
                <w:sz w:val="20"/>
                <w:szCs w:val="20"/>
              </w:rPr>
              <w:t>е</w:t>
            </w:r>
            <w:r w:rsidRPr="0094567E">
              <w:rPr>
                <w:sz w:val="20"/>
                <w:szCs w:val="20"/>
              </w:rPr>
              <w:t>сурсов и экологии РФ</w:t>
            </w:r>
          </w:p>
        </w:tc>
      </w:tr>
      <w:tr w:rsidR="00317B28" w:rsidTr="0094567E">
        <w:trPr>
          <w:cantSplit/>
          <w:trHeight w:val="20"/>
          <w:jc w:val="center"/>
        </w:trPr>
        <w:tc>
          <w:tcPr>
            <w:tcW w:w="5949" w:type="dxa"/>
            <w:vAlign w:val="center"/>
          </w:tcPr>
          <w:p w:rsidR="00317B28" w:rsidRDefault="00317B28" w:rsidP="00F347F4">
            <w:pPr>
              <w:pStyle w:val="TableParagraph"/>
              <w:rPr>
                <w:sz w:val="20"/>
                <w:szCs w:val="20"/>
              </w:rPr>
            </w:pPr>
            <w:r>
              <w:rPr>
                <w:sz w:val="20"/>
                <w:szCs w:val="20"/>
              </w:rPr>
              <w:t>«Об утверждении Правил использования лесов для ведения сел</w:t>
            </w:r>
            <w:r>
              <w:rPr>
                <w:sz w:val="20"/>
                <w:szCs w:val="20"/>
              </w:rPr>
              <w:t>ь</w:t>
            </w:r>
            <w:r>
              <w:rPr>
                <w:sz w:val="20"/>
                <w:szCs w:val="20"/>
              </w:rPr>
              <w:t>ского хозяйства и перечня случаев использования лесов для вед</w:t>
            </w:r>
            <w:r>
              <w:rPr>
                <w:sz w:val="20"/>
                <w:szCs w:val="20"/>
              </w:rPr>
              <w:t>е</w:t>
            </w:r>
            <w:r>
              <w:rPr>
                <w:sz w:val="20"/>
                <w:szCs w:val="20"/>
              </w:rPr>
              <w:t>ния сельского хозяйства без предоставления лесного участка, с установлением или без установления сервитута, публичного серв</w:t>
            </w:r>
            <w:r>
              <w:rPr>
                <w:sz w:val="20"/>
                <w:szCs w:val="20"/>
              </w:rPr>
              <w:t>и</w:t>
            </w:r>
            <w:r>
              <w:rPr>
                <w:sz w:val="20"/>
                <w:szCs w:val="20"/>
              </w:rPr>
              <w:t>тута</w:t>
            </w:r>
          </w:p>
        </w:tc>
        <w:tc>
          <w:tcPr>
            <w:tcW w:w="2268" w:type="dxa"/>
            <w:vAlign w:val="center"/>
          </w:tcPr>
          <w:p w:rsidR="00317B28" w:rsidRDefault="00317B28" w:rsidP="00F347F4">
            <w:pPr>
              <w:pStyle w:val="TableParagraph"/>
              <w:rPr>
                <w:sz w:val="20"/>
                <w:szCs w:val="20"/>
              </w:rPr>
            </w:pPr>
            <w:r>
              <w:rPr>
                <w:sz w:val="20"/>
                <w:szCs w:val="20"/>
              </w:rPr>
              <w:t>02.06.2020 № 408</w:t>
            </w:r>
          </w:p>
        </w:tc>
        <w:tc>
          <w:tcPr>
            <w:tcW w:w="1989" w:type="dxa"/>
            <w:vAlign w:val="center"/>
          </w:tcPr>
          <w:p w:rsidR="00317B28" w:rsidRPr="0094567E" w:rsidRDefault="00317B28" w:rsidP="00F347F4">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 природных р</w:t>
            </w:r>
            <w:r w:rsidRPr="0094567E">
              <w:rPr>
                <w:sz w:val="20"/>
                <w:szCs w:val="20"/>
              </w:rPr>
              <w:t>е</w:t>
            </w:r>
            <w:r w:rsidRPr="0094567E">
              <w:rPr>
                <w:sz w:val="20"/>
                <w:szCs w:val="20"/>
              </w:rPr>
              <w:t>сурсов и экологии РФ</w:t>
            </w:r>
          </w:p>
        </w:tc>
      </w:tr>
      <w:tr w:rsidR="00317B28" w:rsidTr="0094567E">
        <w:trPr>
          <w:cantSplit/>
          <w:trHeight w:val="20"/>
          <w:jc w:val="center"/>
        </w:trPr>
        <w:tc>
          <w:tcPr>
            <w:tcW w:w="5949" w:type="dxa"/>
            <w:vAlign w:val="center"/>
          </w:tcPr>
          <w:p w:rsidR="00317B28" w:rsidRDefault="00317B28" w:rsidP="007549CD">
            <w:pPr>
              <w:pStyle w:val="TableParagraph"/>
              <w:rPr>
                <w:sz w:val="20"/>
                <w:szCs w:val="20"/>
              </w:rPr>
            </w:pPr>
            <w:r>
              <w:rPr>
                <w:sz w:val="20"/>
                <w:szCs w:val="20"/>
              </w:rPr>
              <w:t>Об утверждении Правил использования лесов для строительства, реконструкции, эксплуатации линейных объектов  и перечня случ</w:t>
            </w:r>
            <w:r>
              <w:rPr>
                <w:sz w:val="20"/>
                <w:szCs w:val="20"/>
              </w:rPr>
              <w:t>а</w:t>
            </w:r>
            <w:r>
              <w:rPr>
                <w:sz w:val="20"/>
                <w:szCs w:val="20"/>
              </w:rPr>
              <w:t>ев использования лесов для строительства, реконструкции, экспл</w:t>
            </w:r>
            <w:r>
              <w:rPr>
                <w:sz w:val="20"/>
                <w:szCs w:val="20"/>
              </w:rPr>
              <w:t>у</w:t>
            </w:r>
            <w:r>
              <w:rPr>
                <w:sz w:val="20"/>
                <w:szCs w:val="20"/>
              </w:rPr>
              <w:t>атации линейных объектов без предоставления лесного участка, с установлением или без установления сервитута, публичного серв</w:t>
            </w:r>
            <w:r>
              <w:rPr>
                <w:sz w:val="20"/>
                <w:szCs w:val="20"/>
              </w:rPr>
              <w:t>и</w:t>
            </w:r>
            <w:r>
              <w:rPr>
                <w:sz w:val="20"/>
                <w:szCs w:val="20"/>
              </w:rPr>
              <w:t>тута</w:t>
            </w:r>
          </w:p>
        </w:tc>
        <w:tc>
          <w:tcPr>
            <w:tcW w:w="2268" w:type="dxa"/>
            <w:vAlign w:val="center"/>
          </w:tcPr>
          <w:p w:rsidR="00317B28" w:rsidRDefault="00317B28" w:rsidP="00F347F4">
            <w:pPr>
              <w:pStyle w:val="TableParagraph"/>
              <w:rPr>
                <w:sz w:val="20"/>
                <w:szCs w:val="20"/>
              </w:rPr>
            </w:pPr>
            <w:r>
              <w:rPr>
                <w:sz w:val="20"/>
                <w:szCs w:val="20"/>
              </w:rPr>
              <w:t>10.07.2020 № 434</w:t>
            </w:r>
          </w:p>
        </w:tc>
        <w:tc>
          <w:tcPr>
            <w:tcW w:w="1989" w:type="dxa"/>
            <w:vAlign w:val="center"/>
          </w:tcPr>
          <w:p w:rsidR="00317B28" w:rsidRPr="0094567E" w:rsidRDefault="00317B28" w:rsidP="00F347F4">
            <w:pPr>
              <w:pStyle w:val="TableParagraph"/>
              <w:rPr>
                <w:sz w:val="20"/>
                <w:szCs w:val="20"/>
              </w:rPr>
            </w:pPr>
            <w:r w:rsidRPr="0094567E">
              <w:rPr>
                <w:sz w:val="20"/>
                <w:szCs w:val="20"/>
              </w:rPr>
              <w:t>Приказ Министе</w:t>
            </w:r>
            <w:r w:rsidRPr="0094567E">
              <w:rPr>
                <w:sz w:val="20"/>
                <w:szCs w:val="20"/>
              </w:rPr>
              <w:t>р</w:t>
            </w:r>
            <w:r w:rsidRPr="0094567E">
              <w:rPr>
                <w:sz w:val="20"/>
                <w:szCs w:val="20"/>
              </w:rPr>
              <w:t>ства природных р</w:t>
            </w:r>
            <w:r w:rsidRPr="0094567E">
              <w:rPr>
                <w:sz w:val="20"/>
                <w:szCs w:val="20"/>
              </w:rPr>
              <w:t>е</w:t>
            </w:r>
            <w:r w:rsidRPr="0094567E">
              <w:rPr>
                <w:sz w:val="20"/>
                <w:szCs w:val="20"/>
              </w:rPr>
              <w:t>сурсов и экологии РФ</w:t>
            </w:r>
          </w:p>
        </w:tc>
      </w:tr>
      <w:tr w:rsidR="00317B28" w:rsidTr="0094567E">
        <w:trPr>
          <w:cantSplit/>
          <w:trHeight w:val="20"/>
          <w:jc w:val="center"/>
        </w:trPr>
        <w:tc>
          <w:tcPr>
            <w:tcW w:w="5949" w:type="dxa"/>
            <w:vAlign w:val="center"/>
          </w:tcPr>
          <w:p w:rsidR="00317B28" w:rsidRPr="0094567E" w:rsidRDefault="00317B28" w:rsidP="0094567E">
            <w:pPr>
              <w:pStyle w:val="TableParagraph"/>
              <w:rPr>
                <w:sz w:val="20"/>
                <w:szCs w:val="20"/>
              </w:rPr>
            </w:pPr>
            <w:r>
              <w:rPr>
                <w:sz w:val="20"/>
                <w:szCs w:val="20"/>
              </w:rPr>
              <w:t>«Об утверждении П</w:t>
            </w:r>
            <w:r w:rsidRPr="0094567E">
              <w:rPr>
                <w:sz w:val="20"/>
                <w:szCs w:val="20"/>
              </w:rPr>
              <w:t>равил использования лесов для осуществления рекреационной</w:t>
            </w:r>
            <w:r>
              <w:rPr>
                <w:sz w:val="20"/>
                <w:szCs w:val="20"/>
              </w:rPr>
              <w:t xml:space="preserve"> </w:t>
            </w:r>
            <w:r w:rsidRPr="0094567E">
              <w:rPr>
                <w:sz w:val="20"/>
                <w:szCs w:val="20"/>
              </w:rPr>
              <w:t>деятельности»</w:t>
            </w:r>
          </w:p>
        </w:tc>
        <w:tc>
          <w:tcPr>
            <w:tcW w:w="2268" w:type="dxa"/>
            <w:vAlign w:val="center"/>
          </w:tcPr>
          <w:p w:rsidR="00317B28" w:rsidRPr="0094567E" w:rsidRDefault="00317B28" w:rsidP="0094567E">
            <w:pPr>
              <w:pStyle w:val="TableParagraph"/>
              <w:rPr>
                <w:sz w:val="20"/>
                <w:szCs w:val="20"/>
              </w:rPr>
            </w:pPr>
            <w:r>
              <w:rPr>
                <w:sz w:val="20"/>
                <w:szCs w:val="20"/>
              </w:rPr>
              <w:t>09.11.2020 № 908</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Pr="0094567E" w:rsidRDefault="00317B28" w:rsidP="0094567E">
            <w:pPr>
              <w:pStyle w:val="TableParagraph"/>
              <w:rPr>
                <w:sz w:val="20"/>
                <w:szCs w:val="20"/>
              </w:rPr>
            </w:pPr>
            <w:r>
              <w:rPr>
                <w:sz w:val="20"/>
                <w:szCs w:val="20"/>
              </w:rPr>
              <w:t>«Об утверждении Правил использования лесов для осуществления геологического изучения недр, разведки и добычи полезных иск</w:t>
            </w:r>
            <w:r>
              <w:rPr>
                <w:sz w:val="20"/>
                <w:szCs w:val="20"/>
              </w:rPr>
              <w:t>о</w:t>
            </w:r>
            <w:r>
              <w:rPr>
                <w:sz w:val="20"/>
                <w:szCs w:val="20"/>
              </w:rPr>
              <w:t>паемых и перечня случаев использования лесов в целях осущест</w:t>
            </w:r>
            <w:r>
              <w:rPr>
                <w:sz w:val="20"/>
                <w:szCs w:val="20"/>
              </w:rPr>
              <w:t>в</w:t>
            </w:r>
            <w:r>
              <w:rPr>
                <w:sz w:val="20"/>
                <w:szCs w:val="20"/>
              </w:rPr>
              <w:t>ления геологического изучения недр, разведки и добычи полезных ископаемых без предоставления лесного участка</w:t>
            </w:r>
            <w:proofErr w:type="gramStart"/>
            <w:r>
              <w:rPr>
                <w:sz w:val="20"/>
                <w:szCs w:val="20"/>
              </w:rPr>
              <w:t xml:space="preserve"> ,</w:t>
            </w:r>
            <w:proofErr w:type="gramEnd"/>
            <w:r>
              <w:rPr>
                <w:sz w:val="20"/>
                <w:szCs w:val="20"/>
              </w:rPr>
              <w:t xml:space="preserve"> с установлением или без установления сервитута»</w:t>
            </w:r>
          </w:p>
        </w:tc>
        <w:tc>
          <w:tcPr>
            <w:tcW w:w="2268" w:type="dxa"/>
            <w:vAlign w:val="center"/>
          </w:tcPr>
          <w:p w:rsidR="00317B28" w:rsidRPr="0094567E" w:rsidRDefault="00317B28" w:rsidP="0094567E">
            <w:pPr>
              <w:pStyle w:val="TableParagraph"/>
              <w:rPr>
                <w:sz w:val="20"/>
                <w:szCs w:val="20"/>
              </w:rPr>
            </w:pPr>
            <w:r>
              <w:rPr>
                <w:sz w:val="20"/>
                <w:szCs w:val="20"/>
              </w:rPr>
              <w:t>07.07.2020 № 417</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классификации природной пожарной опасности лесов и классификации пожарной опасности в лесах в зависимости от условий погоды»</w:t>
            </w:r>
          </w:p>
        </w:tc>
        <w:tc>
          <w:tcPr>
            <w:tcW w:w="2268" w:type="dxa"/>
            <w:vAlign w:val="center"/>
          </w:tcPr>
          <w:p w:rsidR="00317B28" w:rsidRDefault="00317B28" w:rsidP="0094567E">
            <w:pPr>
              <w:pStyle w:val="TableParagraph"/>
              <w:rPr>
                <w:sz w:val="20"/>
                <w:szCs w:val="20"/>
              </w:rPr>
            </w:pPr>
            <w:r>
              <w:rPr>
                <w:sz w:val="20"/>
                <w:szCs w:val="20"/>
              </w:rPr>
              <w:t>05.07.2011 № 287</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Порядка исчисления расчетной лесосеки»</w:t>
            </w:r>
          </w:p>
        </w:tc>
        <w:tc>
          <w:tcPr>
            <w:tcW w:w="2268" w:type="dxa"/>
            <w:vAlign w:val="center"/>
          </w:tcPr>
          <w:p w:rsidR="00317B28" w:rsidRDefault="00317B28" w:rsidP="0094567E">
            <w:pPr>
              <w:pStyle w:val="TableParagraph"/>
              <w:rPr>
                <w:sz w:val="20"/>
                <w:szCs w:val="20"/>
              </w:rPr>
            </w:pPr>
            <w:r>
              <w:rPr>
                <w:sz w:val="20"/>
                <w:szCs w:val="20"/>
              </w:rPr>
              <w:t>27.05.2011 № 191</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Правил использования лесов для выращивания посадочного материала лесных растений (саженцев, сеянцев)»</w:t>
            </w:r>
          </w:p>
        </w:tc>
        <w:tc>
          <w:tcPr>
            <w:tcW w:w="2268" w:type="dxa"/>
            <w:vAlign w:val="center"/>
          </w:tcPr>
          <w:p w:rsidR="00317B28" w:rsidRDefault="00317B28" w:rsidP="0094567E">
            <w:pPr>
              <w:pStyle w:val="TableParagraph"/>
              <w:rPr>
                <w:sz w:val="20"/>
                <w:szCs w:val="20"/>
              </w:rPr>
            </w:pPr>
            <w:r>
              <w:rPr>
                <w:sz w:val="20"/>
                <w:szCs w:val="20"/>
              </w:rPr>
              <w:t>22.07.2020 № 469</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Правил использования лесов для выращивания лесных плодовых, ягодных, декоративных растений, лекарстве</w:t>
            </w:r>
            <w:r>
              <w:rPr>
                <w:sz w:val="20"/>
                <w:szCs w:val="20"/>
              </w:rPr>
              <w:t>н</w:t>
            </w:r>
            <w:r>
              <w:rPr>
                <w:sz w:val="20"/>
                <w:szCs w:val="20"/>
              </w:rPr>
              <w:t>ных растений»</w:t>
            </w:r>
          </w:p>
        </w:tc>
        <w:tc>
          <w:tcPr>
            <w:tcW w:w="2268" w:type="dxa"/>
            <w:vAlign w:val="center"/>
          </w:tcPr>
          <w:p w:rsidR="00317B28" w:rsidRDefault="00317B28" w:rsidP="0094567E">
            <w:pPr>
              <w:pStyle w:val="TableParagraph"/>
              <w:rPr>
                <w:sz w:val="20"/>
                <w:szCs w:val="20"/>
              </w:rPr>
            </w:pPr>
            <w:r>
              <w:rPr>
                <w:sz w:val="20"/>
                <w:szCs w:val="20"/>
              </w:rPr>
              <w:t>28.07.2020 № 497</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Правил заготовки пищевых лесных ресурсов и сбора лекарственных растений»</w:t>
            </w:r>
          </w:p>
        </w:tc>
        <w:tc>
          <w:tcPr>
            <w:tcW w:w="2268" w:type="dxa"/>
            <w:vAlign w:val="center"/>
          </w:tcPr>
          <w:p w:rsidR="00317B28" w:rsidRDefault="00317B28" w:rsidP="0094567E">
            <w:pPr>
              <w:pStyle w:val="TableParagraph"/>
              <w:rPr>
                <w:sz w:val="20"/>
                <w:szCs w:val="20"/>
              </w:rPr>
            </w:pPr>
            <w:r>
              <w:rPr>
                <w:sz w:val="20"/>
                <w:szCs w:val="20"/>
              </w:rPr>
              <w:t>28.07.2020 № 494</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Правил заготовки живицы»</w:t>
            </w:r>
          </w:p>
        </w:tc>
        <w:tc>
          <w:tcPr>
            <w:tcW w:w="2268" w:type="dxa"/>
            <w:vAlign w:val="center"/>
          </w:tcPr>
          <w:p w:rsidR="00317B28" w:rsidRDefault="00317B28" w:rsidP="0094567E">
            <w:pPr>
              <w:pStyle w:val="TableParagraph"/>
              <w:rPr>
                <w:sz w:val="20"/>
                <w:szCs w:val="20"/>
              </w:rPr>
            </w:pPr>
            <w:r>
              <w:rPr>
                <w:sz w:val="20"/>
                <w:szCs w:val="20"/>
              </w:rPr>
              <w:t>09.11.2020 № 911</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Нормативов противопожарного обустройства лесов»</w:t>
            </w:r>
          </w:p>
        </w:tc>
        <w:tc>
          <w:tcPr>
            <w:tcW w:w="2268" w:type="dxa"/>
            <w:vAlign w:val="center"/>
          </w:tcPr>
          <w:p w:rsidR="00317B28" w:rsidRDefault="00317B28" w:rsidP="0094567E">
            <w:pPr>
              <w:pStyle w:val="TableParagraph"/>
              <w:rPr>
                <w:sz w:val="20"/>
                <w:szCs w:val="20"/>
              </w:rPr>
            </w:pPr>
            <w:r>
              <w:rPr>
                <w:sz w:val="20"/>
                <w:szCs w:val="20"/>
              </w:rPr>
              <w:t>27.04.2012 № 174</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Pr="0094567E" w:rsidRDefault="00317B28" w:rsidP="0094567E">
            <w:pPr>
              <w:pStyle w:val="TableParagraph"/>
              <w:rPr>
                <w:sz w:val="20"/>
                <w:szCs w:val="20"/>
              </w:rPr>
            </w:pPr>
            <w:r>
              <w:rPr>
                <w:sz w:val="20"/>
                <w:szCs w:val="20"/>
              </w:rPr>
              <w:lastRenderedPageBreak/>
              <w:t>«Об установлении возраста рубок»</w:t>
            </w:r>
          </w:p>
        </w:tc>
        <w:tc>
          <w:tcPr>
            <w:tcW w:w="2268" w:type="dxa"/>
            <w:vAlign w:val="center"/>
          </w:tcPr>
          <w:p w:rsidR="00317B28" w:rsidRPr="0094567E" w:rsidRDefault="00317B28" w:rsidP="0094567E">
            <w:pPr>
              <w:pStyle w:val="TableParagraph"/>
              <w:rPr>
                <w:sz w:val="20"/>
                <w:szCs w:val="20"/>
              </w:rPr>
            </w:pPr>
            <w:r>
              <w:rPr>
                <w:sz w:val="20"/>
                <w:szCs w:val="20"/>
              </w:rPr>
              <w:t>09.04.2015 № 105</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утверждении Правил использования лесов для осуществления научно-исследовательской деятельности, образовательной деятел</w:t>
            </w:r>
            <w:r>
              <w:rPr>
                <w:sz w:val="20"/>
                <w:szCs w:val="20"/>
              </w:rPr>
              <w:t>ь</w:t>
            </w:r>
            <w:r>
              <w:rPr>
                <w:sz w:val="20"/>
                <w:szCs w:val="20"/>
              </w:rPr>
              <w:t>ности»</w:t>
            </w:r>
          </w:p>
        </w:tc>
        <w:tc>
          <w:tcPr>
            <w:tcW w:w="2268" w:type="dxa"/>
            <w:vAlign w:val="center"/>
          </w:tcPr>
          <w:p w:rsidR="00317B28" w:rsidRDefault="00317B28" w:rsidP="0094567E">
            <w:pPr>
              <w:pStyle w:val="TableParagraph"/>
              <w:rPr>
                <w:sz w:val="20"/>
                <w:szCs w:val="20"/>
              </w:rPr>
            </w:pPr>
            <w:r>
              <w:rPr>
                <w:sz w:val="20"/>
                <w:szCs w:val="20"/>
              </w:rPr>
              <w:t>27.07.2020 № 487</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317B28" w:rsidTr="0094567E">
        <w:trPr>
          <w:cantSplit/>
          <w:trHeight w:val="20"/>
          <w:jc w:val="center"/>
        </w:trPr>
        <w:tc>
          <w:tcPr>
            <w:tcW w:w="5949" w:type="dxa"/>
            <w:vAlign w:val="center"/>
          </w:tcPr>
          <w:p w:rsidR="00317B28" w:rsidRDefault="00317B28" w:rsidP="0094567E">
            <w:pPr>
              <w:pStyle w:val="TableParagraph"/>
              <w:rPr>
                <w:sz w:val="20"/>
                <w:szCs w:val="20"/>
              </w:rPr>
            </w:pPr>
            <w:r>
              <w:rPr>
                <w:sz w:val="20"/>
                <w:szCs w:val="20"/>
              </w:rPr>
              <w:t>«Об установлении лесосеменного районирования»</w:t>
            </w:r>
          </w:p>
        </w:tc>
        <w:tc>
          <w:tcPr>
            <w:tcW w:w="2268" w:type="dxa"/>
            <w:vAlign w:val="center"/>
          </w:tcPr>
          <w:p w:rsidR="00317B28" w:rsidRDefault="00317B28" w:rsidP="0094567E">
            <w:pPr>
              <w:pStyle w:val="TableParagraph"/>
              <w:rPr>
                <w:sz w:val="20"/>
                <w:szCs w:val="20"/>
              </w:rPr>
            </w:pPr>
            <w:r>
              <w:rPr>
                <w:sz w:val="20"/>
                <w:szCs w:val="20"/>
              </w:rPr>
              <w:t>08.10.2015 № 353</w:t>
            </w:r>
          </w:p>
        </w:tc>
        <w:tc>
          <w:tcPr>
            <w:tcW w:w="1989" w:type="dxa"/>
            <w:vAlign w:val="center"/>
          </w:tcPr>
          <w:p w:rsidR="00317B28" w:rsidRPr="0094567E" w:rsidRDefault="00317B28" w:rsidP="0094567E">
            <w:pPr>
              <w:pStyle w:val="TableParagraph"/>
              <w:rPr>
                <w:sz w:val="20"/>
                <w:szCs w:val="20"/>
              </w:rPr>
            </w:pPr>
            <w:r w:rsidRPr="0094567E">
              <w:rPr>
                <w:sz w:val="20"/>
                <w:szCs w:val="20"/>
              </w:rPr>
              <w:t>Приказ Федерального агентства лесного хозяйства</w:t>
            </w:r>
          </w:p>
        </w:tc>
      </w:tr>
      <w:tr w:rsidR="001303B7" w:rsidTr="0094567E">
        <w:trPr>
          <w:cantSplit/>
          <w:trHeight w:val="20"/>
          <w:jc w:val="center"/>
        </w:trPr>
        <w:tc>
          <w:tcPr>
            <w:tcW w:w="5949" w:type="dxa"/>
            <w:vAlign w:val="center"/>
          </w:tcPr>
          <w:p w:rsidR="001303B7" w:rsidRDefault="001303B7" w:rsidP="0094567E">
            <w:pPr>
              <w:pStyle w:val="TableParagraph"/>
              <w:rPr>
                <w:sz w:val="20"/>
                <w:szCs w:val="20"/>
              </w:rPr>
            </w:pPr>
            <w:r>
              <w:rPr>
                <w:sz w:val="20"/>
                <w:szCs w:val="20"/>
              </w:rPr>
              <w:t>«Об утверждении Перечня видов (пород) деревьев и кустарников, заготовка древесины которых не допускается»</w:t>
            </w:r>
          </w:p>
        </w:tc>
        <w:tc>
          <w:tcPr>
            <w:tcW w:w="2268" w:type="dxa"/>
            <w:vAlign w:val="center"/>
          </w:tcPr>
          <w:p w:rsidR="001303B7" w:rsidRDefault="001303B7" w:rsidP="0094567E">
            <w:pPr>
              <w:pStyle w:val="TableParagraph"/>
              <w:rPr>
                <w:sz w:val="20"/>
                <w:szCs w:val="20"/>
              </w:rPr>
            </w:pPr>
            <w:r>
              <w:rPr>
                <w:sz w:val="20"/>
                <w:szCs w:val="20"/>
              </w:rPr>
              <w:t>05.12.2011 № 513</w:t>
            </w:r>
          </w:p>
        </w:tc>
        <w:tc>
          <w:tcPr>
            <w:tcW w:w="1989" w:type="dxa"/>
            <w:vAlign w:val="center"/>
          </w:tcPr>
          <w:p w:rsidR="001303B7" w:rsidRPr="0094567E" w:rsidRDefault="001303B7" w:rsidP="0094567E">
            <w:pPr>
              <w:pStyle w:val="TableParagraph"/>
              <w:rPr>
                <w:sz w:val="20"/>
                <w:szCs w:val="20"/>
              </w:rPr>
            </w:pPr>
            <w:r w:rsidRPr="0094567E">
              <w:rPr>
                <w:sz w:val="20"/>
                <w:szCs w:val="20"/>
              </w:rPr>
              <w:t>Приказ Федерального агентства лесного хозяйства</w:t>
            </w:r>
          </w:p>
        </w:tc>
      </w:tr>
    </w:tbl>
    <w:p w:rsidR="007F0DF2" w:rsidRPr="00256A8C" w:rsidRDefault="0094567E" w:rsidP="0016699C">
      <w:pPr>
        <w:pStyle w:val="1"/>
        <w:pageBreakBefore/>
        <w:widowControl/>
        <w:numPr>
          <w:ilvl w:val="0"/>
          <w:numId w:val="7"/>
        </w:numPr>
        <w:suppressAutoHyphens/>
        <w:autoSpaceDE/>
        <w:autoSpaceDN/>
        <w:spacing w:before="120" w:after="120"/>
        <w:jc w:val="center"/>
        <w:rPr>
          <w:rFonts w:ascii="Times New Roman" w:eastAsia="Times New Roman" w:hAnsi="Times New Roman" w:cs="Times New Roman"/>
          <w:color w:val="auto"/>
          <w:kern w:val="28"/>
          <w:szCs w:val="24"/>
          <w:lang w:eastAsia="ru-RU"/>
        </w:rPr>
      </w:pPr>
      <w:bookmarkStart w:id="15" w:name="_Toc92541191"/>
      <w:r w:rsidRPr="00256A8C">
        <w:rPr>
          <w:rFonts w:ascii="Times New Roman" w:eastAsia="Times New Roman" w:hAnsi="Times New Roman" w:cs="Times New Roman"/>
          <w:color w:val="auto"/>
          <w:kern w:val="28"/>
          <w:szCs w:val="24"/>
          <w:lang w:eastAsia="ru-RU"/>
        </w:rPr>
        <w:lastRenderedPageBreak/>
        <w:t>ОБЩИЕ СВЕДЕНИЯ</w:t>
      </w:r>
      <w:bookmarkEnd w:id="15"/>
    </w:p>
    <w:p w:rsidR="007F0DF2" w:rsidRPr="00501D27" w:rsidRDefault="0016699C" w:rsidP="0016699C">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16" w:name="_Toc92541192"/>
      <w:r w:rsidR="002A690E" w:rsidRPr="00501D27">
        <w:rPr>
          <w:rFonts w:ascii="Times New Roman" w:eastAsia="Times New Roman" w:hAnsi="Times New Roman" w:cs="Times New Roman"/>
          <w:b/>
          <w:color w:val="auto"/>
          <w:kern w:val="28"/>
          <w:sz w:val="24"/>
          <w:szCs w:val="24"/>
          <w:lang w:eastAsia="ru-RU"/>
        </w:rPr>
        <w:t>Краткая характеристика лесничества</w:t>
      </w:r>
      <w:bookmarkEnd w:id="16"/>
    </w:p>
    <w:p w:rsidR="007F0DF2" w:rsidRPr="00DC5E91" w:rsidRDefault="002A690E" w:rsidP="0087575E">
      <w:pPr>
        <w:pStyle w:val="a3"/>
        <w:widowControl/>
        <w:suppressAutoHyphens/>
        <w:ind w:left="0" w:firstLine="709"/>
        <w:rPr>
          <w:sz w:val="24"/>
        </w:rPr>
      </w:pPr>
      <w:r w:rsidRPr="00DC5E91">
        <w:rPr>
          <w:sz w:val="24"/>
        </w:rPr>
        <w:t>Лесоустроительные работы и разработка лесохозяйственного регламент</w:t>
      </w:r>
      <w:r w:rsidR="00D46404">
        <w:rPr>
          <w:sz w:val="24"/>
        </w:rPr>
        <w:t>а выполнялись в соответствии с м</w:t>
      </w:r>
      <w:r w:rsidRPr="00DC5E91">
        <w:rPr>
          <w:sz w:val="24"/>
        </w:rPr>
        <w:t>униципальным контрактом от 02.07.2020 № 145-ЭА/2020. Объектом лесоустроительных работ являлись лесные участки, расположенные на</w:t>
      </w:r>
      <w:r w:rsidR="00D46404">
        <w:rPr>
          <w:sz w:val="24"/>
        </w:rPr>
        <w:t xml:space="preserve"> </w:t>
      </w:r>
      <w:r w:rsidRPr="00DC5E91">
        <w:rPr>
          <w:sz w:val="24"/>
        </w:rPr>
        <w:t>территории муниципального образования городского поселения «Печора» Республики Коми.</w:t>
      </w:r>
    </w:p>
    <w:p w:rsidR="002A690E" w:rsidRPr="00DC5E91" w:rsidRDefault="002A690E" w:rsidP="0087575E">
      <w:pPr>
        <w:pStyle w:val="a3"/>
        <w:widowControl/>
        <w:suppressAutoHyphens/>
        <w:spacing w:after="120"/>
        <w:ind w:left="0" w:firstLine="709"/>
        <w:rPr>
          <w:sz w:val="24"/>
        </w:rPr>
      </w:pPr>
      <w:r w:rsidRPr="00DC5E91">
        <w:rPr>
          <w:sz w:val="24"/>
        </w:rPr>
        <w:t>Лесоустройству подлежат леса, расположенные на землях</w:t>
      </w:r>
      <w:r w:rsidR="00B862B2">
        <w:rPr>
          <w:sz w:val="24"/>
        </w:rPr>
        <w:t xml:space="preserve"> населенных пунктов</w:t>
      </w:r>
      <w:r w:rsidRPr="00DC5E91">
        <w:rPr>
          <w:sz w:val="24"/>
        </w:rPr>
        <w:t xml:space="preserve"> муниципального образования городского поселения «Печора» Республики Коми.</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1838"/>
        <w:gridCol w:w="2693"/>
        <w:gridCol w:w="3543"/>
        <w:gridCol w:w="2132"/>
      </w:tblGrid>
      <w:tr w:rsidR="002A690E" w:rsidRPr="00DC5E91" w:rsidTr="0087575E">
        <w:trPr>
          <w:trHeight w:val="20"/>
          <w:jc w:val="center"/>
        </w:trPr>
        <w:tc>
          <w:tcPr>
            <w:tcW w:w="1838" w:type="dxa"/>
            <w:vAlign w:val="center"/>
          </w:tcPr>
          <w:p w:rsidR="002A690E" w:rsidRPr="00DC5E91" w:rsidRDefault="0021089E" w:rsidP="00B862B2">
            <w:pPr>
              <w:pStyle w:val="TableParagraph"/>
              <w:suppressAutoHyphens/>
              <w:jc w:val="center"/>
              <w:rPr>
                <w:sz w:val="20"/>
                <w:szCs w:val="20"/>
              </w:rPr>
            </w:pPr>
            <w:r w:rsidRPr="00DC5E91">
              <w:rPr>
                <w:sz w:val="20"/>
                <w:szCs w:val="20"/>
              </w:rPr>
              <w:t xml:space="preserve">Наименование </w:t>
            </w:r>
            <w:r w:rsidR="00B862B2">
              <w:rPr>
                <w:sz w:val="20"/>
                <w:szCs w:val="20"/>
              </w:rPr>
              <w:t>лесничества</w:t>
            </w:r>
          </w:p>
        </w:tc>
        <w:tc>
          <w:tcPr>
            <w:tcW w:w="2693" w:type="dxa"/>
            <w:vAlign w:val="center"/>
          </w:tcPr>
          <w:p w:rsidR="002A690E" w:rsidRPr="00DC5E91" w:rsidRDefault="00C7283C" w:rsidP="0087575E">
            <w:pPr>
              <w:pStyle w:val="TableParagraph"/>
              <w:suppressAutoHyphens/>
              <w:jc w:val="center"/>
              <w:rPr>
                <w:sz w:val="20"/>
                <w:szCs w:val="20"/>
              </w:rPr>
            </w:pPr>
            <w:r w:rsidRPr="00DC5E91">
              <w:rPr>
                <w:sz w:val="20"/>
                <w:szCs w:val="20"/>
              </w:rPr>
              <w:t>Кадастровый номер</w:t>
            </w:r>
          </w:p>
        </w:tc>
        <w:tc>
          <w:tcPr>
            <w:tcW w:w="3543" w:type="dxa"/>
            <w:vAlign w:val="center"/>
          </w:tcPr>
          <w:p w:rsidR="002A690E" w:rsidRPr="00DC5E91" w:rsidRDefault="00AA7A11" w:rsidP="0087575E">
            <w:pPr>
              <w:pStyle w:val="TableParagraph"/>
              <w:suppressAutoHyphens/>
              <w:jc w:val="center"/>
              <w:rPr>
                <w:sz w:val="20"/>
                <w:szCs w:val="20"/>
              </w:rPr>
            </w:pPr>
            <w:r w:rsidRPr="00DC5E91">
              <w:rPr>
                <w:sz w:val="20"/>
                <w:szCs w:val="20"/>
              </w:rPr>
              <w:t xml:space="preserve">Номера лесных кварталов, </w:t>
            </w:r>
            <w:r w:rsidR="0087575E" w:rsidRPr="00DC5E91">
              <w:rPr>
                <w:sz w:val="20"/>
                <w:szCs w:val="20"/>
              </w:rPr>
              <w:t>(</w:t>
            </w:r>
            <w:r w:rsidR="002A690E" w:rsidRPr="00DC5E91">
              <w:rPr>
                <w:sz w:val="20"/>
                <w:szCs w:val="20"/>
              </w:rPr>
              <w:t>лесотаксационных выделов</w:t>
            </w:r>
            <w:r w:rsidR="0087575E" w:rsidRPr="00DC5E91">
              <w:rPr>
                <w:sz w:val="20"/>
                <w:szCs w:val="20"/>
              </w:rPr>
              <w:t>)</w:t>
            </w:r>
          </w:p>
        </w:tc>
        <w:tc>
          <w:tcPr>
            <w:tcW w:w="2132" w:type="dxa"/>
            <w:vAlign w:val="center"/>
          </w:tcPr>
          <w:p w:rsidR="002A690E" w:rsidRPr="00DC5E91" w:rsidRDefault="002A690E" w:rsidP="0087575E">
            <w:pPr>
              <w:pStyle w:val="TableParagraph"/>
              <w:suppressAutoHyphens/>
              <w:jc w:val="center"/>
              <w:rPr>
                <w:sz w:val="20"/>
                <w:szCs w:val="20"/>
              </w:rPr>
            </w:pPr>
            <w:r w:rsidRPr="00DC5E91">
              <w:rPr>
                <w:sz w:val="20"/>
                <w:szCs w:val="20"/>
              </w:rPr>
              <w:t xml:space="preserve">Общая площадь, </w:t>
            </w:r>
            <w:proofErr w:type="gramStart"/>
            <w:r w:rsidRPr="00DC5E91">
              <w:rPr>
                <w:sz w:val="20"/>
                <w:szCs w:val="20"/>
              </w:rPr>
              <w:t>га</w:t>
            </w:r>
            <w:proofErr w:type="gramEnd"/>
          </w:p>
        </w:tc>
      </w:tr>
      <w:tr w:rsidR="002A690E" w:rsidRPr="00DC5E91" w:rsidTr="0087575E">
        <w:trPr>
          <w:trHeight w:val="20"/>
          <w:jc w:val="center"/>
        </w:trPr>
        <w:tc>
          <w:tcPr>
            <w:tcW w:w="1838" w:type="dxa"/>
            <w:vMerge w:val="restart"/>
            <w:vAlign w:val="center"/>
          </w:tcPr>
          <w:p w:rsidR="002A690E" w:rsidRPr="00DC5E91" w:rsidRDefault="0021089E" w:rsidP="00B862B2">
            <w:pPr>
              <w:pStyle w:val="TableParagraph"/>
              <w:suppressAutoHyphens/>
              <w:jc w:val="center"/>
              <w:rPr>
                <w:sz w:val="20"/>
                <w:szCs w:val="20"/>
              </w:rPr>
            </w:pPr>
            <w:r w:rsidRPr="00DC5E91">
              <w:rPr>
                <w:rFonts w:eastAsia="Calibri"/>
                <w:sz w:val="20"/>
                <w:szCs w:val="20"/>
              </w:rPr>
              <w:t>Печорск</w:t>
            </w:r>
            <w:r w:rsidR="00B862B2">
              <w:rPr>
                <w:rFonts w:eastAsia="Calibri"/>
                <w:sz w:val="20"/>
                <w:szCs w:val="20"/>
              </w:rPr>
              <w:t>ое</w:t>
            </w:r>
            <w:r w:rsidRPr="00DC5E91">
              <w:rPr>
                <w:rFonts w:eastAsia="Calibri"/>
                <w:sz w:val="20"/>
                <w:szCs w:val="20"/>
              </w:rPr>
              <w:t xml:space="preserve"> городско</w:t>
            </w:r>
            <w:r w:rsidR="00B862B2">
              <w:rPr>
                <w:rFonts w:eastAsia="Calibri"/>
                <w:sz w:val="20"/>
                <w:szCs w:val="20"/>
              </w:rPr>
              <w:t>е</w:t>
            </w:r>
          </w:p>
        </w:tc>
        <w:tc>
          <w:tcPr>
            <w:tcW w:w="2693" w:type="dxa"/>
            <w:vAlign w:val="center"/>
          </w:tcPr>
          <w:p w:rsidR="002A690E" w:rsidRPr="00DC5E91" w:rsidRDefault="002A690E" w:rsidP="0087575E">
            <w:pPr>
              <w:suppressAutoHyphens/>
              <w:adjustRightInd w:val="0"/>
              <w:jc w:val="center"/>
              <w:rPr>
                <w:sz w:val="20"/>
                <w:szCs w:val="20"/>
              </w:rPr>
            </w:pPr>
            <w:r w:rsidRPr="00DC5E91">
              <w:rPr>
                <w:sz w:val="20"/>
                <w:szCs w:val="20"/>
              </w:rPr>
              <w:t>11:12:1703002:313</w:t>
            </w:r>
          </w:p>
        </w:tc>
        <w:tc>
          <w:tcPr>
            <w:tcW w:w="3543" w:type="dxa"/>
            <w:vAlign w:val="center"/>
          </w:tcPr>
          <w:p w:rsidR="002A690E" w:rsidRPr="00DC5E91" w:rsidRDefault="002A690E" w:rsidP="0087575E">
            <w:pPr>
              <w:pStyle w:val="TableParagraph"/>
              <w:suppressAutoHyphens/>
              <w:jc w:val="center"/>
              <w:rPr>
                <w:sz w:val="20"/>
                <w:szCs w:val="20"/>
              </w:rPr>
            </w:pPr>
            <w:r w:rsidRPr="00DC5E91">
              <w:rPr>
                <w:sz w:val="20"/>
                <w:szCs w:val="20"/>
              </w:rPr>
              <w:t>1(1-28)</w:t>
            </w:r>
          </w:p>
        </w:tc>
        <w:tc>
          <w:tcPr>
            <w:tcW w:w="2132" w:type="dxa"/>
            <w:vAlign w:val="center"/>
          </w:tcPr>
          <w:p w:rsidR="002A690E" w:rsidRPr="00DC5E91" w:rsidRDefault="001726CE" w:rsidP="0087575E">
            <w:pPr>
              <w:pStyle w:val="TableParagraph"/>
              <w:suppressAutoHyphens/>
              <w:jc w:val="center"/>
              <w:rPr>
                <w:sz w:val="20"/>
                <w:szCs w:val="20"/>
              </w:rPr>
            </w:pPr>
            <w:r>
              <w:rPr>
                <w:sz w:val="20"/>
                <w:szCs w:val="20"/>
              </w:rPr>
              <w:t>46,3</w:t>
            </w:r>
          </w:p>
        </w:tc>
      </w:tr>
      <w:tr w:rsidR="00B862B2" w:rsidRPr="00DC5E91" w:rsidTr="0087575E">
        <w:trPr>
          <w:trHeight w:val="20"/>
          <w:jc w:val="center"/>
        </w:trPr>
        <w:tc>
          <w:tcPr>
            <w:tcW w:w="1838" w:type="dxa"/>
            <w:vMerge/>
            <w:vAlign w:val="center"/>
          </w:tcPr>
          <w:p w:rsidR="00B862B2" w:rsidRPr="00DC5E91" w:rsidRDefault="00B862B2" w:rsidP="00B862B2">
            <w:pPr>
              <w:pStyle w:val="TableParagraph"/>
              <w:suppressAutoHyphens/>
              <w:jc w:val="center"/>
              <w:rPr>
                <w:rFonts w:eastAsia="Calibri"/>
                <w:sz w:val="20"/>
                <w:szCs w:val="20"/>
              </w:rPr>
            </w:pPr>
          </w:p>
        </w:tc>
        <w:tc>
          <w:tcPr>
            <w:tcW w:w="2693" w:type="dxa"/>
            <w:vAlign w:val="center"/>
          </w:tcPr>
          <w:p w:rsidR="00B862B2" w:rsidRPr="00DC5E91" w:rsidRDefault="00B862B2" w:rsidP="0087575E">
            <w:pPr>
              <w:suppressAutoHyphens/>
              <w:adjustRightInd w:val="0"/>
              <w:jc w:val="center"/>
              <w:rPr>
                <w:sz w:val="20"/>
                <w:szCs w:val="20"/>
              </w:rPr>
            </w:pPr>
            <w:r w:rsidRPr="00DC5E91">
              <w:rPr>
                <w:sz w:val="20"/>
                <w:szCs w:val="20"/>
              </w:rPr>
              <w:t>11:12:1702001:479</w:t>
            </w:r>
          </w:p>
        </w:tc>
        <w:tc>
          <w:tcPr>
            <w:tcW w:w="3543" w:type="dxa"/>
            <w:vAlign w:val="center"/>
          </w:tcPr>
          <w:p w:rsidR="00B862B2" w:rsidRPr="00DC5E91" w:rsidRDefault="00B862B2" w:rsidP="0087575E">
            <w:pPr>
              <w:pStyle w:val="TableParagraph"/>
              <w:suppressAutoHyphens/>
              <w:jc w:val="center"/>
              <w:rPr>
                <w:sz w:val="20"/>
                <w:szCs w:val="20"/>
              </w:rPr>
            </w:pPr>
            <w:r>
              <w:rPr>
                <w:sz w:val="20"/>
                <w:szCs w:val="20"/>
              </w:rPr>
              <w:t>2 (1-19)</w:t>
            </w:r>
          </w:p>
        </w:tc>
        <w:tc>
          <w:tcPr>
            <w:tcW w:w="2132" w:type="dxa"/>
            <w:vAlign w:val="center"/>
          </w:tcPr>
          <w:p w:rsidR="00B862B2" w:rsidRPr="00DC5E91" w:rsidRDefault="00B862B2" w:rsidP="0087575E">
            <w:pPr>
              <w:pStyle w:val="TableParagraph"/>
              <w:suppressAutoHyphens/>
              <w:jc w:val="center"/>
              <w:rPr>
                <w:sz w:val="20"/>
                <w:szCs w:val="20"/>
              </w:rPr>
            </w:pPr>
            <w:r>
              <w:rPr>
                <w:sz w:val="20"/>
                <w:szCs w:val="20"/>
              </w:rPr>
              <w:t>176,8</w:t>
            </w:r>
          </w:p>
        </w:tc>
      </w:tr>
      <w:tr w:rsidR="002A690E" w:rsidRPr="00DC5E91" w:rsidTr="0087575E">
        <w:trPr>
          <w:trHeight w:val="20"/>
          <w:jc w:val="center"/>
        </w:trPr>
        <w:tc>
          <w:tcPr>
            <w:tcW w:w="1838" w:type="dxa"/>
            <w:vMerge/>
            <w:vAlign w:val="center"/>
          </w:tcPr>
          <w:p w:rsidR="002A690E" w:rsidRPr="00DC5E91" w:rsidRDefault="002A690E" w:rsidP="0087575E">
            <w:pPr>
              <w:pStyle w:val="TableParagraph"/>
              <w:suppressAutoHyphens/>
              <w:jc w:val="center"/>
              <w:rPr>
                <w:sz w:val="20"/>
                <w:szCs w:val="20"/>
              </w:rPr>
            </w:pPr>
          </w:p>
        </w:tc>
        <w:tc>
          <w:tcPr>
            <w:tcW w:w="2693" w:type="dxa"/>
            <w:vAlign w:val="center"/>
          </w:tcPr>
          <w:p w:rsidR="002A690E" w:rsidRPr="00DC5E91" w:rsidRDefault="002A690E" w:rsidP="0087575E">
            <w:pPr>
              <w:suppressAutoHyphens/>
              <w:adjustRightInd w:val="0"/>
              <w:jc w:val="center"/>
              <w:rPr>
                <w:sz w:val="20"/>
                <w:szCs w:val="20"/>
              </w:rPr>
            </w:pPr>
            <w:r w:rsidRPr="00DC5E91">
              <w:rPr>
                <w:sz w:val="20"/>
                <w:szCs w:val="20"/>
              </w:rPr>
              <w:t>11:12:1703001:157</w:t>
            </w:r>
          </w:p>
        </w:tc>
        <w:tc>
          <w:tcPr>
            <w:tcW w:w="3543" w:type="dxa"/>
            <w:vAlign w:val="center"/>
          </w:tcPr>
          <w:p w:rsidR="002A690E" w:rsidRPr="00DC5E91" w:rsidRDefault="00B862B2" w:rsidP="0087575E">
            <w:pPr>
              <w:pStyle w:val="TableParagraph"/>
              <w:suppressAutoHyphens/>
              <w:jc w:val="center"/>
              <w:rPr>
                <w:sz w:val="20"/>
                <w:szCs w:val="20"/>
              </w:rPr>
            </w:pPr>
            <w:r>
              <w:rPr>
                <w:sz w:val="20"/>
                <w:szCs w:val="20"/>
              </w:rPr>
              <w:t>3</w:t>
            </w:r>
            <w:r w:rsidR="002A690E" w:rsidRPr="00DC5E91">
              <w:rPr>
                <w:sz w:val="20"/>
                <w:szCs w:val="20"/>
              </w:rPr>
              <w:t>(1-31)</w:t>
            </w:r>
          </w:p>
        </w:tc>
        <w:tc>
          <w:tcPr>
            <w:tcW w:w="2132" w:type="dxa"/>
            <w:vAlign w:val="center"/>
          </w:tcPr>
          <w:p w:rsidR="002A690E" w:rsidRPr="00DC5E91" w:rsidRDefault="002A690E" w:rsidP="0087575E">
            <w:pPr>
              <w:pStyle w:val="TableParagraph"/>
              <w:suppressAutoHyphens/>
              <w:jc w:val="center"/>
              <w:rPr>
                <w:sz w:val="20"/>
                <w:szCs w:val="20"/>
              </w:rPr>
            </w:pPr>
            <w:r w:rsidRPr="00DC5E91">
              <w:rPr>
                <w:sz w:val="20"/>
                <w:szCs w:val="20"/>
              </w:rPr>
              <w:t>42,</w:t>
            </w:r>
            <w:r w:rsidR="00B862B2">
              <w:rPr>
                <w:sz w:val="20"/>
                <w:szCs w:val="20"/>
              </w:rPr>
              <w:t>5</w:t>
            </w:r>
          </w:p>
        </w:tc>
      </w:tr>
      <w:tr w:rsidR="002A690E" w:rsidRPr="00DC5E91" w:rsidTr="0087575E">
        <w:trPr>
          <w:trHeight w:val="20"/>
          <w:jc w:val="center"/>
        </w:trPr>
        <w:tc>
          <w:tcPr>
            <w:tcW w:w="1838" w:type="dxa"/>
            <w:vMerge/>
            <w:vAlign w:val="center"/>
          </w:tcPr>
          <w:p w:rsidR="002A690E" w:rsidRPr="00DC5E91" w:rsidRDefault="002A690E" w:rsidP="0087575E">
            <w:pPr>
              <w:pStyle w:val="TableParagraph"/>
              <w:suppressAutoHyphens/>
              <w:jc w:val="center"/>
              <w:rPr>
                <w:sz w:val="20"/>
                <w:szCs w:val="20"/>
              </w:rPr>
            </w:pPr>
          </w:p>
        </w:tc>
        <w:tc>
          <w:tcPr>
            <w:tcW w:w="2693" w:type="dxa"/>
            <w:vAlign w:val="center"/>
          </w:tcPr>
          <w:p w:rsidR="002A690E" w:rsidRPr="00DC5E91" w:rsidRDefault="002A690E" w:rsidP="0087575E">
            <w:pPr>
              <w:suppressAutoHyphens/>
              <w:adjustRightInd w:val="0"/>
              <w:jc w:val="center"/>
              <w:rPr>
                <w:sz w:val="20"/>
                <w:szCs w:val="20"/>
              </w:rPr>
            </w:pPr>
            <w:r w:rsidRPr="00DC5E91">
              <w:rPr>
                <w:sz w:val="20"/>
                <w:szCs w:val="20"/>
              </w:rPr>
              <w:t>11:12:1703002:311</w:t>
            </w:r>
          </w:p>
        </w:tc>
        <w:tc>
          <w:tcPr>
            <w:tcW w:w="3543" w:type="dxa"/>
            <w:vAlign w:val="center"/>
          </w:tcPr>
          <w:p w:rsidR="002A690E" w:rsidRPr="00DC5E91" w:rsidRDefault="002A690E" w:rsidP="0087575E">
            <w:pPr>
              <w:pStyle w:val="TableParagraph"/>
              <w:suppressAutoHyphens/>
              <w:jc w:val="center"/>
              <w:rPr>
                <w:sz w:val="20"/>
                <w:szCs w:val="20"/>
              </w:rPr>
            </w:pPr>
            <w:r w:rsidRPr="00DC5E91">
              <w:rPr>
                <w:sz w:val="20"/>
                <w:szCs w:val="20"/>
              </w:rPr>
              <w:t>4(1-21)</w:t>
            </w:r>
          </w:p>
        </w:tc>
        <w:tc>
          <w:tcPr>
            <w:tcW w:w="2132" w:type="dxa"/>
            <w:vAlign w:val="center"/>
          </w:tcPr>
          <w:p w:rsidR="002A690E" w:rsidRPr="00DC5E91" w:rsidRDefault="00B862B2" w:rsidP="0087575E">
            <w:pPr>
              <w:pStyle w:val="TableParagraph"/>
              <w:suppressAutoHyphens/>
              <w:jc w:val="center"/>
              <w:rPr>
                <w:sz w:val="20"/>
                <w:szCs w:val="20"/>
              </w:rPr>
            </w:pPr>
            <w:r>
              <w:rPr>
                <w:sz w:val="20"/>
                <w:szCs w:val="20"/>
              </w:rPr>
              <w:t>9,3</w:t>
            </w:r>
          </w:p>
        </w:tc>
      </w:tr>
      <w:tr w:rsidR="00B862B2" w:rsidRPr="00DC5E91" w:rsidTr="0087575E">
        <w:trPr>
          <w:trHeight w:val="20"/>
          <w:jc w:val="center"/>
        </w:trPr>
        <w:tc>
          <w:tcPr>
            <w:tcW w:w="1838" w:type="dxa"/>
            <w:vMerge/>
            <w:vAlign w:val="center"/>
          </w:tcPr>
          <w:p w:rsidR="00B862B2" w:rsidRPr="00DC5E91" w:rsidRDefault="00B862B2" w:rsidP="0087575E">
            <w:pPr>
              <w:pStyle w:val="TableParagraph"/>
              <w:suppressAutoHyphens/>
              <w:jc w:val="center"/>
              <w:rPr>
                <w:sz w:val="20"/>
                <w:szCs w:val="20"/>
              </w:rPr>
            </w:pPr>
          </w:p>
        </w:tc>
        <w:tc>
          <w:tcPr>
            <w:tcW w:w="2693" w:type="dxa"/>
            <w:vAlign w:val="center"/>
          </w:tcPr>
          <w:p w:rsidR="00B862B2" w:rsidRPr="00DC5E91" w:rsidRDefault="00B862B2" w:rsidP="0087575E">
            <w:pPr>
              <w:suppressAutoHyphens/>
              <w:adjustRightInd w:val="0"/>
              <w:jc w:val="center"/>
              <w:rPr>
                <w:sz w:val="20"/>
                <w:szCs w:val="20"/>
              </w:rPr>
            </w:pPr>
            <w:r w:rsidRPr="00DC5E91">
              <w:rPr>
                <w:sz w:val="20"/>
                <w:szCs w:val="20"/>
              </w:rPr>
              <w:t>11:12:1703001:158</w:t>
            </w:r>
          </w:p>
        </w:tc>
        <w:tc>
          <w:tcPr>
            <w:tcW w:w="3543" w:type="dxa"/>
            <w:vAlign w:val="center"/>
          </w:tcPr>
          <w:p w:rsidR="00B862B2" w:rsidRPr="00DC5E91" w:rsidRDefault="00B862B2" w:rsidP="0087575E">
            <w:pPr>
              <w:pStyle w:val="TableParagraph"/>
              <w:suppressAutoHyphens/>
              <w:jc w:val="center"/>
              <w:rPr>
                <w:sz w:val="20"/>
                <w:szCs w:val="20"/>
              </w:rPr>
            </w:pPr>
            <w:r>
              <w:rPr>
                <w:sz w:val="20"/>
                <w:szCs w:val="20"/>
              </w:rPr>
              <w:t>5(1-20)</w:t>
            </w:r>
          </w:p>
        </w:tc>
        <w:tc>
          <w:tcPr>
            <w:tcW w:w="2132" w:type="dxa"/>
            <w:vAlign w:val="center"/>
          </w:tcPr>
          <w:p w:rsidR="00B862B2" w:rsidRDefault="00B862B2" w:rsidP="0087575E">
            <w:pPr>
              <w:pStyle w:val="TableParagraph"/>
              <w:suppressAutoHyphens/>
              <w:jc w:val="center"/>
              <w:rPr>
                <w:sz w:val="20"/>
                <w:szCs w:val="20"/>
              </w:rPr>
            </w:pPr>
            <w:r>
              <w:rPr>
                <w:sz w:val="20"/>
                <w:szCs w:val="20"/>
              </w:rPr>
              <w:t>16,8</w:t>
            </w:r>
          </w:p>
        </w:tc>
      </w:tr>
      <w:tr w:rsidR="00B862B2" w:rsidRPr="00DC5E91" w:rsidTr="0087575E">
        <w:trPr>
          <w:trHeight w:val="20"/>
          <w:jc w:val="center"/>
        </w:trPr>
        <w:tc>
          <w:tcPr>
            <w:tcW w:w="1838" w:type="dxa"/>
            <w:vMerge/>
            <w:vAlign w:val="center"/>
          </w:tcPr>
          <w:p w:rsidR="00B862B2" w:rsidRPr="00DC5E91" w:rsidRDefault="00B862B2" w:rsidP="0087575E">
            <w:pPr>
              <w:pStyle w:val="TableParagraph"/>
              <w:suppressAutoHyphens/>
              <w:jc w:val="center"/>
              <w:rPr>
                <w:sz w:val="20"/>
                <w:szCs w:val="20"/>
              </w:rPr>
            </w:pPr>
          </w:p>
        </w:tc>
        <w:tc>
          <w:tcPr>
            <w:tcW w:w="2693" w:type="dxa"/>
            <w:vAlign w:val="center"/>
          </w:tcPr>
          <w:p w:rsidR="00B862B2" w:rsidRPr="00DC5E91" w:rsidRDefault="00B862B2" w:rsidP="0087575E">
            <w:pPr>
              <w:suppressAutoHyphens/>
              <w:adjustRightInd w:val="0"/>
              <w:jc w:val="center"/>
              <w:rPr>
                <w:sz w:val="20"/>
                <w:szCs w:val="20"/>
              </w:rPr>
            </w:pPr>
            <w:r w:rsidRPr="00DC5E91">
              <w:rPr>
                <w:sz w:val="20"/>
                <w:szCs w:val="20"/>
              </w:rPr>
              <w:t>11:12:1701002:335</w:t>
            </w:r>
          </w:p>
        </w:tc>
        <w:tc>
          <w:tcPr>
            <w:tcW w:w="3543" w:type="dxa"/>
            <w:vAlign w:val="center"/>
          </w:tcPr>
          <w:p w:rsidR="00B862B2" w:rsidRDefault="00B862B2" w:rsidP="0087575E">
            <w:pPr>
              <w:pStyle w:val="TableParagraph"/>
              <w:suppressAutoHyphens/>
              <w:jc w:val="center"/>
              <w:rPr>
                <w:sz w:val="20"/>
                <w:szCs w:val="20"/>
              </w:rPr>
            </w:pPr>
            <w:r>
              <w:rPr>
                <w:sz w:val="20"/>
                <w:szCs w:val="20"/>
              </w:rPr>
              <w:t>6(1-20)</w:t>
            </w:r>
          </w:p>
        </w:tc>
        <w:tc>
          <w:tcPr>
            <w:tcW w:w="2132" w:type="dxa"/>
            <w:vAlign w:val="center"/>
          </w:tcPr>
          <w:p w:rsidR="00B862B2" w:rsidRDefault="00B862B2" w:rsidP="0087575E">
            <w:pPr>
              <w:pStyle w:val="TableParagraph"/>
              <w:suppressAutoHyphens/>
              <w:jc w:val="center"/>
              <w:rPr>
                <w:sz w:val="20"/>
                <w:szCs w:val="20"/>
              </w:rPr>
            </w:pPr>
            <w:r>
              <w:rPr>
                <w:sz w:val="20"/>
                <w:szCs w:val="20"/>
              </w:rPr>
              <w:t>29,0</w:t>
            </w:r>
          </w:p>
        </w:tc>
      </w:tr>
      <w:tr w:rsidR="002A690E" w:rsidRPr="00DC5E91" w:rsidTr="0087575E">
        <w:trPr>
          <w:trHeight w:val="20"/>
          <w:jc w:val="center"/>
        </w:trPr>
        <w:tc>
          <w:tcPr>
            <w:tcW w:w="1838" w:type="dxa"/>
            <w:vMerge/>
            <w:vAlign w:val="center"/>
          </w:tcPr>
          <w:p w:rsidR="002A690E" w:rsidRPr="00DC5E91" w:rsidRDefault="002A690E" w:rsidP="0087575E">
            <w:pPr>
              <w:pStyle w:val="TableParagraph"/>
              <w:suppressAutoHyphens/>
              <w:jc w:val="center"/>
              <w:rPr>
                <w:sz w:val="20"/>
                <w:szCs w:val="20"/>
              </w:rPr>
            </w:pPr>
          </w:p>
        </w:tc>
        <w:tc>
          <w:tcPr>
            <w:tcW w:w="2693" w:type="dxa"/>
            <w:vAlign w:val="center"/>
          </w:tcPr>
          <w:p w:rsidR="002A690E" w:rsidRPr="00DC5E91" w:rsidRDefault="002A690E" w:rsidP="0087575E">
            <w:pPr>
              <w:suppressAutoHyphens/>
              <w:adjustRightInd w:val="0"/>
              <w:jc w:val="center"/>
              <w:rPr>
                <w:sz w:val="20"/>
                <w:szCs w:val="20"/>
              </w:rPr>
            </w:pPr>
            <w:r w:rsidRPr="00DC5E91">
              <w:rPr>
                <w:sz w:val="20"/>
                <w:szCs w:val="20"/>
              </w:rPr>
              <w:t>11:12:1701001:1686</w:t>
            </w:r>
          </w:p>
        </w:tc>
        <w:tc>
          <w:tcPr>
            <w:tcW w:w="3543" w:type="dxa"/>
            <w:vAlign w:val="center"/>
          </w:tcPr>
          <w:p w:rsidR="002A690E" w:rsidRPr="00DC5E91" w:rsidRDefault="00B862B2" w:rsidP="0087575E">
            <w:pPr>
              <w:pStyle w:val="TableParagraph"/>
              <w:suppressAutoHyphens/>
              <w:jc w:val="center"/>
              <w:rPr>
                <w:sz w:val="20"/>
                <w:szCs w:val="20"/>
              </w:rPr>
            </w:pPr>
            <w:r>
              <w:rPr>
                <w:sz w:val="20"/>
                <w:szCs w:val="20"/>
              </w:rPr>
              <w:t>7</w:t>
            </w:r>
            <w:r w:rsidR="002A690E" w:rsidRPr="00DC5E91">
              <w:rPr>
                <w:sz w:val="20"/>
                <w:szCs w:val="20"/>
              </w:rPr>
              <w:t>(1-33)</w:t>
            </w:r>
          </w:p>
        </w:tc>
        <w:tc>
          <w:tcPr>
            <w:tcW w:w="2132" w:type="dxa"/>
            <w:vAlign w:val="center"/>
          </w:tcPr>
          <w:p w:rsidR="002A690E" w:rsidRPr="00DC5E91" w:rsidRDefault="002A690E" w:rsidP="00B862B2">
            <w:pPr>
              <w:pStyle w:val="TableParagraph"/>
              <w:suppressAutoHyphens/>
              <w:jc w:val="center"/>
              <w:rPr>
                <w:sz w:val="20"/>
                <w:szCs w:val="20"/>
              </w:rPr>
            </w:pPr>
            <w:r w:rsidRPr="00DC5E91">
              <w:rPr>
                <w:sz w:val="20"/>
                <w:szCs w:val="20"/>
              </w:rPr>
              <w:t>3</w:t>
            </w:r>
            <w:r w:rsidR="00B862B2">
              <w:rPr>
                <w:sz w:val="20"/>
                <w:szCs w:val="20"/>
              </w:rPr>
              <w:t>6,3</w:t>
            </w:r>
          </w:p>
        </w:tc>
      </w:tr>
      <w:tr w:rsidR="002A690E" w:rsidRPr="00DC5E91" w:rsidTr="0087575E">
        <w:trPr>
          <w:trHeight w:val="20"/>
          <w:jc w:val="center"/>
        </w:trPr>
        <w:tc>
          <w:tcPr>
            <w:tcW w:w="1838" w:type="dxa"/>
            <w:vAlign w:val="center"/>
          </w:tcPr>
          <w:p w:rsidR="002A690E" w:rsidRPr="001726CE" w:rsidRDefault="002A690E" w:rsidP="0087575E">
            <w:pPr>
              <w:pStyle w:val="TableParagraph"/>
              <w:suppressAutoHyphens/>
              <w:jc w:val="center"/>
              <w:rPr>
                <w:b/>
                <w:sz w:val="20"/>
                <w:szCs w:val="20"/>
              </w:rPr>
            </w:pPr>
            <w:r w:rsidRPr="001726CE">
              <w:rPr>
                <w:b/>
                <w:sz w:val="20"/>
                <w:szCs w:val="20"/>
              </w:rPr>
              <w:t>ВСЕГО</w:t>
            </w:r>
          </w:p>
        </w:tc>
        <w:tc>
          <w:tcPr>
            <w:tcW w:w="2693" w:type="dxa"/>
            <w:vAlign w:val="center"/>
          </w:tcPr>
          <w:p w:rsidR="002A690E" w:rsidRPr="001726CE" w:rsidRDefault="002A690E" w:rsidP="0087575E">
            <w:pPr>
              <w:pStyle w:val="TableParagraph"/>
              <w:suppressAutoHyphens/>
              <w:jc w:val="center"/>
              <w:rPr>
                <w:b/>
                <w:sz w:val="20"/>
                <w:szCs w:val="20"/>
              </w:rPr>
            </w:pPr>
          </w:p>
        </w:tc>
        <w:tc>
          <w:tcPr>
            <w:tcW w:w="3543" w:type="dxa"/>
            <w:vAlign w:val="center"/>
          </w:tcPr>
          <w:p w:rsidR="002A690E" w:rsidRPr="001726CE" w:rsidRDefault="002A690E" w:rsidP="0087575E">
            <w:pPr>
              <w:pStyle w:val="TableParagraph"/>
              <w:suppressAutoHyphens/>
              <w:jc w:val="center"/>
              <w:rPr>
                <w:b/>
                <w:sz w:val="20"/>
                <w:szCs w:val="20"/>
              </w:rPr>
            </w:pPr>
          </w:p>
        </w:tc>
        <w:tc>
          <w:tcPr>
            <w:tcW w:w="2132" w:type="dxa"/>
            <w:vAlign w:val="center"/>
          </w:tcPr>
          <w:p w:rsidR="002A690E" w:rsidRPr="001726CE" w:rsidRDefault="001726CE" w:rsidP="0087575E">
            <w:pPr>
              <w:pStyle w:val="TableParagraph"/>
              <w:suppressAutoHyphens/>
              <w:jc w:val="center"/>
              <w:rPr>
                <w:b/>
                <w:sz w:val="20"/>
                <w:szCs w:val="20"/>
              </w:rPr>
            </w:pPr>
            <w:r w:rsidRPr="001726CE">
              <w:rPr>
                <w:b/>
                <w:sz w:val="20"/>
                <w:szCs w:val="20"/>
              </w:rPr>
              <w:t>357,0</w:t>
            </w:r>
          </w:p>
        </w:tc>
      </w:tr>
    </w:tbl>
    <w:p w:rsidR="007F0DF2" w:rsidRPr="00DC5E91" w:rsidRDefault="002A690E" w:rsidP="0087575E">
      <w:pPr>
        <w:pStyle w:val="a3"/>
        <w:widowControl/>
        <w:suppressAutoHyphens/>
        <w:spacing w:before="120"/>
        <w:ind w:left="0" w:firstLine="709"/>
        <w:rPr>
          <w:sz w:val="24"/>
        </w:rPr>
      </w:pPr>
      <w:r w:rsidRPr="00DC5E91">
        <w:rPr>
          <w:sz w:val="24"/>
        </w:rPr>
        <w:t>Согласно результатам работ по лесоуст</w:t>
      </w:r>
      <w:r w:rsidR="003203F7" w:rsidRPr="00DC5E91">
        <w:rPr>
          <w:sz w:val="24"/>
        </w:rPr>
        <w:t>ройству общая площадь составля</w:t>
      </w:r>
      <w:r w:rsidRPr="00DC5E91">
        <w:rPr>
          <w:sz w:val="24"/>
        </w:rPr>
        <w:t xml:space="preserve">ет </w:t>
      </w:r>
      <w:r w:rsidR="001726CE">
        <w:rPr>
          <w:sz w:val="24"/>
        </w:rPr>
        <w:t>357,0</w:t>
      </w:r>
      <w:r w:rsidRPr="00DC5E91">
        <w:rPr>
          <w:sz w:val="24"/>
        </w:rPr>
        <w:t xml:space="preserve"> гектар (далее - </w:t>
      </w:r>
      <w:proofErr w:type="gramStart"/>
      <w:r w:rsidRPr="00DC5E91">
        <w:rPr>
          <w:sz w:val="24"/>
        </w:rPr>
        <w:t>га</w:t>
      </w:r>
      <w:proofErr w:type="gramEnd"/>
      <w:r w:rsidRPr="00DC5E91">
        <w:rPr>
          <w:sz w:val="24"/>
        </w:rPr>
        <w:t xml:space="preserve">). Данная площадь </w:t>
      </w:r>
      <w:r w:rsidR="00AA7A11" w:rsidRPr="00DC5E91">
        <w:rPr>
          <w:sz w:val="24"/>
        </w:rPr>
        <w:t xml:space="preserve">выделена </w:t>
      </w:r>
      <w:r w:rsidR="003D5F75" w:rsidRPr="00DC5E91">
        <w:rPr>
          <w:sz w:val="24"/>
        </w:rPr>
        <w:t>в соотве</w:t>
      </w:r>
      <w:r w:rsidR="003203F7" w:rsidRPr="00DC5E91">
        <w:rPr>
          <w:sz w:val="24"/>
        </w:rPr>
        <w:t>тствие с предо</w:t>
      </w:r>
      <w:r w:rsidR="003D5F75" w:rsidRPr="00DC5E91">
        <w:rPr>
          <w:sz w:val="24"/>
        </w:rPr>
        <w:t>ставленными</w:t>
      </w:r>
      <w:r w:rsidR="003203F7" w:rsidRPr="00DC5E91">
        <w:rPr>
          <w:sz w:val="24"/>
        </w:rPr>
        <w:t xml:space="preserve"> заказчиками межевыми планами с кадастровыми номерами, </w:t>
      </w:r>
      <w:r w:rsidRPr="00DC5E91">
        <w:rPr>
          <w:sz w:val="24"/>
        </w:rPr>
        <w:t>с включе</w:t>
      </w:r>
      <w:r w:rsidR="003203F7" w:rsidRPr="00DC5E91">
        <w:rPr>
          <w:sz w:val="24"/>
        </w:rPr>
        <w:t xml:space="preserve">нием в состав </w:t>
      </w:r>
      <w:r w:rsidR="00D866A4">
        <w:rPr>
          <w:sz w:val="24"/>
        </w:rPr>
        <w:t xml:space="preserve">городских </w:t>
      </w:r>
      <w:r w:rsidR="003203F7" w:rsidRPr="00DC5E91">
        <w:rPr>
          <w:sz w:val="24"/>
        </w:rPr>
        <w:t xml:space="preserve">лесов, </w:t>
      </w:r>
      <w:r w:rsidR="00D866A4">
        <w:rPr>
          <w:sz w:val="24"/>
        </w:rPr>
        <w:t xml:space="preserve">расположенных на землях населенных пунктов, </w:t>
      </w:r>
      <w:r w:rsidR="003203F7" w:rsidRPr="00DC5E91">
        <w:rPr>
          <w:sz w:val="24"/>
        </w:rPr>
        <w:t>входящих в состав муниципального образования городского поселения «Печора»</w:t>
      </w:r>
      <w:r w:rsidRPr="00DC5E91">
        <w:rPr>
          <w:sz w:val="24"/>
        </w:rPr>
        <w:t>.</w:t>
      </w:r>
    </w:p>
    <w:p w:rsidR="007F0DF2" w:rsidRPr="00DC5E91" w:rsidRDefault="002A690E" w:rsidP="0087575E">
      <w:pPr>
        <w:pStyle w:val="a3"/>
        <w:widowControl/>
        <w:suppressAutoHyphens/>
        <w:ind w:left="0" w:firstLine="709"/>
        <w:rPr>
          <w:sz w:val="24"/>
        </w:rPr>
      </w:pPr>
      <w:r w:rsidRPr="00DC5E91">
        <w:rPr>
          <w:sz w:val="24"/>
        </w:rPr>
        <w:t>В соответствии с приказом Министерс</w:t>
      </w:r>
      <w:r w:rsidR="003203F7" w:rsidRPr="00DC5E91">
        <w:rPr>
          <w:sz w:val="24"/>
        </w:rPr>
        <w:t>тва природных ресурсов и эколо</w:t>
      </w:r>
      <w:r w:rsidRPr="00DC5E91">
        <w:rPr>
          <w:sz w:val="24"/>
        </w:rPr>
        <w:t>гии Российской Федер</w:t>
      </w:r>
      <w:r w:rsidR="00FC26E6" w:rsidRPr="00DC5E91">
        <w:rPr>
          <w:sz w:val="24"/>
        </w:rPr>
        <w:t>ации от 18.08.2014</w:t>
      </w:r>
      <w:r w:rsidRPr="00DC5E91">
        <w:rPr>
          <w:sz w:val="24"/>
        </w:rPr>
        <w:t>. №</w:t>
      </w:r>
      <w:r w:rsidR="00FC26E6" w:rsidRPr="00DC5E91">
        <w:rPr>
          <w:sz w:val="24"/>
          <w:lang w:val="en-US"/>
        </w:rPr>
        <w:t> </w:t>
      </w:r>
      <w:r w:rsidR="0087575E" w:rsidRPr="00DC5E91">
        <w:rPr>
          <w:sz w:val="24"/>
        </w:rPr>
        <w:t>367</w:t>
      </w:r>
      <w:r w:rsidR="007D0728">
        <w:rPr>
          <w:sz w:val="24"/>
        </w:rPr>
        <w:t xml:space="preserve"> </w:t>
      </w:r>
      <w:r w:rsidR="0087575E" w:rsidRPr="00DC5E91">
        <w:rPr>
          <w:sz w:val="24"/>
        </w:rPr>
        <w:t>«Об</w:t>
      </w:r>
      <w:r w:rsidRPr="00DC5E91">
        <w:rPr>
          <w:sz w:val="24"/>
        </w:rPr>
        <w:t xml:space="preserve"> утверждении перечня лесорастительных зон Российской Федерации и лесных районах Российско</w:t>
      </w:r>
      <w:r w:rsidR="007D0728">
        <w:rPr>
          <w:sz w:val="24"/>
        </w:rPr>
        <w:t>й</w:t>
      </w:r>
      <w:r w:rsidRPr="00DC5E91">
        <w:rPr>
          <w:sz w:val="24"/>
        </w:rPr>
        <w:t xml:space="preserve"> Федерации» городские леса следует отнести к таежной лесорастительной зоне,</w:t>
      </w:r>
      <w:r w:rsidR="003203F7" w:rsidRPr="00DC5E91">
        <w:rPr>
          <w:sz w:val="24"/>
        </w:rPr>
        <w:t xml:space="preserve"> в район</w:t>
      </w:r>
      <w:r w:rsidR="001E2760">
        <w:rPr>
          <w:sz w:val="24"/>
        </w:rPr>
        <w:t xml:space="preserve"> </w:t>
      </w:r>
      <w:proofErr w:type="spellStart"/>
      <w:r w:rsidR="003203F7" w:rsidRPr="00DC5E91">
        <w:rPr>
          <w:sz w:val="24"/>
        </w:rPr>
        <w:t>притундровых</w:t>
      </w:r>
      <w:proofErr w:type="spellEnd"/>
      <w:r w:rsidR="003203F7" w:rsidRPr="00DC5E91">
        <w:rPr>
          <w:sz w:val="24"/>
        </w:rPr>
        <w:t xml:space="preserve"> лесов лесотундры и </w:t>
      </w:r>
      <w:proofErr w:type="spellStart"/>
      <w:r w:rsidR="003203F7" w:rsidRPr="00DC5E91">
        <w:rPr>
          <w:sz w:val="24"/>
        </w:rPr>
        <w:t>редкостойной</w:t>
      </w:r>
      <w:proofErr w:type="spellEnd"/>
      <w:r w:rsidR="003203F7" w:rsidRPr="00DC5E91">
        <w:rPr>
          <w:sz w:val="24"/>
        </w:rPr>
        <w:t xml:space="preserve"> тайги Европейско-Уральской части Российской Федерации.</w:t>
      </w:r>
    </w:p>
    <w:p w:rsidR="007F0DF2" w:rsidRPr="00DC5E91" w:rsidRDefault="002A690E" w:rsidP="0087575E">
      <w:pPr>
        <w:pStyle w:val="a3"/>
        <w:widowControl/>
        <w:suppressAutoHyphens/>
        <w:ind w:left="0" w:firstLine="709"/>
        <w:rPr>
          <w:sz w:val="24"/>
        </w:rPr>
      </w:pPr>
      <w:r w:rsidRPr="00DC5E91">
        <w:rPr>
          <w:sz w:val="24"/>
        </w:rPr>
        <w:t xml:space="preserve">В условиях района расположения устраиваемых лесных участков </w:t>
      </w:r>
      <w:r w:rsidR="0087575E" w:rsidRPr="00DC5E91">
        <w:rPr>
          <w:sz w:val="24"/>
        </w:rPr>
        <w:t>произрастают</w:t>
      </w:r>
      <w:r w:rsidRPr="00DC5E91">
        <w:rPr>
          <w:sz w:val="24"/>
        </w:rPr>
        <w:t xml:space="preserve"> ель, сосна, пихта, береза, осина, ольха серая.</w:t>
      </w:r>
    </w:p>
    <w:p w:rsidR="007F0DF2" w:rsidRPr="00DC5E91" w:rsidRDefault="002A690E" w:rsidP="0087575E">
      <w:pPr>
        <w:pStyle w:val="a3"/>
        <w:widowControl/>
        <w:suppressAutoHyphens/>
        <w:ind w:left="0" w:firstLine="709"/>
        <w:rPr>
          <w:sz w:val="24"/>
        </w:rPr>
      </w:pPr>
      <w:r w:rsidRPr="00DC5E91">
        <w:rPr>
          <w:sz w:val="24"/>
        </w:rPr>
        <w:t xml:space="preserve">Климат района умеренно-континентальный, с довольно значительной амплитудой колебания температуры в течение года, с продолжительной </w:t>
      </w:r>
      <w:r w:rsidR="0087575E" w:rsidRPr="00DC5E91">
        <w:rPr>
          <w:sz w:val="24"/>
        </w:rPr>
        <w:t>многоснежной</w:t>
      </w:r>
      <w:r w:rsidRPr="00DC5E91">
        <w:rPr>
          <w:sz w:val="24"/>
        </w:rPr>
        <w:t xml:space="preserve"> зимой, умеренно жарким летом и неустойчивым режимом погоды.</w:t>
      </w:r>
    </w:p>
    <w:p w:rsidR="007F0DF2" w:rsidRPr="00DC5E91" w:rsidRDefault="002A690E" w:rsidP="0087575E">
      <w:pPr>
        <w:pStyle w:val="a3"/>
        <w:widowControl/>
        <w:suppressAutoHyphens/>
        <w:ind w:left="0" w:firstLine="709"/>
        <w:rPr>
          <w:sz w:val="24"/>
        </w:rPr>
      </w:pPr>
      <w:r w:rsidRPr="00DC5E91">
        <w:rPr>
          <w:sz w:val="24"/>
        </w:rPr>
        <w:t>Средняя температура наиболее жаркого месяца июля - +16,60</w:t>
      </w:r>
      <w:proofErr w:type="gramStart"/>
      <w:r w:rsidRPr="00DC5E91">
        <w:rPr>
          <w:sz w:val="24"/>
        </w:rPr>
        <w:t>С</w:t>
      </w:r>
      <w:proofErr w:type="gramEnd"/>
      <w:r w:rsidRPr="00DC5E91">
        <w:rPr>
          <w:sz w:val="24"/>
        </w:rPr>
        <w:t>, наиболее холодного месяца января – -15,10С.</w:t>
      </w:r>
    </w:p>
    <w:p w:rsidR="007F0DF2" w:rsidRPr="00DC5E91" w:rsidRDefault="002A690E" w:rsidP="0087575E">
      <w:pPr>
        <w:pStyle w:val="a3"/>
        <w:widowControl/>
        <w:suppressAutoHyphens/>
        <w:ind w:left="0" w:firstLine="709"/>
        <w:rPr>
          <w:sz w:val="24"/>
        </w:rPr>
      </w:pPr>
      <w:r w:rsidRPr="00DC5E91">
        <w:rPr>
          <w:sz w:val="24"/>
        </w:rPr>
        <w:t xml:space="preserve">Начало и конец вегетационного периода происходит при переходе </w:t>
      </w:r>
      <w:r w:rsidR="0087575E" w:rsidRPr="00DC5E91">
        <w:rPr>
          <w:sz w:val="24"/>
        </w:rPr>
        <w:t>среднесуточной</w:t>
      </w:r>
      <w:r w:rsidRPr="00DC5E91">
        <w:rPr>
          <w:sz w:val="24"/>
        </w:rPr>
        <w:t xml:space="preserve"> отметки температуры через +50С, средняя продолжительность </w:t>
      </w:r>
      <w:r w:rsidR="0087575E" w:rsidRPr="00DC5E91">
        <w:rPr>
          <w:sz w:val="24"/>
        </w:rPr>
        <w:t>вегетационного</w:t>
      </w:r>
      <w:r w:rsidRPr="00DC5E91">
        <w:rPr>
          <w:sz w:val="24"/>
        </w:rPr>
        <w:t xml:space="preserve"> периода 140-150 дней. Относительная влажность воздуха в </w:t>
      </w:r>
      <w:r w:rsidR="0087575E" w:rsidRPr="00DC5E91">
        <w:rPr>
          <w:sz w:val="24"/>
        </w:rPr>
        <w:t>период</w:t>
      </w:r>
      <w:r w:rsidRPr="00DC5E91">
        <w:rPr>
          <w:sz w:val="24"/>
        </w:rPr>
        <w:t xml:space="preserve"> вегетации составляет в среднем 75,6%.</w:t>
      </w:r>
    </w:p>
    <w:p w:rsidR="007F0DF2" w:rsidRPr="00DC5E91" w:rsidRDefault="002A690E" w:rsidP="0087575E">
      <w:pPr>
        <w:pStyle w:val="a3"/>
        <w:widowControl/>
        <w:suppressAutoHyphens/>
        <w:ind w:left="0" w:firstLine="709"/>
        <w:rPr>
          <w:sz w:val="24"/>
        </w:rPr>
      </w:pPr>
      <w:r w:rsidRPr="00DC5E91">
        <w:rPr>
          <w:sz w:val="24"/>
        </w:rPr>
        <w:t>Наибольшая сила ветра наблюдается в осенне-зимние месяцы (4,7 м/сек).</w:t>
      </w:r>
    </w:p>
    <w:p w:rsidR="007F0DF2" w:rsidRPr="00DC5E91" w:rsidRDefault="002A690E" w:rsidP="0087575E">
      <w:pPr>
        <w:pStyle w:val="a3"/>
        <w:widowControl/>
        <w:suppressAutoHyphens/>
        <w:ind w:left="0" w:firstLine="709"/>
        <w:rPr>
          <w:sz w:val="24"/>
        </w:rPr>
      </w:pPr>
      <w:r w:rsidRPr="00DC5E91">
        <w:rPr>
          <w:sz w:val="24"/>
        </w:rPr>
        <w:t>Преобладающими являются ветры юго-западных направлений.</w:t>
      </w:r>
    </w:p>
    <w:p w:rsidR="00651AD9" w:rsidRPr="00DC5E91" w:rsidRDefault="002A690E" w:rsidP="0087575E">
      <w:pPr>
        <w:pStyle w:val="a3"/>
        <w:widowControl/>
        <w:suppressAutoHyphens/>
        <w:ind w:left="0" w:firstLine="709"/>
        <w:rPr>
          <w:sz w:val="24"/>
        </w:rPr>
      </w:pPr>
      <w:r w:rsidRPr="00DC5E91">
        <w:rPr>
          <w:sz w:val="24"/>
        </w:rPr>
        <w:t>Высота снежного покрова достигает 56</w:t>
      </w:r>
      <w:r w:rsidR="00541BB0" w:rsidRPr="00DC5E91">
        <w:rPr>
          <w:sz w:val="24"/>
        </w:rPr>
        <w:t xml:space="preserve"> см в феврале. Устойчивый снеж</w:t>
      </w:r>
      <w:r w:rsidRPr="00DC5E91">
        <w:rPr>
          <w:sz w:val="24"/>
        </w:rPr>
        <w:t>ный покров образуется в начале ноября и сохраняется до конца апреля. Снег держится в среднем 180 дней.</w:t>
      </w:r>
    </w:p>
    <w:p w:rsidR="007F0DF2" w:rsidRPr="00DC5E91" w:rsidRDefault="002A690E" w:rsidP="0087575E">
      <w:pPr>
        <w:pStyle w:val="a3"/>
        <w:widowControl/>
        <w:suppressAutoHyphens/>
        <w:ind w:left="0" w:firstLine="709"/>
        <w:rPr>
          <w:sz w:val="24"/>
        </w:rPr>
      </w:pPr>
      <w:r w:rsidRPr="00DC5E91">
        <w:rPr>
          <w:sz w:val="24"/>
        </w:rPr>
        <w:t>Средняя дата замерзания рек приходится на середину ноября (15.XI), вскрытия рек – на конец апреля (25-30.IV).</w:t>
      </w:r>
    </w:p>
    <w:p w:rsidR="007F0DF2" w:rsidRPr="00DC5E91" w:rsidRDefault="002A690E" w:rsidP="0087575E">
      <w:pPr>
        <w:pStyle w:val="a3"/>
        <w:widowControl/>
        <w:suppressAutoHyphens/>
        <w:ind w:left="0" w:firstLine="709"/>
        <w:rPr>
          <w:sz w:val="24"/>
        </w:rPr>
      </w:pPr>
      <w:r w:rsidRPr="00DC5E91">
        <w:rPr>
          <w:sz w:val="24"/>
        </w:rPr>
        <w:t>Средняя дата первых осенних заморозков – начало сентября, последних весенних заморозков – конец мая – начало июня.</w:t>
      </w:r>
    </w:p>
    <w:p w:rsidR="007F0DF2" w:rsidRPr="0087575E" w:rsidRDefault="002A690E" w:rsidP="0087575E">
      <w:pPr>
        <w:pStyle w:val="a3"/>
        <w:widowControl/>
        <w:suppressAutoHyphens/>
        <w:ind w:left="0" w:firstLine="709"/>
        <w:rPr>
          <w:sz w:val="24"/>
        </w:rPr>
      </w:pPr>
      <w:r w:rsidRPr="00DC5E91">
        <w:rPr>
          <w:sz w:val="24"/>
        </w:rPr>
        <w:t>В целом, район имеет достаточно суровый климат для произрастания древесно-кустарниковой растительности.</w:t>
      </w:r>
    </w:p>
    <w:p w:rsidR="0087575E" w:rsidRPr="00501D27" w:rsidRDefault="0087575E" w:rsidP="00914206">
      <w:pPr>
        <w:pStyle w:val="3"/>
        <w:widowControl/>
        <w:numPr>
          <w:ilvl w:val="2"/>
          <w:numId w:val="14"/>
        </w:numPr>
        <w:suppressAutoHyphens/>
        <w:autoSpaceDE/>
        <w:autoSpaceDN/>
        <w:spacing w:before="120" w:after="120"/>
        <w:jc w:val="center"/>
        <w:rPr>
          <w:rFonts w:ascii="Times New Roman" w:eastAsia="Times New Roman" w:hAnsi="Times New Roman" w:cs="Times New Roman"/>
          <w:b/>
          <w:color w:val="auto"/>
          <w:kern w:val="28"/>
          <w:lang w:eastAsia="ru-RU"/>
        </w:rPr>
      </w:pPr>
      <w:bookmarkStart w:id="17" w:name="_Toc193096534"/>
      <w:bookmarkStart w:id="18" w:name="_Toc213638890"/>
      <w:bookmarkStart w:id="19" w:name="_Toc217897329"/>
      <w:bookmarkStart w:id="20" w:name="_Toc217979597"/>
      <w:bookmarkStart w:id="21" w:name="_Toc239495134"/>
      <w:bookmarkStart w:id="22" w:name="_Toc239495426"/>
      <w:bookmarkStart w:id="23" w:name="_Toc239495651"/>
      <w:bookmarkStart w:id="24" w:name="_Toc239495728"/>
      <w:bookmarkStart w:id="25" w:name="_Toc248047180"/>
      <w:bookmarkStart w:id="26" w:name="_Toc248732388"/>
      <w:bookmarkStart w:id="27" w:name="_Toc248814397"/>
      <w:bookmarkStart w:id="28" w:name="_Toc249176961"/>
      <w:bookmarkStart w:id="29" w:name="_Toc249177101"/>
      <w:bookmarkStart w:id="30" w:name="_Toc249177234"/>
      <w:bookmarkStart w:id="31" w:name="_Toc254273847"/>
      <w:bookmarkStart w:id="32" w:name="_Toc254617680"/>
      <w:bookmarkStart w:id="33" w:name="_Toc259172172"/>
      <w:bookmarkStart w:id="34" w:name="_Toc259527389"/>
      <w:bookmarkStart w:id="35" w:name="_Toc346888363"/>
      <w:bookmarkStart w:id="36" w:name="_Toc532743122"/>
      <w:bookmarkStart w:id="37" w:name="_Toc92541193"/>
      <w:r w:rsidRPr="00501D27">
        <w:rPr>
          <w:rFonts w:ascii="Times New Roman" w:eastAsia="Times New Roman" w:hAnsi="Times New Roman" w:cs="Times New Roman"/>
          <w:b/>
          <w:color w:val="auto"/>
          <w:kern w:val="28"/>
          <w:lang w:eastAsia="ru-RU"/>
        </w:rPr>
        <w:lastRenderedPageBreak/>
        <w:t>Наименование и местоположение лесничества</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7F0DF2" w:rsidRPr="0087575E" w:rsidRDefault="002A690E" w:rsidP="0087575E">
      <w:pPr>
        <w:pStyle w:val="a3"/>
        <w:widowControl/>
        <w:suppressAutoHyphens/>
        <w:ind w:left="0" w:firstLine="709"/>
        <w:rPr>
          <w:sz w:val="24"/>
        </w:rPr>
      </w:pPr>
      <w:r w:rsidRPr="0087575E">
        <w:rPr>
          <w:sz w:val="24"/>
        </w:rPr>
        <w:t>В соответствии со статьей 23 Л</w:t>
      </w:r>
      <w:r w:rsidR="002E51FE">
        <w:rPr>
          <w:sz w:val="24"/>
        </w:rPr>
        <w:t>К РФ</w:t>
      </w:r>
      <w:r w:rsidR="004A6DB2">
        <w:rPr>
          <w:sz w:val="24"/>
        </w:rPr>
        <w:t xml:space="preserve"> </w:t>
      </w:r>
      <w:r w:rsidR="00DE08FB" w:rsidRPr="0087575E">
        <w:rPr>
          <w:sz w:val="24"/>
        </w:rPr>
        <w:t>количество лес</w:t>
      </w:r>
      <w:r w:rsidRPr="0087575E">
        <w:rPr>
          <w:sz w:val="24"/>
        </w:rPr>
        <w:t>ничеств, лесопарков, их границы устанавли</w:t>
      </w:r>
      <w:r w:rsidR="00DE08FB" w:rsidRPr="0087575E">
        <w:rPr>
          <w:sz w:val="24"/>
        </w:rPr>
        <w:t>ваются уполномоченным федераль</w:t>
      </w:r>
      <w:r w:rsidRPr="0087575E">
        <w:rPr>
          <w:sz w:val="24"/>
        </w:rPr>
        <w:t>ным органом исполнительной власти.</w:t>
      </w:r>
    </w:p>
    <w:p w:rsidR="007F0DF2" w:rsidRPr="0087575E" w:rsidRDefault="002A690E" w:rsidP="0087575E">
      <w:pPr>
        <w:pStyle w:val="a3"/>
        <w:widowControl/>
        <w:suppressAutoHyphens/>
        <w:ind w:left="0" w:firstLine="709"/>
        <w:rPr>
          <w:sz w:val="24"/>
        </w:rPr>
      </w:pPr>
      <w:r w:rsidRPr="0087575E">
        <w:rPr>
          <w:sz w:val="24"/>
        </w:rPr>
        <w:t>Предлагается совокупность территории всех лесов, расположенных на</w:t>
      </w:r>
      <w:r w:rsidR="004A6DB2">
        <w:rPr>
          <w:sz w:val="24"/>
        </w:rPr>
        <w:t xml:space="preserve"> землях населенных пунктов, на </w:t>
      </w:r>
      <w:r w:rsidR="008E0946" w:rsidRPr="0087575E">
        <w:rPr>
          <w:sz w:val="24"/>
        </w:rPr>
        <w:t>территории</w:t>
      </w:r>
      <w:r w:rsidR="004A6DB2">
        <w:rPr>
          <w:sz w:val="24"/>
        </w:rPr>
        <w:t xml:space="preserve"> </w:t>
      </w:r>
      <w:r w:rsidR="00651AD9" w:rsidRPr="0087575E">
        <w:rPr>
          <w:rFonts w:eastAsia="MS Mincho"/>
          <w:sz w:val="24"/>
        </w:rPr>
        <w:t>муниципального образования</w:t>
      </w:r>
      <w:r w:rsidR="004A6DB2">
        <w:rPr>
          <w:rFonts w:eastAsia="MS Mincho"/>
          <w:sz w:val="24"/>
        </w:rPr>
        <w:t xml:space="preserve"> </w:t>
      </w:r>
      <w:r w:rsidR="00651AD9" w:rsidRPr="0087575E">
        <w:rPr>
          <w:rFonts w:eastAsia="MS Mincho"/>
          <w:sz w:val="24"/>
        </w:rPr>
        <w:t>городского поселения «Печора» Республики Коми</w:t>
      </w:r>
      <w:r w:rsidRPr="0087575E">
        <w:rPr>
          <w:sz w:val="24"/>
        </w:rPr>
        <w:t xml:space="preserve">, именовать – </w:t>
      </w:r>
      <w:r w:rsidR="008E0946" w:rsidRPr="0087575E">
        <w:rPr>
          <w:sz w:val="24"/>
        </w:rPr>
        <w:t>Печорск</w:t>
      </w:r>
      <w:r w:rsidR="004A6DB2">
        <w:rPr>
          <w:sz w:val="24"/>
        </w:rPr>
        <w:t>ое городское</w:t>
      </w:r>
      <w:r w:rsidR="00EF4A3A">
        <w:rPr>
          <w:sz w:val="24"/>
        </w:rPr>
        <w:t xml:space="preserve"> лесничество</w:t>
      </w:r>
      <w:r w:rsidR="00651AD9" w:rsidRPr="0087575E">
        <w:rPr>
          <w:sz w:val="24"/>
        </w:rPr>
        <w:t>. Границы лес</w:t>
      </w:r>
      <w:r w:rsidR="004A6DB2">
        <w:rPr>
          <w:sz w:val="24"/>
        </w:rPr>
        <w:t xml:space="preserve">ничества </w:t>
      </w:r>
      <w:r w:rsidRPr="0087575E">
        <w:rPr>
          <w:sz w:val="24"/>
        </w:rPr>
        <w:t>подлежат утверждению в установленном порядке в федеральном органе исполнительной власти.</w:t>
      </w:r>
    </w:p>
    <w:p w:rsidR="007F0DF2" w:rsidRPr="0087575E" w:rsidRDefault="002A690E" w:rsidP="009E59D1">
      <w:pPr>
        <w:pStyle w:val="a3"/>
        <w:widowControl/>
        <w:suppressAutoHyphens/>
        <w:ind w:left="0" w:firstLine="709"/>
        <w:rPr>
          <w:sz w:val="24"/>
        </w:rPr>
      </w:pPr>
      <w:r w:rsidRPr="0087575E">
        <w:rPr>
          <w:sz w:val="24"/>
        </w:rPr>
        <w:t xml:space="preserve">Контроль и мониторинг за городскими лесами осуществляет </w:t>
      </w:r>
      <w:r w:rsidR="004A6DB2">
        <w:rPr>
          <w:sz w:val="24"/>
        </w:rPr>
        <w:t>Администрация муниципального района «Печора»</w:t>
      </w:r>
      <w:r w:rsidR="009E59D1">
        <w:rPr>
          <w:sz w:val="24"/>
        </w:rPr>
        <w:t xml:space="preserve">, </w:t>
      </w:r>
      <w:r w:rsidRPr="0087575E">
        <w:rPr>
          <w:sz w:val="24"/>
        </w:rPr>
        <w:t xml:space="preserve"> расположенная по адресу:</w:t>
      </w:r>
      <w:r w:rsidR="009E59D1">
        <w:rPr>
          <w:sz w:val="24"/>
        </w:rPr>
        <w:t xml:space="preserve"> </w:t>
      </w:r>
      <w:r w:rsidR="00BF1C9F">
        <w:rPr>
          <w:sz w:val="24"/>
        </w:rPr>
        <w:t xml:space="preserve">169600, </w:t>
      </w:r>
      <w:r w:rsidR="00C57676" w:rsidRPr="0087575E">
        <w:rPr>
          <w:spacing w:val="-16"/>
          <w:sz w:val="24"/>
        </w:rPr>
        <w:t>Республика</w:t>
      </w:r>
      <w:r w:rsidR="00651AD9" w:rsidRPr="0087575E">
        <w:rPr>
          <w:sz w:val="24"/>
        </w:rPr>
        <w:t xml:space="preserve"> Коми, г. Печора, ул. </w:t>
      </w:r>
      <w:r w:rsidR="00BF1C9F">
        <w:rPr>
          <w:sz w:val="24"/>
        </w:rPr>
        <w:t xml:space="preserve"> Ленинградская,  д. 15.</w:t>
      </w:r>
    </w:p>
    <w:p w:rsidR="007F0DF2" w:rsidRPr="00501D27" w:rsidRDefault="002A690E" w:rsidP="00914206">
      <w:pPr>
        <w:pStyle w:val="3"/>
        <w:widowControl/>
        <w:numPr>
          <w:ilvl w:val="2"/>
          <w:numId w:val="14"/>
        </w:numPr>
        <w:suppressAutoHyphens/>
        <w:autoSpaceDE/>
        <w:autoSpaceDN/>
        <w:spacing w:before="120" w:after="120"/>
        <w:jc w:val="center"/>
        <w:rPr>
          <w:rFonts w:ascii="Times New Roman" w:eastAsia="Times New Roman" w:hAnsi="Times New Roman" w:cs="Times New Roman"/>
          <w:b/>
          <w:color w:val="auto"/>
          <w:kern w:val="28"/>
          <w:lang w:eastAsia="ru-RU"/>
        </w:rPr>
      </w:pPr>
      <w:bookmarkStart w:id="38" w:name="_Toc92541194"/>
      <w:r w:rsidRPr="00501D27">
        <w:rPr>
          <w:rFonts w:ascii="Times New Roman" w:eastAsia="Times New Roman" w:hAnsi="Times New Roman" w:cs="Times New Roman"/>
          <w:b/>
          <w:color w:val="auto"/>
          <w:kern w:val="28"/>
          <w:lang w:eastAsia="ru-RU"/>
        </w:rPr>
        <w:t xml:space="preserve">Общая площадь </w:t>
      </w:r>
      <w:r w:rsidR="0021089E" w:rsidRPr="00501D27">
        <w:rPr>
          <w:rFonts w:ascii="Times New Roman" w:eastAsia="Times New Roman" w:hAnsi="Times New Roman" w:cs="Times New Roman"/>
          <w:b/>
          <w:color w:val="auto"/>
          <w:kern w:val="28"/>
          <w:lang w:eastAsia="ru-RU"/>
        </w:rPr>
        <w:t>лес</w:t>
      </w:r>
      <w:r w:rsidR="003F0DE1">
        <w:rPr>
          <w:rFonts w:ascii="Times New Roman" w:eastAsia="Times New Roman" w:hAnsi="Times New Roman" w:cs="Times New Roman"/>
          <w:b/>
          <w:color w:val="auto"/>
          <w:kern w:val="28"/>
          <w:lang w:eastAsia="ru-RU"/>
        </w:rPr>
        <w:t>ничества</w:t>
      </w:r>
      <w:bookmarkEnd w:id="38"/>
    </w:p>
    <w:p w:rsidR="007F0DF2" w:rsidRPr="00857814" w:rsidRDefault="002A690E" w:rsidP="00857814">
      <w:pPr>
        <w:pStyle w:val="a3"/>
        <w:widowControl/>
        <w:suppressAutoHyphens/>
        <w:ind w:left="0" w:firstLine="709"/>
        <w:rPr>
          <w:sz w:val="24"/>
        </w:rPr>
      </w:pPr>
      <w:r w:rsidRPr="00857814">
        <w:rPr>
          <w:sz w:val="24"/>
        </w:rPr>
        <w:t>Общая площадь</w:t>
      </w:r>
      <w:r w:rsidR="00651AD9" w:rsidRPr="00857814">
        <w:rPr>
          <w:sz w:val="24"/>
        </w:rPr>
        <w:t xml:space="preserve"> </w:t>
      </w:r>
      <w:r w:rsidR="003F0DE1">
        <w:rPr>
          <w:sz w:val="24"/>
        </w:rPr>
        <w:t>Печорского городского лесничества</w:t>
      </w:r>
      <w:r w:rsidR="00651AD9" w:rsidRPr="00857814">
        <w:rPr>
          <w:sz w:val="24"/>
        </w:rPr>
        <w:t xml:space="preserve">, по данным лесоустройства, составляет </w:t>
      </w:r>
      <w:r w:rsidR="003F0DE1">
        <w:rPr>
          <w:sz w:val="24"/>
        </w:rPr>
        <w:t xml:space="preserve"> 357, 0</w:t>
      </w:r>
      <w:r w:rsidRPr="00857814">
        <w:rPr>
          <w:sz w:val="24"/>
        </w:rPr>
        <w:t xml:space="preserve"> га.</w:t>
      </w:r>
    </w:p>
    <w:p w:rsidR="007F0DF2" w:rsidRPr="00501D27"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39" w:name="_Toc92541195"/>
      <w:r w:rsidRPr="00501D27">
        <w:rPr>
          <w:rFonts w:ascii="Times New Roman" w:eastAsia="Times New Roman" w:hAnsi="Times New Roman" w:cs="Times New Roman"/>
          <w:b/>
          <w:color w:val="auto"/>
          <w:kern w:val="28"/>
          <w:lang w:eastAsia="ru-RU"/>
        </w:rPr>
        <w:t xml:space="preserve">Распределение территории </w:t>
      </w:r>
      <w:r w:rsidR="00B401C7" w:rsidRPr="00501D27">
        <w:rPr>
          <w:rFonts w:ascii="Times New Roman" w:eastAsia="Times New Roman" w:hAnsi="Times New Roman" w:cs="Times New Roman"/>
          <w:b/>
          <w:color w:val="auto"/>
          <w:kern w:val="28"/>
          <w:lang w:eastAsia="ru-RU"/>
        </w:rPr>
        <w:t>лес</w:t>
      </w:r>
      <w:r w:rsidR="0074580B">
        <w:rPr>
          <w:rFonts w:ascii="Times New Roman" w:eastAsia="Times New Roman" w:hAnsi="Times New Roman" w:cs="Times New Roman"/>
          <w:b/>
          <w:color w:val="auto"/>
          <w:kern w:val="28"/>
          <w:lang w:eastAsia="ru-RU"/>
        </w:rPr>
        <w:t>ниче</w:t>
      </w:r>
      <w:r w:rsidR="003F0DE1">
        <w:rPr>
          <w:rFonts w:ascii="Times New Roman" w:eastAsia="Times New Roman" w:hAnsi="Times New Roman" w:cs="Times New Roman"/>
          <w:b/>
          <w:color w:val="auto"/>
          <w:kern w:val="28"/>
          <w:lang w:eastAsia="ru-RU"/>
        </w:rPr>
        <w:t>ства</w:t>
      </w:r>
      <w:r w:rsidRPr="00501D27">
        <w:rPr>
          <w:rFonts w:ascii="Times New Roman" w:eastAsia="Times New Roman" w:hAnsi="Times New Roman" w:cs="Times New Roman"/>
          <w:b/>
          <w:color w:val="auto"/>
          <w:kern w:val="28"/>
          <w:lang w:eastAsia="ru-RU"/>
        </w:rPr>
        <w:t xml:space="preserve"> по муниципальным образованиям</w:t>
      </w:r>
      <w:bookmarkEnd w:id="39"/>
    </w:p>
    <w:p w:rsidR="009C0323" w:rsidRPr="00857814" w:rsidRDefault="00B9183D" w:rsidP="00857814">
      <w:pPr>
        <w:pStyle w:val="a3"/>
        <w:widowControl/>
        <w:suppressAutoHyphens/>
        <w:ind w:left="0" w:firstLine="709"/>
        <w:rPr>
          <w:sz w:val="24"/>
        </w:rPr>
      </w:pPr>
      <w:r>
        <w:rPr>
          <w:sz w:val="24"/>
        </w:rPr>
        <w:t xml:space="preserve">Печорское городское лесничество </w:t>
      </w:r>
      <w:r w:rsidR="001060AB" w:rsidRPr="00857814">
        <w:rPr>
          <w:sz w:val="24"/>
        </w:rPr>
        <w:t>расположен</w:t>
      </w:r>
      <w:r>
        <w:rPr>
          <w:sz w:val="24"/>
        </w:rPr>
        <w:t>о</w:t>
      </w:r>
      <w:r w:rsidR="002A690E" w:rsidRPr="00857814">
        <w:rPr>
          <w:sz w:val="24"/>
        </w:rPr>
        <w:t xml:space="preserve"> на территории </w:t>
      </w:r>
      <w:r w:rsidR="009C0323" w:rsidRPr="00857814">
        <w:rPr>
          <w:sz w:val="24"/>
        </w:rPr>
        <w:t>муниципального образования городского поселения «Печора»</w:t>
      </w:r>
      <w:r w:rsidR="002A690E" w:rsidRPr="00857814">
        <w:rPr>
          <w:sz w:val="24"/>
        </w:rPr>
        <w:t>.</w:t>
      </w:r>
      <w:r>
        <w:rPr>
          <w:sz w:val="24"/>
        </w:rPr>
        <w:t xml:space="preserve"> </w:t>
      </w:r>
      <w:r w:rsidR="002A690E" w:rsidRPr="00857814">
        <w:rPr>
          <w:sz w:val="24"/>
        </w:rPr>
        <w:t>Структура городских лесов и и</w:t>
      </w:r>
      <w:r w:rsidR="009C0323" w:rsidRPr="00857814">
        <w:rPr>
          <w:sz w:val="24"/>
        </w:rPr>
        <w:t xml:space="preserve">х площадь приведены в </w:t>
      </w:r>
      <w:r w:rsidR="001F48C0">
        <w:rPr>
          <w:sz w:val="24"/>
        </w:rPr>
        <w:t xml:space="preserve">типовой </w:t>
      </w:r>
      <w:r w:rsidR="009C0323" w:rsidRPr="00857814">
        <w:rPr>
          <w:sz w:val="24"/>
        </w:rPr>
        <w:t>таблице 1</w:t>
      </w:r>
    </w:p>
    <w:p w:rsidR="007F0DF2" w:rsidRPr="001F48C0" w:rsidRDefault="001F48C0" w:rsidP="001F48C0">
      <w:pPr>
        <w:spacing w:before="120" w:after="120" w:line="322" w:lineRule="exact"/>
        <w:ind w:right="245"/>
        <w:jc w:val="right"/>
        <w:rPr>
          <w:sz w:val="24"/>
        </w:rPr>
      </w:pPr>
      <w:r w:rsidRPr="001F48C0">
        <w:rPr>
          <w:sz w:val="24"/>
        </w:rPr>
        <w:t>Типовая таблица 1</w:t>
      </w:r>
    </w:p>
    <w:p w:rsidR="007F0DF2" w:rsidRPr="001F48C0" w:rsidRDefault="002A690E" w:rsidP="00C57676">
      <w:pPr>
        <w:pStyle w:val="a3"/>
        <w:spacing w:before="120" w:after="120"/>
        <w:ind w:left="0" w:right="386" w:firstLine="0"/>
        <w:jc w:val="center"/>
        <w:rPr>
          <w:sz w:val="24"/>
        </w:rPr>
      </w:pPr>
      <w:r w:rsidRPr="001F48C0">
        <w:rPr>
          <w:sz w:val="24"/>
        </w:rPr>
        <w:t xml:space="preserve">Структура </w:t>
      </w:r>
      <w:r w:rsidR="001F48C0" w:rsidRPr="001F48C0">
        <w:rPr>
          <w:sz w:val="24"/>
        </w:rPr>
        <w:t>лесничества</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609"/>
        <w:gridCol w:w="4114"/>
        <w:gridCol w:w="3809"/>
        <w:gridCol w:w="1674"/>
      </w:tblGrid>
      <w:tr w:rsidR="007F0DF2" w:rsidRPr="001F48C0" w:rsidTr="001F48C0">
        <w:trPr>
          <w:trHeight w:val="20"/>
          <w:jc w:val="center"/>
        </w:trPr>
        <w:tc>
          <w:tcPr>
            <w:tcW w:w="566" w:type="dxa"/>
            <w:vAlign w:val="center"/>
          </w:tcPr>
          <w:p w:rsidR="007F0DF2" w:rsidRPr="001F48C0" w:rsidRDefault="002A690E" w:rsidP="001F48C0">
            <w:pPr>
              <w:pStyle w:val="TableParagraph"/>
              <w:jc w:val="center"/>
              <w:rPr>
                <w:sz w:val="20"/>
                <w:szCs w:val="20"/>
              </w:rPr>
            </w:pPr>
            <w:r w:rsidRPr="001F48C0">
              <w:rPr>
                <w:sz w:val="20"/>
                <w:szCs w:val="20"/>
              </w:rPr>
              <w:t>№</w:t>
            </w:r>
          </w:p>
          <w:p w:rsidR="007F0DF2" w:rsidRPr="001F48C0" w:rsidRDefault="002A690E" w:rsidP="001F48C0">
            <w:pPr>
              <w:pStyle w:val="TableParagraph"/>
              <w:jc w:val="center"/>
              <w:rPr>
                <w:sz w:val="20"/>
                <w:szCs w:val="20"/>
              </w:rPr>
            </w:pPr>
            <w:proofErr w:type="gramStart"/>
            <w:r w:rsidRPr="001F48C0">
              <w:rPr>
                <w:sz w:val="20"/>
                <w:szCs w:val="20"/>
              </w:rPr>
              <w:t>п</w:t>
            </w:r>
            <w:proofErr w:type="gramEnd"/>
            <w:r w:rsidRPr="001F48C0">
              <w:rPr>
                <w:sz w:val="20"/>
                <w:szCs w:val="20"/>
              </w:rPr>
              <w:t>/п</w:t>
            </w:r>
          </w:p>
        </w:tc>
        <w:tc>
          <w:tcPr>
            <w:tcW w:w="3829" w:type="dxa"/>
            <w:vAlign w:val="center"/>
          </w:tcPr>
          <w:p w:rsidR="007F0DF2" w:rsidRPr="001F48C0" w:rsidRDefault="002A690E" w:rsidP="00FE36F4">
            <w:pPr>
              <w:pStyle w:val="TableParagraph"/>
              <w:jc w:val="center"/>
              <w:rPr>
                <w:sz w:val="20"/>
                <w:szCs w:val="20"/>
              </w:rPr>
            </w:pPr>
            <w:r w:rsidRPr="001F48C0">
              <w:rPr>
                <w:sz w:val="20"/>
                <w:szCs w:val="20"/>
              </w:rPr>
              <w:t>Наименование</w:t>
            </w:r>
            <w:r w:rsidR="00FE36F4">
              <w:rPr>
                <w:sz w:val="20"/>
                <w:szCs w:val="20"/>
              </w:rPr>
              <w:t xml:space="preserve"> лесничества</w:t>
            </w:r>
          </w:p>
        </w:tc>
        <w:tc>
          <w:tcPr>
            <w:tcW w:w="3545" w:type="dxa"/>
            <w:vAlign w:val="center"/>
          </w:tcPr>
          <w:p w:rsidR="007F0DF2" w:rsidRPr="001F48C0" w:rsidRDefault="002A690E" w:rsidP="001F48C0">
            <w:pPr>
              <w:pStyle w:val="TableParagraph"/>
              <w:jc w:val="center"/>
              <w:rPr>
                <w:sz w:val="20"/>
                <w:szCs w:val="20"/>
              </w:rPr>
            </w:pPr>
            <w:r w:rsidRPr="001F48C0">
              <w:rPr>
                <w:sz w:val="20"/>
                <w:szCs w:val="20"/>
              </w:rPr>
              <w:t>Административный район</w:t>
            </w:r>
          </w:p>
          <w:p w:rsidR="007F0DF2" w:rsidRPr="001F48C0" w:rsidRDefault="002A690E" w:rsidP="001F48C0">
            <w:pPr>
              <w:pStyle w:val="TableParagraph"/>
              <w:jc w:val="center"/>
              <w:rPr>
                <w:sz w:val="20"/>
                <w:szCs w:val="20"/>
              </w:rPr>
            </w:pPr>
            <w:r w:rsidRPr="001F48C0">
              <w:rPr>
                <w:sz w:val="20"/>
                <w:szCs w:val="20"/>
              </w:rPr>
              <w:t>(муниципальное образование)</w:t>
            </w:r>
          </w:p>
        </w:tc>
        <w:tc>
          <w:tcPr>
            <w:tcW w:w="1558" w:type="dxa"/>
            <w:vAlign w:val="center"/>
          </w:tcPr>
          <w:p w:rsidR="007F0DF2" w:rsidRPr="001F48C0" w:rsidRDefault="001F48C0" w:rsidP="001F48C0">
            <w:pPr>
              <w:pStyle w:val="TableParagraph"/>
              <w:jc w:val="center"/>
              <w:rPr>
                <w:sz w:val="20"/>
                <w:szCs w:val="20"/>
              </w:rPr>
            </w:pPr>
            <w:r>
              <w:rPr>
                <w:sz w:val="20"/>
                <w:szCs w:val="20"/>
              </w:rPr>
              <w:t>Общая пло</w:t>
            </w:r>
            <w:r w:rsidR="002A690E" w:rsidRPr="001F48C0">
              <w:rPr>
                <w:sz w:val="20"/>
                <w:szCs w:val="20"/>
              </w:rPr>
              <w:t xml:space="preserve">щадь, </w:t>
            </w:r>
            <w:proofErr w:type="gramStart"/>
            <w:r w:rsidR="002A690E" w:rsidRPr="001F48C0">
              <w:rPr>
                <w:sz w:val="20"/>
                <w:szCs w:val="20"/>
              </w:rPr>
              <w:t>га</w:t>
            </w:r>
            <w:proofErr w:type="gramEnd"/>
          </w:p>
        </w:tc>
      </w:tr>
      <w:tr w:rsidR="007F0DF2" w:rsidRPr="001F48C0" w:rsidTr="001F48C0">
        <w:trPr>
          <w:trHeight w:val="20"/>
          <w:jc w:val="center"/>
        </w:trPr>
        <w:tc>
          <w:tcPr>
            <w:tcW w:w="566" w:type="dxa"/>
            <w:vAlign w:val="center"/>
          </w:tcPr>
          <w:p w:rsidR="007F0DF2" w:rsidRPr="001F48C0" w:rsidRDefault="001060AB" w:rsidP="001F48C0">
            <w:pPr>
              <w:pStyle w:val="TableParagraph"/>
              <w:jc w:val="center"/>
              <w:rPr>
                <w:sz w:val="20"/>
                <w:szCs w:val="20"/>
              </w:rPr>
            </w:pPr>
            <w:r w:rsidRPr="001F48C0">
              <w:rPr>
                <w:sz w:val="20"/>
                <w:szCs w:val="20"/>
              </w:rPr>
              <w:t>1</w:t>
            </w:r>
          </w:p>
        </w:tc>
        <w:tc>
          <w:tcPr>
            <w:tcW w:w="3829" w:type="dxa"/>
            <w:vAlign w:val="center"/>
          </w:tcPr>
          <w:p w:rsidR="007F0DF2" w:rsidRPr="001F48C0" w:rsidRDefault="009C0323" w:rsidP="001F48C0">
            <w:pPr>
              <w:pStyle w:val="TableParagraph"/>
              <w:jc w:val="center"/>
              <w:rPr>
                <w:sz w:val="20"/>
                <w:szCs w:val="20"/>
              </w:rPr>
            </w:pPr>
            <w:r w:rsidRPr="001F48C0">
              <w:rPr>
                <w:sz w:val="20"/>
                <w:szCs w:val="20"/>
              </w:rPr>
              <w:t>Печорск</w:t>
            </w:r>
            <w:r w:rsidR="00FE36F4">
              <w:rPr>
                <w:sz w:val="20"/>
                <w:szCs w:val="20"/>
              </w:rPr>
              <w:t>ое городское</w:t>
            </w:r>
          </w:p>
        </w:tc>
        <w:tc>
          <w:tcPr>
            <w:tcW w:w="3545" w:type="dxa"/>
            <w:vAlign w:val="center"/>
          </w:tcPr>
          <w:p w:rsidR="007F0DF2" w:rsidRPr="001F48C0" w:rsidRDefault="002A690E" w:rsidP="00FE36F4">
            <w:pPr>
              <w:pStyle w:val="TableParagraph"/>
              <w:jc w:val="center"/>
              <w:rPr>
                <w:sz w:val="20"/>
                <w:szCs w:val="20"/>
              </w:rPr>
            </w:pPr>
            <w:r w:rsidRPr="001F48C0">
              <w:rPr>
                <w:sz w:val="20"/>
                <w:szCs w:val="20"/>
              </w:rPr>
              <w:t>МО</w:t>
            </w:r>
            <w:r w:rsidR="00FE36F4">
              <w:rPr>
                <w:sz w:val="20"/>
                <w:szCs w:val="20"/>
              </w:rPr>
              <w:t xml:space="preserve"> ГП «Печора»</w:t>
            </w:r>
          </w:p>
        </w:tc>
        <w:tc>
          <w:tcPr>
            <w:tcW w:w="1558" w:type="dxa"/>
            <w:vAlign w:val="center"/>
          </w:tcPr>
          <w:p w:rsidR="007F0DF2" w:rsidRPr="001F48C0" w:rsidRDefault="00FE36F4" w:rsidP="001F48C0">
            <w:pPr>
              <w:pStyle w:val="TableParagraph"/>
              <w:jc w:val="center"/>
              <w:rPr>
                <w:sz w:val="20"/>
                <w:szCs w:val="20"/>
              </w:rPr>
            </w:pPr>
            <w:r>
              <w:rPr>
                <w:sz w:val="20"/>
                <w:szCs w:val="20"/>
              </w:rPr>
              <w:t>357,0</w:t>
            </w:r>
          </w:p>
        </w:tc>
      </w:tr>
      <w:tr w:rsidR="007F0DF2" w:rsidRPr="001F48C0" w:rsidTr="001F48C0">
        <w:trPr>
          <w:trHeight w:val="20"/>
          <w:jc w:val="center"/>
        </w:trPr>
        <w:tc>
          <w:tcPr>
            <w:tcW w:w="7940" w:type="dxa"/>
            <w:gridSpan w:val="3"/>
            <w:vAlign w:val="center"/>
          </w:tcPr>
          <w:p w:rsidR="007F0DF2" w:rsidRPr="00A50286" w:rsidRDefault="002A690E" w:rsidP="001F48C0">
            <w:pPr>
              <w:pStyle w:val="TableParagraph"/>
              <w:jc w:val="center"/>
              <w:rPr>
                <w:b/>
                <w:sz w:val="20"/>
                <w:szCs w:val="20"/>
              </w:rPr>
            </w:pPr>
            <w:r w:rsidRPr="00A50286">
              <w:rPr>
                <w:b/>
                <w:sz w:val="20"/>
                <w:szCs w:val="20"/>
              </w:rPr>
              <w:t>Всего по лесничеству:</w:t>
            </w:r>
          </w:p>
        </w:tc>
        <w:tc>
          <w:tcPr>
            <w:tcW w:w="1558" w:type="dxa"/>
            <w:vAlign w:val="center"/>
          </w:tcPr>
          <w:p w:rsidR="007F0DF2" w:rsidRPr="00A50286" w:rsidRDefault="00FE36F4" w:rsidP="001F48C0">
            <w:pPr>
              <w:pStyle w:val="TableParagraph"/>
              <w:jc w:val="center"/>
              <w:rPr>
                <w:b/>
                <w:sz w:val="20"/>
                <w:szCs w:val="20"/>
              </w:rPr>
            </w:pPr>
            <w:r w:rsidRPr="00A50286">
              <w:rPr>
                <w:b/>
                <w:sz w:val="20"/>
                <w:szCs w:val="20"/>
              </w:rPr>
              <w:t>357,0</w:t>
            </w:r>
          </w:p>
        </w:tc>
      </w:tr>
    </w:tbl>
    <w:p w:rsidR="007F0DF2" w:rsidRPr="001F48C0" w:rsidRDefault="002A690E" w:rsidP="001F48C0">
      <w:pPr>
        <w:pStyle w:val="a3"/>
        <w:widowControl/>
        <w:suppressAutoHyphens/>
        <w:spacing w:before="120"/>
        <w:ind w:left="0" w:firstLine="709"/>
        <w:rPr>
          <w:sz w:val="24"/>
        </w:rPr>
      </w:pPr>
      <w:r w:rsidRPr="001F48C0">
        <w:rPr>
          <w:sz w:val="24"/>
        </w:rPr>
        <w:t xml:space="preserve">Территория объекта лесоустройства распределена на </w:t>
      </w:r>
      <w:r w:rsidR="00FE36F4">
        <w:rPr>
          <w:sz w:val="24"/>
        </w:rPr>
        <w:t>7</w:t>
      </w:r>
      <w:r w:rsidRPr="001F48C0">
        <w:rPr>
          <w:sz w:val="24"/>
        </w:rPr>
        <w:t xml:space="preserve"> лесных кварталов.</w:t>
      </w:r>
    </w:p>
    <w:p w:rsidR="007F0DF2" w:rsidRPr="001F48C0" w:rsidRDefault="002A690E" w:rsidP="001F48C0">
      <w:pPr>
        <w:pStyle w:val="a3"/>
        <w:widowControl/>
        <w:suppressAutoHyphens/>
        <w:ind w:left="0" w:firstLine="709"/>
        <w:rPr>
          <w:sz w:val="24"/>
        </w:rPr>
      </w:pPr>
      <w:r w:rsidRPr="001F48C0">
        <w:rPr>
          <w:sz w:val="24"/>
        </w:rPr>
        <w:t xml:space="preserve">Отнесение площади лесных кварталов в разрезе </w:t>
      </w:r>
      <w:r w:rsidR="00FE36F4">
        <w:rPr>
          <w:sz w:val="24"/>
        </w:rPr>
        <w:t xml:space="preserve">земель </w:t>
      </w:r>
      <w:r w:rsidRPr="001F48C0">
        <w:rPr>
          <w:sz w:val="24"/>
        </w:rPr>
        <w:t>н</w:t>
      </w:r>
      <w:r w:rsidR="00416404" w:rsidRPr="001F48C0">
        <w:rPr>
          <w:sz w:val="24"/>
        </w:rPr>
        <w:t>аселенных пунктов приво</w:t>
      </w:r>
      <w:r w:rsidRPr="001F48C0">
        <w:rPr>
          <w:sz w:val="24"/>
        </w:rPr>
        <w:t xml:space="preserve">дится в </w:t>
      </w:r>
      <w:r w:rsidR="001F48C0">
        <w:rPr>
          <w:sz w:val="24"/>
        </w:rPr>
        <w:t xml:space="preserve">типовой </w:t>
      </w:r>
      <w:r w:rsidRPr="001F48C0">
        <w:rPr>
          <w:sz w:val="24"/>
        </w:rPr>
        <w:t xml:space="preserve">таблице </w:t>
      </w:r>
      <w:r w:rsidR="00C57676">
        <w:rPr>
          <w:sz w:val="24"/>
        </w:rPr>
        <w:t>1.</w:t>
      </w:r>
      <w:r w:rsidRPr="001F48C0">
        <w:rPr>
          <w:sz w:val="24"/>
        </w:rPr>
        <w:t>2.</w:t>
      </w:r>
    </w:p>
    <w:p w:rsidR="007F0DF2" w:rsidRPr="001F48C0" w:rsidRDefault="001F48C0" w:rsidP="001F48C0">
      <w:pPr>
        <w:spacing w:before="120" w:after="120" w:line="322" w:lineRule="exact"/>
        <w:ind w:right="245"/>
        <w:jc w:val="right"/>
        <w:rPr>
          <w:sz w:val="24"/>
        </w:rPr>
      </w:pPr>
      <w:r>
        <w:rPr>
          <w:sz w:val="24"/>
        </w:rPr>
        <w:t>Т</w:t>
      </w:r>
      <w:r w:rsidR="002A690E" w:rsidRPr="001F48C0">
        <w:rPr>
          <w:sz w:val="24"/>
        </w:rPr>
        <w:t xml:space="preserve">аблица </w:t>
      </w:r>
      <w:r w:rsidR="00C57676">
        <w:rPr>
          <w:sz w:val="24"/>
        </w:rPr>
        <w:t>1.</w:t>
      </w:r>
      <w:r w:rsidR="002A690E" w:rsidRPr="001F48C0">
        <w:rPr>
          <w:sz w:val="24"/>
        </w:rPr>
        <w:t>2</w:t>
      </w:r>
    </w:p>
    <w:p w:rsidR="007F0DF2" w:rsidRPr="00C57676" w:rsidRDefault="002A690E" w:rsidP="00C57676">
      <w:pPr>
        <w:pStyle w:val="a3"/>
        <w:spacing w:before="120" w:after="120"/>
        <w:ind w:left="0" w:right="386" w:firstLine="0"/>
        <w:jc w:val="center"/>
        <w:rPr>
          <w:sz w:val="24"/>
        </w:rPr>
      </w:pPr>
      <w:r w:rsidRPr="00C57676">
        <w:rPr>
          <w:sz w:val="24"/>
        </w:rPr>
        <w:t>Распределение лесных участков по кварталам объекта лесоустройства.</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3559"/>
        <w:gridCol w:w="4464"/>
        <w:gridCol w:w="2183"/>
      </w:tblGrid>
      <w:tr w:rsidR="00BF43E5" w:rsidRPr="00C57676" w:rsidTr="00FE36F4">
        <w:trPr>
          <w:trHeight w:val="20"/>
          <w:jc w:val="center"/>
        </w:trPr>
        <w:tc>
          <w:tcPr>
            <w:tcW w:w="3559" w:type="dxa"/>
            <w:vAlign w:val="center"/>
          </w:tcPr>
          <w:p w:rsidR="00BF43E5" w:rsidRPr="00C57676" w:rsidRDefault="00BF43E5" w:rsidP="00FE36F4">
            <w:pPr>
              <w:pStyle w:val="TableParagraph"/>
              <w:jc w:val="center"/>
              <w:rPr>
                <w:sz w:val="20"/>
                <w:szCs w:val="20"/>
              </w:rPr>
            </w:pPr>
            <w:r w:rsidRPr="00C57676">
              <w:rPr>
                <w:sz w:val="20"/>
                <w:szCs w:val="20"/>
              </w:rPr>
              <w:t xml:space="preserve">Наименование </w:t>
            </w:r>
            <w:r w:rsidR="00FE36F4">
              <w:rPr>
                <w:sz w:val="20"/>
                <w:szCs w:val="20"/>
              </w:rPr>
              <w:t>лесничества</w:t>
            </w:r>
          </w:p>
        </w:tc>
        <w:tc>
          <w:tcPr>
            <w:tcW w:w="4464" w:type="dxa"/>
            <w:vAlign w:val="center"/>
          </w:tcPr>
          <w:p w:rsidR="00BF43E5" w:rsidRPr="00C57676" w:rsidRDefault="00BF43E5" w:rsidP="00BC47E8">
            <w:pPr>
              <w:pStyle w:val="TableParagraph"/>
              <w:jc w:val="center"/>
              <w:rPr>
                <w:sz w:val="20"/>
                <w:szCs w:val="20"/>
              </w:rPr>
            </w:pPr>
            <w:r w:rsidRPr="00C57676">
              <w:rPr>
                <w:sz w:val="20"/>
                <w:szCs w:val="20"/>
              </w:rPr>
              <w:t>Номера лесных кварталов, лесотаксационных в</w:t>
            </w:r>
            <w:r w:rsidRPr="00C57676">
              <w:rPr>
                <w:sz w:val="20"/>
                <w:szCs w:val="20"/>
              </w:rPr>
              <w:t>ы</w:t>
            </w:r>
            <w:r w:rsidRPr="00C57676">
              <w:rPr>
                <w:sz w:val="20"/>
                <w:szCs w:val="20"/>
              </w:rPr>
              <w:t>делов</w:t>
            </w:r>
          </w:p>
        </w:tc>
        <w:tc>
          <w:tcPr>
            <w:tcW w:w="2183" w:type="dxa"/>
            <w:vAlign w:val="center"/>
          </w:tcPr>
          <w:p w:rsidR="00BF43E5" w:rsidRPr="00C57676" w:rsidRDefault="00BF43E5" w:rsidP="00C57676">
            <w:pPr>
              <w:pStyle w:val="TableParagraph"/>
              <w:jc w:val="center"/>
              <w:rPr>
                <w:sz w:val="20"/>
                <w:szCs w:val="20"/>
              </w:rPr>
            </w:pPr>
            <w:r w:rsidRPr="00C57676">
              <w:rPr>
                <w:sz w:val="20"/>
                <w:szCs w:val="20"/>
              </w:rPr>
              <w:t xml:space="preserve">Общая площадь, </w:t>
            </w:r>
            <w:proofErr w:type="gramStart"/>
            <w:r w:rsidRPr="00C57676">
              <w:rPr>
                <w:sz w:val="20"/>
                <w:szCs w:val="20"/>
              </w:rPr>
              <w:t>га</w:t>
            </w:r>
            <w:proofErr w:type="gramEnd"/>
          </w:p>
        </w:tc>
      </w:tr>
      <w:tr w:rsidR="00BF43E5" w:rsidRPr="00C57676" w:rsidTr="00FE36F4">
        <w:trPr>
          <w:trHeight w:val="20"/>
          <w:jc w:val="center"/>
        </w:trPr>
        <w:tc>
          <w:tcPr>
            <w:tcW w:w="3559" w:type="dxa"/>
            <w:vMerge w:val="restart"/>
            <w:vAlign w:val="center"/>
          </w:tcPr>
          <w:p w:rsidR="00BF43E5" w:rsidRPr="00C57676" w:rsidRDefault="00564057" w:rsidP="00FE36F4">
            <w:pPr>
              <w:pStyle w:val="TableParagraph"/>
              <w:jc w:val="center"/>
              <w:rPr>
                <w:sz w:val="20"/>
                <w:szCs w:val="20"/>
              </w:rPr>
            </w:pPr>
            <w:r w:rsidRPr="00C57676">
              <w:rPr>
                <w:rFonts w:eastAsia="Calibri"/>
                <w:sz w:val="20"/>
                <w:szCs w:val="20"/>
              </w:rPr>
              <w:t>Печорск</w:t>
            </w:r>
            <w:r w:rsidR="00FE36F4">
              <w:rPr>
                <w:rFonts w:eastAsia="Calibri"/>
                <w:sz w:val="20"/>
                <w:szCs w:val="20"/>
              </w:rPr>
              <w:t>ое городское</w:t>
            </w:r>
          </w:p>
        </w:tc>
        <w:tc>
          <w:tcPr>
            <w:tcW w:w="4464" w:type="dxa"/>
            <w:vAlign w:val="center"/>
          </w:tcPr>
          <w:p w:rsidR="00BF43E5" w:rsidRPr="00C57676" w:rsidRDefault="00BF43E5" w:rsidP="00C57676">
            <w:pPr>
              <w:pStyle w:val="TableParagraph"/>
              <w:jc w:val="center"/>
              <w:rPr>
                <w:sz w:val="20"/>
                <w:szCs w:val="20"/>
              </w:rPr>
            </w:pPr>
            <w:r w:rsidRPr="00C57676">
              <w:rPr>
                <w:sz w:val="20"/>
                <w:szCs w:val="20"/>
              </w:rPr>
              <w:t>1(1-28)</w:t>
            </w:r>
          </w:p>
        </w:tc>
        <w:tc>
          <w:tcPr>
            <w:tcW w:w="2183" w:type="dxa"/>
            <w:vAlign w:val="center"/>
          </w:tcPr>
          <w:p w:rsidR="00BF43E5" w:rsidRPr="00C57676" w:rsidRDefault="00BF43E5" w:rsidP="00C57676">
            <w:pPr>
              <w:pStyle w:val="TableParagraph"/>
              <w:jc w:val="center"/>
              <w:rPr>
                <w:sz w:val="20"/>
                <w:szCs w:val="20"/>
              </w:rPr>
            </w:pPr>
            <w:r w:rsidRPr="00C57676">
              <w:rPr>
                <w:sz w:val="20"/>
                <w:szCs w:val="20"/>
              </w:rPr>
              <w:t>46,</w:t>
            </w:r>
            <w:r w:rsidR="00FE36F4">
              <w:rPr>
                <w:sz w:val="20"/>
                <w:szCs w:val="20"/>
              </w:rPr>
              <w:t>3</w:t>
            </w:r>
          </w:p>
        </w:tc>
      </w:tr>
      <w:tr w:rsidR="00BF43E5" w:rsidRPr="00C57676" w:rsidTr="00FE36F4">
        <w:trPr>
          <w:trHeight w:val="20"/>
          <w:jc w:val="center"/>
        </w:trPr>
        <w:tc>
          <w:tcPr>
            <w:tcW w:w="3559" w:type="dxa"/>
            <w:vMerge/>
            <w:vAlign w:val="center"/>
          </w:tcPr>
          <w:p w:rsidR="00BF43E5" w:rsidRPr="00C57676" w:rsidRDefault="00BF43E5" w:rsidP="00C57676">
            <w:pPr>
              <w:pStyle w:val="TableParagraph"/>
              <w:jc w:val="center"/>
              <w:rPr>
                <w:sz w:val="20"/>
                <w:szCs w:val="20"/>
              </w:rPr>
            </w:pPr>
          </w:p>
        </w:tc>
        <w:tc>
          <w:tcPr>
            <w:tcW w:w="4464" w:type="dxa"/>
            <w:vAlign w:val="center"/>
          </w:tcPr>
          <w:p w:rsidR="00BF43E5" w:rsidRPr="00C57676" w:rsidRDefault="00FE36F4" w:rsidP="00C57676">
            <w:pPr>
              <w:pStyle w:val="TableParagraph"/>
              <w:jc w:val="center"/>
              <w:rPr>
                <w:sz w:val="20"/>
                <w:szCs w:val="20"/>
              </w:rPr>
            </w:pPr>
            <w:r>
              <w:rPr>
                <w:sz w:val="20"/>
                <w:szCs w:val="20"/>
              </w:rPr>
              <w:t>2(1-19)</w:t>
            </w:r>
          </w:p>
        </w:tc>
        <w:tc>
          <w:tcPr>
            <w:tcW w:w="2183" w:type="dxa"/>
            <w:vAlign w:val="center"/>
          </w:tcPr>
          <w:p w:rsidR="00BF43E5" w:rsidRPr="00C57676" w:rsidRDefault="00FE36F4" w:rsidP="00C57676">
            <w:pPr>
              <w:pStyle w:val="TableParagraph"/>
              <w:jc w:val="center"/>
              <w:rPr>
                <w:sz w:val="20"/>
                <w:szCs w:val="20"/>
              </w:rPr>
            </w:pPr>
            <w:r>
              <w:rPr>
                <w:sz w:val="20"/>
                <w:szCs w:val="20"/>
              </w:rPr>
              <w:t>176,8</w:t>
            </w:r>
          </w:p>
        </w:tc>
      </w:tr>
      <w:tr w:rsidR="00BF43E5" w:rsidRPr="00C57676" w:rsidTr="00FE36F4">
        <w:trPr>
          <w:trHeight w:val="20"/>
          <w:jc w:val="center"/>
        </w:trPr>
        <w:tc>
          <w:tcPr>
            <w:tcW w:w="3559" w:type="dxa"/>
            <w:vMerge/>
            <w:vAlign w:val="center"/>
          </w:tcPr>
          <w:p w:rsidR="00BF43E5" w:rsidRPr="00C57676" w:rsidRDefault="00BF43E5" w:rsidP="00C57676">
            <w:pPr>
              <w:pStyle w:val="TableParagraph"/>
              <w:jc w:val="center"/>
              <w:rPr>
                <w:sz w:val="20"/>
                <w:szCs w:val="20"/>
              </w:rPr>
            </w:pPr>
          </w:p>
        </w:tc>
        <w:tc>
          <w:tcPr>
            <w:tcW w:w="4464" w:type="dxa"/>
            <w:vAlign w:val="center"/>
          </w:tcPr>
          <w:p w:rsidR="00BF43E5" w:rsidRPr="00C57676" w:rsidRDefault="00FE36F4" w:rsidP="00C57676">
            <w:pPr>
              <w:pStyle w:val="TableParagraph"/>
              <w:jc w:val="center"/>
              <w:rPr>
                <w:sz w:val="20"/>
                <w:szCs w:val="20"/>
              </w:rPr>
            </w:pPr>
            <w:r>
              <w:rPr>
                <w:sz w:val="20"/>
                <w:szCs w:val="20"/>
              </w:rPr>
              <w:t>3(1-31)</w:t>
            </w:r>
          </w:p>
        </w:tc>
        <w:tc>
          <w:tcPr>
            <w:tcW w:w="2183" w:type="dxa"/>
            <w:vAlign w:val="center"/>
          </w:tcPr>
          <w:p w:rsidR="00BF43E5" w:rsidRPr="00C57676" w:rsidRDefault="00FE36F4" w:rsidP="00C57676">
            <w:pPr>
              <w:pStyle w:val="TableParagraph"/>
              <w:jc w:val="center"/>
              <w:rPr>
                <w:sz w:val="20"/>
                <w:szCs w:val="20"/>
              </w:rPr>
            </w:pPr>
            <w:r>
              <w:rPr>
                <w:sz w:val="20"/>
                <w:szCs w:val="20"/>
              </w:rPr>
              <w:t>42,5</w:t>
            </w:r>
          </w:p>
        </w:tc>
      </w:tr>
      <w:tr w:rsidR="00BF43E5" w:rsidRPr="00C57676" w:rsidTr="00FE36F4">
        <w:trPr>
          <w:trHeight w:val="20"/>
          <w:jc w:val="center"/>
        </w:trPr>
        <w:tc>
          <w:tcPr>
            <w:tcW w:w="3559" w:type="dxa"/>
            <w:vMerge/>
            <w:vAlign w:val="center"/>
          </w:tcPr>
          <w:p w:rsidR="00BF43E5" w:rsidRPr="00C57676" w:rsidRDefault="00BF43E5" w:rsidP="00C57676">
            <w:pPr>
              <w:pStyle w:val="TableParagraph"/>
              <w:jc w:val="center"/>
              <w:rPr>
                <w:sz w:val="20"/>
                <w:szCs w:val="20"/>
              </w:rPr>
            </w:pPr>
          </w:p>
        </w:tc>
        <w:tc>
          <w:tcPr>
            <w:tcW w:w="4464" w:type="dxa"/>
            <w:vAlign w:val="center"/>
          </w:tcPr>
          <w:p w:rsidR="00BF43E5" w:rsidRPr="00C57676" w:rsidRDefault="00FE36F4" w:rsidP="00C57676">
            <w:pPr>
              <w:pStyle w:val="TableParagraph"/>
              <w:jc w:val="center"/>
              <w:rPr>
                <w:sz w:val="20"/>
                <w:szCs w:val="20"/>
              </w:rPr>
            </w:pPr>
            <w:r>
              <w:rPr>
                <w:sz w:val="20"/>
                <w:szCs w:val="20"/>
              </w:rPr>
              <w:t>4(1-21)</w:t>
            </w:r>
          </w:p>
        </w:tc>
        <w:tc>
          <w:tcPr>
            <w:tcW w:w="2183" w:type="dxa"/>
            <w:vAlign w:val="center"/>
          </w:tcPr>
          <w:p w:rsidR="00BF43E5" w:rsidRPr="00C57676" w:rsidRDefault="00FE36F4" w:rsidP="00C57676">
            <w:pPr>
              <w:pStyle w:val="TableParagraph"/>
              <w:jc w:val="center"/>
              <w:rPr>
                <w:sz w:val="20"/>
                <w:szCs w:val="20"/>
              </w:rPr>
            </w:pPr>
            <w:r>
              <w:rPr>
                <w:sz w:val="20"/>
                <w:szCs w:val="20"/>
              </w:rPr>
              <w:t>9,3</w:t>
            </w:r>
          </w:p>
        </w:tc>
      </w:tr>
      <w:tr w:rsidR="00BF43E5" w:rsidRPr="00C57676" w:rsidTr="00FE36F4">
        <w:trPr>
          <w:trHeight w:val="20"/>
          <w:jc w:val="center"/>
        </w:trPr>
        <w:tc>
          <w:tcPr>
            <w:tcW w:w="3559" w:type="dxa"/>
            <w:vMerge/>
            <w:vAlign w:val="center"/>
          </w:tcPr>
          <w:p w:rsidR="00BF43E5" w:rsidRPr="00C57676" w:rsidRDefault="00BF43E5" w:rsidP="00C57676">
            <w:pPr>
              <w:pStyle w:val="TableParagraph"/>
              <w:jc w:val="center"/>
              <w:rPr>
                <w:sz w:val="20"/>
                <w:szCs w:val="20"/>
              </w:rPr>
            </w:pPr>
          </w:p>
        </w:tc>
        <w:tc>
          <w:tcPr>
            <w:tcW w:w="4464" w:type="dxa"/>
            <w:vAlign w:val="center"/>
          </w:tcPr>
          <w:p w:rsidR="00BF43E5" w:rsidRPr="00C57676" w:rsidRDefault="00FE36F4" w:rsidP="00C57676">
            <w:pPr>
              <w:pStyle w:val="TableParagraph"/>
              <w:jc w:val="center"/>
              <w:rPr>
                <w:sz w:val="20"/>
                <w:szCs w:val="20"/>
              </w:rPr>
            </w:pPr>
            <w:r>
              <w:rPr>
                <w:sz w:val="20"/>
                <w:szCs w:val="20"/>
              </w:rPr>
              <w:t>5(1-20)</w:t>
            </w:r>
          </w:p>
        </w:tc>
        <w:tc>
          <w:tcPr>
            <w:tcW w:w="2183" w:type="dxa"/>
            <w:vAlign w:val="center"/>
          </w:tcPr>
          <w:p w:rsidR="00BF43E5" w:rsidRPr="00C57676" w:rsidRDefault="00FE36F4" w:rsidP="00C57676">
            <w:pPr>
              <w:pStyle w:val="TableParagraph"/>
              <w:jc w:val="center"/>
              <w:rPr>
                <w:sz w:val="20"/>
                <w:szCs w:val="20"/>
              </w:rPr>
            </w:pPr>
            <w:r>
              <w:rPr>
                <w:sz w:val="20"/>
                <w:szCs w:val="20"/>
              </w:rPr>
              <w:t>16,8</w:t>
            </w:r>
          </w:p>
        </w:tc>
      </w:tr>
      <w:tr w:rsidR="00BF43E5" w:rsidRPr="00C57676" w:rsidTr="00FE36F4">
        <w:trPr>
          <w:trHeight w:val="20"/>
          <w:jc w:val="center"/>
        </w:trPr>
        <w:tc>
          <w:tcPr>
            <w:tcW w:w="3559" w:type="dxa"/>
            <w:vMerge/>
            <w:vAlign w:val="center"/>
          </w:tcPr>
          <w:p w:rsidR="00BF43E5" w:rsidRPr="00C57676" w:rsidRDefault="00BF43E5" w:rsidP="00C57676">
            <w:pPr>
              <w:pStyle w:val="TableParagraph"/>
              <w:jc w:val="center"/>
              <w:rPr>
                <w:sz w:val="20"/>
                <w:szCs w:val="20"/>
              </w:rPr>
            </w:pPr>
          </w:p>
        </w:tc>
        <w:tc>
          <w:tcPr>
            <w:tcW w:w="4464" w:type="dxa"/>
            <w:vAlign w:val="center"/>
          </w:tcPr>
          <w:p w:rsidR="00BF43E5" w:rsidRPr="00C57676" w:rsidRDefault="00FE36F4" w:rsidP="00C57676">
            <w:pPr>
              <w:pStyle w:val="TableParagraph"/>
              <w:jc w:val="center"/>
              <w:rPr>
                <w:sz w:val="20"/>
                <w:szCs w:val="20"/>
              </w:rPr>
            </w:pPr>
            <w:r>
              <w:rPr>
                <w:sz w:val="20"/>
                <w:szCs w:val="20"/>
              </w:rPr>
              <w:t>6(1-20)</w:t>
            </w:r>
          </w:p>
        </w:tc>
        <w:tc>
          <w:tcPr>
            <w:tcW w:w="2183" w:type="dxa"/>
            <w:vAlign w:val="center"/>
          </w:tcPr>
          <w:p w:rsidR="00BF43E5" w:rsidRPr="00C57676" w:rsidRDefault="00FE36F4" w:rsidP="00C57676">
            <w:pPr>
              <w:pStyle w:val="TableParagraph"/>
              <w:jc w:val="center"/>
              <w:rPr>
                <w:sz w:val="20"/>
                <w:szCs w:val="20"/>
              </w:rPr>
            </w:pPr>
            <w:r>
              <w:rPr>
                <w:sz w:val="20"/>
                <w:szCs w:val="20"/>
              </w:rPr>
              <w:t>29,0</w:t>
            </w:r>
          </w:p>
        </w:tc>
      </w:tr>
      <w:tr w:rsidR="00BF43E5" w:rsidRPr="00C57676" w:rsidTr="00FE36F4">
        <w:trPr>
          <w:trHeight w:val="20"/>
          <w:jc w:val="center"/>
        </w:trPr>
        <w:tc>
          <w:tcPr>
            <w:tcW w:w="3559" w:type="dxa"/>
            <w:vMerge/>
            <w:vAlign w:val="center"/>
          </w:tcPr>
          <w:p w:rsidR="00BF43E5" w:rsidRPr="00C57676" w:rsidRDefault="00BF43E5" w:rsidP="00C57676">
            <w:pPr>
              <w:pStyle w:val="TableParagraph"/>
              <w:jc w:val="center"/>
              <w:rPr>
                <w:sz w:val="20"/>
                <w:szCs w:val="20"/>
              </w:rPr>
            </w:pPr>
          </w:p>
        </w:tc>
        <w:tc>
          <w:tcPr>
            <w:tcW w:w="4464" w:type="dxa"/>
            <w:vAlign w:val="center"/>
          </w:tcPr>
          <w:p w:rsidR="00BF43E5" w:rsidRPr="00C57676" w:rsidRDefault="00FE36F4" w:rsidP="00C57676">
            <w:pPr>
              <w:pStyle w:val="TableParagraph"/>
              <w:jc w:val="center"/>
              <w:rPr>
                <w:sz w:val="20"/>
                <w:szCs w:val="20"/>
              </w:rPr>
            </w:pPr>
            <w:r>
              <w:rPr>
                <w:sz w:val="20"/>
                <w:szCs w:val="20"/>
              </w:rPr>
              <w:t>7(1-33)</w:t>
            </w:r>
          </w:p>
        </w:tc>
        <w:tc>
          <w:tcPr>
            <w:tcW w:w="2183" w:type="dxa"/>
            <w:vAlign w:val="center"/>
          </w:tcPr>
          <w:p w:rsidR="00BF43E5" w:rsidRPr="00C57676" w:rsidRDefault="00FE36F4" w:rsidP="00C57676">
            <w:pPr>
              <w:pStyle w:val="TableParagraph"/>
              <w:jc w:val="center"/>
              <w:rPr>
                <w:sz w:val="20"/>
                <w:szCs w:val="20"/>
              </w:rPr>
            </w:pPr>
            <w:r>
              <w:rPr>
                <w:sz w:val="20"/>
                <w:szCs w:val="20"/>
              </w:rPr>
              <w:t>36,3</w:t>
            </w:r>
          </w:p>
        </w:tc>
      </w:tr>
      <w:tr w:rsidR="00BF43E5" w:rsidRPr="00C57676" w:rsidTr="00FE36F4">
        <w:trPr>
          <w:trHeight w:val="20"/>
          <w:jc w:val="center"/>
        </w:trPr>
        <w:tc>
          <w:tcPr>
            <w:tcW w:w="3559" w:type="dxa"/>
            <w:vAlign w:val="center"/>
          </w:tcPr>
          <w:p w:rsidR="00BF43E5" w:rsidRPr="00FE36F4" w:rsidRDefault="00BF43E5" w:rsidP="00C57676">
            <w:pPr>
              <w:pStyle w:val="TableParagraph"/>
              <w:jc w:val="center"/>
              <w:rPr>
                <w:b/>
                <w:sz w:val="20"/>
                <w:szCs w:val="20"/>
              </w:rPr>
            </w:pPr>
            <w:r w:rsidRPr="00FE36F4">
              <w:rPr>
                <w:b/>
                <w:sz w:val="20"/>
                <w:szCs w:val="20"/>
              </w:rPr>
              <w:t>ВСЕГО</w:t>
            </w:r>
          </w:p>
        </w:tc>
        <w:tc>
          <w:tcPr>
            <w:tcW w:w="4464" w:type="dxa"/>
            <w:vAlign w:val="center"/>
          </w:tcPr>
          <w:p w:rsidR="00BF43E5" w:rsidRPr="00FE36F4" w:rsidRDefault="00BF43E5" w:rsidP="00C57676">
            <w:pPr>
              <w:pStyle w:val="TableParagraph"/>
              <w:jc w:val="center"/>
              <w:rPr>
                <w:b/>
                <w:sz w:val="20"/>
                <w:szCs w:val="20"/>
              </w:rPr>
            </w:pPr>
          </w:p>
        </w:tc>
        <w:tc>
          <w:tcPr>
            <w:tcW w:w="2183" w:type="dxa"/>
            <w:vAlign w:val="center"/>
          </w:tcPr>
          <w:p w:rsidR="00BF43E5" w:rsidRPr="00FE36F4" w:rsidRDefault="00FE36F4" w:rsidP="00C57676">
            <w:pPr>
              <w:pStyle w:val="TableParagraph"/>
              <w:jc w:val="center"/>
              <w:rPr>
                <w:b/>
                <w:sz w:val="20"/>
                <w:szCs w:val="20"/>
              </w:rPr>
            </w:pPr>
            <w:r w:rsidRPr="00FE36F4">
              <w:rPr>
                <w:b/>
                <w:sz w:val="20"/>
                <w:szCs w:val="20"/>
              </w:rPr>
              <w:t>357,0</w:t>
            </w:r>
          </w:p>
        </w:tc>
      </w:tr>
    </w:tbl>
    <w:p w:rsidR="00BA2609" w:rsidRPr="00501D27"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40" w:name="_Toc92541196"/>
      <w:r w:rsidRPr="00501D27">
        <w:rPr>
          <w:rFonts w:ascii="Times New Roman" w:eastAsia="Times New Roman" w:hAnsi="Times New Roman" w:cs="Times New Roman"/>
          <w:b/>
          <w:color w:val="auto"/>
          <w:kern w:val="28"/>
          <w:lang w:eastAsia="ru-RU"/>
        </w:rPr>
        <w:t xml:space="preserve">Схематическая карта субъекта Российской Федерации с выделением территории </w:t>
      </w:r>
      <w:r w:rsidR="00416404" w:rsidRPr="00501D27">
        <w:rPr>
          <w:rFonts w:ascii="Times New Roman" w:eastAsia="Times New Roman" w:hAnsi="Times New Roman" w:cs="Times New Roman"/>
          <w:b/>
          <w:color w:val="auto"/>
          <w:kern w:val="28"/>
          <w:lang w:eastAsia="ru-RU"/>
        </w:rPr>
        <w:t>лес</w:t>
      </w:r>
      <w:r w:rsidR="00D505AF">
        <w:rPr>
          <w:rFonts w:ascii="Times New Roman" w:eastAsia="Times New Roman" w:hAnsi="Times New Roman" w:cs="Times New Roman"/>
          <w:b/>
          <w:color w:val="auto"/>
          <w:kern w:val="28"/>
          <w:lang w:eastAsia="ru-RU"/>
        </w:rPr>
        <w:t>ничества</w:t>
      </w:r>
      <w:bookmarkEnd w:id="40"/>
    </w:p>
    <w:p w:rsidR="007F0DF2" w:rsidRPr="00C57676" w:rsidRDefault="002A690E" w:rsidP="00C57676">
      <w:pPr>
        <w:pStyle w:val="a3"/>
        <w:widowControl/>
        <w:suppressAutoHyphens/>
        <w:ind w:left="0" w:firstLine="709"/>
        <w:rPr>
          <w:sz w:val="24"/>
        </w:rPr>
      </w:pPr>
      <w:r w:rsidRPr="00C57676">
        <w:rPr>
          <w:sz w:val="24"/>
        </w:rPr>
        <w:t>Схематическая карта субъекта Российс</w:t>
      </w:r>
      <w:r w:rsidR="00AE25E6" w:rsidRPr="00C57676">
        <w:rPr>
          <w:sz w:val="24"/>
        </w:rPr>
        <w:t>кой Федерации с выделением тер</w:t>
      </w:r>
      <w:r w:rsidRPr="00C57676">
        <w:rPr>
          <w:sz w:val="24"/>
        </w:rPr>
        <w:t xml:space="preserve">ритории лесных участков </w:t>
      </w:r>
      <w:r w:rsidR="00D505AF">
        <w:rPr>
          <w:sz w:val="24"/>
        </w:rPr>
        <w:t xml:space="preserve"> Печорского городского лесничества </w:t>
      </w:r>
      <w:r w:rsidR="00BA2609" w:rsidRPr="00C57676">
        <w:rPr>
          <w:sz w:val="24"/>
        </w:rPr>
        <w:t>при</w:t>
      </w:r>
      <w:r w:rsidRPr="00C57676">
        <w:rPr>
          <w:sz w:val="24"/>
        </w:rPr>
        <w:t>водится в приложении 1.</w:t>
      </w:r>
    </w:p>
    <w:p w:rsidR="007F0DF2" w:rsidRPr="00501D27"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41" w:name="_Toc92541197"/>
      <w:r w:rsidRPr="00501D27">
        <w:rPr>
          <w:rFonts w:ascii="Times New Roman" w:eastAsia="Times New Roman" w:hAnsi="Times New Roman" w:cs="Times New Roman"/>
          <w:b/>
          <w:color w:val="auto"/>
          <w:kern w:val="28"/>
          <w:lang w:eastAsia="ru-RU"/>
        </w:rPr>
        <w:t xml:space="preserve">Распределение территории </w:t>
      </w:r>
      <w:r w:rsidR="00416404" w:rsidRPr="00501D27">
        <w:rPr>
          <w:rFonts w:ascii="Times New Roman" w:eastAsia="Times New Roman" w:hAnsi="Times New Roman" w:cs="Times New Roman"/>
          <w:b/>
          <w:color w:val="auto"/>
          <w:kern w:val="28"/>
          <w:lang w:eastAsia="ru-RU"/>
        </w:rPr>
        <w:t>лес</w:t>
      </w:r>
      <w:r w:rsidR="000470C3">
        <w:rPr>
          <w:rFonts w:ascii="Times New Roman" w:eastAsia="Times New Roman" w:hAnsi="Times New Roman" w:cs="Times New Roman"/>
          <w:b/>
          <w:color w:val="auto"/>
          <w:kern w:val="28"/>
          <w:lang w:eastAsia="ru-RU"/>
        </w:rPr>
        <w:t>ничества</w:t>
      </w:r>
      <w:r w:rsidRPr="00501D27">
        <w:rPr>
          <w:rFonts w:ascii="Times New Roman" w:eastAsia="Times New Roman" w:hAnsi="Times New Roman" w:cs="Times New Roman"/>
          <w:b/>
          <w:color w:val="auto"/>
          <w:kern w:val="28"/>
          <w:lang w:eastAsia="ru-RU"/>
        </w:rPr>
        <w:t xml:space="preserve"> по лесорастительным зонам и лесным районам.</w:t>
      </w:r>
      <w:bookmarkEnd w:id="41"/>
    </w:p>
    <w:p w:rsidR="000674C1" w:rsidRDefault="002A690E" w:rsidP="006D05CE">
      <w:pPr>
        <w:pStyle w:val="a3"/>
        <w:widowControl/>
        <w:suppressAutoHyphens/>
        <w:ind w:left="0" w:firstLine="709"/>
        <w:rPr>
          <w:sz w:val="24"/>
        </w:rPr>
      </w:pPr>
      <w:r w:rsidRPr="006D05CE">
        <w:rPr>
          <w:sz w:val="24"/>
        </w:rPr>
        <w:t>По лесорастительному районированию г</w:t>
      </w:r>
      <w:r w:rsidR="00AE25E6" w:rsidRPr="006D05CE">
        <w:rPr>
          <w:sz w:val="24"/>
        </w:rPr>
        <w:t xml:space="preserve">ородские леса относятся к </w:t>
      </w:r>
      <w:r w:rsidR="009E6038" w:rsidRPr="006D05CE">
        <w:rPr>
          <w:sz w:val="24"/>
        </w:rPr>
        <w:t xml:space="preserve">району </w:t>
      </w:r>
      <w:proofErr w:type="spellStart"/>
      <w:r w:rsidR="009E6038" w:rsidRPr="006D05CE">
        <w:rPr>
          <w:sz w:val="24"/>
        </w:rPr>
        <w:t>притундровых</w:t>
      </w:r>
      <w:proofErr w:type="spellEnd"/>
      <w:r w:rsidR="009E6038" w:rsidRPr="006D05CE">
        <w:rPr>
          <w:sz w:val="24"/>
        </w:rPr>
        <w:t xml:space="preserve"> лесов лесотундры и </w:t>
      </w:r>
      <w:proofErr w:type="spellStart"/>
      <w:r w:rsidR="009E6038" w:rsidRPr="006D05CE">
        <w:rPr>
          <w:sz w:val="24"/>
        </w:rPr>
        <w:t>редкостойной</w:t>
      </w:r>
      <w:proofErr w:type="spellEnd"/>
      <w:r w:rsidR="009E6038" w:rsidRPr="006D05CE">
        <w:rPr>
          <w:sz w:val="24"/>
        </w:rPr>
        <w:t xml:space="preserve"> тайги Европейско-Уральской части </w:t>
      </w:r>
      <w:r w:rsidR="009E6038" w:rsidRPr="006D05CE">
        <w:rPr>
          <w:sz w:val="24"/>
        </w:rPr>
        <w:lastRenderedPageBreak/>
        <w:t>Российской Федерации</w:t>
      </w:r>
      <w:r w:rsidRPr="006D05CE">
        <w:rPr>
          <w:sz w:val="24"/>
        </w:rPr>
        <w:t xml:space="preserve"> лесорастительной зоне </w:t>
      </w:r>
      <w:proofErr w:type="spellStart"/>
      <w:r w:rsidR="006D05CE" w:rsidRPr="006D05CE">
        <w:rPr>
          <w:sz w:val="24"/>
        </w:rPr>
        <w:t>ЗападноУральского</w:t>
      </w:r>
      <w:proofErr w:type="spellEnd"/>
      <w:r w:rsidRPr="006D05CE">
        <w:rPr>
          <w:sz w:val="24"/>
        </w:rPr>
        <w:t xml:space="preserve"> лесного района, в соответствии с приказом Министерства при</w:t>
      </w:r>
      <w:r w:rsidR="00AE25E6" w:rsidRPr="006D05CE">
        <w:rPr>
          <w:sz w:val="24"/>
        </w:rPr>
        <w:t>родных ресурсов и экологии Рос</w:t>
      </w:r>
      <w:r w:rsidRPr="006D05CE">
        <w:rPr>
          <w:sz w:val="24"/>
        </w:rPr>
        <w:t>сийской Федерации от 18.08.2014 № 367 «Об</w:t>
      </w:r>
      <w:r w:rsidR="00AE25E6" w:rsidRPr="006D05CE">
        <w:rPr>
          <w:sz w:val="24"/>
        </w:rPr>
        <w:t xml:space="preserve"> утверждении перечня лесорасти</w:t>
      </w:r>
      <w:r w:rsidRPr="006D05CE">
        <w:rPr>
          <w:sz w:val="24"/>
        </w:rPr>
        <w:t>тельных зон Российской Федераци</w:t>
      </w:r>
      <w:r w:rsidR="00DF3985" w:rsidRPr="006D05CE">
        <w:rPr>
          <w:sz w:val="24"/>
        </w:rPr>
        <w:t>и и лесных районах Российской</w:t>
      </w:r>
      <w:r w:rsidRPr="006D05CE">
        <w:rPr>
          <w:sz w:val="24"/>
        </w:rPr>
        <w:t xml:space="preserve"> Федерации». </w:t>
      </w:r>
    </w:p>
    <w:p w:rsidR="000674C1" w:rsidRDefault="000674C1" w:rsidP="006D05CE">
      <w:pPr>
        <w:pStyle w:val="a3"/>
        <w:widowControl/>
        <w:suppressAutoHyphens/>
        <w:ind w:left="0" w:firstLine="709"/>
        <w:rPr>
          <w:sz w:val="24"/>
        </w:rPr>
      </w:pPr>
      <w:r w:rsidRPr="000674C1">
        <w:rPr>
          <w:sz w:val="24"/>
        </w:rPr>
        <w:t xml:space="preserve">Лесосеменные районы основных лесообразующих пород указаны в типовой таблице 2 в соответствии с приказом </w:t>
      </w:r>
      <w:r w:rsidR="00B373AA">
        <w:rPr>
          <w:sz w:val="24"/>
        </w:rPr>
        <w:t xml:space="preserve">Федерального агентства лесного хозяйства </w:t>
      </w:r>
      <w:r w:rsidRPr="000674C1">
        <w:rPr>
          <w:sz w:val="24"/>
        </w:rPr>
        <w:t>от 08.10.2015 № 353 «Об установлении лесосеменного районирования».</w:t>
      </w:r>
    </w:p>
    <w:p w:rsidR="000674C1" w:rsidRDefault="000674C1" w:rsidP="006D05CE">
      <w:pPr>
        <w:pStyle w:val="a3"/>
        <w:widowControl/>
        <w:suppressAutoHyphens/>
        <w:ind w:left="0" w:firstLine="709"/>
        <w:rPr>
          <w:sz w:val="24"/>
        </w:rPr>
      </w:pPr>
      <w:r w:rsidRPr="000674C1">
        <w:rPr>
          <w:sz w:val="24"/>
        </w:rPr>
        <w:t>Распределение лесов по лесорастительным зонам и лесным районам показано в типовой т</w:t>
      </w:r>
      <w:r w:rsidR="000470C3">
        <w:rPr>
          <w:sz w:val="24"/>
        </w:rPr>
        <w:t>аблице 2 и в приложение 2,</w:t>
      </w:r>
      <w:r w:rsidRPr="000674C1">
        <w:rPr>
          <w:sz w:val="24"/>
        </w:rPr>
        <w:t xml:space="preserve"> в соответствии с приказом </w:t>
      </w:r>
      <w:r w:rsidR="005B1810">
        <w:rPr>
          <w:sz w:val="24"/>
        </w:rPr>
        <w:t xml:space="preserve">Федерального агентства лесного хозяйства </w:t>
      </w:r>
      <w:r w:rsidRPr="000674C1">
        <w:rPr>
          <w:sz w:val="24"/>
        </w:rPr>
        <w:t>от 08.10.2015 № 353 «Об установлении лесосеменного районирования».</w:t>
      </w:r>
    </w:p>
    <w:p w:rsidR="00A22736" w:rsidRPr="000674C1" w:rsidRDefault="0051208C" w:rsidP="006D05CE">
      <w:pPr>
        <w:pStyle w:val="a3"/>
        <w:widowControl/>
        <w:suppressAutoHyphens/>
        <w:ind w:left="0" w:firstLine="709"/>
        <w:rPr>
          <w:sz w:val="24"/>
        </w:rPr>
      </w:pPr>
      <w:r>
        <w:rPr>
          <w:sz w:val="24"/>
        </w:rPr>
        <w:t>Приказом Министерства природных ресурсов и экологии Российской Федерации</w:t>
      </w:r>
      <w:r w:rsidR="00A22736" w:rsidRPr="00A22736">
        <w:rPr>
          <w:sz w:val="24"/>
        </w:rPr>
        <w:t xml:space="preserve"> от 09.01.2017 № 1 утвержден Порядок лесозащитного районирования, согласно которому лесозащитное районирование осуществляется Федеральным агентством лесного хозяйства. На момент разработки настоящего лесохозяйственного регламента лесозащитное районирование не осуществлено.</w:t>
      </w:r>
    </w:p>
    <w:p w:rsidR="007F0DF2" w:rsidRPr="000674C1" w:rsidRDefault="002A690E" w:rsidP="000674C1">
      <w:pPr>
        <w:spacing w:before="120" w:after="120" w:line="322" w:lineRule="exact"/>
        <w:ind w:right="245"/>
        <w:jc w:val="right"/>
        <w:rPr>
          <w:sz w:val="24"/>
        </w:rPr>
      </w:pPr>
      <w:r w:rsidRPr="000674C1">
        <w:rPr>
          <w:sz w:val="24"/>
        </w:rPr>
        <w:t>Т</w:t>
      </w:r>
      <w:r w:rsidR="000674C1">
        <w:rPr>
          <w:sz w:val="24"/>
        </w:rPr>
        <w:t>иповая т</w:t>
      </w:r>
      <w:r w:rsidRPr="000674C1">
        <w:rPr>
          <w:sz w:val="24"/>
        </w:rPr>
        <w:t xml:space="preserve">аблица </w:t>
      </w:r>
      <w:r w:rsidR="000674C1">
        <w:rPr>
          <w:sz w:val="24"/>
        </w:rPr>
        <w:t>2</w:t>
      </w:r>
    </w:p>
    <w:p w:rsidR="007F0DF2" w:rsidRPr="000674C1" w:rsidRDefault="002A690E" w:rsidP="000674C1">
      <w:pPr>
        <w:pStyle w:val="a3"/>
        <w:spacing w:before="120" w:after="120"/>
        <w:ind w:left="0" w:right="386" w:firstLine="0"/>
        <w:jc w:val="center"/>
        <w:rPr>
          <w:sz w:val="24"/>
        </w:rPr>
      </w:pPr>
      <w:r w:rsidRPr="000674C1">
        <w:rPr>
          <w:sz w:val="24"/>
        </w:rPr>
        <w:t>Распределение лесов лесничества</w:t>
      </w:r>
      <w:r w:rsidR="000674C1" w:rsidRPr="000674C1">
        <w:rPr>
          <w:sz w:val="24"/>
        </w:rPr>
        <w:t xml:space="preserve"> по лесорастительным зонами </w:t>
      </w:r>
      <w:r w:rsidRPr="000674C1">
        <w:rPr>
          <w:sz w:val="24"/>
        </w:rPr>
        <w:t>лесным районам</w:t>
      </w:r>
    </w:p>
    <w:tbl>
      <w:tblPr>
        <w:tblW w:w="9756" w:type="dxa"/>
        <w:jc w:val="center"/>
        <w:tblCellMar>
          <w:left w:w="57" w:type="dxa"/>
          <w:right w:w="57" w:type="dxa"/>
        </w:tblCellMar>
        <w:tblLook w:val="04A0" w:firstRow="1" w:lastRow="0" w:firstColumn="1" w:lastColumn="0" w:noHBand="0" w:noVBand="1"/>
      </w:tblPr>
      <w:tblGrid>
        <w:gridCol w:w="708"/>
        <w:gridCol w:w="1366"/>
        <w:gridCol w:w="1689"/>
        <w:gridCol w:w="1136"/>
        <w:gridCol w:w="1414"/>
        <w:gridCol w:w="1414"/>
        <w:gridCol w:w="1027"/>
        <w:gridCol w:w="1002"/>
      </w:tblGrid>
      <w:tr w:rsidR="00FC26E6" w:rsidRPr="00DC64E7" w:rsidTr="00DC64E7">
        <w:trPr>
          <w:trHeight w:val="20"/>
          <w:jc w:val="center"/>
        </w:trPr>
        <w:tc>
          <w:tcPr>
            <w:tcW w:w="708" w:type="dxa"/>
            <w:tcBorders>
              <w:top w:val="single" w:sz="4" w:space="0" w:color="auto"/>
              <w:left w:val="single" w:sz="4" w:space="0" w:color="auto"/>
              <w:bottom w:val="single" w:sz="4" w:space="0" w:color="auto"/>
              <w:right w:val="single" w:sz="4" w:space="0" w:color="auto"/>
            </w:tcBorders>
            <w:vAlign w:val="center"/>
          </w:tcPr>
          <w:p w:rsidR="00FC26E6" w:rsidRPr="00DC64E7" w:rsidRDefault="00FC26E6" w:rsidP="00DC64E7">
            <w:pPr>
              <w:pStyle w:val="TableParagraph"/>
              <w:jc w:val="center"/>
              <w:rPr>
                <w:sz w:val="20"/>
                <w:szCs w:val="20"/>
              </w:rPr>
            </w:pPr>
            <w:r w:rsidRPr="00DC64E7">
              <w:rPr>
                <w:sz w:val="20"/>
                <w:szCs w:val="20"/>
              </w:rPr>
              <w:t xml:space="preserve">№ </w:t>
            </w:r>
            <w:proofErr w:type="gramStart"/>
            <w:r w:rsidRPr="00DC64E7">
              <w:rPr>
                <w:sz w:val="20"/>
                <w:szCs w:val="20"/>
              </w:rPr>
              <w:t>п</w:t>
            </w:r>
            <w:proofErr w:type="gramEnd"/>
            <w:r w:rsidRPr="00DC64E7">
              <w:rPr>
                <w:sz w:val="20"/>
                <w:szCs w:val="20"/>
              </w:rPr>
              <w:t>/п</w:t>
            </w:r>
          </w:p>
        </w:tc>
        <w:tc>
          <w:tcPr>
            <w:tcW w:w="1366" w:type="dxa"/>
            <w:tcBorders>
              <w:top w:val="single" w:sz="4" w:space="0" w:color="auto"/>
              <w:left w:val="single" w:sz="4" w:space="0" w:color="auto"/>
              <w:bottom w:val="single" w:sz="4" w:space="0" w:color="auto"/>
              <w:right w:val="single" w:sz="4" w:space="0" w:color="auto"/>
            </w:tcBorders>
            <w:vAlign w:val="center"/>
          </w:tcPr>
          <w:p w:rsidR="00FC26E6" w:rsidRPr="00DC64E7" w:rsidRDefault="00FC26E6" w:rsidP="000470C3">
            <w:pPr>
              <w:pStyle w:val="a3"/>
              <w:ind w:left="0" w:firstLine="0"/>
              <w:jc w:val="center"/>
              <w:rPr>
                <w:sz w:val="20"/>
                <w:szCs w:val="20"/>
              </w:rPr>
            </w:pPr>
            <w:r w:rsidRPr="00DC64E7">
              <w:rPr>
                <w:sz w:val="20"/>
                <w:szCs w:val="20"/>
              </w:rPr>
              <w:t xml:space="preserve">Наименования </w:t>
            </w:r>
            <w:r w:rsidR="000470C3">
              <w:rPr>
                <w:sz w:val="20"/>
                <w:szCs w:val="20"/>
              </w:rPr>
              <w:t>лесничества</w:t>
            </w:r>
          </w:p>
        </w:tc>
        <w:tc>
          <w:tcPr>
            <w:tcW w:w="1689" w:type="dxa"/>
            <w:tcBorders>
              <w:top w:val="single" w:sz="4" w:space="0" w:color="auto"/>
              <w:left w:val="single" w:sz="4" w:space="0" w:color="auto"/>
              <w:bottom w:val="single" w:sz="4" w:space="0" w:color="auto"/>
              <w:right w:val="single" w:sz="4" w:space="0" w:color="auto"/>
            </w:tcBorders>
            <w:vAlign w:val="center"/>
          </w:tcPr>
          <w:p w:rsidR="00FC26E6" w:rsidRPr="00DC64E7" w:rsidRDefault="00FC26E6" w:rsidP="00DC64E7">
            <w:pPr>
              <w:pStyle w:val="a3"/>
              <w:ind w:left="0" w:firstLine="0"/>
              <w:jc w:val="center"/>
              <w:rPr>
                <w:sz w:val="20"/>
                <w:szCs w:val="20"/>
              </w:rPr>
            </w:pPr>
            <w:r w:rsidRPr="00DC64E7">
              <w:rPr>
                <w:sz w:val="20"/>
                <w:szCs w:val="20"/>
              </w:rPr>
              <w:t>Лесорастительная зона</w:t>
            </w:r>
          </w:p>
        </w:tc>
        <w:tc>
          <w:tcPr>
            <w:tcW w:w="1136" w:type="dxa"/>
            <w:tcBorders>
              <w:top w:val="single" w:sz="4" w:space="0" w:color="auto"/>
              <w:left w:val="single" w:sz="4" w:space="0" w:color="auto"/>
              <w:bottom w:val="single" w:sz="4" w:space="0" w:color="auto"/>
              <w:right w:val="single" w:sz="4" w:space="0" w:color="auto"/>
            </w:tcBorders>
            <w:vAlign w:val="center"/>
          </w:tcPr>
          <w:p w:rsidR="00FC26E6" w:rsidRPr="00DC64E7" w:rsidRDefault="00FC26E6" w:rsidP="00DC64E7">
            <w:pPr>
              <w:pStyle w:val="a3"/>
              <w:ind w:left="0" w:firstLine="0"/>
              <w:jc w:val="center"/>
              <w:rPr>
                <w:sz w:val="20"/>
                <w:szCs w:val="20"/>
              </w:rPr>
            </w:pPr>
            <w:r w:rsidRPr="00DC64E7">
              <w:rPr>
                <w:sz w:val="20"/>
                <w:szCs w:val="20"/>
              </w:rPr>
              <w:t>Лесной район</w:t>
            </w:r>
          </w:p>
        </w:tc>
        <w:tc>
          <w:tcPr>
            <w:tcW w:w="1414" w:type="dxa"/>
            <w:tcBorders>
              <w:top w:val="single" w:sz="4" w:space="0" w:color="auto"/>
              <w:left w:val="single" w:sz="4" w:space="0" w:color="auto"/>
              <w:bottom w:val="single" w:sz="4" w:space="0" w:color="auto"/>
              <w:right w:val="single" w:sz="4" w:space="0" w:color="auto"/>
            </w:tcBorders>
            <w:vAlign w:val="center"/>
          </w:tcPr>
          <w:p w:rsidR="00FC26E6" w:rsidRPr="00DC64E7" w:rsidRDefault="00FC26E6" w:rsidP="00DC64E7">
            <w:pPr>
              <w:pStyle w:val="a3"/>
              <w:ind w:left="0" w:firstLine="0"/>
              <w:jc w:val="center"/>
              <w:rPr>
                <w:sz w:val="20"/>
                <w:szCs w:val="20"/>
              </w:rPr>
            </w:pPr>
            <w:r w:rsidRPr="00DC64E7">
              <w:rPr>
                <w:sz w:val="20"/>
                <w:szCs w:val="20"/>
              </w:rPr>
              <w:t>Зона лесоз</w:t>
            </w:r>
            <w:r w:rsidRPr="00DC64E7">
              <w:rPr>
                <w:sz w:val="20"/>
                <w:szCs w:val="20"/>
              </w:rPr>
              <w:t>а</w:t>
            </w:r>
            <w:r w:rsidRPr="00DC64E7">
              <w:rPr>
                <w:sz w:val="20"/>
                <w:szCs w:val="20"/>
              </w:rPr>
              <w:t>щитного рай</w:t>
            </w:r>
            <w:r w:rsidRPr="00DC64E7">
              <w:rPr>
                <w:sz w:val="20"/>
                <w:szCs w:val="20"/>
              </w:rPr>
              <w:t>о</w:t>
            </w:r>
            <w:r w:rsidRPr="00DC64E7">
              <w:rPr>
                <w:sz w:val="20"/>
                <w:szCs w:val="20"/>
              </w:rPr>
              <w:t>нирования</w:t>
            </w:r>
          </w:p>
        </w:tc>
        <w:tc>
          <w:tcPr>
            <w:tcW w:w="1414" w:type="dxa"/>
            <w:tcBorders>
              <w:top w:val="single" w:sz="4" w:space="0" w:color="auto"/>
              <w:left w:val="single" w:sz="4" w:space="0" w:color="auto"/>
              <w:bottom w:val="single" w:sz="4" w:space="0" w:color="auto"/>
              <w:right w:val="single" w:sz="4" w:space="0" w:color="auto"/>
            </w:tcBorders>
            <w:vAlign w:val="center"/>
          </w:tcPr>
          <w:p w:rsidR="00FC26E6" w:rsidRPr="00DC64E7" w:rsidRDefault="00FC26E6" w:rsidP="00DC64E7">
            <w:pPr>
              <w:pStyle w:val="a3"/>
              <w:ind w:left="0" w:firstLine="0"/>
              <w:jc w:val="center"/>
              <w:rPr>
                <w:sz w:val="20"/>
                <w:szCs w:val="20"/>
              </w:rPr>
            </w:pPr>
            <w:r w:rsidRPr="00DC64E7">
              <w:rPr>
                <w:sz w:val="20"/>
                <w:szCs w:val="20"/>
              </w:rPr>
              <w:t>Зона лесос</w:t>
            </w:r>
            <w:r w:rsidRPr="00DC64E7">
              <w:rPr>
                <w:sz w:val="20"/>
                <w:szCs w:val="20"/>
              </w:rPr>
              <w:t>е</w:t>
            </w:r>
            <w:r w:rsidRPr="00DC64E7">
              <w:rPr>
                <w:sz w:val="20"/>
                <w:szCs w:val="20"/>
              </w:rPr>
              <w:t>менного рай</w:t>
            </w:r>
            <w:r w:rsidRPr="00DC64E7">
              <w:rPr>
                <w:sz w:val="20"/>
                <w:szCs w:val="20"/>
              </w:rPr>
              <w:t>о</w:t>
            </w:r>
            <w:r w:rsidRPr="00DC64E7">
              <w:rPr>
                <w:sz w:val="20"/>
                <w:szCs w:val="20"/>
              </w:rPr>
              <w:t>нирования</w:t>
            </w:r>
          </w:p>
        </w:tc>
        <w:tc>
          <w:tcPr>
            <w:tcW w:w="1027" w:type="dxa"/>
            <w:tcBorders>
              <w:top w:val="single" w:sz="4" w:space="0" w:color="auto"/>
              <w:left w:val="single" w:sz="4" w:space="0" w:color="auto"/>
              <w:bottom w:val="single" w:sz="4" w:space="0" w:color="auto"/>
              <w:right w:val="single" w:sz="4" w:space="0" w:color="auto"/>
            </w:tcBorders>
            <w:vAlign w:val="center"/>
          </w:tcPr>
          <w:p w:rsidR="00FC26E6" w:rsidRPr="00DC64E7" w:rsidRDefault="00FC26E6" w:rsidP="00DC64E7">
            <w:pPr>
              <w:pStyle w:val="a3"/>
              <w:ind w:left="0" w:firstLine="0"/>
              <w:jc w:val="center"/>
              <w:rPr>
                <w:sz w:val="20"/>
                <w:szCs w:val="20"/>
              </w:rPr>
            </w:pPr>
            <w:r w:rsidRPr="00DC64E7">
              <w:rPr>
                <w:sz w:val="20"/>
                <w:szCs w:val="20"/>
              </w:rPr>
              <w:t>Перечень лесных кварталов</w:t>
            </w:r>
          </w:p>
        </w:tc>
        <w:tc>
          <w:tcPr>
            <w:tcW w:w="1002" w:type="dxa"/>
            <w:tcBorders>
              <w:top w:val="single" w:sz="4" w:space="0" w:color="auto"/>
              <w:left w:val="single" w:sz="4" w:space="0" w:color="auto"/>
              <w:bottom w:val="single" w:sz="4" w:space="0" w:color="auto"/>
              <w:right w:val="single" w:sz="4" w:space="0" w:color="auto"/>
            </w:tcBorders>
            <w:vAlign w:val="center"/>
          </w:tcPr>
          <w:p w:rsidR="00FC26E6" w:rsidRPr="00DC64E7" w:rsidRDefault="00FC26E6" w:rsidP="00DC64E7">
            <w:pPr>
              <w:pStyle w:val="a3"/>
              <w:ind w:left="0" w:firstLine="0"/>
              <w:jc w:val="center"/>
              <w:rPr>
                <w:sz w:val="20"/>
                <w:szCs w:val="20"/>
              </w:rPr>
            </w:pPr>
            <w:r w:rsidRPr="00DC64E7">
              <w:rPr>
                <w:sz w:val="20"/>
                <w:szCs w:val="20"/>
              </w:rPr>
              <w:t xml:space="preserve">Площадь, </w:t>
            </w:r>
            <w:proofErr w:type="gramStart"/>
            <w:r w:rsidRPr="00DC64E7">
              <w:rPr>
                <w:sz w:val="20"/>
                <w:szCs w:val="20"/>
              </w:rPr>
              <w:t>га</w:t>
            </w:r>
            <w:proofErr w:type="gramEnd"/>
            <w:r w:rsidRPr="00DC64E7">
              <w:rPr>
                <w:sz w:val="20"/>
                <w:szCs w:val="20"/>
              </w:rPr>
              <w:t>.</w:t>
            </w:r>
          </w:p>
        </w:tc>
      </w:tr>
      <w:tr w:rsidR="00DC64E7" w:rsidRPr="00DC64E7" w:rsidTr="00DC64E7">
        <w:trPr>
          <w:trHeight w:val="20"/>
          <w:jc w:val="center"/>
        </w:trPr>
        <w:tc>
          <w:tcPr>
            <w:tcW w:w="708" w:type="dxa"/>
            <w:vMerge w:val="restart"/>
            <w:tcBorders>
              <w:top w:val="single" w:sz="4" w:space="0" w:color="auto"/>
              <w:left w:val="single" w:sz="4" w:space="0" w:color="auto"/>
              <w:right w:val="single" w:sz="4" w:space="0" w:color="auto"/>
            </w:tcBorders>
            <w:vAlign w:val="center"/>
          </w:tcPr>
          <w:p w:rsidR="00DC64E7" w:rsidRPr="00DC64E7" w:rsidRDefault="00DC64E7" w:rsidP="00DC64E7">
            <w:pPr>
              <w:pStyle w:val="TableParagraph"/>
              <w:jc w:val="center"/>
              <w:rPr>
                <w:sz w:val="20"/>
                <w:szCs w:val="20"/>
              </w:rPr>
            </w:pPr>
            <w:r w:rsidRPr="00DC64E7">
              <w:rPr>
                <w:sz w:val="20"/>
                <w:szCs w:val="20"/>
              </w:rPr>
              <w:t>1.</w:t>
            </w:r>
          </w:p>
        </w:tc>
        <w:tc>
          <w:tcPr>
            <w:tcW w:w="1366" w:type="dxa"/>
            <w:vMerge w:val="restart"/>
            <w:tcBorders>
              <w:top w:val="single" w:sz="4" w:space="0" w:color="auto"/>
              <w:left w:val="single" w:sz="4" w:space="0" w:color="auto"/>
              <w:right w:val="single" w:sz="4" w:space="0" w:color="auto"/>
            </w:tcBorders>
            <w:vAlign w:val="center"/>
          </w:tcPr>
          <w:p w:rsidR="000470C3" w:rsidRDefault="00DC64E7" w:rsidP="00DC64E7">
            <w:pPr>
              <w:pStyle w:val="a3"/>
              <w:ind w:left="0" w:firstLine="0"/>
              <w:jc w:val="center"/>
              <w:rPr>
                <w:sz w:val="20"/>
                <w:szCs w:val="20"/>
              </w:rPr>
            </w:pPr>
            <w:r w:rsidRPr="00DC64E7">
              <w:rPr>
                <w:sz w:val="20"/>
                <w:szCs w:val="20"/>
              </w:rPr>
              <w:t>Печорск</w:t>
            </w:r>
            <w:r w:rsidR="000470C3">
              <w:rPr>
                <w:sz w:val="20"/>
                <w:szCs w:val="20"/>
              </w:rPr>
              <w:t>ое</w:t>
            </w:r>
          </w:p>
          <w:p w:rsidR="00DC64E7" w:rsidRPr="00DC64E7" w:rsidRDefault="000470C3" w:rsidP="000470C3">
            <w:pPr>
              <w:pStyle w:val="a3"/>
              <w:ind w:left="0" w:firstLine="0"/>
              <w:jc w:val="center"/>
              <w:rPr>
                <w:sz w:val="20"/>
                <w:szCs w:val="20"/>
              </w:rPr>
            </w:pPr>
            <w:r>
              <w:rPr>
                <w:sz w:val="20"/>
                <w:szCs w:val="20"/>
              </w:rPr>
              <w:t>городское</w:t>
            </w:r>
          </w:p>
        </w:tc>
        <w:tc>
          <w:tcPr>
            <w:tcW w:w="1689" w:type="dxa"/>
            <w:vMerge w:val="restart"/>
            <w:tcBorders>
              <w:top w:val="single" w:sz="4" w:space="0" w:color="auto"/>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roofErr w:type="spellStart"/>
            <w:r w:rsidRPr="00DC64E7">
              <w:rPr>
                <w:sz w:val="20"/>
                <w:szCs w:val="20"/>
              </w:rPr>
              <w:t>Притундровых</w:t>
            </w:r>
            <w:proofErr w:type="spellEnd"/>
            <w:r w:rsidRPr="00DC64E7">
              <w:rPr>
                <w:sz w:val="20"/>
                <w:szCs w:val="20"/>
              </w:rPr>
              <w:t xml:space="preserve"> лесов лесотундры и </w:t>
            </w:r>
            <w:proofErr w:type="spellStart"/>
            <w:r w:rsidRPr="00DC64E7">
              <w:rPr>
                <w:sz w:val="20"/>
                <w:szCs w:val="20"/>
              </w:rPr>
              <w:t>редкостойной</w:t>
            </w:r>
            <w:proofErr w:type="spellEnd"/>
            <w:r w:rsidRPr="00DC64E7">
              <w:rPr>
                <w:sz w:val="20"/>
                <w:szCs w:val="20"/>
              </w:rPr>
              <w:t xml:space="preserve"> тайги Европе</w:t>
            </w:r>
            <w:r w:rsidRPr="00DC64E7">
              <w:rPr>
                <w:sz w:val="20"/>
                <w:szCs w:val="20"/>
              </w:rPr>
              <w:t>й</w:t>
            </w:r>
            <w:r w:rsidRPr="00DC64E7">
              <w:rPr>
                <w:sz w:val="20"/>
                <w:szCs w:val="20"/>
              </w:rPr>
              <w:t>ско-Уральской части Российской Федерации</w:t>
            </w:r>
          </w:p>
        </w:tc>
        <w:tc>
          <w:tcPr>
            <w:tcW w:w="1136" w:type="dxa"/>
            <w:vMerge w:val="restart"/>
            <w:tcBorders>
              <w:top w:val="single" w:sz="4" w:space="0" w:color="auto"/>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r w:rsidRPr="00DC64E7">
              <w:rPr>
                <w:sz w:val="20"/>
                <w:szCs w:val="20"/>
              </w:rPr>
              <w:t>Западно-Уральский</w:t>
            </w:r>
          </w:p>
        </w:tc>
        <w:tc>
          <w:tcPr>
            <w:tcW w:w="1414" w:type="dxa"/>
            <w:vMerge w:val="restart"/>
            <w:tcBorders>
              <w:top w:val="single" w:sz="4" w:space="0" w:color="auto"/>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r w:rsidRPr="00DC64E7">
              <w:rPr>
                <w:sz w:val="20"/>
                <w:szCs w:val="20"/>
              </w:rPr>
              <w:t>-</w:t>
            </w:r>
          </w:p>
        </w:tc>
        <w:tc>
          <w:tcPr>
            <w:tcW w:w="1414" w:type="dxa"/>
            <w:vMerge w:val="restart"/>
            <w:tcBorders>
              <w:top w:val="single" w:sz="4" w:space="0" w:color="auto"/>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r w:rsidRPr="00DC64E7">
              <w:rPr>
                <w:sz w:val="20"/>
                <w:szCs w:val="20"/>
              </w:rPr>
              <w:t>Сосна – 1;</w:t>
            </w:r>
          </w:p>
          <w:p w:rsidR="00DC64E7" w:rsidRPr="00DC64E7" w:rsidRDefault="00DC64E7" w:rsidP="00DC64E7">
            <w:pPr>
              <w:pStyle w:val="a3"/>
              <w:ind w:left="0" w:firstLine="0"/>
              <w:jc w:val="center"/>
              <w:rPr>
                <w:sz w:val="20"/>
                <w:szCs w:val="20"/>
              </w:rPr>
            </w:pPr>
            <w:r w:rsidRPr="00DC64E7">
              <w:rPr>
                <w:sz w:val="20"/>
                <w:szCs w:val="20"/>
              </w:rPr>
              <w:t>Ель – 5;</w:t>
            </w:r>
          </w:p>
          <w:p w:rsidR="00DC64E7" w:rsidRPr="00DC64E7" w:rsidRDefault="00DC64E7" w:rsidP="00DC64E7">
            <w:pPr>
              <w:pStyle w:val="a3"/>
              <w:ind w:left="0" w:firstLine="0"/>
              <w:jc w:val="center"/>
              <w:rPr>
                <w:sz w:val="20"/>
                <w:szCs w:val="20"/>
              </w:rPr>
            </w:pPr>
            <w:r w:rsidRPr="00DC64E7">
              <w:rPr>
                <w:sz w:val="20"/>
                <w:szCs w:val="20"/>
              </w:rPr>
              <w:t>Лиственница – 2;</w:t>
            </w:r>
          </w:p>
          <w:p w:rsidR="00DC64E7" w:rsidRPr="00DC64E7" w:rsidRDefault="00DC64E7" w:rsidP="00DC64E7">
            <w:pPr>
              <w:pStyle w:val="a3"/>
              <w:ind w:left="0" w:firstLine="0"/>
              <w:jc w:val="center"/>
              <w:rPr>
                <w:sz w:val="20"/>
                <w:szCs w:val="20"/>
              </w:rPr>
            </w:pPr>
            <w:r w:rsidRPr="00DC64E7">
              <w:rPr>
                <w:sz w:val="20"/>
                <w:szCs w:val="20"/>
              </w:rPr>
              <w:t>Сосна Кедр</w:t>
            </w:r>
            <w:r w:rsidRPr="00DC64E7">
              <w:rPr>
                <w:sz w:val="20"/>
                <w:szCs w:val="20"/>
              </w:rPr>
              <w:t>о</w:t>
            </w:r>
            <w:r w:rsidRPr="00DC64E7">
              <w:rPr>
                <w:sz w:val="20"/>
                <w:szCs w:val="20"/>
              </w:rPr>
              <w:t xml:space="preserve">вая Сибирская </w:t>
            </w:r>
            <w:r w:rsidR="00BC47E8" w:rsidRPr="00DC64E7">
              <w:rPr>
                <w:sz w:val="20"/>
                <w:szCs w:val="20"/>
              </w:rPr>
              <w:t>–</w:t>
            </w:r>
            <w:r w:rsidRPr="00DC64E7">
              <w:rPr>
                <w:sz w:val="20"/>
                <w:szCs w:val="20"/>
              </w:rPr>
              <w:t xml:space="preserve"> 1</w:t>
            </w:r>
          </w:p>
        </w:tc>
        <w:tc>
          <w:tcPr>
            <w:tcW w:w="1027" w:type="dxa"/>
            <w:tcBorders>
              <w:top w:val="single" w:sz="4" w:space="0" w:color="auto"/>
              <w:left w:val="single" w:sz="4" w:space="0" w:color="auto"/>
              <w:bottom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r w:rsidRPr="00DC64E7">
              <w:rPr>
                <w:sz w:val="20"/>
                <w:szCs w:val="20"/>
              </w:rPr>
              <w:t>1(1-28)</w:t>
            </w:r>
          </w:p>
        </w:tc>
        <w:tc>
          <w:tcPr>
            <w:tcW w:w="1002" w:type="dxa"/>
            <w:tcBorders>
              <w:top w:val="single" w:sz="4" w:space="0" w:color="auto"/>
              <w:left w:val="single" w:sz="4" w:space="0" w:color="auto"/>
              <w:right w:val="single" w:sz="4" w:space="0" w:color="auto"/>
            </w:tcBorders>
            <w:vAlign w:val="center"/>
          </w:tcPr>
          <w:p w:rsidR="00DC64E7" w:rsidRPr="00DC64E7" w:rsidRDefault="00486137" w:rsidP="00DC64E7">
            <w:pPr>
              <w:pStyle w:val="a3"/>
              <w:ind w:left="0" w:firstLine="0"/>
              <w:jc w:val="center"/>
              <w:rPr>
                <w:sz w:val="20"/>
                <w:szCs w:val="20"/>
              </w:rPr>
            </w:pPr>
            <w:r>
              <w:rPr>
                <w:sz w:val="20"/>
                <w:szCs w:val="20"/>
              </w:rPr>
              <w:t>46,3</w:t>
            </w:r>
          </w:p>
        </w:tc>
      </w:tr>
      <w:tr w:rsidR="00DC64E7" w:rsidRPr="00DC64E7" w:rsidTr="00DC64E7">
        <w:trPr>
          <w:trHeight w:val="20"/>
          <w:jc w:val="center"/>
        </w:trPr>
        <w:tc>
          <w:tcPr>
            <w:tcW w:w="708" w:type="dxa"/>
            <w:vMerge/>
            <w:tcBorders>
              <w:left w:val="single" w:sz="4" w:space="0" w:color="auto"/>
              <w:right w:val="single" w:sz="4" w:space="0" w:color="auto"/>
            </w:tcBorders>
            <w:vAlign w:val="center"/>
          </w:tcPr>
          <w:p w:rsidR="00DC64E7" w:rsidRPr="00DC64E7" w:rsidRDefault="00DC64E7" w:rsidP="00DC64E7">
            <w:pPr>
              <w:pStyle w:val="TableParagraph"/>
              <w:jc w:val="center"/>
              <w:rPr>
                <w:sz w:val="20"/>
                <w:szCs w:val="20"/>
              </w:rPr>
            </w:pPr>
          </w:p>
        </w:tc>
        <w:tc>
          <w:tcPr>
            <w:tcW w:w="136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689"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13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027" w:type="dxa"/>
            <w:tcBorders>
              <w:top w:val="single" w:sz="4" w:space="0" w:color="auto"/>
              <w:left w:val="single" w:sz="4" w:space="0" w:color="auto"/>
              <w:bottom w:val="single" w:sz="4" w:space="0" w:color="auto"/>
              <w:right w:val="single" w:sz="4" w:space="0" w:color="auto"/>
            </w:tcBorders>
            <w:vAlign w:val="center"/>
          </w:tcPr>
          <w:p w:rsidR="00DC64E7" w:rsidRPr="00DC64E7" w:rsidRDefault="00486137" w:rsidP="00486137">
            <w:pPr>
              <w:pStyle w:val="a3"/>
              <w:ind w:left="0" w:firstLine="0"/>
              <w:jc w:val="center"/>
              <w:rPr>
                <w:sz w:val="20"/>
                <w:szCs w:val="20"/>
              </w:rPr>
            </w:pPr>
            <w:r>
              <w:rPr>
                <w:sz w:val="20"/>
                <w:szCs w:val="20"/>
              </w:rPr>
              <w:t>2(1-19</w:t>
            </w:r>
            <w:r w:rsidR="00DC64E7" w:rsidRPr="00DC64E7">
              <w:rPr>
                <w:sz w:val="20"/>
                <w:szCs w:val="20"/>
              </w:rPr>
              <w:t>)</w:t>
            </w:r>
          </w:p>
        </w:tc>
        <w:tc>
          <w:tcPr>
            <w:tcW w:w="1002" w:type="dxa"/>
            <w:tcBorders>
              <w:left w:val="single" w:sz="4" w:space="0" w:color="auto"/>
              <w:right w:val="single" w:sz="4" w:space="0" w:color="auto"/>
            </w:tcBorders>
            <w:vAlign w:val="center"/>
          </w:tcPr>
          <w:p w:rsidR="00DC64E7" w:rsidRPr="00DC64E7" w:rsidRDefault="00486137" w:rsidP="00DC64E7">
            <w:pPr>
              <w:pStyle w:val="a3"/>
              <w:ind w:left="0" w:firstLine="0"/>
              <w:jc w:val="center"/>
              <w:rPr>
                <w:sz w:val="20"/>
                <w:szCs w:val="20"/>
              </w:rPr>
            </w:pPr>
            <w:r>
              <w:rPr>
                <w:sz w:val="20"/>
                <w:szCs w:val="20"/>
              </w:rPr>
              <w:t>176,8</w:t>
            </w:r>
          </w:p>
        </w:tc>
      </w:tr>
      <w:tr w:rsidR="00DC64E7" w:rsidRPr="00DC64E7" w:rsidTr="00DC64E7">
        <w:trPr>
          <w:trHeight w:val="20"/>
          <w:jc w:val="center"/>
        </w:trPr>
        <w:tc>
          <w:tcPr>
            <w:tcW w:w="708" w:type="dxa"/>
            <w:vMerge/>
            <w:tcBorders>
              <w:left w:val="single" w:sz="4" w:space="0" w:color="auto"/>
              <w:right w:val="single" w:sz="4" w:space="0" w:color="auto"/>
            </w:tcBorders>
            <w:vAlign w:val="center"/>
          </w:tcPr>
          <w:p w:rsidR="00DC64E7" w:rsidRPr="00DC64E7" w:rsidRDefault="00DC64E7" w:rsidP="00DC64E7">
            <w:pPr>
              <w:pStyle w:val="TableParagraph"/>
              <w:jc w:val="center"/>
              <w:rPr>
                <w:sz w:val="20"/>
                <w:szCs w:val="20"/>
              </w:rPr>
            </w:pPr>
          </w:p>
        </w:tc>
        <w:tc>
          <w:tcPr>
            <w:tcW w:w="136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689"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13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027" w:type="dxa"/>
            <w:tcBorders>
              <w:top w:val="single" w:sz="4" w:space="0" w:color="auto"/>
              <w:left w:val="single" w:sz="4" w:space="0" w:color="auto"/>
              <w:bottom w:val="single" w:sz="4" w:space="0" w:color="auto"/>
              <w:right w:val="single" w:sz="4" w:space="0" w:color="auto"/>
            </w:tcBorders>
            <w:vAlign w:val="center"/>
          </w:tcPr>
          <w:p w:rsidR="00DC64E7" w:rsidRPr="00DC64E7" w:rsidRDefault="00DC64E7" w:rsidP="00486137">
            <w:pPr>
              <w:pStyle w:val="a3"/>
              <w:ind w:left="0" w:firstLine="0"/>
              <w:jc w:val="center"/>
              <w:rPr>
                <w:sz w:val="20"/>
                <w:szCs w:val="20"/>
              </w:rPr>
            </w:pPr>
            <w:r w:rsidRPr="00DC64E7">
              <w:rPr>
                <w:sz w:val="20"/>
                <w:szCs w:val="20"/>
              </w:rPr>
              <w:t>3(1-3</w:t>
            </w:r>
            <w:r w:rsidR="00486137">
              <w:rPr>
                <w:sz w:val="20"/>
                <w:szCs w:val="20"/>
              </w:rPr>
              <w:t>1</w:t>
            </w:r>
            <w:r w:rsidRPr="00DC64E7">
              <w:rPr>
                <w:sz w:val="20"/>
                <w:szCs w:val="20"/>
              </w:rPr>
              <w:t>)</w:t>
            </w:r>
          </w:p>
        </w:tc>
        <w:tc>
          <w:tcPr>
            <w:tcW w:w="1002" w:type="dxa"/>
            <w:tcBorders>
              <w:left w:val="single" w:sz="4" w:space="0" w:color="auto"/>
              <w:right w:val="single" w:sz="4" w:space="0" w:color="auto"/>
            </w:tcBorders>
            <w:vAlign w:val="center"/>
          </w:tcPr>
          <w:p w:rsidR="00DC64E7" w:rsidRPr="00DC64E7" w:rsidRDefault="00486137" w:rsidP="00DC64E7">
            <w:pPr>
              <w:pStyle w:val="a3"/>
              <w:ind w:left="0" w:firstLine="0"/>
              <w:jc w:val="center"/>
              <w:rPr>
                <w:sz w:val="20"/>
                <w:szCs w:val="20"/>
              </w:rPr>
            </w:pPr>
            <w:r>
              <w:rPr>
                <w:sz w:val="20"/>
                <w:szCs w:val="20"/>
              </w:rPr>
              <w:t>42,5</w:t>
            </w:r>
          </w:p>
        </w:tc>
      </w:tr>
      <w:tr w:rsidR="00DC64E7" w:rsidRPr="00DC64E7" w:rsidTr="00DC64E7">
        <w:trPr>
          <w:trHeight w:val="20"/>
          <w:jc w:val="center"/>
        </w:trPr>
        <w:tc>
          <w:tcPr>
            <w:tcW w:w="708" w:type="dxa"/>
            <w:vMerge/>
            <w:tcBorders>
              <w:left w:val="single" w:sz="4" w:space="0" w:color="auto"/>
              <w:right w:val="single" w:sz="4" w:space="0" w:color="auto"/>
            </w:tcBorders>
            <w:vAlign w:val="center"/>
          </w:tcPr>
          <w:p w:rsidR="00DC64E7" w:rsidRPr="00DC64E7" w:rsidRDefault="00DC64E7" w:rsidP="00DC64E7">
            <w:pPr>
              <w:pStyle w:val="TableParagraph"/>
              <w:jc w:val="center"/>
              <w:rPr>
                <w:sz w:val="20"/>
                <w:szCs w:val="20"/>
              </w:rPr>
            </w:pPr>
          </w:p>
        </w:tc>
        <w:tc>
          <w:tcPr>
            <w:tcW w:w="136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689"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13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027" w:type="dxa"/>
            <w:tcBorders>
              <w:top w:val="single" w:sz="4" w:space="0" w:color="auto"/>
              <w:left w:val="single" w:sz="4" w:space="0" w:color="auto"/>
              <w:bottom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r w:rsidRPr="00DC64E7">
              <w:rPr>
                <w:sz w:val="20"/>
                <w:szCs w:val="20"/>
              </w:rPr>
              <w:t>4(1-21)</w:t>
            </w:r>
          </w:p>
        </w:tc>
        <w:tc>
          <w:tcPr>
            <w:tcW w:w="1002" w:type="dxa"/>
            <w:tcBorders>
              <w:left w:val="single" w:sz="4" w:space="0" w:color="auto"/>
              <w:right w:val="single" w:sz="4" w:space="0" w:color="auto"/>
            </w:tcBorders>
            <w:vAlign w:val="center"/>
          </w:tcPr>
          <w:p w:rsidR="00DC64E7" w:rsidRPr="00DC64E7" w:rsidRDefault="00486137" w:rsidP="00DC64E7">
            <w:pPr>
              <w:pStyle w:val="a3"/>
              <w:ind w:left="0" w:firstLine="0"/>
              <w:jc w:val="center"/>
              <w:rPr>
                <w:sz w:val="20"/>
                <w:szCs w:val="20"/>
              </w:rPr>
            </w:pPr>
            <w:r>
              <w:rPr>
                <w:sz w:val="20"/>
                <w:szCs w:val="20"/>
              </w:rPr>
              <w:t>9,3</w:t>
            </w:r>
          </w:p>
        </w:tc>
      </w:tr>
      <w:tr w:rsidR="00DC64E7" w:rsidRPr="00DC64E7" w:rsidTr="00DC64E7">
        <w:trPr>
          <w:trHeight w:val="20"/>
          <w:jc w:val="center"/>
        </w:trPr>
        <w:tc>
          <w:tcPr>
            <w:tcW w:w="708" w:type="dxa"/>
            <w:vMerge/>
            <w:tcBorders>
              <w:left w:val="single" w:sz="4" w:space="0" w:color="auto"/>
              <w:right w:val="single" w:sz="4" w:space="0" w:color="auto"/>
            </w:tcBorders>
            <w:vAlign w:val="center"/>
          </w:tcPr>
          <w:p w:rsidR="00DC64E7" w:rsidRPr="00DC64E7" w:rsidRDefault="00DC64E7" w:rsidP="00DC64E7">
            <w:pPr>
              <w:pStyle w:val="TableParagraph"/>
              <w:jc w:val="center"/>
              <w:rPr>
                <w:sz w:val="20"/>
                <w:szCs w:val="20"/>
              </w:rPr>
            </w:pPr>
          </w:p>
        </w:tc>
        <w:tc>
          <w:tcPr>
            <w:tcW w:w="136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689"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13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027" w:type="dxa"/>
            <w:tcBorders>
              <w:top w:val="single" w:sz="4" w:space="0" w:color="auto"/>
              <w:left w:val="single" w:sz="4" w:space="0" w:color="auto"/>
              <w:bottom w:val="single" w:sz="4" w:space="0" w:color="auto"/>
              <w:right w:val="single" w:sz="4" w:space="0" w:color="auto"/>
            </w:tcBorders>
            <w:vAlign w:val="center"/>
          </w:tcPr>
          <w:p w:rsidR="00DC64E7" w:rsidRPr="00DC64E7" w:rsidRDefault="00486137" w:rsidP="00486137">
            <w:pPr>
              <w:pStyle w:val="a3"/>
              <w:ind w:left="0" w:firstLine="0"/>
              <w:jc w:val="center"/>
              <w:rPr>
                <w:sz w:val="20"/>
                <w:szCs w:val="20"/>
              </w:rPr>
            </w:pPr>
            <w:r>
              <w:rPr>
                <w:sz w:val="20"/>
                <w:szCs w:val="20"/>
              </w:rPr>
              <w:t>5(1-20</w:t>
            </w:r>
            <w:r w:rsidR="00DC64E7" w:rsidRPr="00DC64E7">
              <w:rPr>
                <w:sz w:val="20"/>
                <w:szCs w:val="20"/>
              </w:rPr>
              <w:t>)</w:t>
            </w:r>
          </w:p>
        </w:tc>
        <w:tc>
          <w:tcPr>
            <w:tcW w:w="1002" w:type="dxa"/>
            <w:tcBorders>
              <w:left w:val="single" w:sz="4" w:space="0" w:color="auto"/>
              <w:right w:val="single" w:sz="4" w:space="0" w:color="auto"/>
            </w:tcBorders>
            <w:vAlign w:val="center"/>
          </w:tcPr>
          <w:p w:rsidR="00DC64E7" w:rsidRPr="00DC64E7" w:rsidRDefault="00486137" w:rsidP="00DC64E7">
            <w:pPr>
              <w:pStyle w:val="a3"/>
              <w:ind w:left="0" w:firstLine="0"/>
              <w:jc w:val="center"/>
              <w:rPr>
                <w:sz w:val="20"/>
                <w:szCs w:val="20"/>
              </w:rPr>
            </w:pPr>
            <w:r>
              <w:rPr>
                <w:sz w:val="20"/>
                <w:szCs w:val="20"/>
              </w:rPr>
              <w:t>16,8</w:t>
            </w:r>
          </w:p>
        </w:tc>
      </w:tr>
      <w:tr w:rsidR="00DC64E7" w:rsidRPr="00DC64E7" w:rsidTr="00DC64E7">
        <w:trPr>
          <w:trHeight w:val="20"/>
          <w:jc w:val="center"/>
        </w:trPr>
        <w:tc>
          <w:tcPr>
            <w:tcW w:w="708" w:type="dxa"/>
            <w:vMerge/>
            <w:tcBorders>
              <w:left w:val="single" w:sz="4" w:space="0" w:color="auto"/>
              <w:right w:val="single" w:sz="4" w:space="0" w:color="auto"/>
            </w:tcBorders>
            <w:vAlign w:val="center"/>
          </w:tcPr>
          <w:p w:rsidR="00DC64E7" w:rsidRPr="00DC64E7" w:rsidRDefault="00DC64E7" w:rsidP="00DC64E7">
            <w:pPr>
              <w:pStyle w:val="TableParagraph"/>
              <w:jc w:val="center"/>
              <w:rPr>
                <w:sz w:val="20"/>
                <w:szCs w:val="20"/>
              </w:rPr>
            </w:pPr>
          </w:p>
        </w:tc>
        <w:tc>
          <w:tcPr>
            <w:tcW w:w="136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689"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13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027" w:type="dxa"/>
            <w:tcBorders>
              <w:top w:val="single" w:sz="4" w:space="0" w:color="auto"/>
              <w:left w:val="single" w:sz="4" w:space="0" w:color="auto"/>
              <w:bottom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r w:rsidRPr="00DC64E7">
              <w:rPr>
                <w:sz w:val="20"/>
                <w:szCs w:val="20"/>
              </w:rPr>
              <w:t>6(1-20)</w:t>
            </w:r>
          </w:p>
        </w:tc>
        <w:tc>
          <w:tcPr>
            <w:tcW w:w="1002" w:type="dxa"/>
            <w:tcBorders>
              <w:left w:val="single" w:sz="4" w:space="0" w:color="auto"/>
              <w:right w:val="single" w:sz="4" w:space="0" w:color="auto"/>
            </w:tcBorders>
            <w:vAlign w:val="center"/>
          </w:tcPr>
          <w:p w:rsidR="00DC64E7" w:rsidRPr="00DC64E7" w:rsidRDefault="00DC64E7" w:rsidP="00486137">
            <w:pPr>
              <w:pStyle w:val="a3"/>
              <w:ind w:left="0" w:firstLine="0"/>
              <w:jc w:val="center"/>
              <w:rPr>
                <w:sz w:val="20"/>
                <w:szCs w:val="20"/>
              </w:rPr>
            </w:pPr>
            <w:r w:rsidRPr="00DC64E7">
              <w:rPr>
                <w:sz w:val="20"/>
                <w:szCs w:val="20"/>
              </w:rPr>
              <w:t>2</w:t>
            </w:r>
            <w:r w:rsidR="00486137">
              <w:rPr>
                <w:sz w:val="20"/>
                <w:szCs w:val="20"/>
              </w:rPr>
              <w:t>9,0</w:t>
            </w:r>
          </w:p>
        </w:tc>
      </w:tr>
      <w:tr w:rsidR="00DC64E7" w:rsidRPr="00DC64E7" w:rsidTr="00DC64E7">
        <w:trPr>
          <w:trHeight w:val="20"/>
          <w:jc w:val="center"/>
        </w:trPr>
        <w:tc>
          <w:tcPr>
            <w:tcW w:w="708" w:type="dxa"/>
            <w:vMerge/>
            <w:tcBorders>
              <w:left w:val="single" w:sz="4" w:space="0" w:color="auto"/>
              <w:right w:val="single" w:sz="4" w:space="0" w:color="auto"/>
            </w:tcBorders>
            <w:vAlign w:val="center"/>
          </w:tcPr>
          <w:p w:rsidR="00DC64E7" w:rsidRPr="00DC64E7" w:rsidRDefault="00DC64E7" w:rsidP="00DC64E7">
            <w:pPr>
              <w:pStyle w:val="TableParagraph"/>
              <w:jc w:val="center"/>
              <w:rPr>
                <w:sz w:val="20"/>
                <w:szCs w:val="20"/>
              </w:rPr>
            </w:pPr>
          </w:p>
        </w:tc>
        <w:tc>
          <w:tcPr>
            <w:tcW w:w="136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689"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136"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414" w:type="dxa"/>
            <w:vMerge/>
            <w:tcBorders>
              <w:left w:val="single" w:sz="4" w:space="0" w:color="auto"/>
              <w:right w:val="single" w:sz="4" w:space="0" w:color="auto"/>
            </w:tcBorders>
            <w:vAlign w:val="center"/>
          </w:tcPr>
          <w:p w:rsidR="00DC64E7" w:rsidRPr="00DC64E7" w:rsidRDefault="00DC64E7" w:rsidP="00DC64E7">
            <w:pPr>
              <w:pStyle w:val="a3"/>
              <w:ind w:left="0" w:firstLine="0"/>
              <w:jc w:val="center"/>
              <w:rPr>
                <w:sz w:val="20"/>
                <w:szCs w:val="20"/>
              </w:rPr>
            </w:pPr>
          </w:p>
        </w:tc>
        <w:tc>
          <w:tcPr>
            <w:tcW w:w="1027" w:type="dxa"/>
            <w:tcBorders>
              <w:top w:val="single" w:sz="4" w:space="0" w:color="auto"/>
              <w:left w:val="single" w:sz="4" w:space="0" w:color="auto"/>
              <w:bottom w:val="single" w:sz="4" w:space="0" w:color="auto"/>
              <w:right w:val="single" w:sz="4" w:space="0" w:color="auto"/>
            </w:tcBorders>
            <w:vAlign w:val="center"/>
          </w:tcPr>
          <w:p w:rsidR="00DC64E7" w:rsidRPr="00DC64E7" w:rsidRDefault="00DC64E7" w:rsidP="00486137">
            <w:pPr>
              <w:pStyle w:val="a3"/>
              <w:ind w:left="0" w:firstLine="0"/>
              <w:jc w:val="center"/>
              <w:rPr>
                <w:sz w:val="20"/>
                <w:szCs w:val="20"/>
              </w:rPr>
            </w:pPr>
            <w:r w:rsidRPr="00DC64E7">
              <w:rPr>
                <w:sz w:val="20"/>
                <w:szCs w:val="20"/>
              </w:rPr>
              <w:t>7(1-</w:t>
            </w:r>
            <w:r w:rsidR="00486137">
              <w:rPr>
                <w:sz w:val="20"/>
                <w:szCs w:val="20"/>
              </w:rPr>
              <w:t>33</w:t>
            </w:r>
            <w:r w:rsidRPr="00DC64E7">
              <w:rPr>
                <w:sz w:val="20"/>
                <w:szCs w:val="20"/>
              </w:rPr>
              <w:t>)</w:t>
            </w:r>
          </w:p>
        </w:tc>
        <w:tc>
          <w:tcPr>
            <w:tcW w:w="1002" w:type="dxa"/>
            <w:tcBorders>
              <w:left w:val="single" w:sz="4" w:space="0" w:color="auto"/>
              <w:right w:val="single" w:sz="4" w:space="0" w:color="auto"/>
            </w:tcBorders>
            <w:vAlign w:val="center"/>
          </w:tcPr>
          <w:p w:rsidR="00DC64E7" w:rsidRPr="00DC64E7" w:rsidRDefault="00486137" w:rsidP="00486137">
            <w:pPr>
              <w:pStyle w:val="a3"/>
              <w:ind w:left="0" w:firstLine="0"/>
              <w:jc w:val="center"/>
              <w:rPr>
                <w:sz w:val="20"/>
                <w:szCs w:val="20"/>
              </w:rPr>
            </w:pPr>
            <w:r>
              <w:rPr>
                <w:sz w:val="20"/>
                <w:szCs w:val="20"/>
              </w:rPr>
              <w:t>36,3</w:t>
            </w:r>
          </w:p>
        </w:tc>
      </w:tr>
      <w:tr w:rsidR="00DC64E7" w:rsidRPr="000674C1" w:rsidTr="00A22736">
        <w:trPr>
          <w:trHeight w:val="20"/>
          <w:jc w:val="center"/>
        </w:trPr>
        <w:tc>
          <w:tcPr>
            <w:tcW w:w="708" w:type="dxa"/>
            <w:tcBorders>
              <w:top w:val="single" w:sz="4" w:space="0" w:color="auto"/>
              <w:left w:val="single" w:sz="4" w:space="0" w:color="auto"/>
              <w:bottom w:val="single" w:sz="4" w:space="0" w:color="auto"/>
              <w:right w:val="single" w:sz="4" w:space="0" w:color="auto"/>
            </w:tcBorders>
            <w:vAlign w:val="center"/>
          </w:tcPr>
          <w:p w:rsidR="00DC64E7" w:rsidRPr="00486137" w:rsidRDefault="00DC64E7" w:rsidP="00DC64E7">
            <w:pPr>
              <w:pStyle w:val="a3"/>
              <w:ind w:left="0" w:firstLine="0"/>
              <w:jc w:val="center"/>
              <w:rPr>
                <w:b/>
                <w:sz w:val="20"/>
                <w:szCs w:val="20"/>
              </w:rPr>
            </w:pPr>
            <w:r w:rsidRPr="00486137">
              <w:rPr>
                <w:b/>
                <w:sz w:val="20"/>
                <w:szCs w:val="20"/>
              </w:rPr>
              <w:t>Всего</w:t>
            </w:r>
          </w:p>
        </w:tc>
        <w:tc>
          <w:tcPr>
            <w:tcW w:w="8046" w:type="dxa"/>
            <w:gridSpan w:val="6"/>
            <w:tcBorders>
              <w:top w:val="single" w:sz="4" w:space="0" w:color="auto"/>
              <w:left w:val="single" w:sz="4" w:space="0" w:color="auto"/>
              <w:bottom w:val="single" w:sz="4" w:space="0" w:color="auto"/>
              <w:right w:val="single" w:sz="4" w:space="0" w:color="auto"/>
            </w:tcBorders>
            <w:vAlign w:val="center"/>
          </w:tcPr>
          <w:p w:rsidR="00DC64E7" w:rsidRPr="00486137" w:rsidRDefault="00DC64E7" w:rsidP="00DC64E7">
            <w:pPr>
              <w:pStyle w:val="a3"/>
              <w:ind w:left="0" w:firstLine="0"/>
              <w:jc w:val="center"/>
              <w:rPr>
                <w:b/>
                <w:sz w:val="20"/>
                <w:szCs w:val="20"/>
              </w:rPr>
            </w:pPr>
          </w:p>
        </w:tc>
        <w:tc>
          <w:tcPr>
            <w:tcW w:w="1002" w:type="dxa"/>
            <w:tcBorders>
              <w:top w:val="single" w:sz="4" w:space="0" w:color="auto"/>
              <w:left w:val="single" w:sz="4" w:space="0" w:color="auto"/>
              <w:bottom w:val="single" w:sz="4" w:space="0" w:color="auto"/>
              <w:right w:val="single" w:sz="4" w:space="0" w:color="auto"/>
            </w:tcBorders>
            <w:vAlign w:val="center"/>
          </w:tcPr>
          <w:p w:rsidR="00DC64E7" w:rsidRPr="00486137" w:rsidRDefault="00486137" w:rsidP="00DC64E7">
            <w:pPr>
              <w:pStyle w:val="a3"/>
              <w:ind w:left="0" w:firstLine="0"/>
              <w:jc w:val="center"/>
              <w:rPr>
                <w:b/>
                <w:sz w:val="20"/>
                <w:szCs w:val="20"/>
              </w:rPr>
            </w:pPr>
            <w:r w:rsidRPr="00486137">
              <w:rPr>
                <w:b/>
                <w:sz w:val="20"/>
                <w:szCs w:val="20"/>
              </w:rPr>
              <w:t>357,0</w:t>
            </w:r>
          </w:p>
        </w:tc>
      </w:tr>
    </w:tbl>
    <w:p w:rsidR="007F0DF2" w:rsidRPr="00501D27"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42" w:name="_Toc92541198"/>
      <w:r w:rsidRPr="00501D27">
        <w:rPr>
          <w:rFonts w:ascii="Times New Roman" w:eastAsia="Times New Roman" w:hAnsi="Times New Roman" w:cs="Times New Roman"/>
          <w:b/>
          <w:color w:val="auto"/>
          <w:kern w:val="28"/>
          <w:lang w:eastAsia="ru-RU"/>
        </w:rPr>
        <w:t>Распределение лесов по целевому назначению</w:t>
      </w:r>
      <w:r w:rsidR="00914206">
        <w:rPr>
          <w:rFonts w:ascii="Times New Roman" w:eastAsia="Times New Roman" w:hAnsi="Times New Roman" w:cs="Times New Roman"/>
          <w:b/>
          <w:color w:val="auto"/>
          <w:kern w:val="28"/>
          <w:lang w:eastAsia="ru-RU"/>
        </w:rPr>
        <w:t xml:space="preserve"> </w:t>
      </w:r>
      <w:r w:rsidRPr="00501D27">
        <w:rPr>
          <w:rFonts w:ascii="Times New Roman" w:eastAsia="Times New Roman" w:hAnsi="Times New Roman" w:cs="Times New Roman"/>
          <w:b/>
          <w:color w:val="auto"/>
          <w:kern w:val="28"/>
          <w:lang w:eastAsia="ru-RU"/>
        </w:rPr>
        <w:t>и категориям защитных лесов по кварталам или их частям,</w:t>
      </w:r>
      <w:r w:rsidR="00024E9E">
        <w:rPr>
          <w:rFonts w:ascii="Times New Roman" w:eastAsia="Times New Roman" w:hAnsi="Times New Roman" w:cs="Times New Roman"/>
          <w:b/>
          <w:color w:val="auto"/>
          <w:kern w:val="28"/>
          <w:lang w:eastAsia="ru-RU"/>
        </w:rPr>
        <w:t xml:space="preserve"> </w:t>
      </w:r>
      <w:r w:rsidRPr="00501D27">
        <w:rPr>
          <w:rFonts w:ascii="Times New Roman" w:eastAsia="Times New Roman" w:hAnsi="Times New Roman" w:cs="Times New Roman"/>
          <w:b/>
          <w:color w:val="auto"/>
          <w:kern w:val="28"/>
          <w:lang w:eastAsia="ru-RU"/>
        </w:rPr>
        <w:t>а также основания выделения защитных, эксплуатационных и резервных лесов</w:t>
      </w:r>
      <w:bookmarkEnd w:id="42"/>
    </w:p>
    <w:p w:rsidR="007F0DF2" w:rsidRPr="000674C1" w:rsidRDefault="002A690E" w:rsidP="000674C1">
      <w:pPr>
        <w:pStyle w:val="a3"/>
        <w:widowControl/>
        <w:suppressAutoHyphens/>
        <w:ind w:left="0" w:firstLine="709"/>
        <w:rPr>
          <w:sz w:val="24"/>
        </w:rPr>
      </w:pPr>
      <w:r w:rsidRPr="000674C1">
        <w:rPr>
          <w:sz w:val="24"/>
        </w:rPr>
        <w:t>Земельный кодекс Российско</w:t>
      </w:r>
      <w:r w:rsidR="0002227D">
        <w:rPr>
          <w:sz w:val="24"/>
        </w:rPr>
        <w:t>й Федерации (</w:t>
      </w:r>
      <w:r w:rsidRPr="000674C1">
        <w:rPr>
          <w:sz w:val="24"/>
        </w:rPr>
        <w:t>часть 9</w:t>
      </w:r>
      <w:r w:rsidR="0002227D">
        <w:rPr>
          <w:sz w:val="24"/>
        </w:rPr>
        <w:t xml:space="preserve"> статьи 85</w:t>
      </w:r>
      <w:r w:rsidRPr="000674C1">
        <w:rPr>
          <w:sz w:val="24"/>
        </w:rPr>
        <w:t>) относит городские леса к землям населенных пунктов и</w:t>
      </w:r>
      <w:r w:rsidR="00990E95" w:rsidRPr="000674C1">
        <w:rPr>
          <w:sz w:val="24"/>
        </w:rPr>
        <w:t xml:space="preserve"> учитывает их в составе рекреа</w:t>
      </w:r>
      <w:r w:rsidRPr="000674C1">
        <w:rPr>
          <w:sz w:val="24"/>
        </w:rPr>
        <w:t>ционных зон. Земельные участки, занятые городскими лесами, используются для отдыха граждан и туризма.</w:t>
      </w:r>
    </w:p>
    <w:p w:rsidR="007F0DF2" w:rsidRPr="000674C1" w:rsidRDefault="001060AB" w:rsidP="000674C1">
      <w:pPr>
        <w:pStyle w:val="a3"/>
        <w:widowControl/>
        <w:suppressAutoHyphens/>
        <w:ind w:left="0" w:firstLine="709"/>
        <w:rPr>
          <w:sz w:val="24"/>
        </w:rPr>
      </w:pPr>
      <w:proofErr w:type="gramStart"/>
      <w:r w:rsidRPr="000674C1">
        <w:rPr>
          <w:sz w:val="24"/>
        </w:rPr>
        <w:t>В соответствии Федеральным</w:t>
      </w:r>
      <w:r w:rsidR="00475C9F" w:rsidRPr="000674C1">
        <w:rPr>
          <w:sz w:val="24"/>
        </w:rPr>
        <w:t xml:space="preserve"> законом от 27</w:t>
      </w:r>
      <w:r w:rsidR="0002227D">
        <w:rPr>
          <w:sz w:val="24"/>
        </w:rPr>
        <w:t>.12.</w:t>
      </w:r>
      <w:r w:rsidR="00475C9F" w:rsidRPr="000674C1">
        <w:rPr>
          <w:sz w:val="24"/>
        </w:rPr>
        <w:t>2018</w:t>
      </w:r>
      <w:r w:rsidR="0002227D">
        <w:rPr>
          <w:sz w:val="24"/>
        </w:rPr>
        <w:t xml:space="preserve"> </w:t>
      </w:r>
      <w:r w:rsidR="00475C9F" w:rsidRPr="000674C1">
        <w:rPr>
          <w:sz w:val="24"/>
        </w:rPr>
        <w:t>№ 538-ФЗ</w:t>
      </w:r>
      <w:r w:rsidR="00F26747">
        <w:rPr>
          <w:sz w:val="24"/>
        </w:rPr>
        <w:t xml:space="preserve"> «О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 </w:t>
      </w:r>
      <w:r w:rsidRPr="000674C1">
        <w:rPr>
          <w:sz w:val="24"/>
        </w:rPr>
        <w:t>и статьей 111 ЛК</w:t>
      </w:r>
      <w:r w:rsidR="00F26747">
        <w:rPr>
          <w:sz w:val="24"/>
        </w:rPr>
        <w:t xml:space="preserve"> РФ</w:t>
      </w:r>
      <w:r w:rsidRPr="000674C1">
        <w:rPr>
          <w:sz w:val="24"/>
        </w:rPr>
        <w:t xml:space="preserve">, </w:t>
      </w:r>
      <w:r w:rsidR="002A690E" w:rsidRPr="000674C1">
        <w:rPr>
          <w:sz w:val="24"/>
        </w:rPr>
        <w:t>городские леса по целевому назначению отнесены к защитным лесам.</w:t>
      </w:r>
      <w:proofErr w:type="gramEnd"/>
    </w:p>
    <w:p w:rsidR="007F0DF2" w:rsidRPr="000674C1" w:rsidRDefault="002A690E" w:rsidP="000674C1">
      <w:pPr>
        <w:pStyle w:val="a3"/>
        <w:widowControl/>
        <w:suppressAutoHyphens/>
        <w:ind w:left="0" w:firstLine="709"/>
        <w:rPr>
          <w:sz w:val="24"/>
        </w:rPr>
      </w:pPr>
      <w:r w:rsidRPr="000674C1">
        <w:rPr>
          <w:sz w:val="24"/>
        </w:rPr>
        <w:t xml:space="preserve">Распределение лесов </w:t>
      </w:r>
      <w:r w:rsidR="00F26747">
        <w:rPr>
          <w:sz w:val="24"/>
        </w:rPr>
        <w:t>Печорского городского лесничества</w:t>
      </w:r>
      <w:r w:rsidRPr="000674C1">
        <w:rPr>
          <w:sz w:val="24"/>
        </w:rPr>
        <w:t xml:space="preserve"> по целевому назначению и категориям защитных</w:t>
      </w:r>
      <w:r w:rsidR="00990E95" w:rsidRPr="000674C1">
        <w:rPr>
          <w:sz w:val="24"/>
        </w:rPr>
        <w:t xml:space="preserve"> лесов, а также основания выде</w:t>
      </w:r>
      <w:r w:rsidRPr="000674C1">
        <w:rPr>
          <w:sz w:val="24"/>
        </w:rPr>
        <w:t>ления защитных лесов приведено в таблице</w:t>
      </w:r>
      <w:r w:rsidR="00E77871">
        <w:rPr>
          <w:sz w:val="24"/>
        </w:rPr>
        <w:t xml:space="preserve"> 3</w:t>
      </w:r>
      <w:r w:rsidRPr="000674C1">
        <w:rPr>
          <w:sz w:val="24"/>
        </w:rPr>
        <w:t>.</w:t>
      </w:r>
    </w:p>
    <w:p w:rsidR="007F0DF2" w:rsidRPr="000674C1" w:rsidRDefault="002A690E" w:rsidP="00B260F8">
      <w:pPr>
        <w:keepNext/>
        <w:spacing w:before="120" w:after="120" w:line="322" w:lineRule="exact"/>
        <w:ind w:right="245"/>
        <w:jc w:val="right"/>
        <w:rPr>
          <w:sz w:val="24"/>
        </w:rPr>
      </w:pPr>
      <w:r w:rsidRPr="000674C1">
        <w:rPr>
          <w:sz w:val="24"/>
        </w:rPr>
        <w:t>Т</w:t>
      </w:r>
      <w:r w:rsidR="000674C1">
        <w:rPr>
          <w:sz w:val="24"/>
        </w:rPr>
        <w:t>иповая т</w:t>
      </w:r>
      <w:r w:rsidRPr="000674C1">
        <w:rPr>
          <w:sz w:val="24"/>
        </w:rPr>
        <w:t xml:space="preserve">аблица </w:t>
      </w:r>
      <w:r w:rsidR="000674C1">
        <w:rPr>
          <w:sz w:val="24"/>
        </w:rPr>
        <w:t>3</w:t>
      </w:r>
    </w:p>
    <w:p w:rsidR="007F0DF2" w:rsidRPr="00B260F8" w:rsidRDefault="002A690E" w:rsidP="00B260F8">
      <w:pPr>
        <w:pStyle w:val="a3"/>
        <w:keepNext/>
        <w:spacing w:before="120" w:after="120"/>
        <w:ind w:left="0" w:right="386" w:firstLine="0"/>
        <w:jc w:val="center"/>
        <w:rPr>
          <w:sz w:val="24"/>
        </w:rPr>
      </w:pPr>
      <w:r w:rsidRPr="00B260F8">
        <w:rPr>
          <w:sz w:val="24"/>
        </w:rPr>
        <w:t>Распределение лесов</w:t>
      </w:r>
      <w:r w:rsidR="00E77871">
        <w:rPr>
          <w:sz w:val="24"/>
        </w:rPr>
        <w:t xml:space="preserve"> </w:t>
      </w:r>
      <w:r w:rsidRPr="00B260F8">
        <w:rPr>
          <w:sz w:val="24"/>
        </w:rPr>
        <w:t>по целевому назначению и категориям защитных лесов</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4531"/>
        <w:gridCol w:w="1372"/>
        <w:gridCol w:w="1605"/>
        <w:gridCol w:w="926"/>
        <w:gridCol w:w="1772"/>
      </w:tblGrid>
      <w:tr w:rsidR="007F0DF2" w:rsidRPr="00B260F8" w:rsidTr="00A22736">
        <w:trPr>
          <w:trHeight w:val="20"/>
          <w:tblHeader/>
          <w:jc w:val="center"/>
        </w:trPr>
        <w:tc>
          <w:tcPr>
            <w:tcW w:w="4531" w:type="dxa"/>
            <w:vAlign w:val="center"/>
          </w:tcPr>
          <w:p w:rsidR="007F0DF2" w:rsidRPr="00B260F8" w:rsidRDefault="002A690E" w:rsidP="00407A2F">
            <w:pPr>
              <w:pStyle w:val="TableParagraph"/>
              <w:keepNext/>
              <w:jc w:val="center"/>
              <w:rPr>
                <w:sz w:val="20"/>
                <w:szCs w:val="20"/>
              </w:rPr>
            </w:pPr>
            <w:r w:rsidRPr="00B260F8">
              <w:rPr>
                <w:sz w:val="20"/>
                <w:szCs w:val="20"/>
              </w:rPr>
              <w:t>Целевое назначение лесов</w:t>
            </w:r>
          </w:p>
        </w:tc>
        <w:tc>
          <w:tcPr>
            <w:tcW w:w="1372" w:type="dxa"/>
            <w:vAlign w:val="center"/>
          </w:tcPr>
          <w:p w:rsidR="007F0DF2" w:rsidRPr="00B260F8" w:rsidRDefault="00475C9F" w:rsidP="00E77871">
            <w:pPr>
              <w:pStyle w:val="TableParagraph"/>
              <w:keepNext/>
              <w:jc w:val="center"/>
              <w:rPr>
                <w:sz w:val="20"/>
                <w:szCs w:val="20"/>
              </w:rPr>
            </w:pPr>
            <w:r w:rsidRPr="00B260F8">
              <w:rPr>
                <w:sz w:val="20"/>
                <w:szCs w:val="20"/>
              </w:rPr>
              <w:t>Лес</w:t>
            </w:r>
            <w:r w:rsidR="00E77871">
              <w:rPr>
                <w:sz w:val="20"/>
                <w:szCs w:val="20"/>
              </w:rPr>
              <w:t>ничество</w:t>
            </w:r>
          </w:p>
        </w:tc>
        <w:tc>
          <w:tcPr>
            <w:tcW w:w="1605" w:type="dxa"/>
            <w:vAlign w:val="center"/>
          </w:tcPr>
          <w:p w:rsidR="007F0DF2" w:rsidRPr="00B260F8" w:rsidRDefault="002A690E" w:rsidP="00407A2F">
            <w:pPr>
              <w:pStyle w:val="TableParagraph"/>
              <w:keepNext/>
              <w:jc w:val="center"/>
              <w:rPr>
                <w:sz w:val="20"/>
                <w:szCs w:val="20"/>
              </w:rPr>
            </w:pPr>
            <w:r w:rsidRPr="00B260F8">
              <w:rPr>
                <w:sz w:val="20"/>
                <w:szCs w:val="20"/>
              </w:rPr>
              <w:t>Номера кварт</w:t>
            </w:r>
            <w:r w:rsidRPr="00B260F8">
              <w:rPr>
                <w:sz w:val="20"/>
                <w:szCs w:val="20"/>
              </w:rPr>
              <w:t>а</w:t>
            </w:r>
            <w:r w:rsidRPr="00B260F8">
              <w:rPr>
                <w:sz w:val="20"/>
                <w:szCs w:val="20"/>
              </w:rPr>
              <w:t>лов или их ч</w:t>
            </w:r>
            <w:r w:rsidRPr="00B260F8">
              <w:rPr>
                <w:sz w:val="20"/>
                <w:szCs w:val="20"/>
              </w:rPr>
              <w:t>а</w:t>
            </w:r>
            <w:r w:rsidRPr="00B260F8">
              <w:rPr>
                <w:sz w:val="20"/>
                <w:szCs w:val="20"/>
              </w:rPr>
              <w:t>стей</w:t>
            </w:r>
          </w:p>
        </w:tc>
        <w:tc>
          <w:tcPr>
            <w:tcW w:w="926" w:type="dxa"/>
            <w:vAlign w:val="center"/>
          </w:tcPr>
          <w:p w:rsidR="007F0DF2" w:rsidRPr="00B260F8" w:rsidRDefault="002A690E" w:rsidP="00407A2F">
            <w:pPr>
              <w:pStyle w:val="TableParagraph"/>
              <w:keepNext/>
              <w:jc w:val="center"/>
              <w:rPr>
                <w:sz w:val="20"/>
                <w:szCs w:val="20"/>
              </w:rPr>
            </w:pPr>
            <w:r w:rsidRPr="00B260F8">
              <w:rPr>
                <w:sz w:val="20"/>
                <w:szCs w:val="20"/>
              </w:rPr>
              <w:t>Пл</w:t>
            </w:r>
            <w:r w:rsidRPr="00B260F8">
              <w:rPr>
                <w:sz w:val="20"/>
                <w:szCs w:val="20"/>
              </w:rPr>
              <w:t>о</w:t>
            </w:r>
            <w:r w:rsidRPr="00B260F8">
              <w:rPr>
                <w:sz w:val="20"/>
                <w:szCs w:val="20"/>
              </w:rPr>
              <w:t xml:space="preserve">щадь, </w:t>
            </w:r>
            <w:proofErr w:type="gramStart"/>
            <w:r w:rsidRPr="00B260F8">
              <w:rPr>
                <w:sz w:val="20"/>
                <w:szCs w:val="20"/>
              </w:rPr>
              <w:t>га</w:t>
            </w:r>
            <w:proofErr w:type="gramEnd"/>
          </w:p>
        </w:tc>
        <w:tc>
          <w:tcPr>
            <w:tcW w:w="1772" w:type="dxa"/>
            <w:vAlign w:val="center"/>
          </w:tcPr>
          <w:p w:rsidR="007F0DF2" w:rsidRPr="00B260F8" w:rsidRDefault="00B515CF" w:rsidP="00407A2F">
            <w:pPr>
              <w:pStyle w:val="TableParagraph"/>
              <w:keepNext/>
              <w:jc w:val="center"/>
              <w:rPr>
                <w:sz w:val="20"/>
                <w:szCs w:val="20"/>
              </w:rPr>
            </w:pPr>
            <w:r w:rsidRPr="00B260F8">
              <w:rPr>
                <w:sz w:val="20"/>
                <w:szCs w:val="20"/>
              </w:rPr>
              <w:t xml:space="preserve">Основания </w:t>
            </w:r>
            <w:proofErr w:type="spellStart"/>
            <w:r w:rsidRPr="00B260F8">
              <w:rPr>
                <w:sz w:val="20"/>
                <w:szCs w:val="20"/>
              </w:rPr>
              <w:t>дел</w:t>
            </w:r>
            <w:r w:rsidRPr="00B260F8">
              <w:rPr>
                <w:sz w:val="20"/>
                <w:szCs w:val="20"/>
              </w:rPr>
              <w:t>е</w:t>
            </w:r>
            <w:r w:rsidR="002A690E" w:rsidRPr="00B260F8">
              <w:rPr>
                <w:sz w:val="20"/>
                <w:szCs w:val="20"/>
              </w:rPr>
              <w:t>ниялесовпо</w:t>
            </w:r>
            <w:proofErr w:type="spellEnd"/>
            <w:r w:rsidR="002A690E" w:rsidRPr="00B260F8">
              <w:rPr>
                <w:sz w:val="20"/>
                <w:szCs w:val="20"/>
              </w:rPr>
              <w:t xml:space="preserve"> цел</w:t>
            </w:r>
            <w:r w:rsidR="002A690E" w:rsidRPr="00B260F8">
              <w:rPr>
                <w:sz w:val="20"/>
                <w:szCs w:val="20"/>
              </w:rPr>
              <w:t>е</w:t>
            </w:r>
            <w:r w:rsidR="002A690E" w:rsidRPr="00B260F8">
              <w:rPr>
                <w:sz w:val="20"/>
                <w:szCs w:val="20"/>
              </w:rPr>
              <w:t>вому назначению</w:t>
            </w:r>
          </w:p>
        </w:tc>
      </w:tr>
      <w:tr w:rsidR="007F0DF2" w:rsidRPr="00B260F8" w:rsidTr="00A22736">
        <w:trPr>
          <w:trHeight w:val="20"/>
          <w:tblHeader/>
          <w:jc w:val="center"/>
        </w:trPr>
        <w:tc>
          <w:tcPr>
            <w:tcW w:w="4531" w:type="dxa"/>
            <w:vAlign w:val="center"/>
          </w:tcPr>
          <w:p w:rsidR="007F0DF2" w:rsidRPr="00B260F8" w:rsidRDefault="002A690E" w:rsidP="00B260F8">
            <w:pPr>
              <w:pStyle w:val="TableParagraph"/>
              <w:jc w:val="center"/>
              <w:rPr>
                <w:sz w:val="20"/>
                <w:szCs w:val="20"/>
              </w:rPr>
            </w:pPr>
            <w:r w:rsidRPr="00B260F8">
              <w:rPr>
                <w:sz w:val="20"/>
                <w:szCs w:val="20"/>
              </w:rPr>
              <w:t>1</w:t>
            </w:r>
          </w:p>
        </w:tc>
        <w:tc>
          <w:tcPr>
            <w:tcW w:w="1372" w:type="dxa"/>
            <w:vAlign w:val="center"/>
          </w:tcPr>
          <w:p w:rsidR="007F0DF2" w:rsidRPr="00B260F8" w:rsidRDefault="002A690E" w:rsidP="00B260F8">
            <w:pPr>
              <w:pStyle w:val="TableParagraph"/>
              <w:jc w:val="center"/>
              <w:rPr>
                <w:sz w:val="20"/>
                <w:szCs w:val="20"/>
              </w:rPr>
            </w:pPr>
            <w:r w:rsidRPr="00B260F8">
              <w:rPr>
                <w:sz w:val="20"/>
                <w:szCs w:val="20"/>
              </w:rPr>
              <w:t>2</w:t>
            </w:r>
          </w:p>
        </w:tc>
        <w:tc>
          <w:tcPr>
            <w:tcW w:w="1605" w:type="dxa"/>
            <w:vAlign w:val="center"/>
          </w:tcPr>
          <w:p w:rsidR="007F0DF2" w:rsidRPr="00B260F8" w:rsidRDefault="002A690E" w:rsidP="00B260F8">
            <w:pPr>
              <w:pStyle w:val="TableParagraph"/>
              <w:jc w:val="center"/>
              <w:rPr>
                <w:sz w:val="20"/>
                <w:szCs w:val="20"/>
              </w:rPr>
            </w:pPr>
            <w:r w:rsidRPr="00B260F8">
              <w:rPr>
                <w:sz w:val="20"/>
                <w:szCs w:val="20"/>
              </w:rPr>
              <w:t>3</w:t>
            </w:r>
          </w:p>
        </w:tc>
        <w:tc>
          <w:tcPr>
            <w:tcW w:w="926" w:type="dxa"/>
            <w:vAlign w:val="center"/>
          </w:tcPr>
          <w:p w:rsidR="007F0DF2" w:rsidRPr="00B260F8" w:rsidRDefault="002A690E" w:rsidP="00B260F8">
            <w:pPr>
              <w:pStyle w:val="TableParagraph"/>
              <w:jc w:val="center"/>
              <w:rPr>
                <w:sz w:val="20"/>
                <w:szCs w:val="20"/>
              </w:rPr>
            </w:pPr>
            <w:r w:rsidRPr="00B260F8">
              <w:rPr>
                <w:sz w:val="20"/>
                <w:szCs w:val="20"/>
              </w:rPr>
              <w:t>4</w:t>
            </w:r>
          </w:p>
        </w:tc>
        <w:tc>
          <w:tcPr>
            <w:tcW w:w="1772" w:type="dxa"/>
            <w:vAlign w:val="center"/>
          </w:tcPr>
          <w:p w:rsidR="007F0DF2" w:rsidRPr="00B260F8" w:rsidRDefault="002A690E" w:rsidP="00B260F8">
            <w:pPr>
              <w:pStyle w:val="TableParagraph"/>
              <w:jc w:val="center"/>
              <w:rPr>
                <w:sz w:val="20"/>
                <w:szCs w:val="20"/>
              </w:rPr>
            </w:pPr>
            <w:r w:rsidRPr="00B260F8">
              <w:rPr>
                <w:sz w:val="20"/>
                <w:szCs w:val="20"/>
              </w:rPr>
              <w:t>5</w:t>
            </w:r>
          </w:p>
        </w:tc>
      </w:tr>
      <w:tr w:rsidR="00A22736" w:rsidRPr="00B260F8" w:rsidTr="00A22736">
        <w:trPr>
          <w:trHeight w:val="20"/>
          <w:jc w:val="center"/>
        </w:trPr>
        <w:tc>
          <w:tcPr>
            <w:tcW w:w="4531" w:type="dxa"/>
            <w:vAlign w:val="center"/>
          </w:tcPr>
          <w:p w:rsidR="00A22736" w:rsidRPr="00B260F8" w:rsidRDefault="00A22736" w:rsidP="00B260F8">
            <w:pPr>
              <w:pStyle w:val="TableParagraph"/>
              <w:jc w:val="center"/>
              <w:rPr>
                <w:sz w:val="20"/>
                <w:szCs w:val="20"/>
              </w:rPr>
            </w:pPr>
            <w:r w:rsidRPr="00B260F8">
              <w:rPr>
                <w:sz w:val="20"/>
                <w:szCs w:val="20"/>
              </w:rPr>
              <w:t>Всего лесов</w:t>
            </w:r>
          </w:p>
        </w:tc>
        <w:tc>
          <w:tcPr>
            <w:tcW w:w="1372" w:type="dxa"/>
            <w:vMerge w:val="restart"/>
            <w:vAlign w:val="center"/>
          </w:tcPr>
          <w:p w:rsidR="00A22736" w:rsidRPr="00B260F8" w:rsidRDefault="00A22736" w:rsidP="00E77871">
            <w:pPr>
              <w:pStyle w:val="TableParagraph"/>
              <w:jc w:val="center"/>
              <w:rPr>
                <w:sz w:val="20"/>
                <w:szCs w:val="20"/>
              </w:rPr>
            </w:pPr>
            <w:r w:rsidRPr="00B260F8">
              <w:rPr>
                <w:sz w:val="20"/>
                <w:szCs w:val="20"/>
              </w:rPr>
              <w:t>Печорс</w:t>
            </w:r>
            <w:r w:rsidR="00E77871">
              <w:rPr>
                <w:sz w:val="20"/>
                <w:szCs w:val="20"/>
              </w:rPr>
              <w:t>кое городское</w:t>
            </w:r>
          </w:p>
        </w:tc>
        <w:tc>
          <w:tcPr>
            <w:tcW w:w="1605" w:type="dxa"/>
            <w:vAlign w:val="center"/>
          </w:tcPr>
          <w:p w:rsidR="00A22736" w:rsidRPr="00B260F8" w:rsidRDefault="00A22736" w:rsidP="00B260F8">
            <w:pPr>
              <w:pStyle w:val="TableParagraph"/>
              <w:jc w:val="center"/>
              <w:rPr>
                <w:sz w:val="20"/>
                <w:szCs w:val="20"/>
              </w:rPr>
            </w:pPr>
            <w:r w:rsidRPr="00B260F8">
              <w:rPr>
                <w:sz w:val="20"/>
                <w:szCs w:val="20"/>
              </w:rPr>
              <w:t>1-</w:t>
            </w:r>
            <w:r w:rsidR="00E77871">
              <w:rPr>
                <w:sz w:val="20"/>
                <w:szCs w:val="20"/>
              </w:rPr>
              <w:t>7</w:t>
            </w:r>
          </w:p>
        </w:tc>
        <w:tc>
          <w:tcPr>
            <w:tcW w:w="926" w:type="dxa"/>
            <w:vAlign w:val="center"/>
          </w:tcPr>
          <w:p w:rsidR="00A22736" w:rsidRPr="00B260F8" w:rsidRDefault="00E77871" w:rsidP="00B260F8">
            <w:pPr>
              <w:pStyle w:val="TableParagraph"/>
              <w:jc w:val="center"/>
              <w:rPr>
                <w:sz w:val="20"/>
                <w:szCs w:val="20"/>
              </w:rPr>
            </w:pPr>
            <w:r>
              <w:rPr>
                <w:sz w:val="20"/>
                <w:szCs w:val="20"/>
              </w:rPr>
              <w:t>357,0</w:t>
            </w:r>
          </w:p>
        </w:tc>
        <w:tc>
          <w:tcPr>
            <w:tcW w:w="1772" w:type="dxa"/>
            <w:vAlign w:val="center"/>
          </w:tcPr>
          <w:p w:rsidR="00A22736" w:rsidRPr="00B260F8" w:rsidRDefault="00E77871" w:rsidP="00E77871">
            <w:pPr>
              <w:pStyle w:val="TableParagraph"/>
              <w:jc w:val="center"/>
              <w:rPr>
                <w:sz w:val="20"/>
                <w:szCs w:val="20"/>
              </w:rPr>
            </w:pPr>
            <w:r>
              <w:rPr>
                <w:sz w:val="20"/>
                <w:szCs w:val="20"/>
              </w:rPr>
              <w:t>с</w:t>
            </w:r>
            <w:r w:rsidR="00A22736" w:rsidRPr="00B260F8">
              <w:rPr>
                <w:sz w:val="20"/>
                <w:szCs w:val="20"/>
              </w:rPr>
              <w:t xml:space="preserve">татья 111 </w:t>
            </w:r>
            <w:r>
              <w:rPr>
                <w:sz w:val="20"/>
                <w:szCs w:val="20"/>
              </w:rPr>
              <w:t>ЛК РФ</w:t>
            </w:r>
          </w:p>
        </w:tc>
      </w:tr>
      <w:tr w:rsidR="00A22736" w:rsidRPr="00B260F8" w:rsidTr="00A22736">
        <w:trPr>
          <w:trHeight w:val="20"/>
          <w:jc w:val="center"/>
        </w:trPr>
        <w:tc>
          <w:tcPr>
            <w:tcW w:w="4531" w:type="dxa"/>
            <w:vAlign w:val="center"/>
          </w:tcPr>
          <w:p w:rsidR="00A22736" w:rsidRPr="00B260F8" w:rsidRDefault="00A22736" w:rsidP="00B260F8">
            <w:pPr>
              <w:pStyle w:val="TableParagraph"/>
              <w:jc w:val="center"/>
              <w:rPr>
                <w:sz w:val="20"/>
                <w:szCs w:val="20"/>
              </w:rPr>
            </w:pPr>
            <w:r w:rsidRPr="00B260F8">
              <w:rPr>
                <w:sz w:val="20"/>
                <w:szCs w:val="20"/>
              </w:rPr>
              <w:t>Защитные леса, всего:</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r w:rsidRPr="00B260F8">
              <w:rPr>
                <w:sz w:val="20"/>
                <w:szCs w:val="20"/>
              </w:rPr>
              <w:t>1-</w:t>
            </w:r>
            <w:r w:rsidR="00E77871">
              <w:rPr>
                <w:sz w:val="20"/>
                <w:szCs w:val="20"/>
              </w:rPr>
              <w:t>7</w:t>
            </w:r>
          </w:p>
        </w:tc>
        <w:tc>
          <w:tcPr>
            <w:tcW w:w="926" w:type="dxa"/>
            <w:vAlign w:val="center"/>
          </w:tcPr>
          <w:p w:rsidR="00A22736" w:rsidRPr="00B260F8" w:rsidRDefault="00E77871" w:rsidP="00B260F8">
            <w:pPr>
              <w:pStyle w:val="TableParagraph"/>
              <w:jc w:val="center"/>
              <w:rPr>
                <w:sz w:val="20"/>
                <w:szCs w:val="20"/>
              </w:rPr>
            </w:pPr>
            <w:r>
              <w:rPr>
                <w:sz w:val="20"/>
                <w:szCs w:val="20"/>
              </w:rPr>
              <w:t>357,0</w:t>
            </w:r>
          </w:p>
        </w:tc>
        <w:tc>
          <w:tcPr>
            <w:tcW w:w="1772" w:type="dxa"/>
            <w:vAlign w:val="center"/>
          </w:tcPr>
          <w:p w:rsidR="00A22736" w:rsidRPr="00B260F8" w:rsidRDefault="00E77871" w:rsidP="00E77871">
            <w:pPr>
              <w:pStyle w:val="TableParagraph"/>
              <w:jc w:val="center"/>
              <w:rPr>
                <w:sz w:val="20"/>
                <w:szCs w:val="20"/>
              </w:rPr>
            </w:pPr>
            <w:r>
              <w:rPr>
                <w:sz w:val="20"/>
                <w:szCs w:val="20"/>
              </w:rPr>
              <w:t>с</w:t>
            </w:r>
            <w:r w:rsidR="00A22736" w:rsidRPr="00B260F8">
              <w:rPr>
                <w:sz w:val="20"/>
                <w:szCs w:val="20"/>
              </w:rPr>
              <w:t xml:space="preserve">татья 111 </w:t>
            </w:r>
            <w:r w:rsidR="00A22736">
              <w:rPr>
                <w:sz w:val="20"/>
                <w:szCs w:val="20"/>
              </w:rPr>
              <w:t>Л</w:t>
            </w:r>
            <w:r>
              <w:rPr>
                <w:sz w:val="20"/>
                <w:szCs w:val="20"/>
              </w:rPr>
              <w:t>К РФ</w:t>
            </w:r>
          </w:p>
        </w:tc>
      </w:tr>
      <w:tr w:rsidR="00A22736" w:rsidRPr="00B260F8" w:rsidTr="00A22736">
        <w:trPr>
          <w:trHeight w:val="20"/>
          <w:jc w:val="center"/>
        </w:trPr>
        <w:tc>
          <w:tcPr>
            <w:tcW w:w="4531" w:type="dxa"/>
            <w:tcBorders>
              <w:bottom w:val="nil"/>
            </w:tcBorders>
            <w:vAlign w:val="center"/>
          </w:tcPr>
          <w:p w:rsidR="00A22736" w:rsidRPr="00B260F8" w:rsidRDefault="00A22736" w:rsidP="00A22736">
            <w:pPr>
              <w:pStyle w:val="TableParagraph"/>
              <w:tabs>
                <w:tab w:val="left" w:pos="221"/>
              </w:tabs>
              <w:jc w:val="center"/>
              <w:rPr>
                <w:sz w:val="20"/>
                <w:szCs w:val="20"/>
              </w:rPr>
            </w:pPr>
            <w:proofErr w:type="spellStart"/>
            <w:r w:rsidRPr="00B260F8">
              <w:rPr>
                <w:smallCaps/>
                <w:w w:val="88"/>
                <w:sz w:val="20"/>
                <w:szCs w:val="20"/>
              </w:rPr>
              <w:lastRenderedPageBreak/>
              <w:t>в</w:t>
            </w:r>
            <w:r w:rsidRPr="00B260F8">
              <w:rPr>
                <w:sz w:val="20"/>
                <w:szCs w:val="20"/>
              </w:rPr>
              <w:t>том</w:t>
            </w:r>
            <w:proofErr w:type="spellEnd"/>
            <w:r w:rsidRPr="00B260F8">
              <w:rPr>
                <w:sz w:val="20"/>
                <w:szCs w:val="20"/>
              </w:rPr>
              <w:t xml:space="preserve"> </w:t>
            </w:r>
            <w:proofErr w:type="gramStart"/>
            <w:r w:rsidRPr="00B260F8">
              <w:rPr>
                <w:spacing w:val="-2"/>
                <w:sz w:val="20"/>
                <w:szCs w:val="20"/>
              </w:rPr>
              <w:t>ч</w:t>
            </w:r>
            <w:r w:rsidRPr="00B260F8">
              <w:rPr>
                <w:sz w:val="20"/>
                <w:szCs w:val="20"/>
              </w:rPr>
              <w:t>и</w:t>
            </w:r>
            <w:r w:rsidRPr="00B260F8">
              <w:rPr>
                <w:spacing w:val="-1"/>
                <w:sz w:val="20"/>
                <w:szCs w:val="20"/>
              </w:rPr>
              <w:t>с</w:t>
            </w:r>
            <w:r w:rsidRPr="00B260F8">
              <w:rPr>
                <w:sz w:val="20"/>
                <w:szCs w:val="20"/>
              </w:rPr>
              <w:t>л</w:t>
            </w:r>
            <w:r w:rsidRPr="00B260F8">
              <w:rPr>
                <w:spacing w:val="-1"/>
                <w:sz w:val="20"/>
                <w:szCs w:val="20"/>
              </w:rPr>
              <w:t>е</w:t>
            </w:r>
            <w:proofErr w:type="gramEnd"/>
            <w:r w:rsidRPr="00B260F8">
              <w:rPr>
                <w:sz w:val="20"/>
                <w:szCs w:val="20"/>
              </w:rPr>
              <w:t>:</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p>
        </w:tc>
        <w:tc>
          <w:tcPr>
            <w:tcW w:w="926" w:type="dxa"/>
            <w:vAlign w:val="center"/>
          </w:tcPr>
          <w:p w:rsidR="00A22736" w:rsidRPr="00B260F8" w:rsidRDefault="00A22736" w:rsidP="00B260F8">
            <w:pPr>
              <w:pStyle w:val="TableParagraph"/>
              <w:jc w:val="center"/>
              <w:rPr>
                <w:sz w:val="20"/>
                <w:szCs w:val="20"/>
              </w:rPr>
            </w:pPr>
          </w:p>
        </w:tc>
        <w:tc>
          <w:tcPr>
            <w:tcW w:w="1772" w:type="dxa"/>
            <w:tcBorders>
              <w:top w:val="nil"/>
            </w:tcBorders>
            <w:vAlign w:val="center"/>
          </w:tcPr>
          <w:p w:rsidR="00A22736" w:rsidRPr="00B260F8" w:rsidRDefault="00A22736" w:rsidP="00B260F8">
            <w:pPr>
              <w:jc w:val="center"/>
              <w:rPr>
                <w:sz w:val="20"/>
                <w:szCs w:val="20"/>
              </w:rPr>
            </w:pPr>
          </w:p>
        </w:tc>
      </w:tr>
      <w:tr w:rsidR="00A22736" w:rsidRPr="00B260F8" w:rsidTr="00A22736">
        <w:trPr>
          <w:trHeight w:val="20"/>
          <w:jc w:val="center"/>
        </w:trPr>
        <w:tc>
          <w:tcPr>
            <w:tcW w:w="4531" w:type="dxa"/>
            <w:tcBorders>
              <w:top w:val="nil"/>
            </w:tcBorders>
            <w:vAlign w:val="center"/>
          </w:tcPr>
          <w:p w:rsidR="00A22736" w:rsidRPr="00B260F8" w:rsidRDefault="00A22736" w:rsidP="00A22736">
            <w:pPr>
              <w:pStyle w:val="TableParagraph"/>
              <w:numPr>
                <w:ilvl w:val="0"/>
                <w:numId w:val="12"/>
              </w:numPr>
              <w:tabs>
                <w:tab w:val="left" w:pos="221"/>
              </w:tabs>
              <w:ind w:left="0" w:firstLine="0"/>
              <w:jc w:val="center"/>
              <w:rPr>
                <w:sz w:val="20"/>
                <w:szCs w:val="20"/>
              </w:rPr>
            </w:pPr>
            <w:r w:rsidRPr="00B260F8">
              <w:rPr>
                <w:sz w:val="20"/>
                <w:szCs w:val="20"/>
              </w:rPr>
              <w:t xml:space="preserve">Леса, расположенные на </w:t>
            </w:r>
            <w:proofErr w:type="spellStart"/>
            <w:r w:rsidRPr="00B260F8">
              <w:rPr>
                <w:sz w:val="20"/>
                <w:szCs w:val="20"/>
              </w:rPr>
              <w:t>особоохраняемых</w:t>
            </w:r>
            <w:proofErr w:type="spellEnd"/>
            <w:r w:rsidRPr="00B260F8">
              <w:rPr>
                <w:sz w:val="20"/>
                <w:szCs w:val="20"/>
              </w:rPr>
              <w:t xml:space="preserve"> </w:t>
            </w:r>
            <w:proofErr w:type="spellStart"/>
            <w:r w:rsidRPr="00B260F8">
              <w:rPr>
                <w:sz w:val="20"/>
                <w:szCs w:val="20"/>
              </w:rPr>
              <w:t>пр</w:t>
            </w:r>
            <w:r w:rsidRPr="00B260F8">
              <w:rPr>
                <w:sz w:val="20"/>
                <w:szCs w:val="20"/>
              </w:rPr>
              <w:t>и</w:t>
            </w:r>
            <w:r w:rsidRPr="00B260F8">
              <w:rPr>
                <w:sz w:val="20"/>
                <w:szCs w:val="20"/>
              </w:rPr>
              <w:t>родныхтерриториях</w:t>
            </w:r>
            <w:proofErr w:type="spellEnd"/>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B260F8">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numPr>
                <w:ilvl w:val="0"/>
                <w:numId w:val="12"/>
              </w:numPr>
              <w:tabs>
                <w:tab w:val="left" w:pos="221"/>
              </w:tabs>
              <w:ind w:left="0" w:firstLine="0"/>
              <w:jc w:val="center"/>
              <w:rPr>
                <w:sz w:val="20"/>
                <w:szCs w:val="20"/>
              </w:rPr>
            </w:pPr>
            <w:r w:rsidRPr="00B260F8">
              <w:rPr>
                <w:sz w:val="20"/>
                <w:szCs w:val="20"/>
              </w:rPr>
              <w:t xml:space="preserve">Леса, расположенные в </w:t>
            </w:r>
            <w:proofErr w:type="spellStart"/>
            <w:r w:rsidRPr="00B260F8">
              <w:rPr>
                <w:sz w:val="20"/>
                <w:szCs w:val="20"/>
              </w:rPr>
              <w:t>водоохранных</w:t>
            </w:r>
            <w:proofErr w:type="spellEnd"/>
            <w:r w:rsidRPr="00B260F8">
              <w:rPr>
                <w:sz w:val="20"/>
                <w:szCs w:val="20"/>
              </w:rPr>
              <w:t xml:space="preserve"> зонах</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B260F8">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numPr>
                <w:ilvl w:val="0"/>
                <w:numId w:val="12"/>
              </w:numPr>
              <w:tabs>
                <w:tab w:val="left" w:pos="221"/>
              </w:tabs>
              <w:ind w:left="0" w:firstLine="0"/>
              <w:jc w:val="center"/>
              <w:rPr>
                <w:sz w:val="20"/>
                <w:szCs w:val="20"/>
              </w:rPr>
            </w:pPr>
            <w:r w:rsidRPr="00B260F8">
              <w:rPr>
                <w:sz w:val="20"/>
                <w:szCs w:val="20"/>
              </w:rPr>
              <w:t>Леса, выполняющие функции защиты приро</w:t>
            </w:r>
            <w:r w:rsidRPr="00B260F8">
              <w:rPr>
                <w:sz w:val="20"/>
                <w:szCs w:val="20"/>
              </w:rPr>
              <w:t>д</w:t>
            </w:r>
            <w:r w:rsidRPr="00B260F8">
              <w:rPr>
                <w:sz w:val="20"/>
                <w:szCs w:val="20"/>
              </w:rPr>
              <w:t>ных и иных объектов, всего:</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r w:rsidRPr="00B260F8">
              <w:rPr>
                <w:sz w:val="20"/>
                <w:szCs w:val="20"/>
              </w:rPr>
              <w:t>-</w:t>
            </w:r>
          </w:p>
        </w:tc>
        <w:tc>
          <w:tcPr>
            <w:tcW w:w="926" w:type="dxa"/>
            <w:vAlign w:val="center"/>
          </w:tcPr>
          <w:p w:rsidR="00A22736" w:rsidRPr="00B260F8" w:rsidRDefault="00A22736" w:rsidP="00B260F8">
            <w:pPr>
              <w:pStyle w:val="TableParagraph"/>
              <w:jc w:val="center"/>
              <w:rPr>
                <w:sz w:val="20"/>
                <w:szCs w:val="20"/>
              </w:rPr>
            </w:pPr>
            <w:r w:rsidRPr="00B260F8">
              <w:rPr>
                <w:sz w:val="20"/>
                <w:szCs w:val="20"/>
              </w:rPr>
              <w:t>-</w:t>
            </w:r>
          </w:p>
        </w:tc>
        <w:tc>
          <w:tcPr>
            <w:tcW w:w="1772" w:type="dxa"/>
            <w:vAlign w:val="center"/>
          </w:tcPr>
          <w:p w:rsidR="00A22736" w:rsidRPr="00B260F8" w:rsidRDefault="00A22736" w:rsidP="00B260F8">
            <w:pPr>
              <w:pStyle w:val="TableParagraph"/>
              <w:jc w:val="center"/>
              <w:rPr>
                <w:sz w:val="20"/>
                <w:szCs w:val="20"/>
              </w:rPr>
            </w:pPr>
            <w:r w:rsidRPr="00B260F8">
              <w:rPr>
                <w:sz w:val="20"/>
                <w:szCs w:val="20"/>
              </w:rPr>
              <w:t>-</w:t>
            </w:r>
          </w:p>
        </w:tc>
      </w:tr>
      <w:tr w:rsidR="00A22736" w:rsidRPr="00B260F8" w:rsidTr="00A22736">
        <w:trPr>
          <w:trHeight w:val="20"/>
          <w:jc w:val="center"/>
        </w:trPr>
        <w:tc>
          <w:tcPr>
            <w:tcW w:w="4531" w:type="dxa"/>
            <w:tcBorders>
              <w:bottom w:val="nil"/>
            </w:tcBorders>
            <w:vAlign w:val="center"/>
          </w:tcPr>
          <w:p w:rsidR="00A22736" w:rsidRPr="00B260F8" w:rsidRDefault="00A22736" w:rsidP="00B260F8">
            <w:pPr>
              <w:pStyle w:val="TableParagraph"/>
              <w:jc w:val="center"/>
              <w:rPr>
                <w:sz w:val="20"/>
                <w:szCs w:val="20"/>
              </w:rPr>
            </w:pPr>
            <w:r w:rsidRPr="00B260F8">
              <w:rPr>
                <w:sz w:val="20"/>
                <w:szCs w:val="20"/>
              </w:rPr>
              <w:t>в том числе:</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p>
        </w:tc>
        <w:tc>
          <w:tcPr>
            <w:tcW w:w="926" w:type="dxa"/>
            <w:vAlign w:val="center"/>
          </w:tcPr>
          <w:p w:rsidR="00A22736" w:rsidRPr="00B260F8" w:rsidRDefault="00A22736" w:rsidP="00B260F8">
            <w:pPr>
              <w:pStyle w:val="TableParagraph"/>
              <w:jc w:val="center"/>
              <w:rPr>
                <w:sz w:val="20"/>
                <w:szCs w:val="20"/>
              </w:rPr>
            </w:pPr>
          </w:p>
        </w:tc>
        <w:tc>
          <w:tcPr>
            <w:tcW w:w="1772" w:type="dxa"/>
            <w:vAlign w:val="center"/>
          </w:tcPr>
          <w:p w:rsidR="00A22736" w:rsidRPr="00B260F8" w:rsidRDefault="00A22736" w:rsidP="00B260F8">
            <w:pPr>
              <w:pStyle w:val="TableParagraph"/>
              <w:jc w:val="center"/>
              <w:rPr>
                <w:sz w:val="20"/>
                <w:szCs w:val="20"/>
              </w:rPr>
            </w:pPr>
          </w:p>
        </w:tc>
      </w:tr>
      <w:tr w:rsidR="00A22736" w:rsidRPr="00B260F8" w:rsidTr="00A22736">
        <w:trPr>
          <w:trHeight w:val="20"/>
          <w:jc w:val="center"/>
        </w:trPr>
        <w:tc>
          <w:tcPr>
            <w:tcW w:w="4531" w:type="dxa"/>
            <w:tcBorders>
              <w:top w:val="nil"/>
            </w:tcBorders>
            <w:vAlign w:val="center"/>
          </w:tcPr>
          <w:p w:rsidR="00A22736" w:rsidRPr="00B260F8" w:rsidRDefault="00A22736" w:rsidP="00B260F8">
            <w:pPr>
              <w:pStyle w:val="TableParagraph"/>
              <w:jc w:val="center"/>
              <w:rPr>
                <w:sz w:val="20"/>
                <w:szCs w:val="20"/>
              </w:rPr>
            </w:pPr>
            <w:r w:rsidRPr="00A22736">
              <w:rPr>
                <w:sz w:val="20"/>
                <w:szCs w:val="20"/>
              </w:rPr>
              <w:t>леса, расположенные в первом и втором поясах зон санитарной охраны источников питьевого и хозя</w:t>
            </w:r>
            <w:r w:rsidRPr="00A22736">
              <w:rPr>
                <w:sz w:val="20"/>
                <w:szCs w:val="20"/>
              </w:rPr>
              <w:t>й</w:t>
            </w:r>
            <w:r w:rsidRPr="00A22736">
              <w:rPr>
                <w:sz w:val="20"/>
                <w:szCs w:val="20"/>
              </w:rPr>
              <w:t>ственно-бытового водоснабжения</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B260F8">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B260F8">
            <w:pPr>
              <w:pStyle w:val="TableParagraph"/>
              <w:jc w:val="center"/>
              <w:rPr>
                <w:sz w:val="20"/>
                <w:szCs w:val="20"/>
              </w:rPr>
            </w:pPr>
            <w:r w:rsidRPr="00A22736">
              <w:rPr>
                <w:sz w:val="20"/>
                <w:szCs w:val="20"/>
              </w:rPr>
              <w:t>леса, расположенные в защитных полосах лесов</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B260F8">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B260F8">
            <w:pPr>
              <w:pStyle w:val="TableParagraph"/>
              <w:jc w:val="center"/>
              <w:rPr>
                <w:sz w:val="20"/>
                <w:szCs w:val="20"/>
              </w:rPr>
            </w:pPr>
            <w:r w:rsidRPr="00A22736">
              <w:rPr>
                <w:sz w:val="20"/>
                <w:szCs w:val="20"/>
              </w:rPr>
              <w:t>леса, расположенные в зеленых зонах</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B260F8">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B260F8">
            <w:pPr>
              <w:pStyle w:val="TableParagraph"/>
              <w:jc w:val="center"/>
              <w:rPr>
                <w:sz w:val="20"/>
                <w:szCs w:val="20"/>
              </w:rPr>
            </w:pPr>
            <w:r w:rsidRPr="00A22736">
              <w:rPr>
                <w:sz w:val="20"/>
                <w:szCs w:val="20"/>
              </w:rPr>
              <w:t>леса, расположенные в лесопарковых зонах</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p>
        </w:tc>
        <w:tc>
          <w:tcPr>
            <w:tcW w:w="926" w:type="dxa"/>
            <w:vAlign w:val="center"/>
          </w:tcPr>
          <w:p w:rsidR="00A22736" w:rsidRPr="00B260F8" w:rsidRDefault="00A22736" w:rsidP="00B260F8">
            <w:pPr>
              <w:pStyle w:val="TableParagraph"/>
              <w:jc w:val="center"/>
              <w:rPr>
                <w:sz w:val="20"/>
                <w:szCs w:val="20"/>
              </w:rPr>
            </w:pPr>
          </w:p>
        </w:tc>
        <w:tc>
          <w:tcPr>
            <w:tcW w:w="1772" w:type="dxa"/>
            <w:vAlign w:val="center"/>
          </w:tcPr>
          <w:p w:rsidR="00A22736" w:rsidRPr="00B260F8" w:rsidRDefault="00A22736" w:rsidP="00B260F8">
            <w:pPr>
              <w:pStyle w:val="TableParagraph"/>
              <w:jc w:val="center"/>
              <w:rPr>
                <w:sz w:val="20"/>
                <w:szCs w:val="20"/>
              </w:rPr>
            </w:pPr>
          </w:p>
        </w:tc>
      </w:tr>
      <w:tr w:rsidR="00A22736" w:rsidRPr="00B260F8" w:rsidTr="00A22736">
        <w:trPr>
          <w:trHeight w:val="20"/>
          <w:jc w:val="center"/>
        </w:trPr>
        <w:tc>
          <w:tcPr>
            <w:tcW w:w="4531" w:type="dxa"/>
            <w:vAlign w:val="center"/>
          </w:tcPr>
          <w:p w:rsidR="00A22736" w:rsidRPr="00B260F8" w:rsidRDefault="00A22736" w:rsidP="00B260F8">
            <w:pPr>
              <w:pStyle w:val="TableParagraph"/>
              <w:jc w:val="center"/>
              <w:rPr>
                <w:sz w:val="20"/>
                <w:szCs w:val="20"/>
              </w:rPr>
            </w:pPr>
            <w:r w:rsidRPr="00A22736">
              <w:rPr>
                <w:sz w:val="20"/>
                <w:szCs w:val="20"/>
              </w:rPr>
              <w:t>горно-санитарные леса</w:t>
            </w:r>
          </w:p>
        </w:tc>
        <w:tc>
          <w:tcPr>
            <w:tcW w:w="1372" w:type="dxa"/>
            <w:vMerge/>
            <w:vAlign w:val="center"/>
          </w:tcPr>
          <w:p w:rsidR="00A22736" w:rsidRPr="00B260F8" w:rsidRDefault="00A22736" w:rsidP="00B260F8">
            <w:pPr>
              <w:jc w:val="center"/>
              <w:rPr>
                <w:sz w:val="20"/>
                <w:szCs w:val="20"/>
              </w:rPr>
            </w:pPr>
          </w:p>
        </w:tc>
        <w:tc>
          <w:tcPr>
            <w:tcW w:w="1605"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B260F8">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B260F8">
            <w:pPr>
              <w:pStyle w:val="TableParagraph"/>
              <w:jc w:val="center"/>
              <w:rPr>
                <w:sz w:val="20"/>
                <w:szCs w:val="20"/>
              </w:rPr>
            </w:pPr>
          </w:p>
        </w:tc>
      </w:tr>
      <w:tr w:rsidR="00A22736" w:rsidRPr="00B260F8" w:rsidTr="00A22736">
        <w:trPr>
          <w:trHeight w:val="20"/>
          <w:jc w:val="center"/>
        </w:trPr>
        <w:tc>
          <w:tcPr>
            <w:tcW w:w="4531" w:type="dxa"/>
            <w:vAlign w:val="center"/>
          </w:tcPr>
          <w:p w:rsidR="00A22736" w:rsidRPr="00B260F8" w:rsidRDefault="00A22736" w:rsidP="00A22736">
            <w:pPr>
              <w:pStyle w:val="TableParagraph"/>
              <w:numPr>
                <w:ilvl w:val="0"/>
                <w:numId w:val="12"/>
              </w:numPr>
              <w:tabs>
                <w:tab w:val="left" w:pos="221"/>
              </w:tabs>
              <w:ind w:left="0" w:firstLine="0"/>
              <w:jc w:val="center"/>
              <w:rPr>
                <w:sz w:val="20"/>
                <w:szCs w:val="20"/>
              </w:rPr>
            </w:pPr>
            <w:r w:rsidRPr="00B260F8">
              <w:rPr>
                <w:sz w:val="20"/>
                <w:szCs w:val="20"/>
              </w:rPr>
              <w:t>Ценные леса, всего:</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jc w:val="center"/>
              <w:rPr>
                <w:sz w:val="20"/>
                <w:szCs w:val="20"/>
              </w:rPr>
            </w:pPr>
            <w:r w:rsidRPr="00A22736">
              <w:rPr>
                <w:sz w:val="20"/>
                <w:szCs w:val="20"/>
              </w:rPr>
              <w:t>государственные защитные лесные полосы</w:t>
            </w:r>
          </w:p>
        </w:tc>
        <w:tc>
          <w:tcPr>
            <w:tcW w:w="1372" w:type="dxa"/>
            <w:vMerge/>
            <w:vAlign w:val="center"/>
          </w:tcPr>
          <w:p w:rsidR="00A22736" w:rsidRPr="00B260F8" w:rsidRDefault="00A22736" w:rsidP="00A22736">
            <w:pPr>
              <w:pStyle w:val="TableParagraph"/>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p>
        </w:tc>
      </w:tr>
      <w:tr w:rsidR="00A22736" w:rsidRPr="00B260F8" w:rsidTr="00A22736">
        <w:trPr>
          <w:trHeight w:val="20"/>
          <w:jc w:val="center"/>
        </w:trPr>
        <w:tc>
          <w:tcPr>
            <w:tcW w:w="4531" w:type="dxa"/>
            <w:vAlign w:val="center"/>
          </w:tcPr>
          <w:p w:rsidR="00A22736" w:rsidRPr="00B260F8" w:rsidRDefault="00A22736" w:rsidP="00A22736">
            <w:pPr>
              <w:pStyle w:val="TableParagraph"/>
              <w:tabs>
                <w:tab w:val="left" w:pos="221"/>
              </w:tabs>
              <w:jc w:val="center"/>
              <w:rPr>
                <w:sz w:val="20"/>
                <w:szCs w:val="20"/>
              </w:rPr>
            </w:pPr>
            <w:r w:rsidRPr="00B260F8">
              <w:rPr>
                <w:sz w:val="20"/>
                <w:szCs w:val="20"/>
              </w:rPr>
              <w:t>противоэрозионные леса</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jc w:val="center"/>
              <w:rPr>
                <w:sz w:val="20"/>
                <w:szCs w:val="20"/>
              </w:rPr>
            </w:pPr>
            <w:r w:rsidRPr="00A22736">
              <w:rPr>
                <w:sz w:val="20"/>
                <w:szCs w:val="20"/>
              </w:rPr>
              <w:t>пустынные, полупустынные леса</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jc w:val="center"/>
              <w:rPr>
                <w:sz w:val="20"/>
                <w:szCs w:val="20"/>
              </w:rPr>
            </w:pPr>
            <w:r w:rsidRPr="00A22736">
              <w:rPr>
                <w:sz w:val="20"/>
                <w:szCs w:val="20"/>
              </w:rPr>
              <w:t>лесостепные леса</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jc w:val="center"/>
              <w:rPr>
                <w:sz w:val="20"/>
                <w:szCs w:val="20"/>
              </w:rPr>
            </w:pPr>
            <w:r w:rsidRPr="00A22736">
              <w:rPr>
                <w:sz w:val="20"/>
                <w:szCs w:val="20"/>
              </w:rPr>
              <w:t>лесотундровые леса</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jc w:val="center"/>
              <w:rPr>
                <w:sz w:val="20"/>
                <w:szCs w:val="20"/>
              </w:rPr>
            </w:pPr>
            <w:r w:rsidRPr="00A22736">
              <w:rPr>
                <w:sz w:val="20"/>
                <w:szCs w:val="20"/>
              </w:rPr>
              <w:t>горные леса</w:t>
            </w:r>
          </w:p>
        </w:tc>
        <w:tc>
          <w:tcPr>
            <w:tcW w:w="1372" w:type="dxa"/>
            <w:vMerge/>
            <w:vAlign w:val="center"/>
          </w:tcPr>
          <w:p w:rsidR="00A22736" w:rsidRPr="00B260F8" w:rsidRDefault="00A22736" w:rsidP="00A22736">
            <w:pPr>
              <w:pStyle w:val="TableParagraph"/>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C72991" w:rsidP="00A22736">
            <w:pPr>
              <w:pStyle w:val="TableParagraph"/>
              <w:jc w:val="center"/>
              <w:rPr>
                <w:sz w:val="20"/>
                <w:szCs w:val="20"/>
              </w:rPr>
            </w:pPr>
            <w:r w:rsidRPr="00C72991">
              <w:rPr>
                <w:sz w:val="20"/>
                <w:szCs w:val="20"/>
              </w:rPr>
              <w:t>леса, имеющие научное или историко-культурное значение</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C72991" w:rsidP="00A22736">
            <w:pPr>
              <w:pStyle w:val="TableParagraph"/>
              <w:jc w:val="center"/>
              <w:rPr>
                <w:sz w:val="20"/>
                <w:szCs w:val="20"/>
              </w:rPr>
            </w:pPr>
            <w:r w:rsidRPr="00C72991">
              <w:rPr>
                <w:sz w:val="20"/>
                <w:szCs w:val="20"/>
              </w:rPr>
              <w:t>леса, расположенные в орехово-промысловых з</w:t>
            </w:r>
            <w:r w:rsidRPr="00C72991">
              <w:rPr>
                <w:sz w:val="20"/>
                <w:szCs w:val="20"/>
              </w:rPr>
              <w:t>о</w:t>
            </w:r>
            <w:r w:rsidRPr="00C72991">
              <w:rPr>
                <w:sz w:val="20"/>
                <w:szCs w:val="20"/>
              </w:rPr>
              <w:t>нах</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C72991" w:rsidP="00A22736">
            <w:pPr>
              <w:pStyle w:val="TableParagraph"/>
              <w:jc w:val="center"/>
              <w:rPr>
                <w:sz w:val="20"/>
                <w:szCs w:val="20"/>
              </w:rPr>
            </w:pPr>
            <w:r w:rsidRPr="00C72991">
              <w:rPr>
                <w:sz w:val="20"/>
                <w:szCs w:val="20"/>
              </w:rPr>
              <w:t>лесные плодовые насаждения</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jc w:val="center"/>
              <w:rPr>
                <w:sz w:val="20"/>
                <w:szCs w:val="20"/>
              </w:rPr>
            </w:pPr>
            <w:r w:rsidRPr="00B260F8">
              <w:rPr>
                <w:sz w:val="20"/>
                <w:szCs w:val="20"/>
              </w:rPr>
              <w:t>ленточные боры</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C72991" w:rsidP="00A22736">
            <w:pPr>
              <w:pStyle w:val="TableParagraph"/>
              <w:jc w:val="center"/>
              <w:rPr>
                <w:sz w:val="20"/>
                <w:szCs w:val="20"/>
              </w:rPr>
            </w:pPr>
            <w:r w:rsidRPr="00C72991">
              <w:rPr>
                <w:sz w:val="20"/>
                <w:szCs w:val="20"/>
              </w:rPr>
              <w:t>запретные полосы лесов, расположенные вдоль водных объектов</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jc w:val="center"/>
              <w:rPr>
                <w:sz w:val="20"/>
                <w:szCs w:val="20"/>
              </w:rPr>
            </w:pPr>
            <w:proofErr w:type="spellStart"/>
            <w:r w:rsidRPr="00B260F8">
              <w:rPr>
                <w:sz w:val="20"/>
                <w:szCs w:val="20"/>
              </w:rPr>
              <w:t>нерестоохранные</w:t>
            </w:r>
            <w:proofErr w:type="spellEnd"/>
            <w:r w:rsidRPr="00B260F8">
              <w:rPr>
                <w:sz w:val="20"/>
                <w:szCs w:val="20"/>
              </w:rPr>
              <w:t xml:space="preserve"> полосы лесов</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numPr>
                <w:ilvl w:val="0"/>
                <w:numId w:val="12"/>
              </w:numPr>
              <w:tabs>
                <w:tab w:val="left" w:pos="221"/>
              </w:tabs>
              <w:ind w:left="0" w:firstLine="0"/>
              <w:jc w:val="center"/>
              <w:rPr>
                <w:sz w:val="20"/>
                <w:szCs w:val="20"/>
              </w:rPr>
            </w:pPr>
            <w:r>
              <w:rPr>
                <w:sz w:val="20"/>
                <w:szCs w:val="20"/>
              </w:rPr>
              <w:t>Г</w:t>
            </w:r>
            <w:r w:rsidRPr="00B260F8">
              <w:rPr>
                <w:sz w:val="20"/>
                <w:szCs w:val="20"/>
              </w:rPr>
              <w:t>ородские леса</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E77871">
            <w:pPr>
              <w:pStyle w:val="TableParagraph"/>
              <w:jc w:val="center"/>
              <w:rPr>
                <w:w w:val="99"/>
                <w:sz w:val="20"/>
                <w:szCs w:val="20"/>
              </w:rPr>
            </w:pPr>
            <w:r w:rsidRPr="00B260F8">
              <w:rPr>
                <w:sz w:val="20"/>
                <w:szCs w:val="20"/>
              </w:rPr>
              <w:t>1-</w:t>
            </w:r>
            <w:r w:rsidR="00E77871">
              <w:rPr>
                <w:sz w:val="20"/>
                <w:szCs w:val="20"/>
              </w:rPr>
              <w:t>7</w:t>
            </w:r>
          </w:p>
        </w:tc>
        <w:tc>
          <w:tcPr>
            <w:tcW w:w="926" w:type="dxa"/>
            <w:vAlign w:val="center"/>
          </w:tcPr>
          <w:p w:rsidR="00A22736" w:rsidRPr="00B260F8" w:rsidRDefault="00E77871" w:rsidP="00A22736">
            <w:pPr>
              <w:pStyle w:val="TableParagraph"/>
              <w:jc w:val="center"/>
              <w:rPr>
                <w:w w:val="99"/>
                <w:sz w:val="20"/>
                <w:szCs w:val="20"/>
              </w:rPr>
            </w:pPr>
            <w:r>
              <w:rPr>
                <w:sz w:val="20"/>
                <w:szCs w:val="20"/>
              </w:rPr>
              <w:t>357,0</w:t>
            </w:r>
          </w:p>
        </w:tc>
        <w:tc>
          <w:tcPr>
            <w:tcW w:w="1772" w:type="dxa"/>
            <w:vAlign w:val="center"/>
          </w:tcPr>
          <w:p w:rsidR="00A22736" w:rsidRPr="00B260F8" w:rsidRDefault="00E77871" w:rsidP="00E77871">
            <w:pPr>
              <w:pStyle w:val="TableParagraph"/>
              <w:jc w:val="center"/>
              <w:rPr>
                <w:w w:val="99"/>
                <w:sz w:val="20"/>
                <w:szCs w:val="20"/>
              </w:rPr>
            </w:pPr>
            <w:r>
              <w:rPr>
                <w:sz w:val="20"/>
                <w:szCs w:val="20"/>
              </w:rPr>
              <w:t>с</w:t>
            </w:r>
            <w:r w:rsidR="00A22736" w:rsidRPr="00B260F8">
              <w:rPr>
                <w:sz w:val="20"/>
                <w:szCs w:val="20"/>
              </w:rPr>
              <w:t>татья 116 Л</w:t>
            </w:r>
            <w:r>
              <w:rPr>
                <w:sz w:val="20"/>
                <w:szCs w:val="20"/>
              </w:rPr>
              <w:t>К РФ</w:t>
            </w:r>
          </w:p>
        </w:tc>
      </w:tr>
      <w:tr w:rsidR="00A22736" w:rsidRPr="00B260F8" w:rsidTr="00A22736">
        <w:trPr>
          <w:trHeight w:val="20"/>
          <w:jc w:val="center"/>
        </w:trPr>
        <w:tc>
          <w:tcPr>
            <w:tcW w:w="4531" w:type="dxa"/>
            <w:vAlign w:val="center"/>
          </w:tcPr>
          <w:p w:rsidR="00A22736" w:rsidRPr="00B260F8" w:rsidRDefault="00A22736" w:rsidP="00A22736">
            <w:pPr>
              <w:pStyle w:val="TableParagraph"/>
              <w:jc w:val="center"/>
              <w:rPr>
                <w:sz w:val="20"/>
                <w:szCs w:val="20"/>
              </w:rPr>
            </w:pPr>
            <w:r w:rsidRPr="00B260F8">
              <w:rPr>
                <w:sz w:val="20"/>
                <w:szCs w:val="20"/>
              </w:rPr>
              <w:t>Эксплуатационные леса, всего:</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r w:rsidR="00A22736" w:rsidRPr="00B260F8" w:rsidTr="00A22736">
        <w:trPr>
          <w:trHeight w:val="20"/>
          <w:jc w:val="center"/>
        </w:trPr>
        <w:tc>
          <w:tcPr>
            <w:tcW w:w="4531" w:type="dxa"/>
            <w:vAlign w:val="center"/>
          </w:tcPr>
          <w:p w:rsidR="00A22736" w:rsidRPr="00B260F8" w:rsidRDefault="00A22736" w:rsidP="00A22736">
            <w:pPr>
              <w:pStyle w:val="TableParagraph"/>
              <w:jc w:val="center"/>
              <w:rPr>
                <w:sz w:val="20"/>
                <w:szCs w:val="20"/>
              </w:rPr>
            </w:pPr>
            <w:r w:rsidRPr="00B260F8">
              <w:rPr>
                <w:sz w:val="20"/>
                <w:szCs w:val="20"/>
              </w:rPr>
              <w:t>Резервные леса, всего:</w:t>
            </w:r>
          </w:p>
        </w:tc>
        <w:tc>
          <w:tcPr>
            <w:tcW w:w="1372" w:type="dxa"/>
            <w:vMerge/>
            <w:vAlign w:val="center"/>
          </w:tcPr>
          <w:p w:rsidR="00A22736" w:rsidRPr="00B260F8" w:rsidRDefault="00A22736" w:rsidP="00A22736">
            <w:pPr>
              <w:jc w:val="center"/>
              <w:rPr>
                <w:sz w:val="20"/>
                <w:szCs w:val="20"/>
              </w:rPr>
            </w:pPr>
          </w:p>
        </w:tc>
        <w:tc>
          <w:tcPr>
            <w:tcW w:w="1605"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926" w:type="dxa"/>
            <w:vAlign w:val="center"/>
          </w:tcPr>
          <w:p w:rsidR="00A22736" w:rsidRPr="00B260F8" w:rsidRDefault="00A22736" w:rsidP="00A22736">
            <w:pPr>
              <w:pStyle w:val="TableParagraph"/>
              <w:jc w:val="center"/>
              <w:rPr>
                <w:sz w:val="20"/>
                <w:szCs w:val="20"/>
              </w:rPr>
            </w:pPr>
            <w:r w:rsidRPr="00B260F8">
              <w:rPr>
                <w:w w:val="99"/>
                <w:sz w:val="20"/>
                <w:szCs w:val="20"/>
              </w:rPr>
              <w:t>-</w:t>
            </w:r>
          </w:p>
        </w:tc>
        <w:tc>
          <w:tcPr>
            <w:tcW w:w="1772" w:type="dxa"/>
            <w:vAlign w:val="center"/>
          </w:tcPr>
          <w:p w:rsidR="00A22736" w:rsidRPr="00B260F8" w:rsidRDefault="00A22736" w:rsidP="00A22736">
            <w:pPr>
              <w:pStyle w:val="TableParagraph"/>
              <w:jc w:val="center"/>
              <w:rPr>
                <w:sz w:val="20"/>
                <w:szCs w:val="20"/>
              </w:rPr>
            </w:pPr>
            <w:r w:rsidRPr="00B260F8">
              <w:rPr>
                <w:w w:val="99"/>
                <w:sz w:val="20"/>
                <w:szCs w:val="20"/>
              </w:rPr>
              <w:t>-</w:t>
            </w:r>
          </w:p>
        </w:tc>
      </w:tr>
    </w:tbl>
    <w:p w:rsidR="007F0DF2" w:rsidRDefault="002A690E" w:rsidP="00B260F8">
      <w:pPr>
        <w:pStyle w:val="a3"/>
        <w:widowControl/>
        <w:suppressAutoHyphens/>
        <w:spacing w:before="120"/>
        <w:ind w:left="0" w:firstLine="709"/>
        <w:rPr>
          <w:sz w:val="24"/>
        </w:rPr>
      </w:pPr>
      <w:r w:rsidRPr="00B260F8">
        <w:rPr>
          <w:sz w:val="24"/>
        </w:rPr>
        <w:t xml:space="preserve">В тех случаях, когда произрастающие </w:t>
      </w:r>
      <w:r w:rsidR="009A0836" w:rsidRPr="00B260F8">
        <w:rPr>
          <w:sz w:val="24"/>
        </w:rPr>
        <w:t>на одной территории леса выпол</w:t>
      </w:r>
      <w:r w:rsidRPr="00B260F8">
        <w:rPr>
          <w:sz w:val="24"/>
        </w:rPr>
        <w:t>няют одновременно несколько защитных функц</w:t>
      </w:r>
      <w:r w:rsidR="009A0836" w:rsidRPr="00B260F8">
        <w:rPr>
          <w:sz w:val="24"/>
        </w:rPr>
        <w:t>ий, они относятся к той катего</w:t>
      </w:r>
      <w:r w:rsidRPr="00B260F8">
        <w:rPr>
          <w:sz w:val="24"/>
        </w:rPr>
        <w:t xml:space="preserve">рии </w:t>
      </w:r>
      <w:proofErr w:type="spellStart"/>
      <w:r w:rsidRPr="00B260F8">
        <w:rPr>
          <w:sz w:val="24"/>
        </w:rPr>
        <w:t>защитности</w:t>
      </w:r>
      <w:proofErr w:type="spellEnd"/>
      <w:r w:rsidRPr="00B260F8">
        <w:rPr>
          <w:sz w:val="24"/>
        </w:rPr>
        <w:t>, для которой установлены б</w:t>
      </w:r>
      <w:r w:rsidR="009A0836" w:rsidRPr="00B260F8">
        <w:rPr>
          <w:sz w:val="24"/>
        </w:rPr>
        <w:t>олее строгий режим ведения лес</w:t>
      </w:r>
      <w:r w:rsidRPr="00B260F8">
        <w:rPr>
          <w:sz w:val="24"/>
        </w:rPr>
        <w:t xml:space="preserve">ного хозяйства и пользования лесом (при аналогичном режиме – к той </w:t>
      </w:r>
      <w:r w:rsidR="009A0836" w:rsidRPr="00B260F8">
        <w:rPr>
          <w:sz w:val="24"/>
        </w:rPr>
        <w:t>катего</w:t>
      </w:r>
      <w:r w:rsidRPr="00B260F8">
        <w:rPr>
          <w:sz w:val="24"/>
        </w:rPr>
        <w:t xml:space="preserve">рии </w:t>
      </w:r>
      <w:proofErr w:type="spellStart"/>
      <w:r w:rsidRPr="00B260F8">
        <w:rPr>
          <w:sz w:val="24"/>
        </w:rPr>
        <w:t>защитности</w:t>
      </w:r>
      <w:proofErr w:type="spellEnd"/>
      <w:r w:rsidRPr="00B260F8">
        <w:rPr>
          <w:sz w:val="24"/>
        </w:rPr>
        <w:t>, которая имеет большую знач</w:t>
      </w:r>
      <w:r w:rsidR="009A0836" w:rsidRPr="00B260F8">
        <w:rPr>
          <w:sz w:val="24"/>
        </w:rPr>
        <w:t>имость). В соответствии с Инст</w:t>
      </w:r>
      <w:r w:rsidRPr="00B260F8">
        <w:rPr>
          <w:sz w:val="24"/>
        </w:rPr>
        <w:t xml:space="preserve">рукцией о порядке отнесения лесов к категориям </w:t>
      </w:r>
      <w:proofErr w:type="spellStart"/>
      <w:r w:rsidRPr="00B260F8">
        <w:rPr>
          <w:sz w:val="24"/>
        </w:rPr>
        <w:t>защитности</w:t>
      </w:r>
      <w:proofErr w:type="spellEnd"/>
      <w:r w:rsidRPr="00B260F8">
        <w:rPr>
          <w:sz w:val="24"/>
        </w:rPr>
        <w:t xml:space="preserve">, утвержденной приказом </w:t>
      </w:r>
      <w:proofErr w:type="spellStart"/>
      <w:r w:rsidRPr="00B260F8">
        <w:rPr>
          <w:sz w:val="24"/>
        </w:rPr>
        <w:t>Гослесхоза</w:t>
      </w:r>
      <w:proofErr w:type="spellEnd"/>
      <w:r w:rsidRPr="00B260F8">
        <w:rPr>
          <w:sz w:val="24"/>
        </w:rPr>
        <w:t xml:space="preserve"> СССР от 24.09.1979 № 157 (с изменениями на 30</w:t>
      </w:r>
      <w:r w:rsidR="00FB0EFE">
        <w:rPr>
          <w:sz w:val="24"/>
        </w:rPr>
        <w:t>.12.1993</w:t>
      </w:r>
      <w:r w:rsidRPr="00B260F8">
        <w:rPr>
          <w:sz w:val="24"/>
        </w:rPr>
        <w:t>), лесной участок может быть отнес</w:t>
      </w:r>
      <w:r w:rsidR="009A0836" w:rsidRPr="00B260F8">
        <w:rPr>
          <w:sz w:val="24"/>
        </w:rPr>
        <w:t xml:space="preserve">ен только к одной категории </w:t>
      </w:r>
      <w:proofErr w:type="spellStart"/>
      <w:r w:rsidR="009A0836" w:rsidRPr="00B260F8">
        <w:rPr>
          <w:sz w:val="24"/>
        </w:rPr>
        <w:t>за</w:t>
      </w:r>
      <w:r w:rsidRPr="00B260F8">
        <w:rPr>
          <w:sz w:val="24"/>
        </w:rPr>
        <w:t>щитности</w:t>
      </w:r>
      <w:proofErr w:type="spellEnd"/>
      <w:r w:rsidRPr="00B260F8">
        <w:rPr>
          <w:sz w:val="24"/>
        </w:rPr>
        <w:t>. В пределах территории городски</w:t>
      </w:r>
      <w:r w:rsidR="009A0836" w:rsidRPr="00B260F8">
        <w:rPr>
          <w:sz w:val="24"/>
        </w:rPr>
        <w:t xml:space="preserve">х лесов леса иных категорий </w:t>
      </w:r>
      <w:proofErr w:type="spellStart"/>
      <w:r w:rsidR="009A0836" w:rsidRPr="00B260F8">
        <w:rPr>
          <w:sz w:val="24"/>
        </w:rPr>
        <w:t>за</w:t>
      </w:r>
      <w:r w:rsidRPr="00B260F8">
        <w:rPr>
          <w:sz w:val="24"/>
        </w:rPr>
        <w:t>щитности</w:t>
      </w:r>
      <w:proofErr w:type="spellEnd"/>
      <w:r w:rsidRPr="00B260F8">
        <w:rPr>
          <w:sz w:val="24"/>
        </w:rPr>
        <w:t xml:space="preserve"> не выделяются.</w:t>
      </w:r>
    </w:p>
    <w:p w:rsidR="00B260F8" w:rsidRPr="00B260F8" w:rsidRDefault="00B260F8" w:rsidP="00B260F8">
      <w:pPr>
        <w:pStyle w:val="a3"/>
        <w:widowControl/>
        <w:suppressAutoHyphens/>
        <w:ind w:left="0" w:firstLine="709"/>
        <w:rPr>
          <w:sz w:val="24"/>
        </w:rPr>
      </w:pPr>
      <w:r w:rsidRPr="00B260F8">
        <w:rPr>
          <w:sz w:val="24"/>
        </w:rPr>
        <w:t>Ограничения по видам и категориям защитных лесов представлены в типовой таблице 18.</w:t>
      </w:r>
    </w:p>
    <w:p w:rsidR="00B260F8" w:rsidRPr="00B260F8" w:rsidRDefault="009C1BC2" w:rsidP="00B260F8">
      <w:pPr>
        <w:pStyle w:val="a3"/>
        <w:widowControl/>
        <w:suppressAutoHyphens/>
        <w:ind w:left="0" w:firstLine="709"/>
        <w:rPr>
          <w:sz w:val="24"/>
        </w:rPr>
      </w:pPr>
      <w:r>
        <w:rPr>
          <w:sz w:val="24"/>
        </w:rPr>
        <w:t>Согласно статье 119</w:t>
      </w:r>
      <w:r w:rsidR="00B260F8" w:rsidRPr="00B260F8">
        <w:rPr>
          <w:sz w:val="24"/>
        </w:rPr>
        <w:t xml:space="preserve"> Л</w:t>
      </w:r>
      <w:r w:rsidR="00AB3BA1">
        <w:rPr>
          <w:sz w:val="24"/>
        </w:rPr>
        <w:t>К РФ</w:t>
      </w:r>
      <w:r w:rsidR="00B260F8" w:rsidRPr="00B260F8">
        <w:rPr>
          <w:sz w:val="24"/>
        </w:rPr>
        <w:t xml:space="preserve"> в защитных, эксплуатационных и резервных лесах выделяются особо защитные участки лесов, к которым относятся:</w:t>
      </w:r>
    </w:p>
    <w:p w:rsidR="00B260F8" w:rsidRPr="00B260F8" w:rsidRDefault="00B260F8" w:rsidP="00BC47E8">
      <w:pPr>
        <w:pStyle w:val="a3"/>
        <w:widowControl/>
        <w:numPr>
          <w:ilvl w:val="0"/>
          <w:numId w:val="13"/>
        </w:numPr>
        <w:suppressAutoHyphens/>
        <w:ind w:left="0" w:firstLine="709"/>
        <w:rPr>
          <w:sz w:val="24"/>
        </w:rPr>
      </w:pPr>
      <w:r w:rsidRPr="00B260F8">
        <w:rPr>
          <w:sz w:val="24"/>
        </w:rPr>
        <w:t>берегозащитные, почвозащитные участки лесов, расположенных вдоль водных объектов, склонов оврагов;</w:t>
      </w:r>
    </w:p>
    <w:p w:rsidR="00B260F8" w:rsidRPr="00B260F8" w:rsidRDefault="00B260F8" w:rsidP="00BC47E8">
      <w:pPr>
        <w:pStyle w:val="a3"/>
        <w:widowControl/>
        <w:numPr>
          <w:ilvl w:val="0"/>
          <w:numId w:val="13"/>
        </w:numPr>
        <w:suppressAutoHyphens/>
        <w:ind w:left="0" w:firstLine="709"/>
        <w:rPr>
          <w:sz w:val="24"/>
        </w:rPr>
      </w:pPr>
      <w:r w:rsidRPr="00B260F8">
        <w:rPr>
          <w:sz w:val="24"/>
        </w:rPr>
        <w:t>опушки лесов, граничащие с безлесными пространствами;</w:t>
      </w:r>
    </w:p>
    <w:p w:rsidR="00B260F8" w:rsidRPr="00B260F8" w:rsidRDefault="00B260F8" w:rsidP="00BC47E8">
      <w:pPr>
        <w:pStyle w:val="a3"/>
        <w:widowControl/>
        <w:numPr>
          <w:ilvl w:val="0"/>
          <w:numId w:val="13"/>
        </w:numPr>
        <w:suppressAutoHyphens/>
        <w:ind w:left="0" w:firstLine="709"/>
        <w:rPr>
          <w:sz w:val="24"/>
        </w:rPr>
      </w:pPr>
      <w:r w:rsidRPr="00B260F8">
        <w:rPr>
          <w:sz w:val="24"/>
        </w:rPr>
        <w:t>лесосеменные плантации, постоянные лесосеменные участки и другие объекты лесного семеноводства;</w:t>
      </w:r>
    </w:p>
    <w:p w:rsidR="00B260F8" w:rsidRPr="00B260F8" w:rsidRDefault="00B260F8" w:rsidP="00BC47E8">
      <w:pPr>
        <w:pStyle w:val="a3"/>
        <w:widowControl/>
        <w:numPr>
          <w:ilvl w:val="0"/>
          <w:numId w:val="13"/>
        </w:numPr>
        <w:suppressAutoHyphens/>
        <w:ind w:left="0" w:firstLine="709"/>
        <w:rPr>
          <w:sz w:val="24"/>
        </w:rPr>
      </w:pPr>
      <w:r w:rsidRPr="00B260F8">
        <w:rPr>
          <w:sz w:val="24"/>
        </w:rPr>
        <w:t>заповедные лесные участки;</w:t>
      </w:r>
    </w:p>
    <w:p w:rsidR="00B260F8" w:rsidRPr="00B260F8" w:rsidRDefault="00B260F8" w:rsidP="00BC47E8">
      <w:pPr>
        <w:pStyle w:val="a3"/>
        <w:widowControl/>
        <w:numPr>
          <w:ilvl w:val="0"/>
          <w:numId w:val="13"/>
        </w:numPr>
        <w:suppressAutoHyphens/>
        <w:ind w:left="0" w:firstLine="709"/>
        <w:rPr>
          <w:sz w:val="24"/>
        </w:rPr>
      </w:pPr>
      <w:r w:rsidRPr="00B260F8">
        <w:rPr>
          <w:sz w:val="24"/>
        </w:rPr>
        <w:t xml:space="preserve">участки лесов с наличием реликтовых и </w:t>
      </w:r>
      <w:proofErr w:type="spellStart"/>
      <w:r w:rsidRPr="00B260F8">
        <w:rPr>
          <w:sz w:val="24"/>
        </w:rPr>
        <w:t>эндемичныхрастений</w:t>
      </w:r>
      <w:proofErr w:type="spellEnd"/>
      <w:r w:rsidRPr="00B260F8">
        <w:rPr>
          <w:sz w:val="24"/>
        </w:rPr>
        <w:t>;</w:t>
      </w:r>
    </w:p>
    <w:p w:rsidR="00B260F8" w:rsidRPr="00B260F8" w:rsidRDefault="00B260F8" w:rsidP="00BC47E8">
      <w:pPr>
        <w:pStyle w:val="a3"/>
        <w:widowControl/>
        <w:numPr>
          <w:ilvl w:val="0"/>
          <w:numId w:val="13"/>
        </w:numPr>
        <w:suppressAutoHyphens/>
        <w:ind w:left="0" w:firstLine="709"/>
        <w:rPr>
          <w:sz w:val="24"/>
        </w:rPr>
      </w:pPr>
      <w:r w:rsidRPr="00B260F8">
        <w:rPr>
          <w:sz w:val="24"/>
        </w:rPr>
        <w:lastRenderedPageBreak/>
        <w:t>места обитания редких и находящихся под угрозой исчезновения диких животных;</w:t>
      </w:r>
    </w:p>
    <w:p w:rsidR="00B260F8" w:rsidRPr="00B260F8" w:rsidRDefault="00B260F8" w:rsidP="00BC47E8">
      <w:pPr>
        <w:pStyle w:val="a3"/>
        <w:widowControl/>
        <w:numPr>
          <w:ilvl w:val="0"/>
          <w:numId w:val="13"/>
        </w:numPr>
        <w:suppressAutoHyphens/>
        <w:ind w:left="0" w:firstLine="709"/>
        <w:rPr>
          <w:sz w:val="24"/>
        </w:rPr>
      </w:pPr>
      <w:r w:rsidRPr="00B260F8">
        <w:rPr>
          <w:sz w:val="24"/>
        </w:rPr>
        <w:t>другие особо защитные участки лесов.</w:t>
      </w:r>
    </w:p>
    <w:p w:rsidR="00B260F8" w:rsidRPr="00B260F8" w:rsidRDefault="00B260F8" w:rsidP="00B260F8">
      <w:pPr>
        <w:pStyle w:val="a3"/>
        <w:widowControl/>
        <w:suppressAutoHyphens/>
        <w:ind w:left="0" w:firstLine="709"/>
        <w:rPr>
          <w:sz w:val="24"/>
        </w:rPr>
      </w:pPr>
      <w:r w:rsidRPr="00B260F8">
        <w:rPr>
          <w:sz w:val="24"/>
        </w:rPr>
        <w:t xml:space="preserve">Леса, расположенные на особо защитных участках лесов, подлежат освоению в целях сохранения </w:t>
      </w:r>
      <w:proofErr w:type="spellStart"/>
      <w:r w:rsidRPr="00B260F8">
        <w:rPr>
          <w:sz w:val="24"/>
        </w:rPr>
        <w:t>средообразующих</w:t>
      </w:r>
      <w:proofErr w:type="spellEnd"/>
      <w:r w:rsidRPr="00B260F8">
        <w:rPr>
          <w:sz w:val="24"/>
        </w:rPr>
        <w:t xml:space="preserve">, </w:t>
      </w:r>
      <w:proofErr w:type="spellStart"/>
      <w:r w:rsidRPr="00B260F8">
        <w:rPr>
          <w:sz w:val="24"/>
        </w:rPr>
        <w:t>водоохранных</w:t>
      </w:r>
      <w:proofErr w:type="spellEnd"/>
      <w:r w:rsidRPr="00B260F8">
        <w:rPr>
          <w:sz w:val="24"/>
        </w:rPr>
        <w:t>,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B260F8" w:rsidRPr="00B260F8" w:rsidRDefault="00B260F8" w:rsidP="00B260F8">
      <w:pPr>
        <w:pStyle w:val="a3"/>
        <w:widowControl/>
        <w:suppressAutoHyphens/>
        <w:ind w:left="0" w:firstLine="709"/>
        <w:rPr>
          <w:sz w:val="24"/>
        </w:rPr>
      </w:pPr>
      <w:r w:rsidRPr="00B260F8">
        <w:rPr>
          <w:sz w:val="24"/>
        </w:rPr>
        <w:t>Особо защитные участки лесов проектируются в целях сохранения защитных и иных экологических функций лесов, расположенных на таких участках, с установлением в них соответствующего режима ведения лесного хозяйства и использования лесов. Выделение особо защитных участков лесов осуществляется в соответствии с нормативами и признаками выделения особо защитных участков лесов, указанными в Лесоустроительной инструкции, утвержденной приказом Минприроды России от 29.03.2018</w:t>
      </w:r>
      <w:r w:rsidR="0017579E">
        <w:rPr>
          <w:sz w:val="24"/>
        </w:rPr>
        <w:t xml:space="preserve"> </w:t>
      </w:r>
      <w:r w:rsidRPr="00B260F8">
        <w:rPr>
          <w:sz w:val="24"/>
        </w:rPr>
        <w:t xml:space="preserve"> № 122.</w:t>
      </w:r>
    </w:p>
    <w:p w:rsidR="007F0DF2" w:rsidRPr="00501D27"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43" w:name="_Toc92541199"/>
      <w:r w:rsidRPr="00501D27">
        <w:rPr>
          <w:rFonts w:ascii="Times New Roman" w:eastAsia="Times New Roman" w:hAnsi="Times New Roman" w:cs="Times New Roman"/>
          <w:b/>
          <w:color w:val="auto"/>
          <w:kern w:val="28"/>
          <w:lang w:eastAsia="ru-RU"/>
        </w:rPr>
        <w:t>Характеристика лесных и нелесных земель на территории лесничества</w:t>
      </w:r>
      <w:bookmarkEnd w:id="43"/>
    </w:p>
    <w:p w:rsidR="007F0DF2" w:rsidRPr="00B260F8" w:rsidRDefault="002A690E" w:rsidP="00B260F8">
      <w:pPr>
        <w:pStyle w:val="a3"/>
        <w:widowControl/>
        <w:suppressAutoHyphens/>
        <w:spacing w:before="120"/>
        <w:ind w:left="0" w:firstLine="709"/>
        <w:rPr>
          <w:sz w:val="24"/>
        </w:rPr>
      </w:pPr>
      <w:r w:rsidRPr="00B260F8">
        <w:rPr>
          <w:sz w:val="24"/>
        </w:rPr>
        <w:t>В т</w:t>
      </w:r>
      <w:r w:rsidR="009C1BC2">
        <w:rPr>
          <w:sz w:val="24"/>
        </w:rPr>
        <w:t>иповой т</w:t>
      </w:r>
      <w:r w:rsidRPr="00B260F8">
        <w:rPr>
          <w:sz w:val="24"/>
        </w:rPr>
        <w:t xml:space="preserve">аблице </w:t>
      </w:r>
      <w:r w:rsidR="009C1BC2">
        <w:rPr>
          <w:sz w:val="24"/>
        </w:rPr>
        <w:t>4</w:t>
      </w:r>
      <w:r w:rsidRPr="00B260F8">
        <w:rPr>
          <w:sz w:val="24"/>
        </w:rPr>
        <w:t xml:space="preserve"> приводится характеристика лесных и нелесных земель на территории </w:t>
      </w:r>
      <w:r w:rsidR="003D04AD">
        <w:rPr>
          <w:sz w:val="24"/>
        </w:rPr>
        <w:t>Печорского городского лесничества</w:t>
      </w:r>
      <w:r w:rsidRPr="00B260F8">
        <w:rPr>
          <w:sz w:val="24"/>
        </w:rPr>
        <w:t>.</w:t>
      </w:r>
    </w:p>
    <w:p w:rsidR="007F0DF2" w:rsidRPr="00B260F8" w:rsidRDefault="002A690E" w:rsidP="00B260F8">
      <w:pPr>
        <w:keepNext/>
        <w:spacing w:before="120" w:after="120" w:line="322" w:lineRule="exact"/>
        <w:ind w:right="245"/>
        <w:jc w:val="right"/>
        <w:rPr>
          <w:sz w:val="24"/>
        </w:rPr>
      </w:pPr>
      <w:r w:rsidRPr="00B260F8">
        <w:rPr>
          <w:sz w:val="24"/>
        </w:rPr>
        <w:t>Т</w:t>
      </w:r>
      <w:r w:rsidR="006A2EAD">
        <w:rPr>
          <w:sz w:val="24"/>
        </w:rPr>
        <w:t>иповая т</w:t>
      </w:r>
      <w:r w:rsidRPr="00B260F8">
        <w:rPr>
          <w:sz w:val="24"/>
        </w:rPr>
        <w:t xml:space="preserve">аблица </w:t>
      </w:r>
      <w:r w:rsidR="009C1BC2">
        <w:rPr>
          <w:sz w:val="24"/>
        </w:rPr>
        <w:t>4</w:t>
      </w:r>
    </w:p>
    <w:p w:rsidR="007F0DF2" w:rsidRPr="009C1BC2" w:rsidRDefault="002A690E" w:rsidP="009C1BC2">
      <w:pPr>
        <w:pStyle w:val="a3"/>
        <w:keepNext/>
        <w:spacing w:before="120" w:after="120"/>
        <w:ind w:left="0" w:right="386" w:firstLine="0"/>
        <w:jc w:val="center"/>
        <w:rPr>
          <w:sz w:val="24"/>
        </w:rPr>
      </w:pPr>
      <w:r w:rsidRPr="009C1BC2">
        <w:rPr>
          <w:sz w:val="24"/>
        </w:rPr>
        <w:t>Характеристика лесных и нелесных земель на территории лесничества</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6237"/>
        <w:gridCol w:w="2851"/>
        <w:gridCol w:w="1118"/>
      </w:tblGrid>
      <w:tr w:rsidR="007F0DF2" w:rsidRPr="009C1BC2" w:rsidTr="009C1BC2">
        <w:trPr>
          <w:trHeight w:val="20"/>
          <w:tblHeader/>
          <w:jc w:val="center"/>
        </w:trPr>
        <w:tc>
          <w:tcPr>
            <w:tcW w:w="5910" w:type="dxa"/>
            <w:vMerge w:val="restart"/>
            <w:vAlign w:val="center"/>
          </w:tcPr>
          <w:p w:rsidR="007F0DF2" w:rsidRPr="009C1BC2" w:rsidRDefault="002A690E" w:rsidP="009C1BC2">
            <w:pPr>
              <w:pStyle w:val="TableParagraph"/>
              <w:jc w:val="center"/>
              <w:rPr>
                <w:sz w:val="20"/>
                <w:szCs w:val="20"/>
              </w:rPr>
            </w:pPr>
            <w:r w:rsidRPr="009C1BC2">
              <w:rPr>
                <w:sz w:val="20"/>
                <w:szCs w:val="20"/>
              </w:rPr>
              <w:t>Показатели характеристики земель</w:t>
            </w:r>
          </w:p>
        </w:tc>
        <w:tc>
          <w:tcPr>
            <w:tcW w:w="3760" w:type="dxa"/>
            <w:gridSpan w:val="2"/>
            <w:vAlign w:val="center"/>
          </w:tcPr>
          <w:p w:rsidR="007F0DF2" w:rsidRPr="009C1BC2" w:rsidRDefault="002A690E" w:rsidP="003D04AD">
            <w:pPr>
              <w:pStyle w:val="TableParagraph"/>
              <w:jc w:val="center"/>
              <w:rPr>
                <w:sz w:val="20"/>
                <w:szCs w:val="20"/>
              </w:rPr>
            </w:pPr>
            <w:r w:rsidRPr="009C1BC2">
              <w:rPr>
                <w:sz w:val="20"/>
                <w:szCs w:val="20"/>
              </w:rPr>
              <w:t xml:space="preserve">Всего по </w:t>
            </w:r>
            <w:r w:rsidR="00C72C58" w:rsidRPr="009C1BC2">
              <w:rPr>
                <w:sz w:val="20"/>
                <w:szCs w:val="20"/>
              </w:rPr>
              <w:t>лес</w:t>
            </w:r>
            <w:r w:rsidR="003D04AD">
              <w:rPr>
                <w:sz w:val="20"/>
                <w:szCs w:val="20"/>
              </w:rPr>
              <w:t>ничеству</w:t>
            </w:r>
          </w:p>
        </w:tc>
      </w:tr>
      <w:tr w:rsidR="007F0DF2" w:rsidRPr="009C1BC2" w:rsidTr="009C1BC2">
        <w:trPr>
          <w:trHeight w:val="20"/>
          <w:tblHeader/>
          <w:jc w:val="center"/>
        </w:trPr>
        <w:tc>
          <w:tcPr>
            <w:tcW w:w="5910" w:type="dxa"/>
            <w:vMerge/>
            <w:tcBorders>
              <w:top w:val="nil"/>
            </w:tcBorders>
            <w:vAlign w:val="center"/>
          </w:tcPr>
          <w:p w:rsidR="007F0DF2" w:rsidRPr="009C1BC2" w:rsidRDefault="007F0DF2" w:rsidP="009C1BC2">
            <w:pPr>
              <w:jc w:val="center"/>
              <w:rPr>
                <w:sz w:val="20"/>
                <w:szCs w:val="20"/>
              </w:rPr>
            </w:pPr>
          </w:p>
        </w:tc>
        <w:tc>
          <w:tcPr>
            <w:tcW w:w="2701" w:type="dxa"/>
            <w:vAlign w:val="center"/>
          </w:tcPr>
          <w:p w:rsidR="007F0DF2" w:rsidRPr="009C1BC2" w:rsidRDefault="002A690E" w:rsidP="009C1BC2">
            <w:pPr>
              <w:pStyle w:val="TableParagraph"/>
              <w:jc w:val="center"/>
              <w:rPr>
                <w:sz w:val="20"/>
                <w:szCs w:val="20"/>
              </w:rPr>
            </w:pPr>
            <w:r w:rsidRPr="009C1BC2">
              <w:rPr>
                <w:sz w:val="20"/>
                <w:szCs w:val="20"/>
              </w:rPr>
              <w:t xml:space="preserve">площадь, </w:t>
            </w:r>
            <w:proofErr w:type="gramStart"/>
            <w:r w:rsidRPr="009C1BC2">
              <w:rPr>
                <w:sz w:val="20"/>
                <w:szCs w:val="20"/>
              </w:rPr>
              <w:t>га</w:t>
            </w:r>
            <w:proofErr w:type="gramEnd"/>
          </w:p>
        </w:tc>
        <w:tc>
          <w:tcPr>
            <w:tcW w:w="1059" w:type="dxa"/>
            <w:vAlign w:val="center"/>
          </w:tcPr>
          <w:p w:rsidR="007F0DF2" w:rsidRPr="009C1BC2" w:rsidRDefault="002A690E" w:rsidP="009C1BC2">
            <w:pPr>
              <w:pStyle w:val="TableParagraph"/>
              <w:jc w:val="center"/>
              <w:rPr>
                <w:sz w:val="20"/>
                <w:szCs w:val="20"/>
              </w:rPr>
            </w:pPr>
            <w:r w:rsidRPr="009C1BC2">
              <w:rPr>
                <w:w w:val="99"/>
                <w:sz w:val="20"/>
                <w:szCs w:val="20"/>
              </w:rPr>
              <w:t>%</w:t>
            </w:r>
          </w:p>
        </w:tc>
      </w:tr>
      <w:tr w:rsidR="007F0DF2" w:rsidRPr="009C1BC2" w:rsidTr="009C1BC2">
        <w:trPr>
          <w:trHeight w:val="20"/>
          <w:tblHeader/>
          <w:jc w:val="center"/>
        </w:trPr>
        <w:tc>
          <w:tcPr>
            <w:tcW w:w="5910" w:type="dxa"/>
            <w:vAlign w:val="center"/>
          </w:tcPr>
          <w:p w:rsidR="007F0DF2" w:rsidRPr="009C1BC2" w:rsidRDefault="002A690E" w:rsidP="009C1BC2">
            <w:pPr>
              <w:pStyle w:val="TableParagraph"/>
              <w:jc w:val="center"/>
              <w:rPr>
                <w:sz w:val="20"/>
                <w:szCs w:val="20"/>
              </w:rPr>
            </w:pPr>
            <w:r w:rsidRPr="009C1BC2">
              <w:rPr>
                <w:sz w:val="20"/>
                <w:szCs w:val="20"/>
              </w:rPr>
              <w:t>1</w:t>
            </w:r>
          </w:p>
        </w:tc>
        <w:tc>
          <w:tcPr>
            <w:tcW w:w="2701" w:type="dxa"/>
            <w:vAlign w:val="center"/>
          </w:tcPr>
          <w:p w:rsidR="007F0DF2" w:rsidRPr="009C1BC2" w:rsidRDefault="002A690E" w:rsidP="009C1BC2">
            <w:pPr>
              <w:pStyle w:val="TableParagraph"/>
              <w:jc w:val="center"/>
              <w:rPr>
                <w:sz w:val="20"/>
                <w:szCs w:val="20"/>
              </w:rPr>
            </w:pPr>
            <w:r w:rsidRPr="009C1BC2">
              <w:rPr>
                <w:sz w:val="20"/>
                <w:szCs w:val="20"/>
              </w:rPr>
              <w:t>2</w:t>
            </w:r>
          </w:p>
        </w:tc>
        <w:tc>
          <w:tcPr>
            <w:tcW w:w="1059" w:type="dxa"/>
            <w:vAlign w:val="center"/>
          </w:tcPr>
          <w:p w:rsidR="007F0DF2" w:rsidRPr="009C1BC2" w:rsidRDefault="002A690E" w:rsidP="009C1BC2">
            <w:pPr>
              <w:pStyle w:val="TableParagraph"/>
              <w:jc w:val="center"/>
              <w:rPr>
                <w:sz w:val="20"/>
                <w:szCs w:val="20"/>
              </w:rPr>
            </w:pPr>
            <w:r w:rsidRPr="009C1BC2">
              <w:rPr>
                <w:sz w:val="20"/>
                <w:szCs w:val="20"/>
              </w:rPr>
              <w:t>3</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Общая площадь земель</w:t>
            </w:r>
          </w:p>
        </w:tc>
        <w:tc>
          <w:tcPr>
            <w:tcW w:w="2701" w:type="dxa"/>
            <w:vAlign w:val="center"/>
          </w:tcPr>
          <w:p w:rsidR="00560951" w:rsidRPr="009C1BC2" w:rsidRDefault="003D04AD" w:rsidP="009C1BC2">
            <w:pPr>
              <w:jc w:val="center"/>
              <w:rPr>
                <w:bCs/>
                <w:sz w:val="20"/>
                <w:szCs w:val="20"/>
              </w:rPr>
            </w:pPr>
            <w:r>
              <w:rPr>
                <w:bCs/>
                <w:sz w:val="20"/>
                <w:szCs w:val="20"/>
              </w:rPr>
              <w:t>357,0</w:t>
            </w:r>
          </w:p>
        </w:tc>
        <w:tc>
          <w:tcPr>
            <w:tcW w:w="1059" w:type="dxa"/>
            <w:vAlign w:val="center"/>
          </w:tcPr>
          <w:p w:rsidR="00560951" w:rsidRPr="009C1BC2" w:rsidRDefault="00560951" w:rsidP="009C1BC2">
            <w:pPr>
              <w:jc w:val="center"/>
              <w:rPr>
                <w:sz w:val="20"/>
                <w:szCs w:val="20"/>
              </w:rPr>
            </w:pPr>
            <w:r w:rsidRPr="009C1BC2">
              <w:rPr>
                <w:sz w:val="20"/>
                <w:szCs w:val="20"/>
              </w:rPr>
              <w:t>100</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Лесные земли – всего</w:t>
            </w:r>
          </w:p>
        </w:tc>
        <w:tc>
          <w:tcPr>
            <w:tcW w:w="2701" w:type="dxa"/>
            <w:vAlign w:val="center"/>
          </w:tcPr>
          <w:p w:rsidR="00560951" w:rsidRPr="009C1BC2" w:rsidRDefault="003D04AD" w:rsidP="00EC0AFA">
            <w:pPr>
              <w:jc w:val="center"/>
              <w:rPr>
                <w:sz w:val="20"/>
                <w:szCs w:val="20"/>
              </w:rPr>
            </w:pPr>
            <w:r>
              <w:rPr>
                <w:sz w:val="20"/>
                <w:szCs w:val="20"/>
              </w:rPr>
              <w:t>32</w:t>
            </w:r>
            <w:r w:rsidR="00EC0AFA">
              <w:rPr>
                <w:sz w:val="20"/>
                <w:szCs w:val="20"/>
              </w:rPr>
              <w:t>4,3</w:t>
            </w:r>
          </w:p>
        </w:tc>
        <w:tc>
          <w:tcPr>
            <w:tcW w:w="1059" w:type="dxa"/>
            <w:vAlign w:val="center"/>
          </w:tcPr>
          <w:p w:rsidR="00560951" w:rsidRPr="009C1BC2" w:rsidRDefault="00560951" w:rsidP="009C1BC2">
            <w:pPr>
              <w:jc w:val="center"/>
              <w:rPr>
                <w:sz w:val="20"/>
                <w:szCs w:val="20"/>
              </w:rPr>
            </w:pPr>
            <w:r w:rsidRPr="009C1BC2">
              <w:rPr>
                <w:sz w:val="20"/>
                <w:szCs w:val="20"/>
              </w:rPr>
              <w:t>9</w:t>
            </w:r>
            <w:r w:rsidR="00EC0AFA">
              <w:rPr>
                <w:sz w:val="20"/>
                <w:szCs w:val="20"/>
              </w:rPr>
              <w:t>0,8</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Земли, покрытые лесной растительностью – всего:</w:t>
            </w:r>
          </w:p>
        </w:tc>
        <w:tc>
          <w:tcPr>
            <w:tcW w:w="2701" w:type="dxa"/>
            <w:vAlign w:val="center"/>
          </w:tcPr>
          <w:p w:rsidR="00560951" w:rsidRPr="009C1BC2" w:rsidRDefault="003D04AD" w:rsidP="009C1BC2">
            <w:pPr>
              <w:jc w:val="center"/>
              <w:rPr>
                <w:sz w:val="20"/>
                <w:szCs w:val="20"/>
              </w:rPr>
            </w:pPr>
            <w:r>
              <w:rPr>
                <w:sz w:val="20"/>
                <w:szCs w:val="20"/>
              </w:rPr>
              <w:t>32</w:t>
            </w:r>
            <w:r w:rsidR="00EC0AFA">
              <w:rPr>
                <w:sz w:val="20"/>
                <w:szCs w:val="20"/>
              </w:rPr>
              <w:t>4,1</w:t>
            </w:r>
          </w:p>
        </w:tc>
        <w:tc>
          <w:tcPr>
            <w:tcW w:w="1059" w:type="dxa"/>
            <w:vAlign w:val="center"/>
          </w:tcPr>
          <w:p w:rsidR="00560951" w:rsidRPr="009C1BC2" w:rsidRDefault="00560951" w:rsidP="009C1BC2">
            <w:pPr>
              <w:jc w:val="center"/>
              <w:rPr>
                <w:sz w:val="20"/>
                <w:szCs w:val="20"/>
              </w:rPr>
            </w:pPr>
            <w:r w:rsidRPr="009C1BC2">
              <w:rPr>
                <w:sz w:val="20"/>
                <w:szCs w:val="20"/>
              </w:rPr>
              <w:t>90,</w:t>
            </w:r>
            <w:r w:rsidR="00EC0AFA">
              <w:rPr>
                <w:sz w:val="20"/>
                <w:szCs w:val="20"/>
              </w:rPr>
              <w:t>8</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Не покрытые лесной растительностью земли – всего</w:t>
            </w:r>
          </w:p>
          <w:p w:rsidR="00560951" w:rsidRPr="009C1BC2" w:rsidRDefault="00560951" w:rsidP="009C1BC2">
            <w:pPr>
              <w:pStyle w:val="TableParagraph"/>
              <w:rPr>
                <w:sz w:val="20"/>
                <w:szCs w:val="20"/>
              </w:rPr>
            </w:pPr>
            <w:r w:rsidRPr="009C1BC2">
              <w:rPr>
                <w:sz w:val="20"/>
                <w:szCs w:val="20"/>
              </w:rPr>
              <w:t>в том числе:</w:t>
            </w:r>
          </w:p>
        </w:tc>
        <w:tc>
          <w:tcPr>
            <w:tcW w:w="2701" w:type="dxa"/>
            <w:vAlign w:val="center"/>
          </w:tcPr>
          <w:p w:rsidR="00560951" w:rsidRPr="009C1BC2" w:rsidRDefault="00560951" w:rsidP="009C1BC2">
            <w:pPr>
              <w:jc w:val="center"/>
              <w:rPr>
                <w:sz w:val="20"/>
                <w:szCs w:val="20"/>
              </w:rPr>
            </w:pPr>
            <w:r w:rsidRPr="009C1BC2">
              <w:rPr>
                <w:sz w:val="20"/>
                <w:szCs w:val="20"/>
              </w:rPr>
              <w:t>-</w:t>
            </w:r>
          </w:p>
        </w:tc>
        <w:tc>
          <w:tcPr>
            <w:tcW w:w="1059" w:type="dxa"/>
            <w:vAlign w:val="center"/>
          </w:tcPr>
          <w:p w:rsidR="00560951" w:rsidRPr="009C1BC2" w:rsidRDefault="00560951" w:rsidP="009C1BC2">
            <w:pPr>
              <w:jc w:val="center"/>
              <w:rPr>
                <w:sz w:val="20"/>
                <w:szCs w:val="20"/>
              </w:rPr>
            </w:pPr>
            <w:r w:rsidRPr="009C1BC2">
              <w:rPr>
                <w:sz w:val="20"/>
                <w:szCs w:val="20"/>
              </w:rPr>
              <w:t>-</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Лесные культуры</w:t>
            </w:r>
          </w:p>
        </w:tc>
        <w:tc>
          <w:tcPr>
            <w:tcW w:w="2701" w:type="dxa"/>
            <w:vAlign w:val="center"/>
          </w:tcPr>
          <w:p w:rsidR="00560951" w:rsidRPr="009C1BC2" w:rsidRDefault="00D7788D" w:rsidP="009C1BC2">
            <w:pPr>
              <w:jc w:val="center"/>
              <w:rPr>
                <w:sz w:val="20"/>
                <w:szCs w:val="20"/>
              </w:rPr>
            </w:pPr>
            <w:r>
              <w:rPr>
                <w:sz w:val="20"/>
                <w:szCs w:val="20"/>
              </w:rPr>
              <w:t>-</w:t>
            </w:r>
          </w:p>
        </w:tc>
        <w:tc>
          <w:tcPr>
            <w:tcW w:w="1059" w:type="dxa"/>
            <w:vAlign w:val="center"/>
          </w:tcPr>
          <w:p w:rsidR="00560951" w:rsidRPr="009C1BC2" w:rsidRDefault="00EC0AFA" w:rsidP="009C1BC2">
            <w:pPr>
              <w:jc w:val="center"/>
              <w:rPr>
                <w:sz w:val="20"/>
                <w:szCs w:val="20"/>
              </w:rPr>
            </w:pPr>
            <w:r>
              <w:rPr>
                <w:sz w:val="20"/>
                <w:szCs w:val="20"/>
              </w:rPr>
              <w:t>-</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вырубки</w:t>
            </w:r>
          </w:p>
        </w:tc>
        <w:tc>
          <w:tcPr>
            <w:tcW w:w="2701" w:type="dxa"/>
            <w:vAlign w:val="center"/>
          </w:tcPr>
          <w:p w:rsidR="00560951" w:rsidRPr="009C1BC2" w:rsidRDefault="00560951" w:rsidP="009C1BC2">
            <w:pPr>
              <w:jc w:val="center"/>
              <w:rPr>
                <w:sz w:val="20"/>
                <w:szCs w:val="20"/>
              </w:rPr>
            </w:pPr>
            <w:r w:rsidRPr="009C1BC2">
              <w:rPr>
                <w:sz w:val="20"/>
                <w:szCs w:val="20"/>
              </w:rPr>
              <w:t>-</w:t>
            </w:r>
          </w:p>
        </w:tc>
        <w:tc>
          <w:tcPr>
            <w:tcW w:w="1059" w:type="dxa"/>
            <w:vAlign w:val="center"/>
          </w:tcPr>
          <w:p w:rsidR="00560951" w:rsidRPr="009C1BC2" w:rsidRDefault="00560951" w:rsidP="009C1BC2">
            <w:pPr>
              <w:jc w:val="center"/>
              <w:rPr>
                <w:sz w:val="20"/>
                <w:szCs w:val="20"/>
              </w:rPr>
            </w:pPr>
            <w:r w:rsidRPr="009C1BC2">
              <w:rPr>
                <w:sz w:val="20"/>
                <w:szCs w:val="20"/>
              </w:rPr>
              <w:t>-</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гари</w:t>
            </w:r>
          </w:p>
        </w:tc>
        <w:tc>
          <w:tcPr>
            <w:tcW w:w="2701" w:type="dxa"/>
            <w:vAlign w:val="center"/>
          </w:tcPr>
          <w:p w:rsidR="00560951" w:rsidRPr="009C1BC2" w:rsidRDefault="00560951" w:rsidP="009C1BC2">
            <w:pPr>
              <w:jc w:val="center"/>
              <w:rPr>
                <w:sz w:val="20"/>
                <w:szCs w:val="20"/>
              </w:rPr>
            </w:pPr>
            <w:r w:rsidRPr="009C1BC2">
              <w:rPr>
                <w:sz w:val="20"/>
                <w:szCs w:val="20"/>
              </w:rPr>
              <w:t>-</w:t>
            </w:r>
          </w:p>
        </w:tc>
        <w:tc>
          <w:tcPr>
            <w:tcW w:w="1059" w:type="dxa"/>
            <w:vAlign w:val="center"/>
          </w:tcPr>
          <w:p w:rsidR="00560951" w:rsidRPr="009C1BC2" w:rsidRDefault="00560951" w:rsidP="009C1BC2">
            <w:pPr>
              <w:jc w:val="center"/>
              <w:rPr>
                <w:sz w:val="20"/>
                <w:szCs w:val="20"/>
              </w:rPr>
            </w:pPr>
            <w:r w:rsidRPr="009C1BC2">
              <w:rPr>
                <w:sz w:val="20"/>
                <w:szCs w:val="20"/>
              </w:rPr>
              <w:t>-</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редины</w:t>
            </w:r>
          </w:p>
        </w:tc>
        <w:tc>
          <w:tcPr>
            <w:tcW w:w="2701" w:type="dxa"/>
            <w:vAlign w:val="center"/>
          </w:tcPr>
          <w:p w:rsidR="00560951" w:rsidRPr="009C1BC2" w:rsidRDefault="00560951" w:rsidP="009C1BC2">
            <w:pPr>
              <w:jc w:val="center"/>
              <w:rPr>
                <w:sz w:val="20"/>
                <w:szCs w:val="20"/>
              </w:rPr>
            </w:pPr>
            <w:r w:rsidRPr="009C1BC2">
              <w:rPr>
                <w:sz w:val="20"/>
                <w:szCs w:val="20"/>
              </w:rPr>
              <w:t>-</w:t>
            </w:r>
          </w:p>
        </w:tc>
        <w:tc>
          <w:tcPr>
            <w:tcW w:w="1059" w:type="dxa"/>
            <w:vAlign w:val="center"/>
          </w:tcPr>
          <w:p w:rsidR="00560951" w:rsidRPr="009C1BC2" w:rsidRDefault="00560951" w:rsidP="009C1BC2">
            <w:pPr>
              <w:jc w:val="center"/>
              <w:rPr>
                <w:sz w:val="20"/>
                <w:szCs w:val="20"/>
              </w:rPr>
            </w:pPr>
            <w:r w:rsidRPr="009C1BC2">
              <w:rPr>
                <w:sz w:val="20"/>
                <w:szCs w:val="20"/>
              </w:rPr>
              <w:t>-</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прогалины</w:t>
            </w:r>
          </w:p>
        </w:tc>
        <w:tc>
          <w:tcPr>
            <w:tcW w:w="2701" w:type="dxa"/>
            <w:vAlign w:val="center"/>
          </w:tcPr>
          <w:p w:rsidR="00560951" w:rsidRPr="009C1BC2" w:rsidRDefault="00D7788D" w:rsidP="00663601">
            <w:pPr>
              <w:jc w:val="center"/>
              <w:rPr>
                <w:sz w:val="20"/>
                <w:szCs w:val="20"/>
              </w:rPr>
            </w:pPr>
            <w:r>
              <w:rPr>
                <w:sz w:val="20"/>
                <w:szCs w:val="20"/>
              </w:rPr>
              <w:t>0,2</w:t>
            </w:r>
          </w:p>
        </w:tc>
        <w:tc>
          <w:tcPr>
            <w:tcW w:w="1059" w:type="dxa"/>
            <w:vAlign w:val="center"/>
          </w:tcPr>
          <w:p w:rsidR="00560951" w:rsidRPr="009C1BC2" w:rsidRDefault="00560951" w:rsidP="009C1BC2">
            <w:pPr>
              <w:jc w:val="center"/>
              <w:rPr>
                <w:sz w:val="20"/>
                <w:szCs w:val="20"/>
              </w:rPr>
            </w:pPr>
            <w:r w:rsidRPr="009C1BC2">
              <w:rPr>
                <w:sz w:val="20"/>
                <w:szCs w:val="20"/>
              </w:rPr>
              <w:t>0,0</w:t>
            </w:r>
            <w:r w:rsidR="00072F27">
              <w:rPr>
                <w:sz w:val="20"/>
                <w:szCs w:val="20"/>
              </w:rPr>
              <w:t>6</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пустыри</w:t>
            </w:r>
          </w:p>
        </w:tc>
        <w:tc>
          <w:tcPr>
            <w:tcW w:w="2701" w:type="dxa"/>
            <w:vAlign w:val="center"/>
          </w:tcPr>
          <w:p w:rsidR="00560951" w:rsidRPr="009C1BC2" w:rsidRDefault="00560951" w:rsidP="009C1BC2">
            <w:pPr>
              <w:jc w:val="center"/>
              <w:rPr>
                <w:sz w:val="20"/>
                <w:szCs w:val="20"/>
              </w:rPr>
            </w:pPr>
            <w:r w:rsidRPr="009C1BC2">
              <w:rPr>
                <w:sz w:val="20"/>
                <w:szCs w:val="20"/>
              </w:rPr>
              <w:t>-</w:t>
            </w:r>
          </w:p>
        </w:tc>
        <w:tc>
          <w:tcPr>
            <w:tcW w:w="1059" w:type="dxa"/>
            <w:vAlign w:val="center"/>
          </w:tcPr>
          <w:p w:rsidR="00560951" w:rsidRPr="009C1BC2" w:rsidRDefault="00560951" w:rsidP="009C1BC2">
            <w:pPr>
              <w:jc w:val="center"/>
              <w:rPr>
                <w:sz w:val="20"/>
                <w:szCs w:val="20"/>
              </w:rPr>
            </w:pPr>
            <w:r w:rsidRPr="009C1BC2">
              <w:rPr>
                <w:sz w:val="20"/>
                <w:szCs w:val="20"/>
              </w:rPr>
              <w:t>-</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другие</w:t>
            </w:r>
          </w:p>
        </w:tc>
        <w:tc>
          <w:tcPr>
            <w:tcW w:w="2701" w:type="dxa"/>
            <w:vAlign w:val="center"/>
          </w:tcPr>
          <w:p w:rsidR="00560951" w:rsidRPr="009C1BC2" w:rsidRDefault="00560951" w:rsidP="009C1BC2">
            <w:pPr>
              <w:jc w:val="center"/>
              <w:rPr>
                <w:sz w:val="20"/>
                <w:szCs w:val="20"/>
              </w:rPr>
            </w:pPr>
            <w:r w:rsidRPr="009C1BC2">
              <w:rPr>
                <w:sz w:val="20"/>
                <w:szCs w:val="20"/>
              </w:rPr>
              <w:t>-</w:t>
            </w:r>
          </w:p>
        </w:tc>
        <w:tc>
          <w:tcPr>
            <w:tcW w:w="1059" w:type="dxa"/>
            <w:vAlign w:val="center"/>
          </w:tcPr>
          <w:p w:rsidR="00560951" w:rsidRPr="009C1BC2" w:rsidRDefault="00560951" w:rsidP="009C1BC2">
            <w:pPr>
              <w:jc w:val="center"/>
              <w:rPr>
                <w:sz w:val="20"/>
                <w:szCs w:val="20"/>
              </w:rPr>
            </w:pPr>
            <w:r w:rsidRPr="009C1BC2">
              <w:rPr>
                <w:sz w:val="20"/>
                <w:szCs w:val="20"/>
              </w:rPr>
              <w:t>-</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Нелесные земли – всего</w:t>
            </w:r>
          </w:p>
          <w:p w:rsidR="00560951" w:rsidRPr="009C1BC2" w:rsidRDefault="00560951" w:rsidP="009C1BC2">
            <w:pPr>
              <w:pStyle w:val="TableParagraph"/>
              <w:rPr>
                <w:sz w:val="20"/>
                <w:szCs w:val="20"/>
              </w:rPr>
            </w:pPr>
            <w:r w:rsidRPr="009C1BC2">
              <w:rPr>
                <w:sz w:val="20"/>
                <w:szCs w:val="20"/>
              </w:rPr>
              <w:t>в том числе:</w:t>
            </w:r>
          </w:p>
        </w:tc>
        <w:tc>
          <w:tcPr>
            <w:tcW w:w="2701" w:type="dxa"/>
            <w:vAlign w:val="center"/>
          </w:tcPr>
          <w:p w:rsidR="00560951" w:rsidRPr="009C1BC2" w:rsidRDefault="00D7788D" w:rsidP="009C1BC2">
            <w:pPr>
              <w:jc w:val="center"/>
              <w:rPr>
                <w:sz w:val="20"/>
                <w:szCs w:val="20"/>
              </w:rPr>
            </w:pPr>
            <w:r>
              <w:rPr>
                <w:sz w:val="20"/>
                <w:szCs w:val="20"/>
              </w:rPr>
              <w:t>32,7</w:t>
            </w:r>
          </w:p>
        </w:tc>
        <w:tc>
          <w:tcPr>
            <w:tcW w:w="1059" w:type="dxa"/>
            <w:vAlign w:val="center"/>
          </w:tcPr>
          <w:p w:rsidR="00560951" w:rsidRPr="009C1BC2" w:rsidRDefault="00EC0AFA" w:rsidP="009C1BC2">
            <w:pPr>
              <w:jc w:val="center"/>
              <w:rPr>
                <w:sz w:val="20"/>
                <w:szCs w:val="20"/>
              </w:rPr>
            </w:pPr>
            <w:r>
              <w:rPr>
                <w:sz w:val="20"/>
                <w:szCs w:val="20"/>
              </w:rPr>
              <w:t>9,2</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прочие земли</w:t>
            </w:r>
          </w:p>
        </w:tc>
        <w:tc>
          <w:tcPr>
            <w:tcW w:w="2701" w:type="dxa"/>
            <w:vAlign w:val="center"/>
          </w:tcPr>
          <w:p w:rsidR="00560951" w:rsidRPr="009C1BC2" w:rsidRDefault="00D7788D" w:rsidP="009C1BC2">
            <w:pPr>
              <w:jc w:val="center"/>
              <w:rPr>
                <w:sz w:val="20"/>
                <w:szCs w:val="20"/>
              </w:rPr>
            </w:pPr>
            <w:r>
              <w:rPr>
                <w:sz w:val="20"/>
                <w:szCs w:val="20"/>
              </w:rPr>
              <w:t>22,3</w:t>
            </w:r>
          </w:p>
        </w:tc>
        <w:tc>
          <w:tcPr>
            <w:tcW w:w="1059" w:type="dxa"/>
            <w:vAlign w:val="center"/>
          </w:tcPr>
          <w:p w:rsidR="00560951" w:rsidRPr="009C1BC2" w:rsidRDefault="00EC0AFA" w:rsidP="009C1BC2">
            <w:pPr>
              <w:jc w:val="center"/>
              <w:rPr>
                <w:sz w:val="20"/>
                <w:szCs w:val="20"/>
              </w:rPr>
            </w:pPr>
            <w:r>
              <w:rPr>
                <w:sz w:val="20"/>
                <w:szCs w:val="20"/>
              </w:rPr>
              <w:t>6,2</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воды</w:t>
            </w:r>
          </w:p>
        </w:tc>
        <w:tc>
          <w:tcPr>
            <w:tcW w:w="2701" w:type="dxa"/>
            <w:vAlign w:val="center"/>
          </w:tcPr>
          <w:p w:rsidR="00560951" w:rsidRPr="009C1BC2" w:rsidRDefault="00D7788D" w:rsidP="009C1BC2">
            <w:pPr>
              <w:jc w:val="center"/>
              <w:rPr>
                <w:sz w:val="20"/>
                <w:szCs w:val="20"/>
              </w:rPr>
            </w:pPr>
            <w:r>
              <w:rPr>
                <w:sz w:val="20"/>
                <w:szCs w:val="20"/>
              </w:rPr>
              <w:t>1,9</w:t>
            </w:r>
          </w:p>
        </w:tc>
        <w:tc>
          <w:tcPr>
            <w:tcW w:w="1059" w:type="dxa"/>
            <w:vAlign w:val="center"/>
          </w:tcPr>
          <w:p w:rsidR="00560951" w:rsidRPr="009C1BC2" w:rsidRDefault="00EC0AFA" w:rsidP="009C1BC2">
            <w:pPr>
              <w:jc w:val="center"/>
              <w:rPr>
                <w:sz w:val="20"/>
                <w:szCs w:val="20"/>
              </w:rPr>
            </w:pPr>
            <w:r>
              <w:rPr>
                <w:sz w:val="20"/>
                <w:szCs w:val="20"/>
              </w:rPr>
              <w:t>0,5</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просеки, дороги, тропы, границы окружные</w:t>
            </w:r>
          </w:p>
        </w:tc>
        <w:tc>
          <w:tcPr>
            <w:tcW w:w="2701" w:type="dxa"/>
            <w:vAlign w:val="center"/>
          </w:tcPr>
          <w:p w:rsidR="00560951" w:rsidRPr="009C1BC2" w:rsidRDefault="00D7788D" w:rsidP="009C1BC2">
            <w:pPr>
              <w:jc w:val="center"/>
              <w:rPr>
                <w:sz w:val="20"/>
                <w:szCs w:val="20"/>
              </w:rPr>
            </w:pPr>
            <w:r>
              <w:rPr>
                <w:sz w:val="20"/>
                <w:szCs w:val="20"/>
              </w:rPr>
              <w:t>1,9</w:t>
            </w:r>
          </w:p>
        </w:tc>
        <w:tc>
          <w:tcPr>
            <w:tcW w:w="1059" w:type="dxa"/>
            <w:vAlign w:val="center"/>
          </w:tcPr>
          <w:p w:rsidR="00560951" w:rsidRPr="009C1BC2" w:rsidRDefault="00560951" w:rsidP="009C1BC2">
            <w:pPr>
              <w:jc w:val="center"/>
              <w:rPr>
                <w:sz w:val="20"/>
                <w:szCs w:val="20"/>
              </w:rPr>
            </w:pPr>
            <w:r w:rsidRPr="009C1BC2">
              <w:rPr>
                <w:sz w:val="20"/>
                <w:szCs w:val="20"/>
              </w:rPr>
              <w:t>0,</w:t>
            </w:r>
            <w:r w:rsidR="00EC0AFA">
              <w:rPr>
                <w:sz w:val="20"/>
                <w:szCs w:val="20"/>
              </w:rPr>
              <w:t>5</w:t>
            </w:r>
          </w:p>
        </w:tc>
      </w:tr>
      <w:tr w:rsidR="00560951" w:rsidRPr="009C1BC2" w:rsidTr="009C1BC2">
        <w:trPr>
          <w:trHeight w:val="20"/>
          <w:jc w:val="center"/>
        </w:trPr>
        <w:tc>
          <w:tcPr>
            <w:tcW w:w="5910" w:type="dxa"/>
            <w:vAlign w:val="center"/>
          </w:tcPr>
          <w:p w:rsidR="00560951" w:rsidRPr="009C1BC2" w:rsidRDefault="00560951" w:rsidP="009C1BC2">
            <w:pPr>
              <w:pStyle w:val="TableParagraph"/>
              <w:rPr>
                <w:sz w:val="20"/>
                <w:szCs w:val="20"/>
              </w:rPr>
            </w:pPr>
            <w:r w:rsidRPr="009C1BC2">
              <w:rPr>
                <w:sz w:val="20"/>
                <w:szCs w:val="20"/>
              </w:rPr>
              <w:t>- болота</w:t>
            </w:r>
          </w:p>
        </w:tc>
        <w:tc>
          <w:tcPr>
            <w:tcW w:w="2701" w:type="dxa"/>
            <w:vAlign w:val="center"/>
          </w:tcPr>
          <w:p w:rsidR="00560951" w:rsidRPr="009C1BC2" w:rsidRDefault="00D7788D" w:rsidP="009C1BC2">
            <w:pPr>
              <w:jc w:val="center"/>
              <w:rPr>
                <w:sz w:val="20"/>
                <w:szCs w:val="20"/>
              </w:rPr>
            </w:pPr>
            <w:r>
              <w:rPr>
                <w:sz w:val="20"/>
                <w:szCs w:val="20"/>
              </w:rPr>
              <w:t>6,6</w:t>
            </w:r>
          </w:p>
        </w:tc>
        <w:tc>
          <w:tcPr>
            <w:tcW w:w="1059" w:type="dxa"/>
            <w:vAlign w:val="center"/>
          </w:tcPr>
          <w:p w:rsidR="00560951" w:rsidRPr="009C1BC2" w:rsidRDefault="00EC0AFA" w:rsidP="00663601">
            <w:pPr>
              <w:jc w:val="center"/>
              <w:rPr>
                <w:sz w:val="20"/>
                <w:szCs w:val="20"/>
              </w:rPr>
            </w:pPr>
            <w:r>
              <w:rPr>
                <w:sz w:val="20"/>
                <w:szCs w:val="20"/>
              </w:rPr>
              <w:t>1,8</w:t>
            </w:r>
          </w:p>
        </w:tc>
      </w:tr>
    </w:tbl>
    <w:p w:rsidR="007F0DF2" w:rsidRPr="00034FAF" w:rsidRDefault="002A690E" w:rsidP="00034FAF">
      <w:pPr>
        <w:pStyle w:val="a3"/>
        <w:widowControl/>
        <w:suppressAutoHyphens/>
        <w:spacing w:before="120"/>
        <w:ind w:left="0" w:firstLine="709"/>
        <w:rPr>
          <w:sz w:val="24"/>
        </w:rPr>
      </w:pPr>
      <w:r w:rsidRPr="00034FAF">
        <w:rPr>
          <w:sz w:val="24"/>
        </w:rPr>
        <w:t xml:space="preserve">Общая площадь земель под лесами, расположенными на территории </w:t>
      </w:r>
      <w:r w:rsidR="00C00170">
        <w:rPr>
          <w:sz w:val="24"/>
        </w:rPr>
        <w:t>Печорского городского лесничества</w:t>
      </w:r>
      <w:r w:rsidR="00D6308C" w:rsidRPr="00034FAF">
        <w:rPr>
          <w:sz w:val="24"/>
        </w:rPr>
        <w:t>, на первом этапе лесоустройства 2020</w:t>
      </w:r>
      <w:r w:rsidR="00FB0EFE">
        <w:rPr>
          <w:sz w:val="24"/>
        </w:rPr>
        <w:t xml:space="preserve"> года составляет </w:t>
      </w:r>
      <w:r w:rsidR="00C00170">
        <w:rPr>
          <w:sz w:val="24"/>
        </w:rPr>
        <w:t>357,0</w:t>
      </w:r>
      <w:r w:rsidRPr="00034FAF">
        <w:rPr>
          <w:sz w:val="24"/>
        </w:rPr>
        <w:t xml:space="preserve"> га.</w:t>
      </w:r>
    </w:p>
    <w:p w:rsidR="007F0DF2" w:rsidRPr="00501D27"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44" w:name="_Toc92541200"/>
      <w:r w:rsidRPr="00501D27">
        <w:rPr>
          <w:rFonts w:ascii="Times New Roman" w:eastAsia="Times New Roman" w:hAnsi="Times New Roman" w:cs="Times New Roman"/>
          <w:b/>
          <w:color w:val="auto"/>
          <w:kern w:val="28"/>
          <w:lang w:eastAsia="ru-RU"/>
        </w:rPr>
        <w:t>Характеристика имеющихся особо охраняемых природных территорий и объектов, планы по их организации, развитию экологических сетей, сохранению биоразнообразия</w:t>
      </w:r>
      <w:bookmarkEnd w:id="44"/>
    </w:p>
    <w:p w:rsidR="007F0DF2" w:rsidRPr="00034FAF" w:rsidRDefault="002A690E" w:rsidP="00034FAF">
      <w:pPr>
        <w:pStyle w:val="a3"/>
        <w:widowControl/>
        <w:suppressAutoHyphens/>
        <w:ind w:left="0" w:firstLine="709"/>
        <w:rPr>
          <w:sz w:val="24"/>
        </w:rPr>
      </w:pPr>
      <w:r w:rsidRPr="00034FAF">
        <w:rPr>
          <w:sz w:val="24"/>
        </w:rPr>
        <w:t>Использование, охрана, защита и восп</w:t>
      </w:r>
      <w:r w:rsidR="0021089E" w:rsidRPr="00034FAF">
        <w:rPr>
          <w:sz w:val="24"/>
        </w:rPr>
        <w:t>роизводство лесов на особо охра</w:t>
      </w:r>
      <w:r w:rsidRPr="00034FAF">
        <w:rPr>
          <w:sz w:val="24"/>
        </w:rPr>
        <w:t>няемых природных территориях определ</w:t>
      </w:r>
      <w:r w:rsidR="00987539">
        <w:rPr>
          <w:sz w:val="24"/>
        </w:rPr>
        <w:t>яются п</w:t>
      </w:r>
      <w:r w:rsidR="0021089E" w:rsidRPr="00034FAF">
        <w:rPr>
          <w:sz w:val="24"/>
        </w:rPr>
        <w:t>риказом Министерства при</w:t>
      </w:r>
      <w:r w:rsidRPr="00034FAF">
        <w:rPr>
          <w:sz w:val="24"/>
        </w:rPr>
        <w:t xml:space="preserve">родных ресурсов </w:t>
      </w:r>
      <w:r w:rsidR="003B787E">
        <w:rPr>
          <w:sz w:val="24"/>
        </w:rPr>
        <w:t xml:space="preserve"> и экологии </w:t>
      </w:r>
      <w:r w:rsidRPr="00034FAF">
        <w:rPr>
          <w:sz w:val="24"/>
        </w:rPr>
        <w:t>Российской Федерации от 16.07.2007 № 181</w:t>
      </w:r>
      <w:r w:rsidR="003B787E">
        <w:rPr>
          <w:sz w:val="24"/>
        </w:rPr>
        <w:t xml:space="preserve"> </w:t>
      </w:r>
      <w:r w:rsidRPr="00034FAF">
        <w:rPr>
          <w:sz w:val="24"/>
        </w:rPr>
        <w:t>«Особенности использования, охраны, защиты</w:t>
      </w:r>
      <w:r w:rsidR="0021089E" w:rsidRPr="00034FAF">
        <w:rPr>
          <w:sz w:val="24"/>
        </w:rPr>
        <w:t>, воспроизводства лесов, распо</w:t>
      </w:r>
      <w:r w:rsidRPr="00034FAF">
        <w:rPr>
          <w:sz w:val="24"/>
        </w:rPr>
        <w:t>ложенных на особо охраняемых природных территориях». Для каждой особо охраняемой природной территории в соответствии с ее статусом и видом в нормативных документах о создании особ</w:t>
      </w:r>
      <w:r w:rsidR="0021089E" w:rsidRPr="00034FAF">
        <w:rPr>
          <w:sz w:val="24"/>
        </w:rPr>
        <w:t xml:space="preserve">о охраняемых природных </w:t>
      </w:r>
      <w:r w:rsidR="0021089E" w:rsidRPr="00034FAF">
        <w:rPr>
          <w:sz w:val="24"/>
        </w:rPr>
        <w:lastRenderedPageBreak/>
        <w:t>террито</w:t>
      </w:r>
      <w:r w:rsidRPr="00034FAF">
        <w:rPr>
          <w:sz w:val="24"/>
        </w:rPr>
        <w:t>рий устанавливается специальный режим ох</w:t>
      </w:r>
      <w:r w:rsidR="0021089E" w:rsidRPr="00034FAF">
        <w:rPr>
          <w:sz w:val="24"/>
        </w:rPr>
        <w:t>раны лесов, ведения лесного хо</w:t>
      </w:r>
      <w:r w:rsidRPr="00034FAF">
        <w:rPr>
          <w:sz w:val="24"/>
        </w:rPr>
        <w:t>зяйства и эксплуатации леса.</w:t>
      </w:r>
    </w:p>
    <w:p w:rsidR="007F0DF2" w:rsidRDefault="002A690E" w:rsidP="00034FAF">
      <w:pPr>
        <w:pStyle w:val="a3"/>
        <w:widowControl/>
        <w:suppressAutoHyphens/>
        <w:ind w:left="0" w:firstLine="709"/>
        <w:rPr>
          <w:sz w:val="24"/>
        </w:rPr>
      </w:pPr>
      <w:r w:rsidRPr="00034FAF">
        <w:rPr>
          <w:sz w:val="24"/>
        </w:rPr>
        <w:t xml:space="preserve">Особо охраняемые природные территории в </w:t>
      </w:r>
      <w:r w:rsidR="00987539">
        <w:rPr>
          <w:sz w:val="24"/>
        </w:rPr>
        <w:t>границах Печорского городского лесничества</w:t>
      </w:r>
      <w:r w:rsidRPr="00034FAF">
        <w:rPr>
          <w:sz w:val="24"/>
        </w:rPr>
        <w:t xml:space="preserve"> не выделены.</w:t>
      </w:r>
    </w:p>
    <w:p w:rsidR="00D521E9" w:rsidRPr="00501D27" w:rsidRDefault="00D521E9"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45" w:name="_Toc92541201"/>
      <w:r w:rsidRPr="00501D27">
        <w:rPr>
          <w:rFonts w:ascii="Times New Roman" w:eastAsia="Times New Roman" w:hAnsi="Times New Roman" w:cs="Times New Roman"/>
          <w:b/>
          <w:color w:val="auto"/>
          <w:kern w:val="28"/>
          <w:lang w:eastAsia="ru-RU"/>
        </w:rPr>
        <w:t>Характеристика проектируемых лесов национального наследия</w:t>
      </w:r>
      <w:bookmarkEnd w:id="45"/>
    </w:p>
    <w:p w:rsidR="00D521E9" w:rsidRPr="00D521E9" w:rsidRDefault="00D521E9" w:rsidP="00D521E9">
      <w:pPr>
        <w:pStyle w:val="a3"/>
        <w:widowControl/>
        <w:suppressAutoHyphens/>
        <w:ind w:left="0" w:firstLine="709"/>
        <w:rPr>
          <w:sz w:val="24"/>
        </w:rPr>
      </w:pPr>
      <w:r w:rsidRPr="00D521E9">
        <w:rPr>
          <w:sz w:val="24"/>
        </w:rPr>
        <w:t xml:space="preserve">К объектам национального лесного наследия относятся участки лесов, имеющие научное, историческое, культурное, религиозное значение, и </w:t>
      </w:r>
      <w:proofErr w:type="spellStart"/>
      <w:r w:rsidRPr="00D521E9">
        <w:rPr>
          <w:sz w:val="24"/>
        </w:rPr>
        <w:t>малонарушенные</w:t>
      </w:r>
      <w:proofErr w:type="spellEnd"/>
      <w:r w:rsidRPr="00D521E9">
        <w:rPr>
          <w:sz w:val="24"/>
        </w:rPr>
        <w:t xml:space="preserve"> лесные территории.</w:t>
      </w:r>
    </w:p>
    <w:p w:rsidR="00D521E9" w:rsidRPr="00D521E9" w:rsidRDefault="00D521E9" w:rsidP="00D521E9">
      <w:pPr>
        <w:pStyle w:val="a3"/>
        <w:widowControl/>
        <w:suppressAutoHyphens/>
        <w:ind w:left="0" w:firstLine="709"/>
        <w:rPr>
          <w:sz w:val="24"/>
        </w:rPr>
      </w:pPr>
      <w:proofErr w:type="gramStart"/>
      <w:r w:rsidRPr="00D521E9">
        <w:rPr>
          <w:sz w:val="24"/>
        </w:rPr>
        <w:t>В Распоряжении Правительства Р</w:t>
      </w:r>
      <w:r w:rsidR="00D35243">
        <w:rPr>
          <w:sz w:val="24"/>
        </w:rPr>
        <w:t xml:space="preserve">оссийской Федерации </w:t>
      </w:r>
      <w:r w:rsidRPr="00D521E9">
        <w:rPr>
          <w:sz w:val="24"/>
        </w:rPr>
        <w:t>от 26.09.2013 № 1724-р «Об утверждении Основ государственной политики в области использования, охраны, защиты и воспроизводства лесов в Российской Федерации на период до 2030 года» приведены механизмы реализации государственной политики в области использования, охраны, защиты и воспроизводства лесов, где при решении задачи сохранения экологического потенциала лесов предусматривается формирование национального лесного наследия Российской Федерации, то есть фонда</w:t>
      </w:r>
      <w:proofErr w:type="gramEnd"/>
      <w:r w:rsidRPr="00D521E9">
        <w:rPr>
          <w:sz w:val="24"/>
        </w:rPr>
        <w:t xml:space="preserve"> лесов, не подлежащих хозяйственному освоению.</w:t>
      </w:r>
    </w:p>
    <w:p w:rsidR="00D521E9" w:rsidRPr="00D521E9" w:rsidRDefault="00D521E9" w:rsidP="00D521E9">
      <w:pPr>
        <w:pStyle w:val="a3"/>
        <w:widowControl/>
        <w:suppressAutoHyphens/>
        <w:ind w:left="0" w:firstLine="709"/>
        <w:rPr>
          <w:sz w:val="24"/>
        </w:rPr>
      </w:pPr>
      <w:r w:rsidRPr="00D521E9">
        <w:rPr>
          <w:sz w:val="24"/>
        </w:rPr>
        <w:t>Проектируемые леса национального наследия в</w:t>
      </w:r>
      <w:r>
        <w:rPr>
          <w:sz w:val="24"/>
        </w:rPr>
        <w:t xml:space="preserve"> муниципальном образование </w:t>
      </w:r>
      <w:r w:rsidR="008C44CD">
        <w:rPr>
          <w:sz w:val="24"/>
        </w:rPr>
        <w:t xml:space="preserve"> городского поселения </w:t>
      </w:r>
      <w:r>
        <w:rPr>
          <w:sz w:val="24"/>
        </w:rPr>
        <w:t>«Печора»</w:t>
      </w:r>
      <w:r w:rsidRPr="00D521E9">
        <w:rPr>
          <w:sz w:val="24"/>
        </w:rPr>
        <w:t xml:space="preserve"> не выделены. Однако реализация принципов национального лесного наследия частично осуществляется на особо защитных участках лесов.</w:t>
      </w:r>
    </w:p>
    <w:p w:rsidR="00D521E9" w:rsidRDefault="00D521E9" w:rsidP="00D521E9">
      <w:pPr>
        <w:pStyle w:val="a3"/>
        <w:widowControl/>
        <w:suppressAutoHyphens/>
        <w:ind w:left="0" w:firstLine="709"/>
        <w:rPr>
          <w:sz w:val="24"/>
        </w:rPr>
      </w:pPr>
      <w:r w:rsidRPr="00D521E9">
        <w:rPr>
          <w:sz w:val="24"/>
        </w:rPr>
        <w:t>Сохранению в процессе лесозаготовок подлежат и те объекты, которые защищены российским законодательством, но фактически не выделяются при лесоустроительном планировании. Это в первую очередь касается участков леса в местах обитания и распространения, редких и находящихся под угрозой исчезновения видов животных и растений.</w:t>
      </w:r>
    </w:p>
    <w:p w:rsidR="00B42547" w:rsidRPr="00E849BF" w:rsidRDefault="00B42547"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46" w:name="_TOC_250002"/>
      <w:bookmarkStart w:id="47" w:name="_Toc532892870"/>
      <w:bookmarkStart w:id="48" w:name="_Toc92541202"/>
      <w:r w:rsidRPr="00E849BF">
        <w:rPr>
          <w:rFonts w:ascii="Times New Roman" w:eastAsia="Times New Roman" w:hAnsi="Times New Roman" w:cs="Times New Roman"/>
          <w:b/>
          <w:color w:val="auto"/>
          <w:kern w:val="28"/>
          <w:lang w:eastAsia="ru-RU"/>
        </w:rPr>
        <w:t xml:space="preserve">Перечень видов биологического разнообразия и размеров буферных зон, подлежащих сохранению при осуществлении лесосечных </w:t>
      </w:r>
      <w:bookmarkEnd w:id="46"/>
      <w:r w:rsidRPr="00E849BF">
        <w:rPr>
          <w:rFonts w:ascii="Times New Roman" w:eastAsia="Times New Roman" w:hAnsi="Times New Roman" w:cs="Times New Roman"/>
          <w:b/>
          <w:color w:val="auto"/>
          <w:kern w:val="28"/>
          <w:lang w:eastAsia="ru-RU"/>
        </w:rPr>
        <w:t>работ</w:t>
      </w:r>
      <w:bookmarkEnd w:id="47"/>
      <w:bookmarkEnd w:id="48"/>
    </w:p>
    <w:p w:rsidR="00B42547" w:rsidRPr="00B42547" w:rsidRDefault="00B42547" w:rsidP="00B42547">
      <w:pPr>
        <w:pStyle w:val="a3"/>
        <w:widowControl/>
        <w:suppressAutoHyphens/>
        <w:ind w:left="0" w:firstLine="709"/>
        <w:rPr>
          <w:sz w:val="24"/>
        </w:rPr>
      </w:pPr>
      <w:r w:rsidRPr="00B42547">
        <w:rPr>
          <w:sz w:val="24"/>
        </w:rPr>
        <w:t>Сохранение биологического разнообразия – необходимое условие ведения лесохозяйственной деятельности. Оно должно обеспечиваться не только в защитных лесах, на особо защитных участках лесов, но и осуществлении лесосечных работ.</w:t>
      </w:r>
    </w:p>
    <w:p w:rsidR="00B42547" w:rsidRPr="00B42547" w:rsidRDefault="00B42547" w:rsidP="00B42547">
      <w:pPr>
        <w:pStyle w:val="a3"/>
        <w:widowControl/>
        <w:suppressAutoHyphens/>
        <w:ind w:left="0" w:firstLine="709"/>
        <w:rPr>
          <w:sz w:val="24"/>
        </w:rPr>
      </w:pPr>
      <w:r w:rsidRPr="00B42547">
        <w:rPr>
          <w:sz w:val="24"/>
        </w:rPr>
        <w:t>При проведении рубок на лесных участках существенно изменяются условия среды обитания. В изменившихся условиях произрастания могут существовать лишь только свойственные новым условиям лесные биоценозы, поэтому при сплошных рубках, коренным образом меняющих среду обитания, необходимо максимальное сохранение биотопов (относительно однородных по абиотическим факторам среды пространств, занятых биоценозом).</w:t>
      </w:r>
    </w:p>
    <w:p w:rsidR="00B42547" w:rsidRPr="00B42547" w:rsidRDefault="00B42547" w:rsidP="00B42547">
      <w:pPr>
        <w:pStyle w:val="a3"/>
        <w:widowControl/>
        <w:suppressAutoHyphens/>
        <w:ind w:left="0" w:firstLine="709"/>
        <w:rPr>
          <w:sz w:val="24"/>
        </w:rPr>
      </w:pPr>
      <w:r w:rsidRPr="00B42547">
        <w:rPr>
          <w:sz w:val="24"/>
        </w:rPr>
        <w:t xml:space="preserve">Для сохранения </w:t>
      </w:r>
      <w:proofErr w:type="gramStart"/>
      <w:r w:rsidRPr="00B42547">
        <w:rPr>
          <w:sz w:val="24"/>
        </w:rPr>
        <w:t>разнообразия условий местообитания лесных видов растений</w:t>
      </w:r>
      <w:proofErr w:type="gramEnd"/>
      <w:r w:rsidRPr="00B42547">
        <w:rPr>
          <w:sz w:val="24"/>
        </w:rPr>
        <w:t xml:space="preserve"> и животных при отводе и таксации лесосек выделяются, а при разработке лесосек сохраняются ключевые биотопы (ключевые объекты) – участки небольшой площади, которые не затрагиваются рубкой и имеют важное значение для сохранения биоразнообразия.</w:t>
      </w:r>
    </w:p>
    <w:p w:rsidR="00B42547" w:rsidRPr="00B42547" w:rsidRDefault="00B42547" w:rsidP="00B42547">
      <w:pPr>
        <w:pStyle w:val="a3"/>
        <w:widowControl/>
        <w:suppressAutoHyphens/>
        <w:ind w:left="0" w:firstLine="709"/>
        <w:rPr>
          <w:sz w:val="24"/>
        </w:rPr>
      </w:pPr>
      <w:r w:rsidRPr="00B42547">
        <w:rPr>
          <w:sz w:val="24"/>
        </w:rPr>
        <w:t>Их наличие позволяет в определенной мере имитировать последствия естественных нарушений, способствует сохранению и восстановлению лесной среды на вырубках. Эти объекты являются потенциальными местами обитания редких и уязвимых видов живых организмов, занесенных в Красную книгу России и/или региональные Красные книги.</w:t>
      </w:r>
    </w:p>
    <w:p w:rsidR="00B42547" w:rsidRPr="00B42547" w:rsidRDefault="00B42547" w:rsidP="00B42547">
      <w:pPr>
        <w:pStyle w:val="a3"/>
        <w:widowControl/>
        <w:suppressAutoHyphens/>
        <w:ind w:left="0" w:firstLine="709"/>
        <w:rPr>
          <w:sz w:val="24"/>
        </w:rPr>
      </w:pPr>
      <w:r w:rsidRPr="00B42547">
        <w:rPr>
          <w:sz w:val="24"/>
        </w:rPr>
        <w:t xml:space="preserve">В зависимости от размеров ключевые объекты можно разделить </w:t>
      </w:r>
      <w:proofErr w:type="gramStart"/>
      <w:r w:rsidRPr="00B42547">
        <w:rPr>
          <w:sz w:val="24"/>
        </w:rPr>
        <w:t>на</w:t>
      </w:r>
      <w:proofErr w:type="gramEnd"/>
      <w:r w:rsidRPr="00B42547">
        <w:rPr>
          <w:sz w:val="24"/>
        </w:rPr>
        <w:t xml:space="preserve"> площадные и точечные. Площадные ключевые объекты имеют относительно крупные размеры (десятки и сотни квадратных метров). Примеры таких объектов </w:t>
      </w:r>
      <w:r w:rsidR="00BC47E8" w:rsidRPr="00DC64E7">
        <w:rPr>
          <w:sz w:val="20"/>
          <w:szCs w:val="20"/>
        </w:rPr>
        <w:t>–</w:t>
      </w:r>
      <w:r w:rsidR="00D35243">
        <w:rPr>
          <w:sz w:val="20"/>
          <w:szCs w:val="20"/>
        </w:rPr>
        <w:t xml:space="preserve"> </w:t>
      </w:r>
      <w:r w:rsidRPr="00B42547">
        <w:rPr>
          <w:sz w:val="24"/>
        </w:rPr>
        <w:t>постоянные и временные водотоки, заболоченные понижения. Точечные объекты имеют небольшие размеры. Это, например, отдельные ценные деревья и их куртины. В зависимости от особенностей и функций ключевых объектов в их пределах запрещаются проведение некоторых или всех хозяйственных мероприятий.</w:t>
      </w:r>
    </w:p>
    <w:p w:rsidR="00B42547" w:rsidRPr="00B42547" w:rsidRDefault="00B42547" w:rsidP="00B42547">
      <w:pPr>
        <w:pStyle w:val="a3"/>
        <w:widowControl/>
        <w:suppressAutoHyphens/>
        <w:ind w:left="0" w:firstLine="709"/>
        <w:rPr>
          <w:sz w:val="24"/>
        </w:rPr>
      </w:pPr>
      <w:r w:rsidRPr="00B42547">
        <w:rPr>
          <w:sz w:val="24"/>
        </w:rPr>
        <w:t xml:space="preserve">По функции ключевые объекты могут быть подразделены на элементы ландшафта и сообщества. Ключевые элементы ландшафта связаны с локальной неоднородностью </w:t>
      </w:r>
      <w:proofErr w:type="spellStart"/>
      <w:r w:rsidRPr="00B42547">
        <w:rPr>
          <w:sz w:val="24"/>
        </w:rPr>
        <w:t>экотопа</w:t>
      </w:r>
      <w:proofErr w:type="spellEnd"/>
      <w:r w:rsidRPr="00B42547">
        <w:rPr>
          <w:sz w:val="24"/>
        </w:rPr>
        <w:t xml:space="preserve"> </w:t>
      </w:r>
      <w:r w:rsidRPr="00B42547">
        <w:rPr>
          <w:sz w:val="24"/>
        </w:rPr>
        <w:lastRenderedPageBreak/>
        <w:t xml:space="preserve">на территории делянки. Их сохранение обеспечивает стабильность </w:t>
      </w:r>
      <w:proofErr w:type="spellStart"/>
      <w:r w:rsidRPr="00B42547">
        <w:rPr>
          <w:sz w:val="24"/>
        </w:rPr>
        <w:t>экотопических</w:t>
      </w:r>
      <w:proofErr w:type="spellEnd"/>
      <w:r w:rsidRPr="00B42547">
        <w:rPr>
          <w:sz w:val="24"/>
        </w:rPr>
        <w:t xml:space="preserve"> условий на участке после рубки. А ключевые элементы сообщества связаны с неоднородностью лесной среды на территории </w:t>
      </w:r>
      <w:proofErr w:type="gramStart"/>
      <w:r w:rsidRPr="00B42547">
        <w:rPr>
          <w:sz w:val="24"/>
        </w:rPr>
        <w:t>делянки</w:t>
      </w:r>
      <w:proofErr w:type="gramEnd"/>
      <w:r w:rsidRPr="00B42547">
        <w:rPr>
          <w:sz w:val="24"/>
        </w:rPr>
        <w:t xml:space="preserve"> и их сохранение обеспечивает стабилизацию лесной среды, сохранение комплекса лесных видов и ускоряет заселение вырубки.</w:t>
      </w:r>
    </w:p>
    <w:p w:rsidR="00B42547" w:rsidRPr="00B42547" w:rsidRDefault="00B42547" w:rsidP="00B42547">
      <w:pPr>
        <w:pStyle w:val="a3"/>
        <w:widowControl/>
        <w:suppressAutoHyphens/>
        <w:ind w:left="0" w:firstLine="709"/>
        <w:rPr>
          <w:sz w:val="24"/>
        </w:rPr>
      </w:pPr>
      <w:r w:rsidRPr="00B42547">
        <w:rPr>
          <w:sz w:val="24"/>
        </w:rPr>
        <w:t>Нормативы и параметры объектов биологического разнообразия и буферных зон, подлежащих сохранению при осуществлении лесосечных работ, отражены в типовой таблице 20.</w:t>
      </w:r>
    </w:p>
    <w:p w:rsidR="00B42547" w:rsidRPr="00B42547" w:rsidRDefault="00B42547" w:rsidP="00B42547">
      <w:pPr>
        <w:pStyle w:val="a3"/>
        <w:spacing w:before="120"/>
        <w:ind w:left="0" w:firstLine="0"/>
        <w:jc w:val="right"/>
        <w:rPr>
          <w:sz w:val="24"/>
        </w:rPr>
      </w:pPr>
      <w:r w:rsidRPr="00B42547">
        <w:rPr>
          <w:sz w:val="24"/>
        </w:rPr>
        <w:t>Типовая таблица 20</w:t>
      </w:r>
    </w:p>
    <w:p w:rsidR="00B42547" w:rsidRPr="00B42547" w:rsidRDefault="00B42547" w:rsidP="00B42547">
      <w:pPr>
        <w:pStyle w:val="a3"/>
        <w:keepNext/>
        <w:suppressAutoHyphens/>
        <w:spacing w:before="120" w:after="120"/>
        <w:ind w:left="0" w:right="386" w:firstLine="0"/>
        <w:jc w:val="center"/>
        <w:rPr>
          <w:sz w:val="24"/>
        </w:rPr>
      </w:pPr>
      <w:r w:rsidRPr="00B42547">
        <w:rPr>
          <w:sz w:val="24"/>
        </w:rPr>
        <w:t>Нормативы и параметры объектов биологического разнообразия и буферных зон, подлежащих сохранению при осуществлении лесосечных работ</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1E0" w:firstRow="1" w:lastRow="1" w:firstColumn="1" w:lastColumn="1" w:noHBand="0" w:noVBand="0"/>
      </w:tblPr>
      <w:tblGrid>
        <w:gridCol w:w="824"/>
        <w:gridCol w:w="2073"/>
        <w:gridCol w:w="3583"/>
        <w:gridCol w:w="3159"/>
      </w:tblGrid>
      <w:tr w:rsidR="00B42547" w:rsidRPr="005A18F7" w:rsidTr="00E849BF">
        <w:trPr>
          <w:cantSplit/>
          <w:trHeight w:val="20"/>
          <w:tblHeader/>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 xml:space="preserve">№ </w:t>
            </w:r>
            <w:proofErr w:type="gramStart"/>
            <w:r w:rsidRPr="005A18F7">
              <w:rPr>
                <w:sz w:val="20"/>
                <w:szCs w:val="20"/>
              </w:rPr>
              <w:t>п</w:t>
            </w:r>
            <w:proofErr w:type="gramEnd"/>
            <w:r w:rsidRPr="005A18F7">
              <w:rPr>
                <w:sz w:val="20"/>
                <w:szCs w:val="20"/>
              </w:rPr>
              <w:t>/п</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Наименование объе</w:t>
            </w:r>
            <w:r w:rsidRPr="005A18F7">
              <w:rPr>
                <w:sz w:val="20"/>
                <w:szCs w:val="20"/>
              </w:rPr>
              <w:t>к</w:t>
            </w:r>
            <w:r w:rsidRPr="005A18F7">
              <w:rPr>
                <w:sz w:val="20"/>
                <w:szCs w:val="20"/>
              </w:rPr>
              <w:t>тов биологического разнообразия</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Характеристика объектов биологич</w:t>
            </w:r>
            <w:r w:rsidRPr="005A18F7">
              <w:rPr>
                <w:sz w:val="20"/>
                <w:szCs w:val="20"/>
              </w:rPr>
              <w:t>е</w:t>
            </w:r>
            <w:r w:rsidRPr="005A18F7">
              <w:rPr>
                <w:sz w:val="20"/>
                <w:szCs w:val="20"/>
              </w:rPr>
              <w:t>ского разнообразия</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Размеры буферных зон (при нео</w:t>
            </w:r>
            <w:r w:rsidRPr="005A18F7">
              <w:rPr>
                <w:sz w:val="20"/>
                <w:szCs w:val="20"/>
              </w:rPr>
              <w:t>б</w:t>
            </w:r>
            <w:r w:rsidRPr="005A18F7">
              <w:rPr>
                <w:sz w:val="20"/>
                <w:szCs w:val="20"/>
              </w:rPr>
              <w:t>ходимости)</w:t>
            </w:r>
          </w:p>
        </w:tc>
      </w:tr>
      <w:tr w:rsidR="00B42547" w:rsidRPr="005A18F7" w:rsidTr="00E849BF">
        <w:trPr>
          <w:cantSplit/>
          <w:trHeight w:val="20"/>
          <w:tblHeader/>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1</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2</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3</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4</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1</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Постоянные и вр</w:t>
            </w:r>
            <w:r w:rsidRPr="005A18F7">
              <w:rPr>
                <w:sz w:val="20"/>
                <w:szCs w:val="20"/>
              </w:rPr>
              <w:t>е</w:t>
            </w:r>
            <w:r w:rsidRPr="005A18F7">
              <w:rPr>
                <w:sz w:val="20"/>
                <w:szCs w:val="20"/>
              </w:rPr>
              <w:t>менные водотоки</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Явно различимо русло водотока. Вр</w:t>
            </w:r>
            <w:r w:rsidRPr="005A18F7">
              <w:rPr>
                <w:sz w:val="20"/>
                <w:szCs w:val="20"/>
              </w:rPr>
              <w:t>е</w:t>
            </w:r>
            <w:r w:rsidRPr="005A18F7">
              <w:rPr>
                <w:sz w:val="20"/>
                <w:szCs w:val="20"/>
              </w:rPr>
              <w:t>менный водоток может быть выявлен по следам периодического затопления. Водоток может пересыхать в засушл</w:t>
            </w:r>
            <w:r w:rsidRPr="005A18F7">
              <w:rPr>
                <w:sz w:val="20"/>
                <w:szCs w:val="20"/>
              </w:rPr>
              <w:t>и</w:t>
            </w:r>
            <w:r w:rsidRPr="005A18F7">
              <w:rPr>
                <w:sz w:val="20"/>
                <w:szCs w:val="20"/>
              </w:rPr>
              <w:t>вое лето.</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Если нормативами не устанавлив</w:t>
            </w:r>
            <w:r w:rsidRPr="005A18F7">
              <w:rPr>
                <w:sz w:val="20"/>
                <w:szCs w:val="20"/>
              </w:rPr>
              <w:t>а</w:t>
            </w:r>
            <w:r w:rsidRPr="005A18F7">
              <w:rPr>
                <w:sz w:val="20"/>
                <w:szCs w:val="20"/>
              </w:rPr>
              <w:t>ется иное, для постоянных водот</w:t>
            </w:r>
            <w:r w:rsidRPr="005A18F7">
              <w:rPr>
                <w:sz w:val="20"/>
                <w:szCs w:val="20"/>
              </w:rPr>
              <w:t>о</w:t>
            </w:r>
            <w:r w:rsidRPr="005A18F7">
              <w:rPr>
                <w:sz w:val="20"/>
                <w:szCs w:val="20"/>
              </w:rPr>
              <w:t>ков выделяется буферная зона ш</w:t>
            </w:r>
            <w:r w:rsidRPr="005A18F7">
              <w:rPr>
                <w:sz w:val="20"/>
                <w:szCs w:val="20"/>
              </w:rPr>
              <w:t>и</w:t>
            </w:r>
            <w:r w:rsidRPr="005A18F7">
              <w:rPr>
                <w:sz w:val="20"/>
                <w:szCs w:val="20"/>
              </w:rPr>
              <w:t xml:space="preserve">риной не менее </w:t>
            </w:r>
            <w:smartTag w:uri="urn:schemas-microsoft-com:office:smarttags" w:element="metricconverter">
              <w:smartTagPr>
                <w:attr w:name="ProductID" w:val="50 м"/>
              </w:smartTagPr>
              <w:r w:rsidRPr="005A18F7">
                <w:rPr>
                  <w:sz w:val="20"/>
                  <w:szCs w:val="20"/>
                </w:rPr>
                <w:t>50 м</w:t>
              </w:r>
            </w:smartTag>
            <w:r w:rsidRPr="005A18F7">
              <w:rPr>
                <w:sz w:val="20"/>
                <w:szCs w:val="20"/>
              </w:rPr>
              <w:t xml:space="preserve">, вдоль русла временных водотоков не менее </w:t>
            </w:r>
            <w:smartTag w:uri="urn:schemas-microsoft-com:office:smarttags" w:element="metricconverter">
              <w:smartTagPr>
                <w:attr w:name="ProductID" w:val="20 м"/>
              </w:smartTagPr>
              <w:r w:rsidRPr="005A18F7">
                <w:rPr>
                  <w:sz w:val="20"/>
                  <w:szCs w:val="20"/>
                </w:rPr>
                <w:t>20 м</w:t>
              </w:r>
            </w:smartTag>
            <w:r w:rsidRPr="005A18F7">
              <w:rPr>
                <w:sz w:val="20"/>
                <w:szCs w:val="20"/>
              </w:rPr>
              <w:t xml:space="preserve">. Буферная зона не должна быть уже облесенной поймы и </w:t>
            </w:r>
            <w:proofErr w:type="spellStart"/>
            <w:r w:rsidRPr="005A18F7">
              <w:rPr>
                <w:sz w:val="20"/>
                <w:szCs w:val="20"/>
              </w:rPr>
              <w:t>отмер</w:t>
            </w:r>
            <w:r w:rsidRPr="005A18F7">
              <w:rPr>
                <w:sz w:val="20"/>
                <w:szCs w:val="20"/>
              </w:rPr>
              <w:t>я</w:t>
            </w:r>
            <w:r w:rsidRPr="005A18F7">
              <w:rPr>
                <w:sz w:val="20"/>
                <w:szCs w:val="20"/>
              </w:rPr>
              <w:t>ется</w:t>
            </w:r>
            <w:proofErr w:type="spellEnd"/>
            <w:r w:rsidRPr="005A18F7">
              <w:rPr>
                <w:sz w:val="20"/>
                <w:szCs w:val="20"/>
              </w:rPr>
              <w:t xml:space="preserve"> от русла водотока или от бе</w:t>
            </w:r>
            <w:r w:rsidRPr="005A18F7">
              <w:rPr>
                <w:sz w:val="20"/>
                <w:szCs w:val="20"/>
              </w:rPr>
              <w:t>з</w:t>
            </w:r>
            <w:r w:rsidRPr="005A18F7">
              <w:rPr>
                <w:sz w:val="20"/>
                <w:szCs w:val="20"/>
              </w:rPr>
              <w:t>лесной поймы с каждой стороны. Примечание: в буферную зону об</w:t>
            </w:r>
            <w:r w:rsidRPr="005A18F7">
              <w:rPr>
                <w:sz w:val="20"/>
                <w:szCs w:val="20"/>
              </w:rPr>
              <w:t>я</w:t>
            </w:r>
            <w:r w:rsidRPr="005A18F7">
              <w:rPr>
                <w:sz w:val="20"/>
                <w:szCs w:val="20"/>
              </w:rPr>
              <w:t>зательно должны быть включены крутые склоны и выходы коренных пород</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2</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Источники (родники), места выклинивания грунтовых вод</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На дне могут быть различимы ключи, либо вода вытекает в виде источника на склоне. Источник может вытекать из карстовой воронки.</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BC47E8">
            <w:pPr>
              <w:jc w:val="both"/>
              <w:rPr>
                <w:sz w:val="20"/>
                <w:szCs w:val="20"/>
              </w:rPr>
            </w:pPr>
            <w:r w:rsidRPr="005A18F7">
              <w:rPr>
                <w:sz w:val="20"/>
                <w:szCs w:val="20"/>
              </w:rPr>
              <w:t>Вокруг источников (мест выкл</w:t>
            </w:r>
            <w:r w:rsidRPr="005A18F7">
              <w:rPr>
                <w:sz w:val="20"/>
                <w:szCs w:val="20"/>
              </w:rPr>
              <w:t>и</w:t>
            </w:r>
            <w:r w:rsidRPr="005A18F7">
              <w:rPr>
                <w:sz w:val="20"/>
                <w:szCs w:val="20"/>
              </w:rPr>
              <w:t xml:space="preserve">нивания) выделяется буферная зона шириной не менее </w:t>
            </w:r>
            <w:smartTag w:uri="urn:schemas-microsoft-com:office:smarttags" w:element="metricconverter">
              <w:smartTagPr>
                <w:attr w:name="ProductID" w:val="50 м"/>
              </w:smartTagPr>
              <w:r w:rsidRPr="005A18F7">
                <w:rPr>
                  <w:sz w:val="20"/>
                  <w:szCs w:val="20"/>
                </w:rPr>
                <w:t>50 м</w:t>
              </w:r>
            </w:smartTag>
            <w:r w:rsidRPr="005A18F7">
              <w:rPr>
                <w:sz w:val="20"/>
                <w:szCs w:val="20"/>
              </w:rPr>
              <w:t>. В</w:t>
            </w:r>
            <w:r w:rsidRPr="005A18F7">
              <w:rPr>
                <w:sz w:val="20"/>
                <w:szCs w:val="20"/>
              </w:rPr>
              <w:t>о</w:t>
            </w:r>
            <w:r w:rsidRPr="005A18F7">
              <w:rPr>
                <w:sz w:val="20"/>
                <w:szCs w:val="20"/>
              </w:rPr>
              <w:t>круг источников, используемых в лечебных или оздоровительных целях, а также являющихся объе</w:t>
            </w:r>
            <w:r w:rsidRPr="005A18F7">
              <w:rPr>
                <w:sz w:val="20"/>
                <w:szCs w:val="20"/>
              </w:rPr>
              <w:t>к</w:t>
            </w:r>
            <w:r w:rsidRPr="005A18F7">
              <w:rPr>
                <w:sz w:val="20"/>
                <w:szCs w:val="20"/>
              </w:rPr>
              <w:t>том поклонения (святые источн</w:t>
            </w:r>
            <w:r w:rsidRPr="005A18F7">
              <w:rPr>
                <w:sz w:val="20"/>
                <w:szCs w:val="20"/>
              </w:rPr>
              <w:t>и</w:t>
            </w:r>
            <w:r w:rsidRPr="005A18F7">
              <w:rPr>
                <w:sz w:val="20"/>
                <w:szCs w:val="20"/>
              </w:rPr>
              <w:t xml:space="preserve">ки), буферная зона может быть </w:t>
            </w:r>
            <w:proofErr w:type="gramStart"/>
            <w:r w:rsidRPr="005A18F7">
              <w:rPr>
                <w:sz w:val="20"/>
                <w:szCs w:val="20"/>
              </w:rPr>
              <w:t>расширена</w:t>
            </w:r>
            <w:proofErr w:type="gramEnd"/>
            <w:r w:rsidRPr="005A18F7">
              <w:rPr>
                <w:sz w:val="20"/>
                <w:szCs w:val="20"/>
              </w:rPr>
              <w:t xml:space="preserve"> устанавливается в и</w:t>
            </w:r>
            <w:r w:rsidRPr="005A18F7">
              <w:rPr>
                <w:sz w:val="20"/>
                <w:szCs w:val="20"/>
              </w:rPr>
              <w:t>н</w:t>
            </w:r>
            <w:r w:rsidRPr="005A18F7">
              <w:rPr>
                <w:sz w:val="20"/>
                <w:szCs w:val="20"/>
              </w:rPr>
              <w:t>дивидуальном порядке</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3</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Заболоченные пон</w:t>
            </w:r>
            <w:r w:rsidRPr="005A18F7">
              <w:rPr>
                <w:sz w:val="20"/>
                <w:szCs w:val="20"/>
              </w:rPr>
              <w:t>и</w:t>
            </w:r>
            <w:r w:rsidRPr="005A18F7">
              <w:rPr>
                <w:sz w:val="20"/>
                <w:szCs w:val="20"/>
              </w:rPr>
              <w:t>жения и временно затопляемые участки</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Участок переувлажнен: вода стоит на поверхности или выделяется при нада</w:t>
            </w:r>
            <w:r w:rsidRPr="005A18F7">
              <w:rPr>
                <w:sz w:val="20"/>
                <w:szCs w:val="20"/>
              </w:rPr>
              <w:t>в</w:t>
            </w:r>
            <w:r w:rsidRPr="005A18F7">
              <w:rPr>
                <w:sz w:val="20"/>
                <w:szCs w:val="20"/>
              </w:rPr>
              <w:t xml:space="preserve">ливании </w:t>
            </w:r>
            <w:proofErr w:type="spellStart"/>
            <w:r w:rsidRPr="005A18F7">
              <w:rPr>
                <w:sz w:val="20"/>
                <w:szCs w:val="20"/>
              </w:rPr>
              <w:t>ногой</w:t>
            </w:r>
            <w:proofErr w:type="gramStart"/>
            <w:r w:rsidRPr="005A18F7">
              <w:rPr>
                <w:sz w:val="20"/>
                <w:szCs w:val="20"/>
              </w:rPr>
              <w:t>.В</w:t>
            </w:r>
            <w:proofErr w:type="spellEnd"/>
            <w:proofErr w:type="gramEnd"/>
            <w:r w:rsidRPr="005A18F7">
              <w:rPr>
                <w:sz w:val="20"/>
                <w:szCs w:val="20"/>
              </w:rPr>
              <w:t xml:space="preserve"> границах объекта по</w:t>
            </w:r>
            <w:r w:rsidRPr="005A18F7">
              <w:rPr>
                <w:sz w:val="20"/>
                <w:szCs w:val="20"/>
              </w:rPr>
              <w:t>ч</w:t>
            </w:r>
            <w:r w:rsidRPr="005A18F7">
              <w:rPr>
                <w:sz w:val="20"/>
                <w:szCs w:val="20"/>
              </w:rPr>
              <w:t xml:space="preserve">венный покров переувлажненных типов </w:t>
            </w:r>
            <w:proofErr w:type="spellStart"/>
            <w:r w:rsidRPr="005A18F7">
              <w:rPr>
                <w:sz w:val="20"/>
                <w:szCs w:val="20"/>
              </w:rPr>
              <w:t>леса.По</w:t>
            </w:r>
            <w:proofErr w:type="spellEnd"/>
            <w:r w:rsidRPr="005A18F7">
              <w:rPr>
                <w:sz w:val="20"/>
                <w:szCs w:val="20"/>
              </w:rPr>
              <w:t xml:space="preserve"> краю, а также в пределах об</w:t>
            </w:r>
            <w:r w:rsidRPr="005A18F7">
              <w:rPr>
                <w:sz w:val="20"/>
                <w:szCs w:val="20"/>
              </w:rPr>
              <w:t>ъ</w:t>
            </w:r>
            <w:r w:rsidRPr="005A18F7">
              <w:rPr>
                <w:sz w:val="20"/>
                <w:szCs w:val="20"/>
              </w:rPr>
              <w:t>ектов древостой отсутствует или пре</w:t>
            </w:r>
            <w:r w:rsidRPr="005A18F7">
              <w:rPr>
                <w:sz w:val="20"/>
                <w:szCs w:val="20"/>
              </w:rPr>
              <w:t>д</w:t>
            </w:r>
            <w:r w:rsidRPr="005A18F7">
              <w:rPr>
                <w:sz w:val="20"/>
                <w:szCs w:val="20"/>
              </w:rPr>
              <w:t>ставлен деревьями более низкой това</w:t>
            </w:r>
            <w:r w:rsidRPr="005A18F7">
              <w:rPr>
                <w:sz w:val="20"/>
                <w:szCs w:val="20"/>
              </w:rPr>
              <w:t>р</w:t>
            </w:r>
            <w:r w:rsidRPr="005A18F7">
              <w:rPr>
                <w:sz w:val="20"/>
                <w:szCs w:val="20"/>
              </w:rPr>
              <w:t>ности.</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По краю участка, затопляемого водой (вода стоит на поверхности или выделяется при надавлив</w:t>
            </w:r>
            <w:r w:rsidRPr="005A18F7">
              <w:rPr>
                <w:sz w:val="20"/>
                <w:szCs w:val="20"/>
              </w:rPr>
              <w:t>а</w:t>
            </w:r>
            <w:r w:rsidRPr="005A18F7">
              <w:rPr>
                <w:sz w:val="20"/>
                <w:szCs w:val="20"/>
              </w:rPr>
              <w:t>нии). По понижению в рельефе, границе в напочвенном покрове, по границе в характере напочве</w:t>
            </w:r>
            <w:r w:rsidRPr="005A18F7">
              <w:rPr>
                <w:sz w:val="20"/>
                <w:szCs w:val="20"/>
              </w:rPr>
              <w:t>н</w:t>
            </w:r>
            <w:r w:rsidRPr="005A18F7">
              <w:rPr>
                <w:sz w:val="20"/>
                <w:szCs w:val="20"/>
              </w:rPr>
              <w:t>ного покрова и древостоя.</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lastRenderedPageBreak/>
              <w:t>4</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Опушки по берегам озер, болот и других открытых участков, не большие острова на болотах</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Выделение опушки по берегам откр</w:t>
            </w:r>
            <w:r w:rsidRPr="005A18F7">
              <w:rPr>
                <w:sz w:val="20"/>
                <w:szCs w:val="20"/>
              </w:rPr>
              <w:t>ы</w:t>
            </w:r>
            <w:r w:rsidRPr="005A18F7">
              <w:rPr>
                <w:sz w:val="20"/>
                <w:szCs w:val="20"/>
              </w:rPr>
              <w:t>тых пространств (озер, болот, лугов) проводится в случае, если лесоустро</w:t>
            </w:r>
            <w:r w:rsidRPr="005A18F7">
              <w:rPr>
                <w:sz w:val="20"/>
                <w:szCs w:val="20"/>
              </w:rPr>
              <w:t>й</w:t>
            </w:r>
            <w:r w:rsidRPr="005A18F7">
              <w:rPr>
                <w:sz w:val="20"/>
                <w:szCs w:val="20"/>
              </w:rPr>
              <w:t>ством не выделена защитная полоса.</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 xml:space="preserve">Опушка шириной не менее </w:t>
            </w:r>
            <w:smartTag w:uri="urn:schemas-microsoft-com:office:smarttags" w:element="metricconverter">
              <w:smartTagPr>
                <w:attr w:name="ProductID" w:val="50 м"/>
              </w:smartTagPr>
              <w:r w:rsidRPr="005A18F7">
                <w:rPr>
                  <w:sz w:val="20"/>
                  <w:szCs w:val="20"/>
                </w:rPr>
                <w:t xml:space="preserve">50 </w:t>
              </w:r>
              <w:proofErr w:type="spellStart"/>
              <w:r w:rsidRPr="005A18F7">
                <w:rPr>
                  <w:sz w:val="20"/>
                  <w:szCs w:val="20"/>
                </w:rPr>
                <w:t>м</w:t>
              </w:r>
            </w:smartTag>
            <w:r w:rsidRPr="005A18F7">
              <w:rPr>
                <w:sz w:val="20"/>
                <w:szCs w:val="20"/>
              </w:rPr>
              <w:t>отмеряется</w:t>
            </w:r>
            <w:proofErr w:type="spellEnd"/>
            <w:r w:rsidRPr="005A18F7">
              <w:rPr>
                <w:sz w:val="20"/>
                <w:szCs w:val="20"/>
              </w:rPr>
              <w:t xml:space="preserve"> от уреза воды озера или другого открытого участка. Однако</w:t>
            </w:r>
            <w:proofErr w:type="gramStart"/>
            <w:r w:rsidRPr="005A18F7">
              <w:rPr>
                <w:sz w:val="20"/>
                <w:szCs w:val="20"/>
              </w:rPr>
              <w:t>,</w:t>
            </w:r>
            <w:proofErr w:type="gramEnd"/>
            <w:r w:rsidRPr="005A18F7">
              <w:rPr>
                <w:sz w:val="20"/>
                <w:szCs w:val="20"/>
              </w:rPr>
              <w:t xml:space="preserve"> если на озере есть сплав</w:t>
            </w:r>
            <w:r w:rsidRPr="005A18F7">
              <w:rPr>
                <w:sz w:val="20"/>
                <w:szCs w:val="20"/>
              </w:rPr>
              <w:t>и</w:t>
            </w:r>
            <w:r w:rsidRPr="005A18F7">
              <w:rPr>
                <w:sz w:val="20"/>
                <w:szCs w:val="20"/>
              </w:rPr>
              <w:t>на или заболоченная окраина, б</w:t>
            </w:r>
            <w:r w:rsidRPr="005A18F7">
              <w:rPr>
                <w:sz w:val="20"/>
                <w:szCs w:val="20"/>
              </w:rPr>
              <w:t>у</w:t>
            </w:r>
            <w:r w:rsidRPr="005A18F7">
              <w:rPr>
                <w:sz w:val="20"/>
                <w:szCs w:val="20"/>
              </w:rPr>
              <w:t>ферную зону отмеряют от края твердого берега или от края болота или открытой территории. Выд</w:t>
            </w:r>
            <w:r w:rsidRPr="005A18F7">
              <w:rPr>
                <w:sz w:val="20"/>
                <w:szCs w:val="20"/>
              </w:rPr>
              <w:t>е</w:t>
            </w:r>
            <w:r w:rsidRPr="005A18F7">
              <w:rPr>
                <w:sz w:val="20"/>
                <w:szCs w:val="20"/>
              </w:rPr>
              <w:t xml:space="preserve">ляются также небольшие острова (площадью до </w:t>
            </w:r>
            <w:smartTag w:uri="urn:schemas-microsoft-com:office:smarttags" w:element="metricconverter">
              <w:smartTagPr>
                <w:attr w:name="ProductID" w:val="0,5 га"/>
              </w:smartTagPr>
              <w:r w:rsidRPr="005A18F7">
                <w:rPr>
                  <w:sz w:val="20"/>
                  <w:szCs w:val="20"/>
                </w:rPr>
                <w:t>0,5 га</w:t>
              </w:r>
            </w:smartTag>
            <w:r w:rsidRPr="005A18F7">
              <w:rPr>
                <w:sz w:val="20"/>
                <w:szCs w:val="20"/>
              </w:rPr>
              <w:t>), окруженные болотом. Примечание: если данное озеро или болото является местом сезонной концентрации и размн</w:t>
            </w:r>
            <w:r w:rsidRPr="005A18F7">
              <w:rPr>
                <w:sz w:val="20"/>
                <w:szCs w:val="20"/>
              </w:rPr>
              <w:t>о</w:t>
            </w:r>
            <w:r w:rsidRPr="005A18F7">
              <w:rPr>
                <w:sz w:val="20"/>
                <w:szCs w:val="20"/>
              </w:rPr>
              <w:t>жения животных, фактическим местообитанием редких и уязв</w:t>
            </w:r>
            <w:r w:rsidRPr="005A18F7">
              <w:rPr>
                <w:sz w:val="20"/>
                <w:szCs w:val="20"/>
              </w:rPr>
              <w:t>и</w:t>
            </w:r>
            <w:r w:rsidRPr="005A18F7">
              <w:rPr>
                <w:sz w:val="20"/>
                <w:szCs w:val="20"/>
              </w:rPr>
              <w:t>мых видов, то буферная зона должна быть расширена</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5</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Овраги, глубокие д</w:t>
            </w:r>
            <w:r w:rsidRPr="005A18F7">
              <w:rPr>
                <w:sz w:val="20"/>
                <w:szCs w:val="20"/>
              </w:rPr>
              <w:t>о</w:t>
            </w:r>
            <w:r w:rsidRPr="005A18F7">
              <w:rPr>
                <w:sz w:val="20"/>
                <w:szCs w:val="20"/>
              </w:rPr>
              <w:t>лины водотоков, пр</w:t>
            </w:r>
            <w:r w:rsidRPr="005A18F7">
              <w:rPr>
                <w:sz w:val="20"/>
                <w:szCs w:val="20"/>
              </w:rPr>
              <w:t>о</w:t>
            </w:r>
            <w:r w:rsidRPr="005A18F7">
              <w:rPr>
                <w:sz w:val="20"/>
                <w:szCs w:val="20"/>
              </w:rPr>
              <w:t>чие крутые склоны</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Глубоко врезанные долины водотоков и овраги при крутизне склонов от 10°. Прочие крутые склоны (уступы, обр</w:t>
            </w:r>
            <w:r w:rsidRPr="005A18F7">
              <w:rPr>
                <w:sz w:val="20"/>
                <w:szCs w:val="20"/>
              </w:rPr>
              <w:t>ы</w:t>
            </w:r>
            <w:r w:rsidRPr="005A18F7">
              <w:rPr>
                <w:sz w:val="20"/>
                <w:szCs w:val="20"/>
              </w:rPr>
              <w:t>вы) при крутизне склонов не менее 20°.</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Если нормативами не устанавлив</w:t>
            </w:r>
            <w:r w:rsidRPr="005A18F7">
              <w:rPr>
                <w:sz w:val="20"/>
                <w:szCs w:val="20"/>
              </w:rPr>
              <w:t>а</w:t>
            </w:r>
            <w:r w:rsidRPr="005A18F7">
              <w:rPr>
                <w:sz w:val="20"/>
                <w:szCs w:val="20"/>
              </w:rPr>
              <w:t>ется иное, вдоль вершины и по</w:t>
            </w:r>
            <w:r w:rsidRPr="005A18F7">
              <w:rPr>
                <w:sz w:val="20"/>
                <w:szCs w:val="20"/>
              </w:rPr>
              <w:t>д</w:t>
            </w:r>
            <w:r w:rsidRPr="005A18F7">
              <w:rPr>
                <w:sz w:val="20"/>
                <w:szCs w:val="20"/>
              </w:rPr>
              <w:t>ножия склона выделяются буфе</w:t>
            </w:r>
            <w:r w:rsidRPr="005A18F7">
              <w:rPr>
                <w:sz w:val="20"/>
                <w:szCs w:val="20"/>
              </w:rPr>
              <w:t>р</w:t>
            </w:r>
            <w:r w:rsidRPr="005A18F7">
              <w:rPr>
                <w:sz w:val="20"/>
                <w:szCs w:val="20"/>
              </w:rPr>
              <w:t>ные зоны шириной не менее 15-</w:t>
            </w:r>
            <w:smartTag w:uri="urn:schemas-microsoft-com:office:smarttags" w:element="metricconverter">
              <w:smartTagPr>
                <w:attr w:name="ProductID" w:val="20 м"/>
              </w:smartTagPr>
              <w:r w:rsidRPr="005A18F7">
                <w:rPr>
                  <w:sz w:val="20"/>
                  <w:szCs w:val="20"/>
                </w:rPr>
                <w:t>20 м</w:t>
              </w:r>
            </w:smartTag>
            <w:r w:rsidRPr="005A18F7">
              <w:rPr>
                <w:sz w:val="20"/>
                <w:szCs w:val="20"/>
              </w:rPr>
              <w:t>. Ключевым объектом является сам склон и буферная зона</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6</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BC47E8">
            <w:pPr>
              <w:jc w:val="center"/>
              <w:rPr>
                <w:sz w:val="20"/>
                <w:szCs w:val="20"/>
              </w:rPr>
            </w:pPr>
            <w:r w:rsidRPr="005A18F7">
              <w:rPr>
                <w:sz w:val="20"/>
                <w:szCs w:val="20"/>
              </w:rPr>
              <w:t xml:space="preserve">Обнажения коренных пород, в том числе </w:t>
            </w:r>
            <w:proofErr w:type="spellStart"/>
            <w:r w:rsidRPr="005A18F7">
              <w:rPr>
                <w:sz w:val="20"/>
                <w:szCs w:val="20"/>
              </w:rPr>
              <w:t>сельги</w:t>
            </w:r>
            <w:proofErr w:type="spellEnd"/>
            <w:r w:rsidRPr="005A18F7">
              <w:rPr>
                <w:sz w:val="20"/>
                <w:szCs w:val="20"/>
              </w:rPr>
              <w:t xml:space="preserve">, выходы </w:t>
            </w:r>
            <w:proofErr w:type="spellStart"/>
            <w:r w:rsidRPr="005A18F7">
              <w:rPr>
                <w:sz w:val="20"/>
                <w:szCs w:val="20"/>
              </w:rPr>
              <w:t>и</w:t>
            </w:r>
            <w:r w:rsidRPr="005A18F7">
              <w:rPr>
                <w:sz w:val="20"/>
                <w:szCs w:val="20"/>
              </w:rPr>
              <w:t>з</w:t>
            </w:r>
            <w:r w:rsidRPr="005A18F7">
              <w:rPr>
                <w:sz w:val="20"/>
                <w:szCs w:val="20"/>
              </w:rPr>
              <w:t>вестьсодержащих</w:t>
            </w:r>
            <w:proofErr w:type="spellEnd"/>
            <w:r w:rsidRPr="005A18F7">
              <w:rPr>
                <w:sz w:val="20"/>
                <w:szCs w:val="20"/>
              </w:rPr>
              <w:t xml:space="preserve"> п</w:t>
            </w:r>
            <w:r w:rsidRPr="005A18F7">
              <w:rPr>
                <w:sz w:val="20"/>
                <w:szCs w:val="20"/>
              </w:rPr>
              <w:t>о</w:t>
            </w:r>
            <w:r w:rsidRPr="005A18F7">
              <w:rPr>
                <w:sz w:val="20"/>
                <w:szCs w:val="20"/>
              </w:rPr>
              <w:t>род, открытые песч</w:t>
            </w:r>
            <w:r w:rsidRPr="005A18F7">
              <w:rPr>
                <w:sz w:val="20"/>
                <w:szCs w:val="20"/>
              </w:rPr>
              <w:t>а</w:t>
            </w:r>
            <w:r w:rsidRPr="005A18F7">
              <w:rPr>
                <w:sz w:val="20"/>
                <w:szCs w:val="20"/>
              </w:rPr>
              <w:t>ные участки, дюны, каменистые россыпи</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BC47E8">
            <w:pPr>
              <w:jc w:val="both"/>
              <w:rPr>
                <w:sz w:val="20"/>
                <w:szCs w:val="20"/>
              </w:rPr>
            </w:pPr>
            <w:r w:rsidRPr="005A18F7">
              <w:rPr>
                <w:sz w:val="20"/>
                <w:szCs w:val="20"/>
              </w:rPr>
              <w:t>Участки с маломощным почвенно-растительным покровом, где обнажаю</w:t>
            </w:r>
            <w:r w:rsidRPr="005A18F7">
              <w:rPr>
                <w:sz w:val="20"/>
                <w:szCs w:val="20"/>
              </w:rPr>
              <w:t>т</w:t>
            </w:r>
            <w:r w:rsidRPr="005A18F7">
              <w:rPr>
                <w:sz w:val="20"/>
                <w:szCs w:val="20"/>
              </w:rPr>
              <w:t xml:space="preserve">ся коренные породы. </w:t>
            </w:r>
            <w:proofErr w:type="gramStart"/>
            <w:r w:rsidRPr="005A18F7">
              <w:rPr>
                <w:sz w:val="20"/>
                <w:szCs w:val="20"/>
              </w:rPr>
              <w:t>Каменистые ро</w:t>
            </w:r>
            <w:r w:rsidRPr="005A18F7">
              <w:rPr>
                <w:sz w:val="20"/>
                <w:szCs w:val="20"/>
              </w:rPr>
              <w:t>с</w:t>
            </w:r>
            <w:r w:rsidRPr="005A18F7">
              <w:rPr>
                <w:sz w:val="20"/>
                <w:szCs w:val="20"/>
              </w:rPr>
              <w:t>сыпи</w:t>
            </w:r>
            <w:proofErr w:type="gramEnd"/>
            <w:r w:rsidRPr="005A18F7">
              <w:rPr>
                <w:sz w:val="20"/>
                <w:szCs w:val="20"/>
              </w:rPr>
              <w:t xml:space="preserve"> скопления камней разного размера и </w:t>
            </w:r>
            <w:proofErr w:type="spellStart"/>
            <w:r w:rsidRPr="005A18F7">
              <w:rPr>
                <w:sz w:val="20"/>
                <w:szCs w:val="20"/>
              </w:rPr>
              <w:t>окатанности</w:t>
            </w:r>
            <w:proofErr w:type="spellEnd"/>
            <w:r w:rsidRPr="005A18F7">
              <w:rPr>
                <w:sz w:val="20"/>
                <w:szCs w:val="20"/>
              </w:rPr>
              <w:t>. Часто встречаются на склонах, уступах, обрывах и рядом с ними. Россыпи и обнажения могут быть покрыты маломощным почвенно-растительным покровом. Песчаные д</w:t>
            </w:r>
            <w:r w:rsidRPr="005A18F7">
              <w:rPr>
                <w:sz w:val="20"/>
                <w:szCs w:val="20"/>
              </w:rPr>
              <w:t>ю</w:t>
            </w:r>
            <w:r w:rsidRPr="005A18F7">
              <w:rPr>
                <w:sz w:val="20"/>
                <w:szCs w:val="20"/>
              </w:rPr>
              <w:t>ны могут быть частично закреплены маломощным почвенно-растительным покровом.</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Объект выделяется по границе участка, на котором обнажаются коренные породы или по границе россыпи. От края россыпи, обн</w:t>
            </w:r>
            <w:r w:rsidRPr="005A18F7">
              <w:rPr>
                <w:sz w:val="20"/>
                <w:szCs w:val="20"/>
              </w:rPr>
              <w:t>а</w:t>
            </w:r>
            <w:r w:rsidRPr="005A18F7">
              <w:rPr>
                <w:sz w:val="20"/>
                <w:szCs w:val="20"/>
              </w:rPr>
              <w:t xml:space="preserve">жения коренных пород, дюнного комплекса выделяется буферная зона шириной не менее </w:t>
            </w:r>
            <w:smartTag w:uri="urn:schemas-microsoft-com:office:smarttags" w:element="metricconverter">
              <w:smartTagPr>
                <w:attr w:name="ProductID" w:val="20 м"/>
              </w:smartTagPr>
              <w:r w:rsidRPr="005A18F7">
                <w:rPr>
                  <w:sz w:val="20"/>
                  <w:szCs w:val="20"/>
                </w:rPr>
                <w:t>20 м</w:t>
              </w:r>
            </w:smartTag>
            <w:r w:rsidRPr="005A18F7">
              <w:rPr>
                <w:sz w:val="20"/>
                <w:szCs w:val="20"/>
              </w:rPr>
              <w:t>.</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7</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Отдельные крупные валуны и глыбы</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 xml:space="preserve">Отдельные крупные валуны (от </w:t>
            </w:r>
            <w:smartTag w:uri="urn:schemas-microsoft-com:office:smarttags" w:element="metricconverter">
              <w:smartTagPr>
                <w:attr w:name="ProductID" w:val="2 м3"/>
              </w:smartTagPr>
              <w:r w:rsidRPr="005A18F7">
                <w:rPr>
                  <w:sz w:val="20"/>
                  <w:szCs w:val="20"/>
                </w:rPr>
                <w:t>2 м3</w:t>
              </w:r>
            </w:smartTag>
            <w:r w:rsidRPr="005A18F7">
              <w:rPr>
                <w:sz w:val="20"/>
                <w:szCs w:val="20"/>
              </w:rPr>
              <w:t>) и глыбы, покрытые лишайниками и ра</w:t>
            </w:r>
            <w:r w:rsidRPr="005A18F7">
              <w:rPr>
                <w:sz w:val="20"/>
                <w:szCs w:val="20"/>
              </w:rPr>
              <w:t>с</w:t>
            </w:r>
            <w:r w:rsidRPr="005A18F7">
              <w:rPr>
                <w:sz w:val="20"/>
                <w:szCs w:val="20"/>
              </w:rPr>
              <w:t>тениями.</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Отдельные крупные валуны можно отмечать без выделения площадн</w:t>
            </w:r>
            <w:r w:rsidRPr="005A18F7">
              <w:rPr>
                <w:sz w:val="20"/>
                <w:szCs w:val="20"/>
              </w:rPr>
              <w:t>о</w:t>
            </w:r>
            <w:r w:rsidRPr="005A18F7">
              <w:rPr>
                <w:sz w:val="20"/>
                <w:szCs w:val="20"/>
              </w:rPr>
              <w:t>го объекта, их скопления отмеч</w:t>
            </w:r>
            <w:r w:rsidRPr="005A18F7">
              <w:rPr>
                <w:sz w:val="20"/>
                <w:szCs w:val="20"/>
              </w:rPr>
              <w:t>а</w:t>
            </w:r>
            <w:r w:rsidRPr="005A18F7">
              <w:rPr>
                <w:sz w:val="20"/>
                <w:szCs w:val="20"/>
              </w:rPr>
              <w:t>ются как площадной объект</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8</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Карстовые элементы</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Щели, воронки, исчезающие водотоки и водоемы, суходольные болота в местн</w:t>
            </w:r>
            <w:r w:rsidRPr="005A18F7">
              <w:rPr>
                <w:sz w:val="20"/>
                <w:szCs w:val="20"/>
              </w:rPr>
              <w:t>о</w:t>
            </w:r>
            <w:r w:rsidRPr="005A18F7">
              <w:rPr>
                <w:sz w:val="20"/>
                <w:szCs w:val="20"/>
              </w:rPr>
              <w:t xml:space="preserve">стях, где близко к поверхности залегают </w:t>
            </w:r>
            <w:proofErr w:type="spellStart"/>
            <w:r w:rsidRPr="005A18F7">
              <w:rPr>
                <w:sz w:val="20"/>
                <w:szCs w:val="20"/>
              </w:rPr>
              <w:t>известьсодержащие</w:t>
            </w:r>
            <w:proofErr w:type="spellEnd"/>
            <w:r w:rsidRPr="005A18F7">
              <w:rPr>
                <w:sz w:val="20"/>
                <w:szCs w:val="20"/>
              </w:rPr>
              <w:t xml:space="preserve"> породы. Промытые водой полости в толще известняка. На поверхности видны как понижения, провалы, щели. С карстовыми элеме</w:t>
            </w:r>
            <w:r w:rsidRPr="005A18F7">
              <w:rPr>
                <w:sz w:val="20"/>
                <w:szCs w:val="20"/>
              </w:rPr>
              <w:t>н</w:t>
            </w:r>
            <w:r w:rsidRPr="005A18F7">
              <w:rPr>
                <w:sz w:val="20"/>
                <w:szCs w:val="20"/>
              </w:rPr>
              <w:t>тами могут быть связаны источники, ключевые болота. На поверхности м</w:t>
            </w:r>
            <w:r w:rsidRPr="005A18F7">
              <w:rPr>
                <w:sz w:val="20"/>
                <w:szCs w:val="20"/>
              </w:rPr>
              <w:t>о</w:t>
            </w:r>
            <w:r w:rsidRPr="005A18F7">
              <w:rPr>
                <w:sz w:val="20"/>
                <w:szCs w:val="20"/>
              </w:rPr>
              <w:t>гут быть видны обнажения известняков.</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Вокруг объекта выделяют буфе</w:t>
            </w:r>
            <w:r w:rsidRPr="005A18F7">
              <w:rPr>
                <w:sz w:val="20"/>
                <w:szCs w:val="20"/>
              </w:rPr>
              <w:t>р</w:t>
            </w:r>
            <w:r w:rsidRPr="005A18F7">
              <w:rPr>
                <w:sz w:val="20"/>
                <w:szCs w:val="20"/>
              </w:rPr>
              <w:t xml:space="preserve">ную зону шириной не менее </w:t>
            </w:r>
            <w:smartTag w:uri="urn:schemas-microsoft-com:office:smarttags" w:element="metricconverter">
              <w:smartTagPr>
                <w:attr w:name="ProductID" w:val="20 м"/>
              </w:smartTagPr>
              <w:r w:rsidRPr="005A18F7">
                <w:rPr>
                  <w:sz w:val="20"/>
                  <w:szCs w:val="20"/>
                </w:rPr>
                <w:t>20 м</w:t>
              </w:r>
            </w:smartTag>
            <w:r w:rsidRPr="005A18F7">
              <w:rPr>
                <w:sz w:val="20"/>
                <w:szCs w:val="20"/>
              </w:rPr>
              <w:t xml:space="preserve"> от края понижения, полости</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9</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Открытые и полуо</w:t>
            </w:r>
            <w:r w:rsidRPr="005A18F7">
              <w:rPr>
                <w:sz w:val="20"/>
                <w:szCs w:val="20"/>
              </w:rPr>
              <w:t>т</w:t>
            </w:r>
            <w:r w:rsidRPr="005A18F7">
              <w:rPr>
                <w:sz w:val="20"/>
                <w:szCs w:val="20"/>
              </w:rPr>
              <w:t>крытые участки</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Не покрытые лесом участки: небольшие прогалины, редины (в том числе заб</w:t>
            </w:r>
            <w:r w:rsidRPr="005A18F7">
              <w:rPr>
                <w:sz w:val="20"/>
                <w:szCs w:val="20"/>
              </w:rPr>
              <w:t>о</w:t>
            </w:r>
            <w:r w:rsidRPr="005A18F7">
              <w:rPr>
                <w:sz w:val="20"/>
                <w:szCs w:val="20"/>
              </w:rPr>
              <w:t>лоченные), луговины и др. Полнота древостоя ниже 0,4. Запас ниже 50 м3/га.</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По границе в древостое (участок с низкой полнотой и запасом)</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lastRenderedPageBreak/>
              <w:t>10</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BC47E8">
            <w:pPr>
              <w:jc w:val="center"/>
              <w:rPr>
                <w:sz w:val="20"/>
                <w:szCs w:val="20"/>
              </w:rPr>
            </w:pPr>
            <w:r w:rsidRPr="005A18F7">
              <w:rPr>
                <w:sz w:val="20"/>
                <w:szCs w:val="20"/>
              </w:rPr>
              <w:t>Окна распада со ско</w:t>
            </w:r>
            <w:r w:rsidRPr="005A18F7">
              <w:rPr>
                <w:sz w:val="20"/>
                <w:szCs w:val="20"/>
              </w:rPr>
              <w:t>п</w:t>
            </w:r>
            <w:r w:rsidRPr="005A18F7">
              <w:rPr>
                <w:sz w:val="20"/>
                <w:szCs w:val="20"/>
              </w:rPr>
              <w:t xml:space="preserve">лениями </w:t>
            </w:r>
            <w:proofErr w:type="spellStart"/>
            <w:r w:rsidRPr="005A18F7">
              <w:rPr>
                <w:sz w:val="20"/>
                <w:szCs w:val="20"/>
              </w:rPr>
              <w:t>валежа</w:t>
            </w:r>
            <w:proofErr w:type="spellEnd"/>
            <w:r w:rsidRPr="005A18F7">
              <w:rPr>
                <w:sz w:val="20"/>
                <w:szCs w:val="20"/>
              </w:rPr>
              <w:t xml:space="preserve"> и </w:t>
            </w:r>
            <w:proofErr w:type="spellStart"/>
            <w:r w:rsidRPr="005A18F7">
              <w:rPr>
                <w:sz w:val="20"/>
                <w:szCs w:val="20"/>
              </w:rPr>
              <w:t>ве</w:t>
            </w:r>
            <w:r w:rsidRPr="005A18F7">
              <w:rPr>
                <w:sz w:val="20"/>
                <w:szCs w:val="20"/>
              </w:rPr>
              <w:t>т</w:t>
            </w:r>
            <w:r w:rsidRPr="005A18F7">
              <w:rPr>
                <w:sz w:val="20"/>
                <w:szCs w:val="20"/>
              </w:rPr>
              <w:t>ровально</w:t>
            </w:r>
            <w:proofErr w:type="spellEnd"/>
            <w:r w:rsidRPr="005A18F7">
              <w:rPr>
                <w:sz w:val="20"/>
                <w:szCs w:val="20"/>
              </w:rPr>
              <w:t>-почвенными комплексами.</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 xml:space="preserve">Крупный </w:t>
            </w:r>
            <w:proofErr w:type="spellStart"/>
            <w:r w:rsidRPr="005A18F7">
              <w:rPr>
                <w:sz w:val="20"/>
                <w:szCs w:val="20"/>
              </w:rPr>
              <w:t>валеж</w:t>
            </w:r>
            <w:proofErr w:type="spellEnd"/>
            <w:r w:rsidRPr="005A18F7">
              <w:rPr>
                <w:sz w:val="20"/>
                <w:szCs w:val="20"/>
              </w:rPr>
              <w:t xml:space="preserve"> (диаметром от </w:t>
            </w:r>
            <w:smartTag w:uri="urn:schemas-microsoft-com:office:smarttags" w:element="metricconverter">
              <w:smartTagPr>
                <w:attr w:name="ProductID" w:val="20 см"/>
              </w:smartTagPr>
              <w:r w:rsidRPr="005A18F7">
                <w:rPr>
                  <w:sz w:val="20"/>
                  <w:szCs w:val="20"/>
                </w:rPr>
                <w:t>20 см</w:t>
              </w:r>
            </w:smartTag>
            <w:r w:rsidRPr="005A18F7">
              <w:rPr>
                <w:sz w:val="20"/>
                <w:szCs w:val="20"/>
              </w:rPr>
              <w:t xml:space="preserve">) разных пород, на разных стадиях </w:t>
            </w:r>
            <w:proofErr w:type="spellStart"/>
            <w:r w:rsidRPr="005A18F7">
              <w:rPr>
                <w:sz w:val="20"/>
                <w:szCs w:val="20"/>
              </w:rPr>
              <w:t>ра</w:t>
            </w:r>
            <w:r w:rsidRPr="005A18F7">
              <w:rPr>
                <w:sz w:val="20"/>
                <w:szCs w:val="20"/>
              </w:rPr>
              <w:t>з</w:t>
            </w:r>
            <w:r w:rsidRPr="005A18F7">
              <w:rPr>
                <w:sz w:val="20"/>
                <w:szCs w:val="20"/>
              </w:rPr>
              <w:t>ложения</w:t>
            </w:r>
            <w:proofErr w:type="gramStart"/>
            <w:r w:rsidRPr="005A18F7">
              <w:rPr>
                <w:sz w:val="20"/>
                <w:szCs w:val="20"/>
              </w:rPr>
              <w:t>.В</w:t>
            </w:r>
            <w:proofErr w:type="gramEnd"/>
            <w:r w:rsidRPr="005A18F7">
              <w:rPr>
                <w:sz w:val="20"/>
                <w:szCs w:val="20"/>
              </w:rPr>
              <w:t>етровальнопочвенные</w:t>
            </w:r>
            <w:proofErr w:type="spellEnd"/>
            <w:r w:rsidRPr="005A18F7">
              <w:rPr>
                <w:sz w:val="20"/>
                <w:szCs w:val="20"/>
              </w:rPr>
              <w:t xml:space="preserve"> ко</w:t>
            </w:r>
            <w:r w:rsidRPr="005A18F7">
              <w:rPr>
                <w:sz w:val="20"/>
                <w:szCs w:val="20"/>
              </w:rPr>
              <w:t>м</w:t>
            </w:r>
            <w:r w:rsidRPr="005A18F7">
              <w:rPr>
                <w:sz w:val="20"/>
                <w:szCs w:val="20"/>
              </w:rPr>
              <w:t>плексы (ВПК) результат вывала кру</w:t>
            </w:r>
            <w:r w:rsidRPr="005A18F7">
              <w:rPr>
                <w:sz w:val="20"/>
                <w:szCs w:val="20"/>
              </w:rPr>
              <w:t>п</w:t>
            </w:r>
            <w:r w:rsidRPr="005A18F7">
              <w:rPr>
                <w:sz w:val="20"/>
                <w:szCs w:val="20"/>
              </w:rPr>
              <w:t>ных деревьев вместе с корневой сист</w:t>
            </w:r>
            <w:r w:rsidRPr="005A18F7">
              <w:rPr>
                <w:sz w:val="20"/>
                <w:szCs w:val="20"/>
              </w:rPr>
              <w:t>е</w:t>
            </w:r>
            <w:r w:rsidRPr="005A18F7">
              <w:rPr>
                <w:sz w:val="20"/>
                <w:szCs w:val="20"/>
              </w:rPr>
              <w:t>мой и верхними слоями почвы.</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Целесообразно выделение окон распада совместно с группами естественного возобновления, а</w:t>
            </w:r>
            <w:r>
              <w:rPr>
                <w:sz w:val="20"/>
                <w:szCs w:val="20"/>
              </w:rPr>
              <w:t xml:space="preserve"> также другими объектами. Выд</w:t>
            </w:r>
            <w:r>
              <w:rPr>
                <w:sz w:val="20"/>
                <w:szCs w:val="20"/>
              </w:rPr>
              <w:t>е</w:t>
            </w:r>
            <w:r>
              <w:rPr>
                <w:sz w:val="20"/>
                <w:szCs w:val="20"/>
              </w:rPr>
              <w:t>ление проводится по границе об</w:t>
            </w:r>
            <w:r>
              <w:rPr>
                <w:sz w:val="20"/>
                <w:szCs w:val="20"/>
              </w:rPr>
              <w:t>ъ</w:t>
            </w:r>
            <w:r w:rsidRPr="005A18F7">
              <w:rPr>
                <w:sz w:val="20"/>
                <w:szCs w:val="20"/>
              </w:rPr>
              <w:t>екта.</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11</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Сухостой, высокие пни, деревья с дупл</w:t>
            </w:r>
            <w:r w:rsidRPr="005A18F7">
              <w:rPr>
                <w:sz w:val="20"/>
                <w:szCs w:val="20"/>
              </w:rPr>
              <w:t>а</w:t>
            </w:r>
            <w:r w:rsidRPr="005A18F7">
              <w:rPr>
                <w:sz w:val="20"/>
                <w:szCs w:val="20"/>
              </w:rPr>
              <w:t>ми, единичный кру</w:t>
            </w:r>
            <w:r w:rsidRPr="005A18F7">
              <w:rPr>
                <w:sz w:val="20"/>
                <w:szCs w:val="20"/>
              </w:rPr>
              <w:t>п</w:t>
            </w:r>
            <w:r w:rsidRPr="005A18F7">
              <w:rPr>
                <w:sz w:val="20"/>
                <w:szCs w:val="20"/>
              </w:rPr>
              <w:t xml:space="preserve">ный </w:t>
            </w:r>
            <w:proofErr w:type="spellStart"/>
            <w:r w:rsidRPr="005A18F7">
              <w:rPr>
                <w:sz w:val="20"/>
                <w:szCs w:val="20"/>
              </w:rPr>
              <w:t>валеж</w:t>
            </w:r>
            <w:proofErr w:type="spellEnd"/>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 xml:space="preserve">Крупномерный сухостой (диаметром от </w:t>
            </w:r>
            <w:smartTag w:uri="urn:schemas-microsoft-com:office:smarttags" w:element="metricconverter">
              <w:smartTagPr>
                <w:attr w:name="ProductID" w:val="20 см"/>
              </w:smartTagPr>
              <w:r w:rsidRPr="005A18F7">
                <w:rPr>
                  <w:sz w:val="20"/>
                  <w:szCs w:val="20"/>
                </w:rPr>
                <w:t>20 см</w:t>
              </w:r>
            </w:smartTag>
            <w:r w:rsidRPr="005A18F7">
              <w:rPr>
                <w:sz w:val="20"/>
                <w:szCs w:val="20"/>
              </w:rPr>
              <w:t>), разных пород. Особо ценен с</w:t>
            </w:r>
            <w:r w:rsidRPr="005A18F7">
              <w:rPr>
                <w:sz w:val="20"/>
                <w:szCs w:val="20"/>
              </w:rPr>
              <w:t>у</w:t>
            </w:r>
            <w:r w:rsidRPr="005A18F7">
              <w:rPr>
                <w:sz w:val="20"/>
                <w:szCs w:val="20"/>
              </w:rPr>
              <w:t>хостой с дуплами и следами деятельн</w:t>
            </w:r>
            <w:r w:rsidRPr="005A18F7">
              <w:rPr>
                <w:sz w:val="20"/>
                <w:szCs w:val="20"/>
              </w:rPr>
              <w:t>о</w:t>
            </w:r>
            <w:r w:rsidRPr="005A18F7">
              <w:rPr>
                <w:sz w:val="20"/>
                <w:szCs w:val="20"/>
              </w:rPr>
              <w:t>сти дятлов. Естественные крупные пни высотой 2-</w:t>
            </w:r>
            <w:smartTag w:uri="urn:schemas-microsoft-com:office:smarttags" w:element="metricconverter">
              <w:smartTagPr>
                <w:attr w:name="ProductID" w:val="5 м"/>
              </w:smartTagPr>
              <w:r w:rsidRPr="005A18F7">
                <w:rPr>
                  <w:sz w:val="20"/>
                  <w:szCs w:val="20"/>
                </w:rPr>
                <w:t>5 м</w:t>
              </w:r>
            </w:smartTag>
            <w:r w:rsidRPr="005A18F7">
              <w:rPr>
                <w:sz w:val="20"/>
                <w:szCs w:val="20"/>
              </w:rPr>
              <w:t xml:space="preserve"> и диаметром более </w:t>
            </w:r>
            <w:smartTag w:uri="urn:schemas-microsoft-com:office:smarttags" w:element="metricconverter">
              <w:smartTagPr>
                <w:attr w:name="ProductID" w:val="20 см"/>
              </w:smartTagPr>
              <w:r w:rsidRPr="005A18F7">
                <w:rPr>
                  <w:sz w:val="20"/>
                  <w:szCs w:val="20"/>
                </w:rPr>
                <w:t>20 см</w:t>
              </w:r>
            </w:smartTag>
            <w:r w:rsidRPr="005A18F7">
              <w:rPr>
                <w:sz w:val="20"/>
                <w:szCs w:val="20"/>
              </w:rPr>
              <w:t>. Деревья с дуплами. Единичный кру</w:t>
            </w:r>
            <w:r w:rsidRPr="005A18F7">
              <w:rPr>
                <w:sz w:val="20"/>
                <w:szCs w:val="20"/>
              </w:rPr>
              <w:t>п</w:t>
            </w:r>
            <w:r w:rsidRPr="005A18F7">
              <w:rPr>
                <w:sz w:val="20"/>
                <w:szCs w:val="20"/>
              </w:rPr>
              <w:t xml:space="preserve">ный </w:t>
            </w:r>
            <w:proofErr w:type="spellStart"/>
            <w:r w:rsidRPr="005A18F7">
              <w:rPr>
                <w:sz w:val="20"/>
                <w:szCs w:val="20"/>
              </w:rPr>
              <w:t>валеж</w:t>
            </w:r>
            <w:proofErr w:type="spellEnd"/>
            <w:r w:rsidRPr="005A18F7">
              <w:rPr>
                <w:sz w:val="20"/>
                <w:szCs w:val="20"/>
              </w:rPr>
              <w:t xml:space="preserve"> (диаметром от </w:t>
            </w:r>
            <w:smartTag w:uri="urn:schemas-microsoft-com:office:smarttags" w:element="metricconverter">
              <w:smartTagPr>
                <w:attr w:name="ProductID" w:val="20 см"/>
              </w:smartTagPr>
              <w:r w:rsidRPr="005A18F7">
                <w:rPr>
                  <w:sz w:val="20"/>
                  <w:szCs w:val="20"/>
                </w:rPr>
                <w:t>20 см</w:t>
              </w:r>
            </w:smartTag>
            <w:r w:rsidRPr="005A18F7">
              <w:rPr>
                <w:sz w:val="20"/>
                <w:szCs w:val="20"/>
              </w:rPr>
              <w:t>) разных пород, на разных стадиях разложения.</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Целесообразно сохранение сух</w:t>
            </w:r>
            <w:r w:rsidRPr="005A18F7">
              <w:rPr>
                <w:sz w:val="20"/>
                <w:szCs w:val="20"/>
              </w:rPr>
              <w:t>о</w:t>
            </w:r>
            <w:r w:rsidRPr="005A18F7">
              <w:rPr>
                <w:sz w:val="20"/>
                <w:szCs w:val="20"/>
              </w:rPr>
              <w:t>стоя, не представляющего опасн</w:t>
            </w:r>
            <w:r w:rsidRPr="005A18F7">
              <w:rPr>
                <w:sz w:val="20"/>
                <w:szCs w:val="20"/>
              </w:rPr>
              <w:t>о</w:t>
            </w:r>
            <w:r w:rsidRPr="005A18F7">
              <w:rPr>
                <w:sz w:val="20"/>
                <w:szCs w:val="20"/>
              </w:rPr>
              <w:t>сти при разработке лесосеки. Об</w:t>
            </w:r>
            <w:r w:rsidRPr="005A18F7">
              <w:rPr>
                <w:sz w:val="20"/>
                <w:szCs w:val="20"/>
              </w:rPr>
              <w:t>я</w:t>
            </w:r>
            <w:r w:rsidRPr="005A18F7">
              <w:rPr>
                <w:sz w:val="20"/>
                <w:szCs w:val="20"/>
              </w:rPr>
              <w:t>зательному сохранению подлежат сухостойные и живые деревья с дуплами</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12</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proofErr w:type="spellStart"/>
            <w:r w:rsidRPr="005A18F7">
              <w:rPr>
                <w:sz w:val="20"/>
                <w:szCs w:val="20"/>
              </w:rPr>
              <w:t>Старовозрастные</w:t>
            </w:r>
            <w:proofErr w:type="spellEnd"/>
            <w:r w:rsidRPr="005A18F7">
              <w:rPr>
                <w:sz w:val="20"/>
                <w:szCs w:val="20"/>
              </w:rPr>
              <w:t xml:space="preserve"> д</w:t>
            </w:r>
            <w:r w:rsidRPr="005A18F7">
              <w:rPr>
                <w:sz w:val="20"/>
                <w:szCs w:val="20"/>
              </w:rPr>
              <w:t>е</w:t>
            </w:r>
            <w:r w:rsidRPr="005A18F7">
              <w:rPr>
                <w:sz w:val="20"/>
                <w:szCs w:val="20"/>
              </w:rPr>
              <w:t>ревья и их куртины, компактные биолог</w:t>
            </w:r>
            <w:r w:rsidRPr="005A18F7">
              <w:rPr>
                <w:sz w:val="20"/>
                <w:szCs w:val="20"/>
              </w:rPr>
              <w:t>и</w:t>
            </w:r>
            <w:r w:rsidRPr="005A18F7">
              <w:rPr>
                <w:sz w:val="20"/>
                <w:szCs w:val="20"/>
              </w:rPr>
              <w:t>чески ценные участки.</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 xml:space="preserve">Единичные крупные </w:t>
            </w:r>
            <w:proofErr w:type="spellStart"/>
            <w:r w:rsidRPr="005A18F7">
              <w:rPr>
                <w:sz w:val="20"/>
                <w:szCs w:val="20"/>
              </w:rPr>
              <w:t>старовозрастные</w:t>
            </w:r>
            <w:proofErr w:type="spellEnd"/>
            <w:r w:rsidRPr="005A18F7">
              <w:rPr>
                <w:sz w:val="20"/>
                <w:szCs w:val="20"/>
              </w:rPr>
              <w:t xml:space="preserve"> деревья, их куртины и компактные би</w:t>
            </w:r>
            <w:r w:rsidRPr="005A18F7">
              <w:rPr>
                <w:sz w:val="20"/>
                <w:szCs w:val="20"/>
              </w:rPr>
              <w:t>о</w:t>
            </w:r>
            <w:r w:rsidRPr="005A18F7">
              <w:rPr>
                <w:sz w:val="20"/>
                <w:szCs w:val="20"/>
              </w:rPr>
              <w:t>логически ценные участки.</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BC47E8">
            <w:pPr>
              <w:jc w:val="both"/>
              <w:rPr>
                <w:sz w:val="20"/>
                <w:szCs w:val="20"/>
              </w:rPr>
            </w:pPr>
            <w:r w:rsidRPr="005A18F7">
              <w:rPr>
                <w:sz w:val="20"/>
                <w:szCs w:val="20"/>
              </w:rPr>
              <w:t xml:space="preserve">Особенно ценными являются </w:t>
            </w:r>
            <w:proofErr w:type="spellStart"/>
            <w:r w:rsidRPr="005A18F7">
              <w:rPr>
                <w:sz w:val="20"/>
                <w:szCs w:val="20"/>
              </w:rPr>
              <w:t>ст</w:t>
            </w:r>
            <w:r w:rsidRPr="005A18F7">
              <w:rPr>
                <w:sz w:val="20"/>
                <w:szCs w:val="20"/>
              </w:rPr>
              <w:t>а</w:t>
            </w:r>
            <w:r w:rsidRPr="005A18F7">
              <w:rPr>
                <w:sz w:val="20"/>
                <w:szCs w:val="20"/>
              </w:rPr>
              <w:t>ровозрастные</w:t>
            </w:r>
            <w:proofErr w:type="spellEnd"/>
            <w:r w:rsidRPr="005A18F7">
              <w:rPr>
                <w:sz w:val="20"/>
                <w:szCs w:val="20"/>
              </w:rPr>
              <w:t xml:space="preserve"> сосны с пожарными </w:t>
            </w:r>
            <w:proofErr w:type="spellStart"/>
            <w:r w:rsidRPr="005A18F7">
              <w:rPr>
                <w:sz w:val="20"/>
                <w:szCs w:val="20"/>
              </w:rPr>
              <w:t>подсушинами</w:t>
            </w:r>
            <w:proofErr w:type="spellEnd"/>
            <w:r w:rsidRPr="005A18F7">
              <w:rPr>
                <w:sz w:val="20"/>
                <w:szCs w:val="20"/>
              </w:rPr>
              <w:t>, старая осина, че</w:t>
            </w:r>
            <w:r w:rsidRPr="005A18F7">
              <w:rPr>
                <w:sz w:val="20"/>
                <w:szCs w:val="20"/>
              </w:rPr>
              <w:t>р</w:t>
            </w:r>
            <w:r w:rsidRPr="005A18F7">
              <w:rPr>
                <w:sz w:val="20"/>
                <w:szCs w:val="20"/>
              </w:rPr>
              <w:t>ная ольха, ива козья. Деревья должны иметь хорошо развитую крону и быть ветроустойчивыми. Оптимальным является сохранение деревьев в составе куртин и ко</w:t>
            </w:r>
            <w:r w:rsidRPr="005A18F7">
              <w:rPr>
                <w:sz w:val="20"/>
                <w:szCs w:val="20"/>
              </w:rPr>
              <w:t>м</w:t>
            </w:r>
            <w:r w:rsidRPr="005A18F7">
              <w:rPr>
                <w:sz w:val="20"/>
                <w:szCs w:val="20"/>
              </w:rPr>
              <w:t xml:space="preserve">пактных биологически ценных участков </w:t>
            </w:r>
            <w:proofErr w:type="spellStart"/>
            <w:r w:rsidRPr="005A18F7">
              <w:rPr>
                <w:sz w:val="20"/>
                <w:szCs w:val="20"/>
              </w:rPr>
              <w:t>старовозрастного</w:t>
            </w:r>
            <w:proofErr w:type="spellEnd"/>
            <w:r w:rsidRPr="005A18F7">
              <w:rPr>
                <w:sz w:val="20"/>
                <w:szCs w:val="20"/>
              </w:rPr>
              <w:t xml:space="preserve"> древ</w:t>
            </w:r>
            <w:r w:rsidRPr="005A18F7">
              <w:rPr>
                <w:sz w:val="20"/>
                <w:szCs w:val="20"/>
              </w:rPr>
              <w:t>о</w:t>
            </w:r>
            <w:r w:rsidRPr="005A18F7">
              <w:rPr>
                <w:sz w:val="20"/>
                <w:szCs w:val="20"/>
              </w:rPr>
              <w:t>стоя.</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13</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Деревья редких для региона пород</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Деревья широколиственных пород: д</w:t>
            </w:r>
            <w:r w:rsidRPr="005A18F7">
              <w:rPr>
                <w:sz w:val="20"/>
                <w:szCs w:val="20"/>
              </w:rPr>
              <w:t>у</w:t>
            </w:r>
            <w:r w:rsidRPr="005A18F7">
              <w:rPr>
                <w:sz w:val="20"/>
                <w:szCs w:val="20"/>
              </w:rPr>
              <w:t>ба, ясеня, вяза, клена, липы.</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Сохраняются куртины, включа</w:t>
            </w:r>
            <w:r w:rsidRPr="005A18F7">
              <w:rPr>
                <w:sz w:val="20"/>
                <w:szCs w:val="20"/>
              </w:rPr>
              <w:t>ю</w:t>
            </w:r>
            <w:r w:rsidRPr="005A18F7">
              <w:rPr>
                <w:sz w:val="20"/>
                <w:szCs w:val="20"/>
              </w:rPr>
              <w:t>щие компактные группы деревьев редких пород и единичные деревья этих пород</w:t>
            </w:r>
          </w:p>
        </w:tc>
      </w:tr>
      <w:tr w:rsidR="00B42547" w:rsidRPr="005A18F7" w:rsidTr="00E849BF">
        <w:trPr>
          <w:cantSplit/>
          <w:trHeight w:val="20"/>
          <w:jc w:val="center"/>
        </w:trPr>
        <w:tc>
          <w:tcPr>
            <w:tcW w:w="824" w:type="dxa"/>
            <w:tcBorders>
              <w:top w:val="single" w:sz="6" w:space="0" w:color="000000"/>
              <w:left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14</w:t>
            </w:r>
          </w:p>
        </w:tc>
        <w:tc>
          <w:tcPr>
            <w:tcW w:w="2073" w:type="dxa"/>
            <w:tcBorders>
              <w:top w:val="single" w:sz="6" w:space="0" w:color="000000"/>
              <w:left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Редкие и кормовые кустарники</w:t>
            </w:r>
          </w:p>
        </w:tc>
        <w:tc>
          <w:tcPr>
            <w:tcW w:w="3583" w:type="dxa"/>
            <w:tcBorders>
              <w:top w:val="single" w:sz="6" w:space="0" w:color="000000"/>
              <w:left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 xml:space="preserve">Кусты лещины, можжевельника, </w:t>
            </w:r>
            <w:proofErr w:type="spellStart"/>
            <w:r w:rsidRPr="005A18F7">
              <w:rPr>
                <w:sz w:val="20"/>
                <w:szCs w:val="20"/>
              </w:rPr>
              <w:t>ряб</w:t>
            </w:r>
            <w:r w:rsidRPr="005A18F7">
              <w:rPr>
                <w:sz w:val="20"/>
                <w:szCs w:val="20"/>
              </w:rPr>
              <w:t>и</w:t>
            </w:r>
            <w:r w:rsidRPr="005A18F7">
              <w:rPr>
                <w:sz w:val="20"/>
                <w:szCs w:val="20"/>
              </w:rPr>
              <w:t>ны</w:t>
            </w:r>
            <w:proofErr w:type="gramStart"/>
            <w:r w:rsidRPr="005A18F7">
              <w:rPr>
                <w:sz w:val="20"/>
                <w:szCs w:val="20"/>
              </w:rPr>
              <w:t>,ш</w:t>
            </w:r>
            <w:proofErr w:type="gramEnd"/>
            <w:r w:rsidRPr="005A18F7">
              <w:rPr>
                <w:sz w:val="20"/>
                <w:szCs w:val="20"/>
              </w:rPr>
              <w:t>иповника</w:t>
            </w:r>
            <w:proofErr w:type="spellEnd"/>
            <w:r w:rsidRPr="005A18F7">
              <w:rPr>
                <w:sz w:val="20"/>
                <w:szCs w:val="20"/>
              </w:rPr>
              <w:t>, можжевельника, жим</w:t>
            </w:r>
            <w:r w:rsidRPr="005A18F7">
              <w:rPr>
                <w:sz w:val="20"/>
                <w:szCs w:val="20"/>
              </w:rPr>
              <w:t>о</w:t>
            </w:r>
            <w:r w:rsidRPr="005A18F7">
              <w:rPr>
                <w:sz w:val="20"/>
                <w:szCs w:val="20"/>
              </w:rPr>
              <w:t>лости и др.</w:t>
            </w:r>
          </w:p>
        </w:tc>
        <w:tc>
          <w:tcPr>
            <w:tcW w:w="3159" w:type="dxa"/>
            <w:tcBorders>
              <w:top w:val="single" w:sz="6" w:space="0" w:color="000000"/>
              <w:left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Сохраняются вне волоков.</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15</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Существующие гру</w:t>
            </w:r>
            <w:r w:rsidRPr="005A18F7">
              <w:rPr>
                <w:sz w:val="20"/>
                <w:szCs w:val="20"/>
              </w:rPr>
              <w:t>п</w:t>
            </w:r>
            <w:r w:rsidRPr="005A18F7">
              <w:rPr>
                <w:sz w:val="20"/>
                <w:szCs w:val="20"/>
              </w:rPr>
              <w:t>пы возобновления</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Группы благонадежного подроста, к</w:t>
            </w:r>
            <w:r w:rsidRPr="005A18F7">
              <w:rPr>
                <w:sz w:val="20"/>
                <w:szCs w:val="20"/>
              </w:rPr>
              <w:t>о</w:t>
            </w:r>
            <w:r w:rsidRPr="005A18F7">
              <w:rPr>
                <w:sz w:val="20"/>
                <w:szCs w:val="20"/>
              </w:rPr>
              <w:t>торый сможет развиваться на вырубке. Группы возобновления в окнах древе</w:t>
            </w:r>
            <w:r w:rsidRPr="005A18F7">
              <w:rPr>
                <w:sz w:val="20"/>
                <w:szCs w:val="20"/>
              </w:rPr>
              <w:t>с</w:t>
            </w:r>
            <w:r w:rsidRPr="005A18F7">
              <w:rPr>
                <w:sz w:val="20"/>
                <w:szCs w:val="20"/>
              </w:rPr>
              <w:t>ного полога на дренированных учас</w:t>
            </w:r>
            <w:r w:rsidRPr="005A18F7">
              <w:rPr>
                <w:sz w:val="20"/>
                <w:szCs w:val="20"/>
              </w:rPr>
              <w:t>т</w:t>
            </w:r>
            <w:r w:rsidRPr="005A18F7">
              <w:rPr>
                <w:sz w:val="20"/>
                <w:szCs w:val="20"/>
              </w:rPr>
              <w:t xml:space="preserve">ках, еловый подрост на скоплениях крупного </w:t>
            </w:r>
            <w:proofErr w:type="spellStart"/>
            <w:r w:rsidRPr="005A18F7">
              <w:rPr>
                <w:sz w:val="20"/>
                <w:szCs w:val="20"/>
              </w:rPr>
              <w:t>валежа</w:t>
            </w:r>
            <w:proofErr w:type="spellEnd"/>
            <w:r w:rsidRPr="005A18F7">
              <w:rPr>
                <w:sz w:val="20"/>
                <w:szCs w:val="20"/>
              </w:rPr>
              <w:t>.</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Куртины подроста выделяются по границе высокой плотности возо</w:t>
            </w:r>
            <w:r w:rsidRPr="005A18F7">
              <w:rPr>
                <w:sz w:val="20"/>
                <w:szCs w:val="20"/>
              </w:rPr>
              <w:t>б</w:t>
            </w:r>
            <w:r w:rsidRPr="005A18F7">
              <w:rPr>
                <w:sz w:val="20"/>
                <w:szCs w:val="20"/>
              </w:rPr>
              <w:t>новления</w:t>
            </w:r>
          </w:p>
        </w:tc>
      </w:tr>
      <w:tr w:rsidR="00B42547" w:rsidRPr="005A18F7" w:rsidTr="00E849BF">
        <w:trPr>
          <w:cantSplit/>
          <w:trHeight w:val="20"/>
          <w:jc w:val="center"/>
        </w:trPr>
        <w:tc>
          <w:tcPr>
            <w:tcW w:w="824"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16</w:t>
            </w:r>
          </w:p>
        </w:tc>
        <w:tc>
          <w:tcPr>
            <w:tcW w:w="207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center"/>
              <w:rPr>
                <w:sz w:val="20"/>
                <w:szCs w:val="20"/>
              </w:rPr>
            </w:pPr>
            <w:r w:rsidRPr="005A18F7">
              <w:rPr>
                <w:sz w:val="20"/>
                <w:szCs w:val="20"/>
              </w:rPr>
              <w:t>Места обитания ре</w:t>
            </w:r>
            <w:r w:rsidRPr="005A18F7">
              <w:rPr>
                <w:sz w:val="20"/>
                <w:szCs w:val="20"/>
              </w:rPr>
              <w:t>д</w:t>
            </w:r>
            <w:r w:rsidRPr="005A18F7">
              <w:rPr>
                <w:sz w:val="20"/>
                <w:szCs w:val="20"/>
              </w:rPr>
              <w:t>ких и уязвимых видов растений и грибов</w:t>
            </w:r>
          </w:p>
        </w:tc>
        <w:tc>
          <w:tcPr>
            <w:tcW w:w="3583"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Вновь выявленные постоянные мест</w:t>
            </w:r>
            <w:r w:rsidRPr="005A18F7">
              <w:rPr>
                <w:sz w:val="20"/>
                <w:szCs w:val="20"/>
              </w:rPr>
              <w:t>о</w:t>
            </w:r>
            <w:r w:rsidRPr="005A18F7">
              <w:rPr>
                <w:sz w:val="20"/>
                <w:szCs w:val="20"/>
              </w:rPr>
              <w:t>обитания редких и уязвимых видов ра</w:t>
            </w:r>
            <w:r w:rsidRPr="005A18F7">
              <w:rPr>
                <w:sz w:val="20"/>
                <w:szCs w:val="20"/>
              </w:rPr>
              <w:t>с</w:t>
            </w:r>
            <w:r w:rsidRPr="005A18F7">
              <w:rPr>
                <w:sz w:val="20"/>
                <w:szCs w:val="20"/>
              </w:rPr>
              <w:t>тений и грибов, занесенных в Красную Книгу Российской Федерации и/или региональную Красную Книгу.</w:t>
            </w:r>
          </w:p>
        </w:tc>
        <w:tc>
          <w:tcPr>
            <w:tcW w:w="3159" w:type="dxa"/>
            <w:tcBorders>
              <w:top w:val="single" w:sz="6" w:space="0" w:color="000000"/>
              <w:left w:val="single" w:sz="6" w:space="0" w:color="000000"/>
              <w:bottom w:val="single" w:sz="6" w:space="0" w:color="000000"/>
              <w:right w:val="single" w:sz="6" w:space="0" w:color="000000"/>
            </w:tcBorders>
            <w:vAlign w:val="center"/>
          </w:tcPr>
          <w:p w:rsidR="00B42547" w:rsidRPr="005A18F7" w:rsidRDefault="00B42547" w:rsidP="00E849BF">
            <w:pPr>
              <w:jc w:val="both"/>
              <w:rPr>
                <w:sz w:val="20"/>
                <w:szCs w:val="20"/>
              </w:rPr>
            </w:pPr>
            <w:r w:rsidRPr="005A18F7">
              <w:rPr>
                <w:sz w:val="20"/>
                <w:szCs w:val="20"/>
              </w:rPr>
              <w:t>Выделяются в соответствии с би</w:t>
            </w:r>
            <w:r w:rsidRPr="005A18F7">
              <w:rPr>
                <w:sz w:val="20"/>
                <w:szCs w:val="20"/>
              </w:rPr>
              <w:t>о</w:t>
            </w:r>
            <w:r w:rsidRPr="005A18F7">
              <w:rPr>
                <w:sz w:val="20"/>
                <w:szCs w:val="20"/>
              </w:rPr>
              <w:t>логией и экологическими требов</w:t>
            </w:r>
            <w:r w:rsidRPr="005A18F7">
              <w:rPr>
                <w:sz w:val="20"/>
                <w:szCs w:val="20"/>
              </w:rPr>
              <w:t>а</w:t>
            </w:r>
            <w:r w:rsidRPr="005A18F7">
              <w:rPr>
                <w:sz w:val="20"/>
                <w:szCs w:val="20"/>
              </w:rPr>
              <w:t>ниями видов. Поскольку многие редкие виды трудно поддаются определению, для уточнения нал</w:t>
            </w:r>
            <w:r w:rsidRPr="005A18F7">
              <w:rPr>
                <w:sz w:val="20"/>
                <w:szCs w:val="20"/>
              </w:rPr>
              <w:t>и</w:t>
            </w:r>
            <w:r w:rsidRPr="005A18F7">
              <w:rPr>
                <w:sz w:val="20"/>
                <w:szCs w:val="20"/>
              </w:rPr>
              <w:t>чия редкого вида и границ необх</w:t>
            </w:r>
            <w:r w:rsidRPr="005A18F7">
              <w:rPr>
                <w:sz w:val="20"/>
                <w:szCs w:val="20"/>
              </w:rPr>
              <w:t>о</w:t>
            </w:r>
            <w:r w:rsidRPr="005A18F7">
              <w:rPr>
                <w:sz w:val="20"/>
                <w:szCs w:val="20"/>
              </w:rPr>
              <w:t>димого для их сохранения участка рекомендуется обратиться к сп</w:t>
            </w:r>
            <w:r w:rsidRPr="005A18F7">
              <w:rPr>
                <w:sz w:val="20"/>
                <w:szCs w:val="20"/>
              </w:rPr>
              <w:t>е</w:t>
            </w:r>
            <w:r w:rsidRPr="005A18F7">
              <w:rPr>
                <w:sz w:val="20"/>
                <w:szCs w:val="20"/>
              </w:rPr>
              <w:t>циалисту-биологу. Если выявлен единичный экземпляр или ко</w:t>
            </w:r>
            <w:r w:rsidRPr="005A18F7">
              <w:rPr>
                <w:sz w:val="20"/>
                <w:szCs w:val="20"/>
              </w:rPr>
              <w:t>м</w:t>
            </w:r>
            <w:r w:rsidRPr="005A18F7">
              <w:rPr>
                <w:sz w:val="20"/>
                <w:szCs w:val="20"/>
              </w:rPr>
              <w:t>пактная группа особей, то вокруг них необходимо выделить буфе</w:t>
            </w:r>
            <w:r w:rsidRPr="005A18F7">
              <w:rPr>
                <w:sz w:val="20"/>
                <w:szCs w:val="20"/>
              </w:rPr>
              <w:t>р</w:t>
            </w:r>
            <w:r w:rsidRPr="005A18F7">
              <w:rPr>
                <w:sz w:val="20"/>
                <w:szCs w:val="20"/>
              </w:rPr>
              <w:t xml:space="preserve">ную зону не менее </w:t>
            </w:r>
            <w:smartTag w:uri="urn:schemas-microsoft-com:office:smarttags" w:element="metricconverter">
              <w:smartTagPr>
                <w:attr w:name="ProductID" w:val="50 м"/>
              </w:smartTagPr>
              <w:r w:rsidRPr="005A18F7">
                <w:rPr>
                  <w:sz w:val="20"/>
                  <w:szCs w:val="20"/>
                </w:rPr>
                <w:t>50 м</w:t>
              </w:r>
            </w:smartTag>
            <w:r w:rsidRPr="005A18F7">
              <w:rPr>
                <w:sz w:val="20"/>
                <w:szCs w:val="20"/>
              </w:rPr>
              <w:t xml:space="preserve"> шириной.</w:t>
            </w:r>
          </w:p>
        </w:tc>
      </w:tr>
    </w:tbl>
    <w:p w:rsidR="00B42547" w:rsidRPr="00B42547" w:rsidRDefault="00B42547" w:rsidP="00B42547">
      <w:pPr>
        <w:pStyle w:val="a3"/>
        <w:widowControl/>
        <w:suppressAutoHyphens/>
        <w:spacing w:before="120"/>
        <w:ind w:left="0" w:firstLine="709"/>
        <w:rPr>
          <w:sz w:val="24"/>
        </w:rPr>
      </w:pPr>
      <w:r w:rsidRPr="00B42547">
        <w:rPr>
          <w:sz w:val="24"/>
        </w:rPr>
        <w:t>Примечание. Местоположение объектов биологического разнообразия и площадь буферных зон указываются при их проектировании при лесоустройстве и специальных обследованиях.</w:t>
      </w:r>
    </w:p>
    <w:p w:rsidR="007F0DF2" w:rsidRPr="00E849BF"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49" w:name="_Toc92541203"/>
      <w:r w:rsidRPr="00E849BF">
        <w:rPr>
          <w:rFonts w:ascii="Times New Roman" w:eastAsia="Times New Roman" w:hAnsi="Times New Roman" w:cs="Times New Roman"/>
          <w:b/>
          <w:color w:val="auto"/>
          <w:kern w:val="28"/>
          <w:lang w:eastAsia="ru-RU"/>
        </w:rPr>
        <w:lastRenderedPageBreak/>
        <w:t>Характеристика существующих объектов лесной, лесоперерабатывающей инфраструктуры,</w:t>
      </w:r>
      <w:r w:rsidR="002F5006">
        <w:rPr>
          <w:rFonts w:ascii="Times New Roman" w:eastAsia="Times New Roman" w:hAnsi="Times New Roman" w:cs="Times New Roman"/>
          <w:b/>
          <w:color w:val="auto"/>
          <w:kern w:val="28"/>
          <w:lang w:eastAsia="ru-RU"/>
        </w:rPr>
        <w:t xml:space="preserve"> </w:t>
      </w:r>
      <w:r w:rsidRPr="00E849BF">
        <w:rPr>
          <w:rFonts w:ascii="Times New Roman" w:eastAsia="Times New Roman" w:hAnsi="Times New Roman" w:cs="Times New Roman"/>
          <w:b/>
          <w:color w:val="auto"/>
          <w:kern w:val="28"/>
          <w:lang w:eastAsia="ru-RU"/>
        </w:rPr>
        <w:t>объектов, не связанных с созданием лесной инфраструктуры,</w:t>
      </w:r>
      <w:r w:rsidR="002F5006">
        <w:rPr>
          <w:rFonts w:ascii="Times New Roman" w:eastAsia="Times New Roman" w:hAnsi="Times New Roman" w:cs="Times New Roman"/>
          <w:b/>
          <w:color w:val="auto"/>
          <w:kern w:val="28"/>
          <w:lang w:eastAsia="ru-RU"/>
        </w:rPr>
        <w:t xml:space="preserve"> </w:t>
      </w:r>
      <w:r w:rsidRPr="00E849BF">
        <w:rPr>
          <w:rFonts w:ascii="Times New Roman" w:eastAsia="Times New Roman" w:hAnsi="Times New Roman" w:cs="Times New Roman"/>
          <w:b/>
          <w:color w:val="auto"/>
          <w:kern w:val="28"/>
          <w:lang w:eastAsia="ru-RU"/>
        </w:rPr>
        <w:t>мероприятий по строительству, реконструкции и эксплуатации указанных</w:t>
      </w:r>
      <w:r w:rsidR="002F5006">
        <w:rPr>
          <w:rFonts w:ascii="Times New Roman" w:eastAsia="Times New Roman" w:hAnsi="Times New Roman" w:cs="Times New Roman"/>
          <w:b/>
          <w:color w:val="auto"/>
          <w:kern w:val="28"/>
          <w:lang w:eastAsia="ru-RU"/>
        </w:rPr>
        <w:t xml:space="preserve"> </w:t>
      </w:r>
      <w:r w:rsidRPr="00E849BF">
        <w:rPr>
          <w:rFonts w:ascii="Times New Roman" w:eastAsia="Times New Roman" w:hAnsi="Times New Roman" w:cs="Times New Roman"/>
          <w:b/>
          <w:color w:val="auto"/>
          <w:kern w:val="28"/>
          <w:lang w:eastAsia="ru-RU"/>
        </w:rPr>
        <w:t>объектов</w:t>
      </w:r>
      <w:bookmarkEnd w:id="49"/>
    </w:p>
    <w:p w:rsidR="007F0DF2" w:rsidRPr="006A2EAD" w:rsidRDefault="002A690E" w:rsidP="006A2EAD">
      <w:pPr>
        <w:pStyle w:val="a3"/>
        <w:widowControl/>
        <w:suppressAutoHyphens/>
        <w:ind w:left="0" w:firstLine="709"/>
        <w:rPr>
          <w:sz w:val="24"/>
        </w:rPr>
      </w:pPr>
      <w:proofErr w:type="gramStart"/>
      <w:r w:rsidRPr="006A2EAD">
        <w:rPr>
          <w:sz w:val="24"/>
        </w:rPr>
        <w:t>К объектам лесной инфраструктуры относятся лесная дорога, лесной проезд, квартальная просека, площадка для</w:t>
      </w:r>
      <w:r w:rsidR="00B44C2A" w:rsidRPr="006A2EAD">
        <w:rPr>
          <w:sz w:val="24"/>
        </w:rPr>
        <w:t xml:space="preserve"> разворота пожарной техники, по</w:t>
      </w:r>
      <w:r w:rsidRPr="006A2EAD">
        <w:rPr>
          <w:sz w:val="24"/>
        </w:rPr>
        <w:t>жарный наблюдательный пункт (вышка, мачта, павильон), пожарный водоем (в том числе подземный резервуар и водохранилище), противопожарный разрыв, посадочная площадка для самолетов, вертолет</w:t>
      </w:r>
      <w:r w:rsidR="00B44C2A" w:rsidRPr="006A2EAD">
        <w:rPr>
          <w:sz w:val="24"/>
        </w:rPr>
        <w:t>ов, используемых в целях прове</w:t>
      </w:r>
      <w:r w:rsidRPr="006A2EAD">
        <w:rPr>
          <w:sz w:val="24"/>
        </w:rPr>
        <w:t>дения авиационных работ по охране и защите лесов, пож</w:t>
      </w:r>
      <w:r w:rsidR="00B44C2A" w:rsidRPr="006A2EAD">
        <w:rPr>
          <w:sz w:val="24"/>
        </w:rPr>
        <w:t>арная скважина, уст</w:t>
      </w:r>
      <w:r w:rsidRPr="006A2EAD">
        <w:rPr>
          <w:sz w:val="24"/>
        </w:rPr>
        <w:t>ройство отбора воды на пожарные нужды, щи</w:t>
      </w:r>
      <w:r w:rsidR="00B44C2A" w:rsidRPr="006A2EAD">
        <w:rPr>
          <w:sz w:val="24"/>
        </w:rPr>
        <w:t>т и навес</w:t>
      </w:r>
      <w:proofErr w:type="gramEnd"/>
      <w:r w:rsidR="00B44C2A" w:rsidRPr="006A2EAD">
        <w:rPr>
          <w:sz w:val="24"/>
        </w:rPr>
        <w:t xml:space="preserve"> </w:t>
      </w:r>
      <w:proofErr w:type="gramStart"/>
      <w:r w:rsidR="00B44C2A" w:rsidRPr="006A2EAD">
        <w:rPr>
          <w:sz w:val="24"/>
        </w:rPr>
        <w:t>для размещения проти</w:t>
      </w:r>
      <w:r w:rsidRPr="006A2EAD">
        <w:rPr>
          <w:sz w:val="24"/>
        </w:rPr>
        <w:t>вопожарного инвентаря, система для осуше</w:t>
      </w:r>
      <w:r w:rsidR="00B44C2A" w:rsidRPr="006A2EAD">
        <w:rPr>
          <w:sz w:val="24"/>
        </w:rPr>
        <w:t>ния лесных площадей (дамбы, пе</w:t>
      </w:r>
      <w:r w:rsidRPr="006A2EAD">
        <w:rPr>
          <w:sz w:val="24"/>
        </w:rPr>
        <w:t>репускные сооружения, шлюзы, устройства</w:t>
      </w:r>
      <w:r w:rsidR="00B44C2A" w:rsidRPr="006A2EAD">
        <w:rPr>
          <w:sz w:val="24"/>
        </w:rPr>
        <w:t xml:space="preserve"> регулирования уровня вод), со</w:t>
      </w:r>
      <w:r w:rsidRPr="006A2EAD">
        <w:rPr>
          <w:sz w:val="24"/>
        </w:rPr>
        <w:t>оружение противоэрозионное, гидротехниче</w:t>
      </w:r>
      <w:r w:rsidR="00B44C2A" w:rsidRPr="006A2EAD">
        <w:rPr>
          <w:sz w:val="24"/>
        </w:rPr>
        <w:t>ское и противоселевое, сооруже</w:t>
      </w:r>
      <w:r w:rsidRPr="006A2EAD">
        <w:rPr>
          <w:sz w:val="24"/>
        </w:rPr>
        <w:t>ние противооползневое, навес, обустроенное ме</w:t>
      </w:r>
      <w:r w:rsidR="00B44C2A" w:rsidRPr="006A2EAD">
        <w:rPr>
          <w:sz w:val="24"/>
        </w:rPr>
        <w:t>сто для разведения костра и от</w:t>
      </w:r>
      <w:r w:rsidRPr="006A2EAD">
        <w:rPr>
          <w:sz w:val="24"/>
        </w:rPr>
        <w:t>дыха, лесохозяйственный, лесоустроительный знак, информационный щит, аншлаг, лесной склад.</w:t>
      </w:r>
      <w:proofErr w:type="gramEnd"/>
    </w:p>
    <w:p w:rsidR="007F0DF2" w:rsidRDefault="002A690E" w:rsidP="006A2EAD">
      <w:pPr>
        <w:pStyle w:val="a3"/>
        <w:widowControl/>
        <w:suppressAutoHyphens/>
        <w:ind w:left="0" w:firstLine="709"/>
        <w:rPr>
          <w:sz w:val="24"/>
        </w:rPr>
      </w:pPr>
      <w:r w:rsidRPr="006A2EAD">
        <w:rPr>
          <w:sz w:val="24"/>
        </w:rPr>
        <w:t xml:space="preserve">На </w:t>
      </w:r>
      <w:r w:rsidR="00982D79" w:rsidRPr="006A2EAD">
        <w:rPr>
          <w:sz w:val="24"/>
        </w:rPr>
        <w:t xml:space="preserve">территории </w:t>
      </w:r>
      <w:r w:rsidR="008D2D72">
        <w:rPr>
          <w:sz w:val="24"/>
        </w:rPr>
        <w:t xml:space="preserve">Печорского городского лесничества </w:t>
      </w:r>
      <w:r w:rsidRPr="006A2EAD">
        <w:rPr>
          <w:sz w:val="24"/>
        </w:rPr>
        <w:t>отсутствуют объекты лесоперерабатывающей инфраструктуры. Специальных мероприятий по строительству, реконструкции и эксплуатации объектов лесной и лесопер</w:t>
      </w:r>
      <w:r w:rsidR="006A2EAD">
        <w:rPr>
          <w:sz w:val="24"/>
        </w:rPr>
        <w:t>е</w:t>
      </w:r>
      <w:r w:rsidRPr="006A2EAD">
        <w:rPr>
          <w:sz w:val="24"/>
        </w:rPr>
        <w:t>рабатывающей инфраструктуры не предусматривается.</w:t>
      </w:r>
    </w:p>
    <w:p w:rsidR="00B42547" w:rsidRPr="00E849BF" w:rsidRDefault="00B42547"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50" w:name="_Toc92541204"/>
      <w:r w:rsidRPr="00E849BF">
        <w:rPr>
          <w:rFonts w:ascii="Times New Roman" w:eastAsia="Times New Roman" w:hAnsi="Times New Roman" w:cs="Times New Roman"/>
          <w:b/>
          <w:color w:val="auto"/>
          <w:kern w:val="28"/>
          <w:lang w:eastAsia="ru-RU"/>
        </w:rPr>
        <w:t>Поквартальная карта-схема подразделения лесов по целевому назначению с нанесением местоположения существующих и проектируемых особо охраняемых природных территорий и объектов лесной, лесоперерабатывающей инфраструктуры, объектов, не связанных с созданием лесной инфраструктуры</w:t>
      </w:r>
      <w:bookmarkEnd w:id="50"/>
    </w:p>
    <w:p w:rsidR="00B42547" w:rsidRPr="006A2EAD" w:rsidRDefault="00B42547" w:rsidP="006A2EAD">
      <w:pPr>
        <w:pStyle w:val="a3"/>
        <w:widowControl/>
        <w:suppressAutoHyphens/>
        <w:ind w:left="0" w:firstLine="709"/>
        <w:rPr>
          <w:sz w:val="24"/>
        </w:rPr>
      </w:pPr>
      <w:r w:rsidRPr="00B42547">
        <w:rPr>
          <w:sz w:val="24"/>
        </w:rPr>
        <w:t xml:space="preserve">Поквартальная карта-схема подразделения лесов по целевому назначению </w:t>
      </w:r>
      <w:r w:rsidR="008D2D72">
        <w:rPr>
          <w:sz w:val="24"/>
        </w:rPr>
        <w:t xml:space="preserve">Печорского городского лесничества </w:t>
      </w:r>
      <w:r w:rsidR="00B14824">
        <w:rPr>
          <w:sz w:val="24"/>
        </w:rPr>
        <w:t xml:space="preserve"> представлена в Приложении 3</w:t>
      </w:r>
    </w:p>
    <w:p w:rsidR="007F0DF2" w:rsidRPr="00E849BF" w:rsidRDefault="002A690E"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bookmarkStart w:id="51" w:name="_Toc92541205"/>
      <w:r w:rsidRPr="00E849BF">
        <w:rPr>
          <w:rFonts w:ascii="Times New Roman" w:eastAsia="Times New Roman" w:hAnsi="Times New Roman" w:cs="Times New Roman"/>
          <w:b/>
          <w:color w:val="auto"/>
          <w:kern w:val="28"/>
          <w:sz w:val="24"/>
          <w:szCs w:val="24"/>
          <w:lang w:eastAsia="ru-RU"/>
        </w:rPr>
        <w:t>Виды разрешенного использования лесов</w:t>
      </w:r>
      <w:r w:rsidR="001726B9">
        <w:rPr>
          <w:rFonts w:ascii="Times New Roman" w:eastAsia="Times New Roman" w:hAnsi="Times New Roman" w:cs="Times New Roman"/>
          <w:b/>
          <w:color w:val="auto"/>
          <w:kern w:val="28"/>
          <w:sz w:val="24"/>
          <w:szCs w:val="24"/>
          <w:lang w:eastAsia="ru-RU"/>
        </w:rPr>
        <w:t xml:space="preserve"> </w:t>
      </w:r>
      <w:r w:rsidRPr="00E849BF">
        <w:rPr>
          <w:rFonts w:ascii="Times New Roman" w:eastAsia="Times New Roman" w:hAnsi="Times New Roman" w:cs="Times New Roman"/>
          <w:b/>
          <w:color w:val="auto"/>
          <w:kern w:val="28"/>
          <w:sz w:val="24"/>
          <w:szCs w:val="24"/>
          <w:lang w:eastAsia="ru-RU"/>
        </w:rPr>
        <w:t xml:space="preserve">на территории </w:t>
      </w:r>
      <w:r w:rsidR="001726B9">
        <w:rPr>
          <w:rFonts w:ascii="Times New Roman" w:eastAsia="Times New Roman" w:hAnsi="Times New Roman" w:cs="Times New Roman"/>
          <w:b/>
          <w:color w:val="auto"/>
          <w:kern w:val="28"/>
          <w:sz w:val="24"/>
          <w:szCs w:val="24"/>
          <w:lang w:eastAsia="ru-RU"/>
        </w:rPr>
        <w:t>Печорского городского лесничества</w:t>
      </w:r>
      <w:r w:rsidR="001A2B15" w:rsidRPr="00E849BF">
        <w:rPr>
          <w:rFonts w:ascii="Times New Roman" w:eastAsia="Times New Roman" w:hAnsi="Times New Roman" w:cs="Times New Roman"/>
          <w:b/>
          <w:color w:val="auto"/>
          <w:kern w:val="28"/>
          <w:sz w:val="24"/>
          <w:szCs w:val="24"/>
          <w:lang w:eastAsia="ru-RU"/>
        </w:rPr>
        <w:t xml:space="preserve"> с распределением по кварталам</w:t>
      </w:r>
      <w:bookmarkEnd w:id="51"/>
    </w:p>
    <w:p w:rsidR="007F0DF2" w:rsidRPr="006A2EAD" w:rsidRDefault="001726B9" w:rsidP="006A2EAD">
      <w:pPr>
        <w:pStyle w:val="a3"/>
        <w:widowControl/>
        <w:suppressAutoHyphens/>
        <w:ind w:left="0" w:firstLine="709"/>
        <w:rPr>
          <w:sz w:val="24"/>
        </w:rPr>
      </w:pPr>
      <w:r>
        <w:rPr>
          <w:sz w:val="24"/>
        </w:rPr>
        <w:t xml:space="preserve">Согласно статье </w:t>
      </w:r>
      <w:r w:rsidR="002A690E" w:rsidRPr="006A2EAD">
        <w:rPr>
          <w:sz w:val="24"/>
        </w:rPr>
        <w:t>25 Л</w:t>
      </w:r>
      <w:r>
        <w:rPr>
          <w:sz w:val="24"/>
        </w:rPr>
        <w:t>К РФ</w:t>
      </w:r>
      <w:r w:rsidR="002A690E" w:rsidRPr="006A2EAD">
        <w:rPr>
          <w:sz w:val="24"/>
        </w:rPr>
        <w:t>,</w:t>
      </w:r>
      <w:r>
        <w:rPr>
          <w:sz w:val="24"/>
        </w:rPr>
        <w:t xml:space="preserve"> </w:t>
      </w:r>
      <w:r w:rsidR="00694A98" w:rsidRPr="006A2EAD">
        <w:rPr>
          <w:sz w:val="24"/>
        </w:rPr>
        <w:t xml:space="preserve"> </w:t>
      </w:r>
      <w:r w:rsidR="002A690E" w:rsidRPr="006A2EAD">
        <w:rPr>
          <w:sz w:val="24"/>
        </w:rPr>
        <w:t xml:space="preserve">использование </w:t>
      </w:r>
      <w:r>
        <w:rPr>
          <w:sz w:val="24"/>
        </w:rPr>
        <w:t xml:space="preserve"> </w:t>
      </w:r>
      <w:r w:rsidR="002A690E" w:rsidRPr="006A2EAD">
        <w:rPr>
          <w:sz w:val="24"/>
        </w:rPr>
        <w:t>лесов может быть нескольких видов.</w:t>
      </w:r>
    </w:p>
    <w:p w:rsidR="007F0DF2" w:rsidRPr="006A2EAD" w:rsidRDefault="002A690E" w:rsidP="006A2EAD">
      <w:pPr>
        <w:keepNext/>
        <w:spacing w:before="120" w:after="120" w:line="322" w:lineRule="exact"/>
        <w:ind w:right="245"/>
        <w:jc w:val="right"/>
        <w:rPr>
          <w:sz w:val="24"/>
        </w:rPr>
      </w:pPr>
      <w:r w:rsidRPr="006A2EAD">
        <w:rPr>
          <w:sz w:val="24"/>
        </w:rPr>
        <w:t>Т</w:t>
      </w:r>
      <w:r w:rsidR="006A2EAD">
        <w:rPr>
          <w:sz w:val="24"/>
        </w:rPr>
        <w:t>иповая т</w:t>
      </w:r>
      <w:r w:rsidRPr="006A2EAD">
        <w:rPr>
          <w:sz w:val="24"/>
        </w:rPr>
        <w:t xml:space="preserve">аблица </w:t>
      </w:r>
      <w:r w:rsidR="006A2EAD">
        <w:rPr>
          <w:sz w:val="24"/>
        </w:rPr>
        <w:t>5</w:t>
      </w:r>
    </w:p>
    <w:p w:rsidR="007F0DF2" w:rsidRDefault="002A690E" w:rsidP="006A2EAD">
      <w:pPr>
        <w:pStyle w:val="a3"/>
        <w:keepNext/>
        <w:spacing w:before="120" w:after="120"/>
        <w:ind w:left="0" w:right="386" w:firstLine="0"/>
        <w:jc w:val="center"/>
        <w:rPr>
          <w:sz w:val="24"/>
        </w:rPr>
      </w:pPr>
      <w:r w:rsidRPr="006A2EAD">
        <w:rPr>
          <w:sz w:val="24"/>
        </w:rPr>
        <w:t>Виды разрешенного использования лесов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256"/>
        <w:gridCol w:w="2409"/>
        <w:gridCol w:w="2841"/>
        <w:gridCol w:w="1133"/>
      </w:tblGrid>
      <w:tr w:rsidR="006A2EAD" w:rsidRPr="003022F9" w:rsidTr="00B42547">
        <w:trPr>
          <w:cantSplit/>
          <w:trHeight w:val="20"/>
          <w:tblHeader/>
          <w:jc w:val="center"/>
        </w:trPr>
        <w:tc>
          <w:tcPr>
            <w:tcW w:w="3256" w:type="dxa"/>
            <w:vAlign w:val="center"/>
          </w:tcPr>
          <w:p w:rsidR="006A2EAD" w:rsidRPr="003022F9" w:rsidRDefault="006A2EAD" w:rsidP="00A571A4">
            <w:pPr>
              <w:jc w:val="center"/>
              <w:rPr>
                <w:sz w:val="20"/>
                <w:szCs w:val="20"/>
              </w:rPr>
            </w:pPr>
            <w:r w:rsidRPr="003022F9">
              <w:rPr>
                <w:sz w:val="20"/>
                <w:szCs w:val="20"/>
              </w:rPr>
              <w:t>Виды разрешенного использования лесов</w:t>
            </w:r>
          </w:p>
        </w:tc>
        <w:tc>
          <w:tcPr>
            <w:tcW w:w="2409" w:type="dxa"/>
            <w:vAlign w:val="center"/>
          </w:tcPr>
          <w:p w:rsidR="006A2EAD" w:rsidRPr="003022F9" w:rsidRDefault="006A2EAD" w:rsidP="00A571A4">
            <w:pPr>
              <w:jc w:val="center"/>
              <w:rPr>
                <w:sz w:val="20"/>
                <w:szCs w:val="20"/>
              </w:rPr>
            </w:pPr>
            <w:r w:rsidRPr="003022F9">
              <w:rPr>
                <w:sz w:val="20"/>
                <w:szCs w:val="20"/>
              </w:rPr>
              <w:t>Наименование участков</w:t>
            </w:r>
            <w:r w:rsidRPr="003022F9">
              <w:rPr>
                <w:sz w:val="20"/>
                <w:szCs w:val="20"/>
              </w:rPr>
              <w:t>о</w:t>
            </w:r>
            <w:r w:rsidRPr="003022F9">
              <w:rPr>
                <w:sz w:val="20"/>
                <w:szCs w:val="20"/>
              </w:rPr>
              <w:t>го лесничества</w:t>
            </w:r>
          </w:p>
        </w:tc>
        <w:tc>
          <w:tcPr>
            <w:tcW w:w="2841" w:type="dxa"/>
            <w:vAlign w:val="center"/>
          </w:tcPr>
          <w:p w:rsidR="006A2EAD" w:rsidRPr="003022F9" w:rsidRDefault="006A2EAD" w:rsidP="00A571A4">
            <w:pPr>
              <w:jc w:val="center"/>
              <w:rPr>
                <w:sz w:val="20"/>
                <w:szCs w:val="20"/>
              </w:rPr>
            </w:pPr>
            <w:r w:rsidRPr="003022F9">
              <w:rPr>
                <w:sz w:val="20"/>
                <w:szCs w:val="20"/>
              </w:rPr>
              <w:t>Перечень кварталов или их частей</w:t>
            </w:r>
          </w:p>
        </w:tc>
        <w:tc>
          <w:tcPr>
            <w:tcW w:w="1133" w:type="dxa"/>
            <w:noWrap/>
            <w:vAlign w:val="center"/>
          </w:tcPr>
          <w:p w:rsidR="006A2EAD" w:rsidRPr="003022F9" w:rsidRDefault="006A2EAD" w:rsidP="00A571A4">
            <w:pPr>
              <w:jc w:val="center"/>
              <w:rPr>
                <w:sz w:val="20"/>
                <w:szCs w:val="20"/>
              </w:rPr>
            </w:pPr>
            <w:r w:rsidRPr="003022F9">
              <w:rPr>
                <w:sz w:val="20"/>
                <w:szCs w:val="20"/>
              </w:rPr>
              <w:t xml:space="preserve">Площадь, </w:t>
            </w:r>
            <w:proofErr w:type="gramStart"/>
            <w:r w:rsidRPr="003022F9">
              <w:rPr>
                <w:sz w:val="20"/>
                <w:szCs w:val="20"/>
              </w:rPr>
              <w:t>га</w:t>
            </w:r>
            <w:proofErr w:type="gramEnd"/>
          </w:p>
        </w:tc>
      </w:tr>
      <w:tr w:rsidR="006A2EAD" w:rsidRPr="003022F9" w:rsidTr="00B42547">
        <w:trPr>
          <w:cantSplit/>
          <w:trHeight w:val="20"/>
          <w:tblHeader/>
          <w:jc w:val="center"/>
        </w:trPr>
        <w:tc>
          <w:tcPr>
            <w:tcW w:w="3256" w:type="dxa"/>
            <w:vAlign w:val="center"/>
          </w:tcPr>
          <w:p w:rsidR="006A2EAD" w:rsidRPr="003022F9" w:rsidRDefault="006A2EAD" w:rsidP="00A571A4">
            <w:pPr>
              <w:jc w:val="center"/>
              <w:rPr>
                <w:i/>
                <w:sz w:val="20"/>
                <w:szCs w:val="20"/>
              </w:rPr>
            </w:pPr>
            <w:r w:rsidRPr="003022F9">
              <w:rPr>
                <w:i/>
                <w:sz w:val="20"/>
                <w:szCs w:val="20"/>
              </w:rPr>
              <w:t>1</w:t>
            </w:r>
          </w:p>
        </w:tc>
        <w:tc>
          <w:tcPr>
            <w:tcW w:w="2409" w:type="dxa"/>
            <w:vAlign w:val="center"/>
          </w:tcPr>
          <w:p w:rsidR="006A2EAD" w:rsidRPr="003022F9" w:rsidRDefault="006A2EAD" w:rsidP="00A571A4">
            <w:pPr>
              <w:jc w:val="center"/>
              <w:rPr>
                <w:i/>
                <w:sz w:val="20"/>
                <w:szCs w:val="20"/>
              </w:rPr>
            </w:pPr>
            <w:r w:rsidRPr="003022F9">
              <w:rPr>
                <w:i/>
                <w:sz w:val="20"/>
                <w:szCs w:val="20"/>
              </w:rPr>
              <w:t>2</w:t>
            </w:r>
          </w:p>
        </w:tc>
        <w:tc>
          <w:tcPr>
            <w:tcW w:w="2841" w:type="dxa"/>
            <w:vAlign w:val="center"/>
          </w:tcPr>
          <w:p w:rsidR="006A2EAD" w:rsidRPr="003022F9" w:rsidRDefault="006A2EAD" w:rsidP="00A571A4">
            <w:pPr>
              <w:jc w:val="center"/>
              <w:rPr>
                <w:i/>
                <w:sz w:val="20"/>
                <w:szCs w:val="20"/>
              </w:rPr>
            </w:pPr>
            <w:r w:rsidRPr="003022F9">
              <w:rPr>
                <w:i/>
                <w:sz w:val="20"/>
                <w:szCs w:val="20"/>
              </w:rPr>
              <w:t>3</w:t>
            </w:r>
          </w:p>
        </w:tc>
        <w:tc>
          <w:tcPr>
            <w:tcW w:w="1133" w:type="dxa"/>
            <w:noWrap/>
            <w:vAlign w:val="center"/>
          </w:tcPr>
          <w:p w:rsidR="006A2EAD" w:rsidRPr="003022F9" w:rsidRDefault="006A2EAD" w:rsidP="00A571A4">
            <w:pPr>
              <w:jc w:val="center"/>
              <w:rPr>
                <w:i/>
                <w:sz w:val="20"/>
                <w:szCs w:val="20"/>
              </w:rPr>
            </w:pPr>
            <w:r w:rsidRPr="003022F9">
              <w:rPr>
                <w:i/>
                <w:sz w:val="20"/>
                <w:szCs w:val="20"/>
              </w:rPr>
              <w:t>4</w:t>
            </w:r>
          </w:p>
        </w:tc>
      </w:tr>
      <w:tr w:rsidR="006A2EAD" w:rsidRPr="003022F9" w:rsidTr="00B42547">
        <w:trPr>
          <w:cantSplit/>
          <w:trHeight w:val="20"/>
          <w:jc w:val="center"/>
        </w:trPr>
        <w:tc>
          <w:tcPr>
            <w:tcW w:w="3256" w:type="dxa"/>
            <w:vMerge w:val="restart"/>
            <w:vAlign w:val="center"/>
          </w:tcPr>
          <w:p w:rsidR="006A2EAD" w:rsidRPr="003022F9" w:rsidRDefault="006A2EAD" w:rsidP="006A2EAD">
            <w:pPr>
              <w:jc w:val="center"/>
              <w:rPr>
                <w:sz w:val="20"/>
                <w:szCs w:val="20"/>
              </w:rPr>
            </w:pPr>
            <w:r w:rsidRPr="003022F9">
              <w:rPr>
                <w:sz w:val="20"/>
                <w:szCs w:val="20"/>
              </w:rPr>
              <w:t>Заготовка древесины</w:t>
            </w:r>
          </w:p>
        </w:tc>
        <w:tc>
          <w:tcPr>
            <w:tcW w:w="2409" w:type="dxa"/>
            <w:vAlign w:val="center"/>
          </w:tcPr>
          <w:p w:rsidR="006A2EAD" w:rsidRPr="003022F9" w:rsidRDefault="001726B9" w:rsidP="001726B9">
            <w:pPr>
              <w:jc w:val="center"/>
              <w:rPr>
                <w:sz w:val="20"/>
                <w:szCs w:val="20"/>
              </w:rPr>
            </w:pPr>
            <w:r>
              <w:rPr>
                <w:sz w:val="20"/>
                <w:szCs w:val="20"/>
              </w:rPr>
              <w:t>Печорское городское</w:t>
            </w:r>
          </w:p>
        </w:tc>
        <w:tc>
          <w:tcPr>
            <w:tcW w:w="2841" w:type="dxa"/>
            <w:vAlign w:val="center"/>
          </w:tcPr>
          <w:p w:rsidR="006A2EAD" w:rsidRPr="003022F9" w:rsidRDefault="001726B9" w:rsidP="006A2EAD">
            <w:pPr>
              <w:jc w:val="both"/>
              <w:rPr>
                <w:sz w:val="20"/>
                <w:szCs w:val="20"/>
              </w:rPr>
            </w:pPr>
            <w:r>
              <w:rPr>
                <w:sz w:val="20"/>
                <w:szCs w:val="20"/>
              </w:rPr>
              <w:t>к</w:t>
            </w:r>
            <w:r w:rsidR="006A2EAD" w:rsidRPr="003022F9">
              <w:rPr>
                <w:sz w:val="20"/>
                <w:szCs w:val="20"/>
              </w:rPr>
              <w:t>в. 1-</w:t>
            </w:r>
            <w:r>
              <w:rPr>
                <w:sz w:val="20"/>
                <w:szCs w:val="20"/>
              </w:rPr>
              <w:t>7</w:t>
            </w:r>
          </w:p>
        </w:tc>
        <w:tc>
          <w:tcPr>
            <w:tcW w:w="1133" w:type="dxa"/>
            <w:noWrap/>
            <w:vAlign w:val="center"/>
          </w:tcPr>
          <w:p w:rsidR="006A2EAD" w:rsidRPr="003022F9" w:rsidRDefault="001726B9" w:rsidP="006A2EAD">
            <w:pPr>
              <w:jc w:val="center"/>
              <w:rPr>
                <w:sz w:val="20"/>
                <w:szCs w:val="20"/>
              </w:rPr>
            </w:pPr>
            <w:r>
              <w:rPr>
                <w:sz w:val="20"/>
                <w:szCs w:val="20"/>
              </w:rPr>
              <w:t>357,0</w:t>
            </w:r>
          </w:p>
        </w:tc>
      </w:tr>
      <w:tr w:rsidR="006A2EAD" w:rsidRPr="003022F9" w:rsidTr="00B42547">
        <w:trPr>
          <w:cantSplit/>
          <w:trHeight w:val="20"/>
          <w:jc w:val="center"/>
        </w:trPr>
        <w:tc>
          <w:tcPr>
            <w:tcW w:w="3256" w:type="dxa"/>
            <w:vMerge/>
            <w:vAlign w:val="center"/>
          </w:tcPr>
          <w:p w:rsidR="006A2EAD" w:rsidRPr="003022F9" w:rsidRDefault="006A2EAD" w:rsidP="00A571A4">
            <w:pPr>
              <w:jc w:val="center"/>
              <w:rPr>
                <w:b/>
                <w:sz w:val="20"/>
                <w:szCs w:val="20"/>
              </w:rPr>
            </w:pPr>
          </w:p>
        </w:tc>
        <w:tc>
          <w:tcPr>
            <w:tcW w:w="2409" w:type="dxa"/>
            <w:vAlign w:val="center"/>
          </w:tcPr>
          <w:p w:rsidR="006A2EAD" w:rsidRPr="003022F9" w:rsidRDefault="006A2EAD" w:rsidP="00A571A4">
            <w:pPr>
              <w:jc w:val="center"/>
              <w:rPr>
                <w:b/>
                <w:sz w:val="20"/>
                <w:szCs w:val="20"/>
              </w:rPr>
            </w:pPr>
            <w:r w:rsidRPr="003022F9">
              <w:rPr>
                <w:b/>
                <w:sz w:val="20"/>
                <w:szCs w:val="20"/>
              </w:rPr>
              <w:t>Итого</w:t>
            </w:r>
          </w:p>
        </w:tc>
        <w:tc>
          <w:tcPr>
            <w:tcW w:w="2841" w:type="dxa"/>
            <w:vAlign w:val="center"/>
          </w:tcPr>
          <w:p w:rsidR="006A2EAD" w:rsidRPr="003022F9" w:rsidRDefault="006A2EAD" w:rsidP="00A571A4">
            <w:pPr>
              <w:jc w:val="both"/>
              <w:rPr>
                <w:b/>
                <w:sz w:val="20"/>
                <w:szCs w:val="20"/>
              </w:rPr>
            </w:pPr>
          </w:p>
        </w:tc>
        <w:tc>
          <w:tcPr>
            <w:tcW w:w="1133" w:type="dxa"/>
            <w:noWrap/>
            <w:vAlign w:val="center"/>
          </w:tcPr>
          <w:p w:rsidR="006A2EAD" w:rsidRPr="003022F9" w:rsidRDefault="001726B9" w:rsidP="00A571A4">
            <w:pPr>
              <w:jc w:val="center"/>
              <w:rPr>
                <w:b/>
                <w:sz w:val="20"/>
                <w:szCs w:val="20"/>
              </w:rPr>
            </w:pPr>
            <w:r>
              <w:rPr>
                <w:b/>
                <w:sz w:val="20"/>
                <w:szCs w:val="20"/>
              </w:rPr>
              <w:t>357,0</w:t>
            </w:r>
          </w:p>
        </w:tc>
      </w:tr>
      <w:tr w:rsidR="006A2EAD" w:rsidRPr="003022F9" w:rsidTr="00B42547">
        <w:trPr>
          <w:cantSplit/>
          <w:trHeight w:val="20"/>
          <w:jc w:val="center"/>
        </w:trPr>
        <w:tc>
          <w:tcPr>
            <w:tcW w:w="3256" w:type="dxa"/>
            <w:vMerge w:val="restart"/>
            <w:vAlign w:val="center"/>
          </w:tcPr>
          <w:p w:rsidR="006A2EAD" w:rsidRPr="003022F9" w:rsidRDefault="006A2EAD" w:rsidP="006A2EAD">
            <w:pPr>
              <w:jc w:val="center"/>
              <w:rPr>
                <w:sz w:val="20"/>
                <w:szCs w:val="20"/>
              </w:rPr>
            </w:pPr>
            <w:r w:rsidRPr="003022F9">
              <w:rPr>
                <w:sz w:val="20"/>
                <w:szCs w:val="20"/>
              </w:rPr>
              <w:t>Заготовка живицы</w:t>
            </w:r>
          </w:p>
        </w:tc>
        <w:tc>
          <w:tcPr>
            <w:tcW w:w="2409" w:type="dxa"/>
            <w:vAlign w:val="center"/>
          </w:tcPr>
          <w:p w:rsidR="006A2EAD" w:rsidRPr="003022F9" w:rsidRDefault="001726B9" w:rsidP="001726B9">
            <w:pPr>
              <w:jc w:val="center"/>
              <w:rPr>
                <w:sz w:val="20"/>
                <w:szCs w:val="20"/>
              </w:rPr>
            </w:pPr>
            <w:r>
              <w:rPr>
                <w:sz w:val="20"/>
                <w:szCs w:val="20"/>
              </w:rPr>
              <w:t xml:space="preserve">Печорское </w:t>
            </w:r>
            <w:r w:rsidR="006A2EAD" w:rsidRPr="006A2EAD">
              <w:rPr>
                <w:sz w:val="20"/>
                <w:szCs w:val="20"/>
              </w:rPr>
              <w:t>городско</w:t>
            </w:r>
            <w:r>
              <w:rPr>
                <w:sz w:val="20"/>
                <w:szCs w:val="20"/>
              </w:rPr>
              <w:t>е</w:t>
            </w:r>
          </w:p>
        </w:tc>
        <w:tc>
          <w:tcPr>
            <w:tcW w:w="2841" w:type="dxa"/>
            <w:vAlign w:val="center"/>
          </w:tcPr>
          <w:p w:rsidR="006A2EAD" w:rsidRPr="003022F9" w:rsidRDefault="006A2EAD" w:rsidP="006A2EAD">
            <w:pPr>
              <w:jc w:val="both"/>
              <w:rPr>
                <w:sz w:val="20"/>
                <w:szCs w:val="20"/>
              </w:rPr>
            </w:pPr>
            <w:r w:rsidRPr="006A2EAD">
              <w:rPr>
                <w:sz w:val="20"/>
                <w:szCs w:val="20"/>
              </w:rPr>
              <w:t>не допускается</w:t>
            </w:r>
          </w:p>
        </w:tc>
        <w:tc>
          <w:tcPr>
            <w:tcW w:w="1133" w:type="dxa"/>
            <w:vAlign w:val="center"/>
          </w:tcPr>
          <w:p w:rsidR="006A2EAD" w:rsidRPr="003022F9" w:rsidRDefault="006A2EAD" w:rsidP="006A2EAD">
            <w:pPr>
              <w:jc w:val="center"/>
              <w:rPr>
                <w:sz w:val="20"/>
                <w:szCs w:val="20"/>
              </w:rPr>
            </w:pPr>
            <w:r>
              <w:rPr>
                <w:sz w:val="20"/>
                <w:szCs w:val="20"/>
              </w:rPr>
              <w:t>-</w:t>
            </w:r>
          </w:p>
        </w:tc>
      </w:tr>
      <w:tr w:rsidR="006A2EAD" w:rsidRPr="003022F9" w:rsidTr="00B42547">
        <w:trPr>
          <w:cantSplit/>
          <w:trHeight w:val="20"/>
          <w:jc w:val="center"/>
        </w:trPr>
        <w:tc>
          <w:tcPr>
            <w:tcW w:w="3256" w:type="dxa"/>
            <w:vMerge/>
            <w:vAlign w:val="center"/>
          </w:tcPr>
          <w:p w:rsidR="006A2EAD" w:rsidRPr="003022F9" w:rsidRDefault="006A2EAD" w:rsidP="00A571A4">
            <w:pPr>
              <w:jc w:val="center"/>
              <w:rPr>
                <w:b/>
                <w:sz w:val="20"/>
                <w:szCs w:val="20"/>
              </w:rPr>
            </w:pPr>
          </w:p>
        </w:tc>
        <w:tc>
          <w:tcPr>
            <w:tcW w:w="2409" w:type="dxa"/>
            <w:vAlign w:val="center"/>
          </w:tcPr>
          <w:p w:rsidR="006A2EAD" w:rsidRPr="003022F9" w:rsidRDefault="006A2EAD" w:rsidP="00A571A4">
            <w:pPr>
              <w:jc w:val="center"/>
              <w:rPr>
                <w:b/>
                <w:sz w:val="20"/>
                <w:szCs w:val="20"/>
              </w:rPr>
            </w:pPr>
            <w:r w:rsidRPr="003022F9">
              <w:rPr>
                <w:b/>
                <w:sz w:val="20"/>
                <w:szCs w:val="20"/>
              </w:rPr>
              <w:t>Итого</w:t>
            </w:r>
          </w:p>
        </w:tc>
        <w:tc>
          <w:tcPr>
            <w:tcW w:w="2841" w:type="dxa"/>
            <w:vAlign w:val="center"/>
          </w:tcPr>
          <w:p w:rsidR="006A2EAD" w:rsidRPr="003022F9" w:rsidRDefault="006A2EAD" w:rsidP="00A571A4">
            <w:pPr>
              <w:jc w:val="both"/>
              <w:rPr>
                <w:b/>
                <w:sz w:val="20"/>
                <w:szCs w:val="20"/>
              </w:rPr>
            </w:pPr>
          </w:p>
        </w:tc>
        <w:tc>
          <w:tcPr>
            <w:tcW w:w="1133" w:type="dxa"/>
            <w:vAlign w:val="center"/>
          </w:tcPr>
          <w:p w:rsidR="006A2EAD" w:rsidRPr="003022F9" w:rsidRDefault="006A2EAD" w:rsidP="00A571A4">
            <w:pPr>
              <w:jc w:val="center"/>
              <w:rPr>
                <w:b/>
                <w:sz w:val="20"/>
                <w:szCs w:val="20"/>
              </w:rPr>
            </w:pPr>
            <w:r>
              <w:rPr>
                <w:b/>
                <w:sz w:val="20"/>
                <w:szCs w:val="20"/>
              </w:rPr>
              <w:t>-</w:t>
            </w:r>
          </w:p>
        </w:tc>
      </w:tr>
      <w:tr w:rsidR="0056072E" w:rsidRPr="003022F9" w:rsidTr="00B42547">
        <w:trPr>
          <w:cantSplit/>
          <w:trHeight w:val="20"/>
          <w:jc w:val="center"/>
        </w:trPr>
        <w:tc>
          <w:tcPr>
            <w:tcW w:w="3256" w:type="dxa"/>
            <w:vMerge w:val="restart"/>
            <w:vAlign w:val="center"/>
          </w:tcPr>
          <w:p w:rsidR="0056072E" w:rsidRPr="003022F9" w:rsidRDefault="0056072E" w:rsidP="0056072E">
            <w:pPr>
              <w:jc w:val="center"/>
              <w:rPr>
                <w:i/>
                <w:sz w:val="20"/>
                <w:szCs w:val="20"/>
              </w:rPr>
            </w:pPr>
            <w:r w:rsidRPr="003022F9">
              <w:rPr>
                <w:sz w:val="20"/>
                <w:szCs w:val="20"/>
              </w:rPr>
              <w:t xml:space="preserve">Заготовка и </w:t>
            </w:r>
            <w:proofErr w:type="spellStart"/>
            <w:r w:rsidRPr="003022F9">
              <w:rPr>
                <w:sz w:val="20"/>
                <w:szCs w:val="20"/>
              </w:rPr>
              <w:t>сборнедревесных</w:t>
            </w:r>
            <w:proofErr w:type="spellEnd"/>
            <w:r w:rsidRPr="003022F9">
              <w:rPr>
                <w:sz w:val="20"/>
                <w:szCs w:val="20"/>
              </w:rPr>
              <w:t xml:space="preserve"> ле</w:t>
            </w:r>
            <w:r w:rsidRPr="003022F9">
              <w:rPr>
                <w:sz w:val="20"/>
                <w:szCs w:val="20"/>
              </w:rPr>
              <w:t>с</w:t>
            </w:r>
            <w:r w:rsidRPr="003022F9">
              <w:rPr>
                <w:sz w:val="20"/>
                <w:szCs w:val="20"/>
              </w:rPr>
              <w:t>ных ресурсов</w:t>
            </w:r>
          </w:p>
        </w:tc>
        <w:tc>
          <w:tcPr>
            <w:tcW w:w="2409" w:type="dxa"/>
            <w:vAlign w:val="center"/>
          </w:tcPr>
          <w:p w:rsidR="0056072E" w:rsidRPr="003022F9" w:rsidRDefault="001726B9" w:rsidP="001726B9">
            <w:pPr>
              <w:jc w:val="center"/>
              <w:rPr>
                <w:sz w:val="20"/>
                <w:szCs w:val="20"/>
              </w:rPr>
            </w:pPr>
            <w:r>
              <w:rPr>
                <w:sz w:val="20"/>
                <w:szCs w:val="20"/>
              </w:rPr>
              <w:t>Печорское</w:t>
            </w:r>
            <w:r w:rsidR="0056072E" w:rsidRPr="006A2EAD">
              <w:rPr>
                <w:sz w:val="20"/>
                <w:szCs w:val="20"/>
              </w:rPr>
              <w:t xml:space="preserve"> городско</w:t>
            </w:r>
            <w:r>
              <w:rPr>
                <w:sz w:val="20"/>
                <w:szCs w:val="20"/>
              </w:rPr>
              <w:t>е</w:t>
            </w:r>
          </w:p>
        </w:tc>
        <w:tc>
          <w:tcPr>
            <w:tcW w:w="2841" w:type="dxa"/>
            <w:vAlign w:val="center"/>
          </w:tcPr>
          <w:p w:rsidR="0056072E" w:rsidRPr="003022F9" w:rsidRDefault="001726B9" w:rsidP="0056072E">
            <w:pPr>
              <w:jc w:val="both"/>
              <w:rPr>
                <w:sz w:val="20"/>
                <w:szCs w:val="20"/>
              </w:rPr>
            </w:pPr>
            <w:r>
              <w:rPr>
                <w:sz w:val="20"/>
                <w:szCs w:val="20"/>
              </w:rPr>
              <w:t>к</w:t>
            </w:r>
            <w:r w:rsidR="0056072E" w:rsidRPr="003022F9">
              <w:rPr>
                <w:sz w:val="20"/>
                <w:szCs w:val="20"/>
              </w:rPr>
              <w:t>в. 1-</w:t>
            </w:r>
            <w:r>
              <w:rPr>
                <w:sz w:val="20"/>
                <w:szCs w:val="20"/>
              </w:rPr>
              <w:t>7</w:t>
            </w:r>
          </w:p>
        </w:tc>
        <w:tc>
          <w:tcPr>
            <w:tcW w:w="1133" w:type="dxa"/>
            <w:vAlign w:val="center"/>
          </w:tcPr>
          <w:p w:rsidR="0056072E" w:rsidRPr="003022F9" w:rsidRDefault="001726B9" w:rsidP="0056072E">
            <w:pPr>
              <w:jc w:val="center"/>
              <w:rPr>
                <w:sz w:val="20"/>
                <w:szCs w:val="20"/>
              </w:rPr>
            </w:pPr>
            <w:r>
              <w:rPr>
                <w:b/>
                <w:sz w:val="20"/>
                <w:szCs w:val="20"/>
              </w:rPr>
              <w:t>357,0</w:t>
            </w:r>
          </w:p>
        </w:tc>
      </w:tr>
      <w:tr w:rsidR="001726B9" w:rsidRPr="003022F9" w:rsidTr="008620EA">
        <w:trPr>
          <w:cantSplit/>
          <w:trHeight w:val="20"/>
          <w:jc w:val="center"/>
        </w:trPr>
        <w:tc>
          <w:tcPr>
            <w:tcW w:w="3256" w:type="dxa"/>
            <w:vMerge/>
            <w:vAlign w:val="center"/>
          </w:tcPr>
          <w:p w:rsidR="001726B9" w:rsidRPr="003022F9" w:rsidRDefault="001726B9" w:rsidP="0056072E">
            <w:pPr>
              <w:jc w:val="center"/>
              <w:rPr>
                <w:b/>
                <w:sz w:val="20"/>
                <w:szCs w:val="20"/>
              </w:rPr>
            </w:pPr>
          </w:p>
        </w:tc>
        <w:tc>
          <w:tcPr>
            <w:tcW w:w="2409" w:type="dxa"/>
            <w:vAlign w:val="center"/>
          </w:tcPr>
          <w:p w:rsidR="001726B9" w:rsidRPr="003022F9" w:rsidRDefault="001726B9" w:rsidP="0056072E">
            <w:pPr>
              <w:jc w:val="center"/>
              <w:rPr>
                <w:b/>
                <w:sz w:val="20"/>
                <w:szCs w:val="20"/>
              </w:rPr>
            </w:pPr>
            <w:r>
              <w:rPr>
                <w:b/>
                <w:sz w:val="20"/>
                <w:szCs w:val="20"/>
              </w:rPr>
              <w:t>Итого</w:t>
            </w:r>
          </w:p>
        </w:tc>
        <w:tc>
          <w:tcPr>
            <w:tcW w:w="2841" w:type="dxa"/>
            <w:vAlign w:val="center"/>
          </w:tcPr>
          <w:p w:rsidR="001726B9" w:rsidRPr="003022F9" w:rsidRDefault="001726B9" w:rsidP="0056072E">
            <w:pPr>
              <w:jc w:val="both"/>
              <w:rPr>
                <w:b/>
                <w:sz w:val="20"/>
                <w:szCs w:val="20"/>
              </w:rPr>
            </w:pPr>
          </w:p>
        </w:tc>
        <w:tc>
          <w:tcPr>
            <w:tcW w:w="1133" w:type="dxa"/>
          </w:tcPr>
          <w:p w:rsidR="001726B9" w:rsidRDefault="001726B9" w:rsidP="001726B9">
            <w:pPr>
              <w:jc w:val="center"/>
            </w:pPr>
            <w:r w:rsidRPr="0038634E">
              <w:rPr>
                <w:b/>
                <w:sz w:val="20"/>
                <w:szCs w:val="20"/>
              </w:rPr>
              <w:t>357,0</w:t>
            </w:r>
          </w:p>
        </w:tc>
      </w:tr>
      <w:tr w:rsidR="001726B9" w:rsidRPr="003022F9" w:rsidTr="008620EA">
        <w:trPr>
          <w:cantSplit/>
          <w:trHeight w:val="20"/>
          <w:jc w:val="center"/>
        </w:trPr>
        <w:tc>
          <w:tcPr>
            <w:tcW w:w="3256" w:type="dxa"/>
            <w:vMerge w:val="restart"/>
            <w:vAlign w:val="center"/>
          </w:tcPr>
          <w:p w:rsidR="001726B9" w:rsidRPr="003022F9" w:rsidRDefault="001726B9" w:rsidP="0056072E">
            <w:pPr>
              <w:jc w:val="center"/>
              <w:rPr>
                <w:i/>
                <w:sz w:val="20"/>
                <w:szCs w:val="20"/>
              </w:rPr>
            </w:pPr>
            <w:r w:rsidRPr="003022F9">
              <w:rPr>
                <w:sz w:val="20"/>
                <w:szCs w:val="20"/>
              </w:rPr>
              <w:t>Заготовка пищевых лесных ресу</w:t>
            </w:r>
            <w:r w:rsidRPr="003022F9">
              <w:rPr>
                <w:sz w:val="20"/>
                <w:szCs w:val="20"/>
              </w:rPr>
              <w:t>р</w:t>
            </w:r>
            <w:r w:rsidRPr="003022F9">
              <w:rPr>
                <w:sz w:val="20"/>
                <w:szCs w:val="20"/>
              </w:rPr>
              <w:t>сов и сбор лекарственных растений</w:t>
            </w:r>
          </w:p>
        </w:tc>
        <w:tc>
          <w:tcPr>
            <w:tcW w:w="2409" w:type="dxa"/>
            <w:vAlign w:val="center"/>
          </w:tcPr>
          <w:p w:rsidR="001726B9" w:rsidRPr="003022F9" w:rsidRDefault="001726B9" w:rsidP="001726B9">
            <w:pPr>
              <w:jc w:val="center"/>
              <w:rPr>
                <w:sz w:val="20"/>
                <w:szCs w:val="20"/>
              </w:rPr>
            </w:pPr>
            <w:r>
              <w:rPr>
                <w:sz w:val="20"/>
                <w:szCs w:val="20"/>
              </w:rPr>
              <w:t>Печорское городское</w:t>
            </w:r>
          </w:p>
        </w:tc>
        <w:tc>
          <w:tcPr>
            <w:tcW w:w="2841" w:type="dxa"/>
            <w:vAlign w:val="center"/>
          </w:tcPr>
          <w:p w:rsidR="001726B9" w:rsidRPr="003022F9" w:rsidRDefault="001726B9" w:rsidP="001726B9">
            <w:pPr>
              <w:jc w:val="both"/>
              <w:rPr>
                <w:sz w:val="20"/>
                <w:szCs w:val="20"/>
              </w:rPr>
            </w:pPr>
            <w:r>
              <w:rPr>
                <w:sz w:val="20"/>
                <w:szCs w:val="20"/>
              </w:rPr>
              <w:t>к</w:t>
            </w:r>
            <w:r w:rsidRPr="003022F9">
              <w:rPr>
                <w:sz w:val="20"/>
                <w:szCs w:val="20"/>
              </w:rPr>
              <w:t>в. 1-</w:t>
            </w:r>
            <w:r>
              <w:rPr>
                <w:sz w:val="20"/>
                <w:szCs w:val="20"/>
              </w:rPr>
              <w:t>7</w:t>
            </w:r>
          </w:p>
        </w:tc>
        <w:tc>
          <w:tcPr>
            <w:tcW w:w="1133" w:type="dxa"/>
          </w:tcPr>
          <w:p w:rsidR="001726B9" w:rsidRDefault="001726B9" w:rsidP="001726B9">
            <w:pPr>
              <w:jc w:val="center"/>
            </w:pPr>
            <w:r w:rsidRPr="0038634E">
              <w:rPr>
                <w:b/>
                <w:sz w:val="20"/>
                <w:szCs w:val="20"/>
              </w:rPr>
              <w:t>357,0</w:t>
            </w:r>
          </w:p>
        </w:tc>
      </w:tr>
      <w:tr w:rsidR="001726B9" w:rsidRPr="003022F9" w:rsidTr="008620EA">
        <w:trPr>
          <w:cantSplit/>
          <w:trHeight w:val="20"/>
          <w:jc w:val="center"/>
        </w:trPr>
        <w:tc>
          <w:tcPr>
            <w:tcW w:w="3256" w:type="dxa"/>
            <w:vMerge/>
            <w:vAlign w:val="center"/>
          </w:tcPr>
          <w:p w:rsidR="001726B9" w:rsidRPr="003022F9" w:rsidRDefault="001726B9" w:rsidP="0056072E">
            <w:pPr>
              <w:jc w:val="center"/>
              <w:rPr>
                <w:b/>
                <w:sz w:val="20"/>
                <w:szCs w:val="20"/>
              </w:rPr>
            </w:pPr>
          </w:p>
        </w:tc>
        <w:tc>
          <w:tcPr>
            <w:tcW w:w="2409" w:type="dxa"/>
            <w:vAlign w:val="center"/>
          </w:tcPr>
          <w:p w:rsidR="001726B9" w:rsidRPr="003022F9" w:rsidRDefault="001726B9" w:rsidP="0056072E">
            <w:pPr>
              <w:jc w:val="center"/>
              <w:rPr>
                <w:b/>
                <w:sz w:val="20"/>
                <w:szCs w:val="20"/>
              </w:rPr>
            </w:pPr>
            <w:r>
              <w:rPr>
                <w:b/>
                <w:sz w:val="20"/>
                <w:szCs w:val="20"/>
              </w:rPr>
              <w:t>Итого</w:t>
            </w:r>
          </w:p>
        </w:tc>
        <w:tc>
          <w:tcPr>
            <w:tcW w:w="2841" w:type="dxa"/>
            <w:vAlign w:val="center"/>
          </w:tcPr>
          <w:p w:rsidR="001726B9" w:rsidRPr="003022F9" w:rsidRDefault="001726B9" w:rsidP="0056072E">
            <w:pPr>
              <w:jc w:val="both"/>
              <w:rPr>
                <w:b/>
                <w:sz w:val="20"/>
                <w:szCs w:val="20"/>
              </w:rPr>
            </w:pPr>
          </w:p>
        </w:tc>
        <w:tc>
          <w:tcPr>
            <w:tcW w:w="1133" w:type="dxa"/>
          </w:tcPr>
          <w:p w:rsidR="001726B9" w:rsidRDefault="001726B9" w:rsidP="001726B9">
            <w:pPr>
              <w:jc w:val="center"/>
            </w:pPr>
            <w:r w:rsidRPr="0038634E">
              <w:rPr>
                <w:b/>
                <w:sz w:val="20"/>
                <w:szCs w:val="20"/>
              </w:rPr>
              <w:t>357,0</w:t>
            </w:r>
          </w:p>
        </w:tc>
      </w:tr>
      <w:tr w:rsidR="0056072E" w:rsidRPr="003022F9" w:rsidTr="00B42547">
        <w:trPr>
          <w:cantSplit/>
          <w:trHeight w:val="20"/>
          <w:jc w:val="center"/>
        </w:trPr>
        <w:tc>
          <w:tcPr>
            <w:tcW w:w="3256" w:type="dxa"/>
            <w:vMerge w:val="restart"/>
            <w:vAlign w:val="center"/>
          </w:tcPr>
          <w:p w:rsidR="0056072E" w:rsidRPr="003022F9" w:rsidRDefault="0056072E" w:rsidP="0056072E">
            <w:pPr>
              <w:jc w:val="center"/>
              <w:rPr>
                <w:sz w:val="20"/>
                <w:szCs w:val="20"/>
              </w:rPr>
            </w:pPr>
            <w:r w:rsidRPr="003022F9">
              <w:rPr>
                <w:sz w:val="20"/>
                <w:szCs w:val="20"/>
              </w:rPr>
              <w:t xml:space="preserve">Осуществление видов </w:t>
            </w:r>
            <w:proofErr w:type="spellStart"/>
            <w:r w:rsidRPr="003022F9">
              <w:rPr>
                <w:sz w:val="20"/>
                <w:szCs w:val="20"/>
              </w:rPr>
              <w:t>деятельн</w:t>
            </w:r>
            <w:r w:rsidRPr="003022F9">
              <w:rPr>
                <w:sz w:val="20"/>
                <w:szCs w:val="20"/>
              </w:rPr>
              <w:t>о</w:t>
            </w:r>
            <w:r w:rsidRPr="003022F9">
              <w:rPr>
                <w:sz w:val="20"/>
                <w:szCs w:val="20"/>
              </w:rPr>
              <w:t>стив</w:t>
            </w:r>
            <w:proofErr w:type="spellEnd"/>
            <w:r w:rsidRPr="003022F9">
              <w:rPr>
                <w:sz w:val="20"/>
                <w:szCs w:val="20"/>
              </w:rPr>
              <w:t xml:space="preserve"> сфере охотничьего хозяйства</w:t>
            </w:r>
          </w:p>
        </w:tc>
        <w:tc>
          <w:tcPr>
            <w:tcW w:w="2409" w:type="dxa"/>
            <w:vAlign w:val="center"/>
          </w:tcPr>
          <w:p w:rsidR="0056072E" w:rsidRPr="003022F9" w:rsidRDefault="001726B9" w:rsidP="001726B9">
            <w:pPr>
              <w:jc w:val="center"/>
              <w:rPr>
                <w:sz w:val="20"/>
                <w:szCs w:val="20"/>
              </w:rPr>
            </w:pPr>
            <w:r>
              <w:rPr>
                <w:sz w:val="20"/>
                <w:szCs w:val="20"/>
              </w:rPr>
              <w:t>Печорское</w:t>
            </w:r>
            <w:r w:rsidR="0056072E" w:rsidRPr="006A2EAD">
              <w:rPr>
                <w:sz w:val="20"/>
                <w:szCs w:val="20"/>
              </w:rPr>
              <w:t xml:space="preserve"> городско</w:t>
            </w:r>
            <w:r>
              <w:rPr>
                <w:sz w:val="20"/>
                <w:szCs w:val="20"/>
              </w:rPr>
              <w:t>е</w:t>
            </w:r>
          </w:p>
        </w:tc>
        <w:tc>
          <w:tcPr>
            <w:tcW w:w="2841" w:type="dxa"/>
            <w:vAlign w:val="center"/>
          </w:tcPr>
          <w:p w:rsidR="0056072E" w:rsidRPr="003022F9" w:rsidRDefault="0056072E" w:rsidP="0056072E">
            <w:pPr>
              <w:jc w:val="both"/>
              <w:rPr>
                <w:sz w:val="20"/>
                <w:szCs w:val="20"/>
              </w:rPr>
            </w:pPr>
            <w:r w:rsidRPr="006A2EAD">
              <w:rPr>
                <w:sz w:val="20"/>
                <w:szCs w:val="20"/>
              </w:rPr>
              <w:t>не допускается</w:t>
            </w:r>
          </w:p>
        </w:tc>
        <w:tc>
          <w:tcPr>
            <w:tcW w:w="1133" w:type="dxa"/>
            <w:noWrap/>
            <w:vAlign w:val="center"/>
          </w:tcPr>
          <w:p w:rsidR="0056072E" w:rsidRPr="003022F9" w:rsidRDefault="0056072E" w:rsidP="0056072E">
            <w:pPr>
              <w:jc w:val="center"/>
              <w:rPr>
                <w:sz w:val="20"/>
                <w:szCs w:val="20"/>
              </w:rPr>
            </w:pPr>
            <w:r>
              <w:rPr>
                <w:b/>
                <w:sz w:val="20"/>
                <w:szCs w:val="20"/>
              </w:rPr>
              <w:t>-</w:t>
            </w:r>
          </w:p>
        </w:tc>
      </w:tr>
      <w:tr w:rsidR="0056072E" w:rsidRPr="003022F9" w:rsidTr="00B42547">
        <w:trPr>
          <w:cantSplit/>
          <w:trHeight w:val="20"/>
          <w:jc w:val="center"/>
        </w:trPr>
        <w:tc>
          <w:tcPr>
            <w:tcW w:w="3256" w:type="dxa"/>
            <w:vMerge/>
            <w:vAlign w:val="center"/>
          </w:tcPr>
          <w:p w:rsidR="0056072E" w:rsidRPr="003022F9" w:rsidRDefault="0056072E" w:rsidP="0056072E">
            <w:pPr>
              <w:jc w:val="center"/>
              <w:rPr>
                <w:b/>
                <w:sz w:val="20"/>
                <w:szCs w:val="20"/>
              </w:rPr>
            </w:pPr>
          </w:p>
        </w:tc>
        <w:tc>
          <w:tcPr>
            <w:tcW w:w="2409" w:type="dxa"/>
            <w:vAlign w:val="center"/>
          </w:tcPr>
          <w:p w:rsidR="0056072E" w:rsidRPr="003022F9" w:rsidRDefault="0056072E" w:rsidP="0056072E">
            <w:pPr>
              <w:jc w:val="center"/>
              <w:rPr>
                <w:b/>
                <w:sz w:val="20"/>
                <w:szCs w:val="20"/>
              </w:rPr>
            </w:pPr>
            <w:r w:rsidRPr="003022F9">
              <w:rPr>
                <w:b/>
                <w:sz w:val="20"/>
                <w:szCs w:val="20"/>
              </w:rPr>
              <w:t>Итого</w:t>
            </w:r>
          </w:p>
        </w:tc>
        <w:tc>
          <w:tcPr>
            <w:tcW w:w="2841" w:type="dxa"/>
            <w:vAlign w:val="center"/>
          </w:tcPr>
          <w:p w:rsidR="0056072E" w:rsidRPr="003022F9" w:rsidRDefault="0056072E" w:rsidP="0056072E">
            <w:pPr>
              <w:jc w:val="both"/>
              <w:rPr>
                <w:b/>
                <w:sz w:val="20"/>
                <w:szCs w:val="20"/>
              </w:rPr>
            </w:pPr>
          </w:p>
        </w:tc>
        <w:tc>
          <w:tcPr>
            <w:tcW w:w="1133" w:type="dxa"/>
            <w:noWrap/>
            <w:vAlign w:val="center"/>
          </w:tcPr>
          <w:p w:rsidR="0056072E" w:rsidRPr="003022F9" w:rsidRDefault="0056072E" w:rsidP="0056072E">
            <w:pPr>
              <w:jc w:val="center"/>
              <w:rPr>
                <w:b/>
                <w:sz w:val="20"/>
                <w:szCs w:val="20"/>
              </w:rPr>
            </w:pPr>
            <w:r>
              <w:rPr>
                <w:b/>
                <w:sz w:val="20"/>
                <w:szCs w:val="20"/>
              </w:rPr>
              <w:t>-</w:t>
            </w:r>
          </w:p>
        </w:tc>
      </w:tr>
      <w:tr w:rsidR="0056072E" w:rsidRPr="003022F9" w:rsidTr="00B42547">
        <w:trPr>
          <w:cantSplit/>
          <w:trHeight w:val="20"/>
          <w:jc w:val="center"/>
        </w:trPr>
        <w:tc>
          <w:tcPr>
            <w:tcW w:w="3256" w:type="dxa"/>
            <w:vMerge w:val="restart"/>
            <w:vAlign w:val="center"/>
          </w:tcPr>
          <w:p w:rsidR="0056072E" w:rsidRPr="003022F9" w:rsidRDefault="0056072E" w:rsidP="0056072E">
            <w:pPr>
              <w:jc w:val="center"/>
              <w:rPr>
                <w:i/>
                <w:sz w:val="20"/>
                <w:szCs w:val="20"/>
              </w:rPr>
            </w:pPr>
            <w:r w:rsidRPr="003022F9">
              <w:rPr>
                <w:sz w:val="20"/>
                <w:szCs w:val="20"/>
              </w:rPr>
              <w:t>Ведение сельского хозяйства</w:t>
            </w:r>
          </w:p>
        </w:tc>
        <w:tc>
          <w:tcPr>
            <w:tcW w:w="2409" w:type="dxa"/>
            <w:vAlign w:val="center"/>
          </w:tcPr>
          <w:p w:rsidR="0056072E" w:rsidRPr="003022F9" w:rsidRDefault="001726B9" w:rsidP="0056072E">
            <w:pPr>
              <w:jc w:val="center"/>
              <w:rPr>
                <w:sz w:val="20"/>
                <w:szCs w:val="20"/>
              </w:rPr>
            </w:pPr>
            <w:r>
              <w:rPr>
                <w:sz w:val="20"/>
                <w:szCs w:val="20"/>
              </w:rPr>
              <w:t>Печорское</w:t>
            </w:r>
            <w:r w:rsidR="0056072E" w:rsidRPr="006A2EAD">
              <w:rPr>
                <w:sz w:val="20"/>
                <w:szCs w:val="20"/>
              </w:rPr>
              <w:t xml:space="preserve"> городско</w:t>
            </w:r>
            <w:r>
              <w:rPr>
                <w:sz w:val="20"/>
                <w:szCs w:val="20"/>
              </w:rPr>
              <w:t>е</w:t>
            </w:r>
          </w:p>
        </w:tc>
        <w:tc>
          <w:tcPr>
            <w:tcW w:w="2841" w:type="dxa"/>
            <w:vAlign w:val="center"/>
          </w:tcPr>
          <w:p w:rsidR="0056072E" w:rsidRPr="003022F9" w:rsidRDefault="0056072E" w:rsidP="0056072E">
            <w:pPr>
              <w:jc w:val="both"/>
              <w:rPr>
                <w:sz w:val="20"/>
                <w:szCs w:val="20"/>
              </w:rPr>
            </w:pPr>
            <w:r w:rsidRPr="006A2EAD">
              <w:rPr>
                <w:sz w:val="20"/>
                <w:szCs w:val="20"/>
              </w:rPr>
              <w:t>не допускается</w:t>
            </w:r>
          </w:p>
        </w:tc>
        <w:tc>
          <w:tcPr>
            <w:tcW w:w="1133" w:type="dxa"/>
            <w:noWrap/>
            <w:vAlign w:val="center"/>
          </w:tcPr>
          <w:p w:rsidR="0056072E" w:rsidRPr="003022F9" w:rsidRDefault="0056072E" w:rsidP="0056072E">
            <w:pPr>
              <w:jc w:val="center"/>
              <w:rPr>
                <w:sz w:val="20"/>
                <w:szCs w:val="20"/>
              </w:rPr>
            </w:pPr>
            <w:r>
              <w:rPr>
                <w:b/>
                <w:sz w:val="20"/>
                <w:szCs w:val="20"/>
              </w:rPr>
              <w:t>-</w:t>
            </w:r>
          </w:p>
        </w:tc>
      </w:tr>
      <w:tr w:rsidR="0056072E" w:rsidRPr="003022F9" w:rsidTr="00B42547">
        <w:tblPrEx>
          <w:tblLook w:val="04A0" w:firstRow="1" w:lastRow="0" w:firstColumn="1" w:lastColumn="0" w:noHBand="0" w:noVBand="1"/>
        </w:tblPrEx>
        <w:trPr>
          <w:cantSplit/>
          <w:trHeight w:val="20"/>
          <w:jc w:val="center"/>
        </w:trPr>
        <w:tc>
          <w:tcPr>
            <w:tcW w:w="3256" w:type="dxa"/>
            <w:vMerge/>
            <w:vAlign w:val="center"/>
          </w:tcPr>
          <w:p w:rsidR="0056072E" w:rsidRPr="003022F9" w:rsidRDefault="0056072E" w:rsidP="0056072E">
            <w:pPr>
              <w:jc w:val="center"/>
              <w:rPr>
                <w:i/>
                <w:sz w:val="20"/>
                <w:szCs w:val="20"/>
              </w:rPr>
            </w:pPr>
          </w:p>
        </w:tc>
        <w:tc>
          <w:tcPr>
            <w:tcW w:w="2409" w:type="dxa"/>
            <w:vAlign w:val="center"/>
          </w:tcPr>
          <w:p w:rsidR="0056072E" w:rsidRPr="003022F9" w:rsidRDefault="0056072E" w:rsidP="0056072E">
            <w:pPr>
              <w:jc w:val="center"/>
              <w:rPr>
                <w:sz w:val="20"/>
                <w:szCs w:val="20"/>
              </w:rPr>
            </w:pPr>
            <w:r w:rsidRPr="003022F9">
              <w:rPr>
                <w:b/>
                <w:sz w:val="20"/>
                <w:szCs w:val="20"/>
              </w:rPr>
              <w:t>Итого</w:t>
            </w:r>
          </w:p>
        </w:tc>
        <w:tc>
          <w:tcPr>
            <w:tcW w:w="2841" w:type="dxa"/>
            <w:vAlign w:val="center"/>
          </w:tcPr>
          <w:p w:rsidR="0056072E" w:rsidRPr="003022F9" w:rsidRDefault="0056072E" w:rsidP="0056072E">
            <w:pPr>
              <w:jc w:val="both"/>
              <w:rPr>
                <w:sz w:val="20"/>
                <w:szCs w:val="20"/>
              </w:rPr>
            </w:pPr>
          </w:p>
        </w:tc>
        <w:tc>
          <w:tcPr>
            <w:tcW w:w="1133" w:type="dxa"/>
            <w:vAlign w:val="center"/>
          </w:tcPr>
          <w:p w:rsidR="0056072E" w:rsidRPr="003022F9" w:rsidRDefault="0056072E" w:rsidP="0056072E">
            <w:pPr>
              <w:jc w:val="center"/>
              <w:rPr>
                <w:sz w:val="20"/>
                <w:szCs w:val="20"/>
              </w:rPr>
            </w:pPr>
            <w:r>
              <w:rPr>
                <w:b/>
                <w:sz w:val="20"/>
                <w:szCs w:val="20"/>
              </w:rPr>
              <w:t>-</w:t>
            </w:r>
          </w:p>
        </w:tc>
      </w:tr>
      <w:tr w:rsidR="0056072E" w:rsidRPr="003022F9" w:rsidTr="00B42547">
        <w:tblPrEx>
          <w:tblLook w:val="04A0" w:firstRow="1" w:lastRow="0" w:firstColumn="1" w:lastColumn="0" w:noHBand="0" w:noVBand="1"/>
        </w:tblPrEx>
        <w:trPr>
          <w:cantSplit/>
          <w:trHeight w:val="20"/>
          <w:jc w:val="center"/>
        </w:trPr>
        <w:tc>
          <w:tcPr>
            <w:tcW w:w="3256" w:type="dxa"/>
            <w:vMerge w:val="restart"/>
            <w:vAlign w:val="center"/>
          </w:tcPr>
          <w:p w:rsidR="0056072E" w:rsidRPr="003022F9" w:rsidRDefault="0056072E" w:rsidP="0056072E">
            <w:pPr>
              <w:jc w:val="center"/>
              <w:rPr>
                <w:sz w:val="20"/>
                <w:szCs w:val="20"/>
              </w:rPr>
            </w:pPr>
            <w:r w:rsidRPr="003022F9">
              <w:rPr>
                <w:sz w:val="20"/>
                <w:szCs w:val="20"/>
              </w:rPr>
              <w:t>Осуществление научно-исследовательской деятельности, образовательной деятельности</w:t>
            </w:r>
          </w:p>
        </w:tc>
        <w:tc>
          <w:tcPr>
            <w:tcW w:w="2409" w:type="dxa"/>
            <w:vAlign w:val="center"/>
          </w:tcPr>
          <w:p w:rsidR="0056072E" w:rsidRPr="003022F9" w:rsidRDefault="001726B9" w:rsidP="0056072E">
            <w:pPr>
              <w:jc w:val="center"/>
              <w:rPr>
                <w:sz w:val="20"/>
                <w:szCs w:val="20"/>
              </w:rPr>
            </w:pPr>
            <w:r>
              <w:rPr>
                <w:sz w:val="20"/>
                <w:szCs w:val="20"/>
              </w:rPr>
              <w:t xml:space="preserve">Печорское </w:t>
            </w:r>
            <w:r w:rsidR="0056072E" w:rsidRPr="006A2EAD">
              <w:rPr>
                <w:sz w:val="20"/>
                <w:szCs w:val="20"/>
              </w:rPr>
              <w:t>городско</w:t>
            </w:r>
            <w:r>
              <w:rPr>
                <w:sz w:val="20"/>
                <w:szCs w:val="20"/>
              </w:rPr>
              <w:t>е</w:t>
            </w:r>
          </w:p>
        </w:tc>
        <w:tc>
          <w:tcPr>
            <w:tcW w:w="2841" w:type="dxa"/>
            <w:vAlign w:val="center"/>
          </w:tcPr>
          <w:p w:rsidR="0056072E" w:rsidRPr="003022F9" w:rsidRDefault="001726B9" w:rsidP="001726B9">
            <w:pPr>
              <w:jc w:val="both"/>
              <w:rPr>
                <w:sz w:val="20"/>
                <w:szCs w:val="20"/>
              </w:rPr>
            </w:pPr>
            <w:r>
              <w:rPr>
                <w:sz w:val="20"/>
                <w:szCs w:val="20"/>
              </w:rPr>
              <w:t>к</w:t>
            </w:r>
            <w:r w:rsidR="0056072E" w:rsidRPr="003022F9">
              <w:rPr>
                <w:sz w:val="20"/>
                <w:szCs w:val="20"/>
              </w:rPr>
              <w:t>в. 1-</w:t>
            </w:r>
            <w:r>
              <w:rPr>
                <w:sz w:val="20"/>
                <w:szCs w:val="20"/>
              </w:rPr>
              <w:t>7</w:t>
            </w:r>
          </w:p>
        </w:tc>
        <w:tc>
          <w:tcPr>
            <w:tcW w:w="1133" w:type="dxa"/>
            <w:vAlign w:val="center"/>
          </w:tcPr>
          <w:p w:rsidR="0056072E" w:rsidRPr="003022F9" w:rsidRDefault="001726B9" w:rsidP="0056072E">
            <w:pPr>
              <w:jc w:val="center"/>
              <w:rPr>
                <w:sz w:val="20"/>
                <w:szCs w:val="20"/>
              </w:rPr>
            </w:pPr>
            <w:r>
              <w:rPr>
                <w:b/>
                <w:sz w:val="20"/>
                <w:szCs w:val="20"/>
              </w:rPr>
              <w:t>357,0</w:t>
            </w:r>
          </w:p>
        </w:tc>
      </w:tr>
      <w:tr w:rsidR="0056072E" w:rsidRPr="003022F9" w:rsidTr="00B42547">
        <w:tblPrEx>
          <w:tblLook w:val="04A0" w:firstRow="1" w:lastRow="0" w:firstColumn="1" w:lastColumn="0" w:noHBand="0" w:noVBand="1"/>
        </w:tblPrEx>
        <w:trPr>
          <w:cantSplit/>
          <w:trHeight w:val="20"/>
          <w:jc w:val="center"/>
        </w:trPr>
        <w:tc>
          <w:tcPr>
            <w:tcW w:w="3256" w:type="dxa"/>
            <w:vMerge/>
            <w:vAlign w:val="center"/>
          </w:tcPr>
          <w:p w:rsidR="0056072E" w:rsidRPr="003022F9" w:rsidRDefault="0056072E" w:rsidP="0056072E">
            <w:pPr>
              <w:jc w:val="center"/>
              <w:rPr>
                <w:b/>
                <w:sz w:val="20"/>
                <w:szCs w:val="20"/>
              </w:rPr>
            </w:pPr>
          </w:p>
        </w:tc>
        <w:tc>
          <w:tcPr>
            <w:tcW w:w="2409" w:type="dxa"/>
            <w:vAlign w:val="center"/>
          </w:tcPr>
          <w:p w:rsidR="0056072E" w:rsidRPr="003022F9" w:rsidRDefault="0056072E" w:rsidP="0056072E">
            <w:pPr>
              <w:jc w:val="center"/>
              <w:rPr>
                <w:b/>
                <w:sz w:val="20"/>
                <w:szCs w:val="20"/>
              </w:rPr>
            </w:pPr>
            <w:r>
              <w:rPr>
                <w:b/>
                <w:sz w:val="20"/>
                <w:szCs w:val="20"/>
              </w:rPr>
              <w:t>Итого</w:t>
            </w:r>
          </w:p>
        </w:tc>
        <w:tc>
          <w:tcPr>
            <w:tcW w:w="2841" w:type="dxa"/>
            <w:vAlign w:val="center"/>
          </w:tcPr>
          <w:p w:rsidR="0056072E" w:rsidRPr="003022F9" w:rsidRDefault="0056072E" w:rsidP="0056072E">
            <w:pPr>
              <w:jc w:val="both"/>
              <w:rPr>
                <w:b/>
                <w:sz w:val="20"/>
                <w:szCs w:val="20"/>
              </w:rPr>
            </w:pPr>
          </w:p>
        </w:tc>
        <w:tc>
          <w:tcPr>
            <w:tcW w:w="1133" w:type="dxa"/>
            <w:vAlign w:val="center"/>
          </w:tcPr>
          <w:p w:rsidR="0056072E" w:rsidRPr="003022F9" w:rsidRDefault="001726B9" w:rsidP="0056072E">
            <w:pPr>
              <w:jc w:val="center"/>
              <w:rPr>
                <w:b/>
                <w:sz w:val="20"/>
                <w:szCs w:val="20"/>
              </w:rPr>
            </w:pPr>
            <w:r>
              <w:rPr>
                <w:b/>
                <w:sz w:val="20"/>
                <w:szCs w:val="20"/>
              </w:rPr>
              <w:t>357,0</w:t>
            </w:r>
          </w:p>
        </w:tc>
      </w:tr>
      <w:tr w:rsidR="0056072E" w:rsidRPr="003022F9" w:rsidTr="00B42547">
        <w:tblPrEx>
          <w:tblLook w:val="04A0" w:firstRow="1" w:lastRow="0" w:firstColumn="1" w:lastColumn="0" w:noHBand="0" w:noVBand="1"/>
        </w:tblPrEx>
        <w:trPr>
          <w:cantSplit/>
          <w:trHeight w:val="20"/>
          <w:jc w:val="center"/>
        </w:trPr>
        <w:tc>
          <w:tcPr>
            <w:tcW w:w="3256" w:type="dxa"/>
            <w:vMerge w:val="restart"/>
            <w:vAlign w:val="center"/>
          </w:tcPr>
          <w:p w:rsidR="0056072E" w:rsidRPr="003022F9" w:rsidRDefault="0056072E" w:rsidP="0056072E">
            <w:pPr>
              <w:jc w:val="center"/>
              <w:rPr>
                <w:sz w:val="20"/>
                <w:szCs w:val="20"/>
              </w:rPr>
            </w:pPr>
            <w:r w:rsidRPr="003022F9">
              <w:rPr>
                <w:sz w:val="20"/>
                <w:szCs w:val="20"/>
              </w:rPr>
              <w:t>Осуществление рекреационной де</w:t>
            </w:r>
            <w:r w:rsidRPr="003022F9">
              <w:rPr>
                <w:sz w:val="20"/>
                <w:szCs w:val="20"/>
              </w:rPr>
              <w:t>я</w:t>
            </w:r>
            <w:r w:rsidRPr="003022F9">
              <w:rPr>
                <w:sz w:val="20"/>
                <w:szCs w:val="20"/>
              </w:rPr>
              <w:t>тельности</w:t>
            </w:r>
          </w:p>
        </w:tc>
        <w:tc>
          <w:tcPr>
            <w:tcW w:w="2409" w:type="dxa"/>
            <w:vAlign w:val="center"/>
          </w:tcPr>
          <w:p w:rsidR="0056072E" w:rsidRPr="003022F9" w:rsidRDefault="001726B9" w:rsidP="0056072E">
            <w:pPr>
              <w:jc w:val="center"/>
              <w:rPr>
                <w:sz w:val="20"/>
                <w:szCs w:val="20"/>
              </w:rPr>
            </w:pPr>
            <w:r>
              <w:rPr>
                <w:sz w:val="20"/>
                <w:szCs w:val="20"/>
              </w:rPr>
              <w:t>Печорское</w:t>
            </w:r>
            <w:r w:rsidR="0056072E" w:rsidRPr="006A2EAD">
              <w:rPr>
                <w:sz w:val="20"/>
                <w:szCs w:val="20"/>
              </w:rPr>
              <w:t xml:space="preserve"> городско</w:t>
            </w:r>
            <w:r>
              <w:rPr>
                <w:sz w:val="20"/>
                <w:szCs w:val="20"/>
              </w:rPr>
              <w:t>е</w:t>
            </w:r>
          </w:p>
        </w:tc>
        <w:tc>
          <w:tcPr>
            <w:tcW w:w="2841" w:type="dxa"/>
            <w:vAlign w:val="center"/>
          </w:tcPr>
          <w:p w:rsidR="0056072E" w:rsidRPr="003022F9" w:rsidRDefault="001726B9" w:rsidP="001726B9">
            <w:pPr>
              <w:jc w:val="both"/>
              <w:rPr>
                <w:sz w:val="20"/>
                <w:szCs w:val="20"/>
              </w:rPr>
            </w:pPr>
            <w:r>
              <w:rPr>
                <w:sz w:val="20"/>
                <w:szCs w:val="20"/>
              </w:rPr>
              <w:t>к</w:t>
            </w:r>
            <w:r w:rsidR="0056072E" w:rsidRPr="003022F9">
              <w:rPr>
                <w:sz w:val="20"/>
                <w:szCs w:val="20"/>
              </w:rPr>
              <w:t>в. 1-</w:t>
            </w:r>
            <w:r>
              <w:rPr>
                <w:sz w:val="20"/>
                <w:szCs w:val="20"/>
              </w:rPr>
              <w:t>7</w:t>
            </w:r>
          </w:p>
        </w:tc>
        <w:tc>
          <w:tcPr>
            <w:tcW w:w="1133" w:type="dxa"/>
            <w:vAlign w:val="center"/>
          </w:tcPr>
          <w:p w:rsidR="0056072E" w:rsidRPr="003022F9" w:rsidRDefault="001726B9" w:rsidP="0056072E">
            <w:pPr>
              <w:jc w:val="center"/>
              <w:rPr>
                <w:sz w:val="20"/>
                <w:szCs w:val="20"/>
              </w:rPr>
            </w:pPr>
            <w:r>
              <w:rPr>
                <w:b/>
                <w:sz w:val="20"/>
                <w:szCs w:val="20"/>
              </w:rPr>
              <w:t>357,0</w:t>
            </w:r>
          </w:p>
        </w:tc>
      </w:tr>
      <w:tr w:rsidR="0056072E" w:rsidRPr="003022F9" w:rsidTr="00B42547">
        <w:tblPrEx>
          <w:tblLook w:val="04A0" w:firstRow="1" w:lastRow="0" w:firstColumn="1" w:lastColumn="0" w:noHBand="0" w:noVBand="1"/>
        </w:tblPrEx>
        <w:trPr>
          <w:cantSplit/>
          <w:trHeight w:val="20"/>
          <w:jc w:val="center"/>
        </w:trPr>
        <w:tc>
          <w:tcPr>
            <w:tcW w:w="3256" w:type="dxa"/>
            <w:vMerge/>
            <w:vAlign w:val="center"/>
          </w:tcPr>
          <w:p w:rsidR="0056072E" w:rsidRPr="003022F9" w:rsidRDefault="0056072E" w:rsidP="0056072E">
            <w:pPr>
              <w:jc w:val="center"/>
              <w:rPr>
                <w:sz w:val="20"/>
                <w:szCs w:val="20"/>
              </w:rPr>
            </w:pPr>
          </w:p>
        </w:tc>
        <w:tc>
          <w:tcPr>
            <w:tcW w:w="2409" w:type="dxa"/>
            <w:vAlign w:val="center"/>
          </w:tcPr>
          <w:p w:rsidR="0056072E" w:rsidRPr="003022F9" w:rsidRDefault="0056072E" w:rsidP="0056072E">
            <w:pPr>
              <w:jc w:val="center"/>
              <w:rPr>
                <w:sz w:val="20"/>
                <w:szCs w:val="20"/>
              </w:rPr>
            </w:pPr>
            <w:r>
              <w:rPr>
                <w:b/>
                <w:sz w:val="20"/>
                <w:szCs w:val="20"/>
              </w:rPr>
              <w:t>Итого</w:t>
            </w:r>
          </w:p>
        </w:tc>
        <w:tc>
          <w:tcPr>
            <w:tcW w:w="2841" w:type="dxa"/>
            <w:vAlign w:val="center"/>
          </w:tcPr>
          <w:p w:rsidR="0056072E" w:rsidRPr="003022F9" w:rsidRDefault="0056072E" w:rsidP="0056072E">
            <w:pPr>
              <w:pStyle w:val="Default"/>
              <w:snapToGrid w:val="0"/>
              <w:jc w:val="both"/>
              <w:rPr>
                <w:color w:val="auto"/>
                <w:sz w:val="20"/>
                <w:szCs w:val="20"/>
              </w:rPr>
            </w:pPr>
          </w:p>
        </w:tc>
        <w:tc>
          <w:tcPr>
            <w:tcW w:w="1133" w:type="dxa"/>
            <w:vAlign w:val="center"/>
          </w:tcPr>
          <w:p w:rsidR="0056072E" w:rsidRPr="003022F9" w:rsidRDefault="001726B9" w:rsidP="0056072E">
            <w:pPr>
              <w:jc w:val="center"/>
              <w:rPr>
                <w:sz w:val="20"/>
                <w:szCs w:val="20"/>
              </w:rPr>
            </w:pPr>
            <w:r>
              <w:rPr>
                <w:b/>
                <w:sz w:val="20"/>
                <w:szCs w:val="20"/>
              </w:rPr>
              <w:t>357,0</w:t>
            </w:r>
          </w:p>
        </w:tc>
      </w:tr>
      <w:tr w:rsidR="0056072E" w:rsidRPr="003022F9" w:rsidTr="00B42547">
        <w:tblPrEx>
          <w:tblLook w:val="04A0" w:firstRow="1" w:lastRow="0" w:firstColumn="1" w:lastColumn="0" w:noHBand="0" w:noVBand="1"/>
        </w:tblPrEx>
        <w:trPr>
          <w:cantSplit/>
          <w:trHeight w:val="20"/>
          <w:jc w:val="center"/>
        </w:trPr>
        <w:tc>
          <w:tcPr>
            <w:tcW w:w="3256" w:type="dxa"/>
            <w:vMerge w:val="restart"/>
            <w:vAlign w:val="center"/>
          </w:tcPr>
          <w:p w:rsidR="0056072E" w:rsidRPr="003022F9" w:rsidRDefault="0056072E" w:rsidP="0056072E">
            <w:pPr>
              <w:suppressAutoHyphens/>
              <w:jc w:val="center"/>
              <w:rPr>
                <w:sz w:val="20"/>
                <w:szCs w:val="20"/>
              </w:rPr>
            </w:pPr>
            <w:r w:rsidRPr="003022F9">
              <w:rPr>
                <w:sz w:val="20"/>
                <w:szCs w:val="20"/>
              </w:rPr>
              <w:t>Создание лесных плантаций и их эксплуатация</w:t>
            </w:r>
          </w:p>
        </w:tc>
        <w:tc>
          <w:tcPr>
            <w:tcW w:w="2409" w:type="dxa"/>
            <w:vAlign w:val="center"/>
          </w:tcPr>
          <w:p w:rsidR="0056072E" w:rsidRPr="003022F9" w:rsidRDefault="001726B9" w:rsidP="0056072E">
            <w:pPr>
              <w:suppressAutoHyphens/>
              <w:jc w:val="center"/>
              <w:rPr>
                <w:sz w:val="20"/>
                <w:szCs w:val="20"/>
              </w:rPr>
            </w:pPr>
            <w:r>
              <w:rPr>
                <w:sz w:val="20"/>
                <w:szCs w:val="20"/>
              </w:rPr>
              <w:t>Печорское</w:t>
            </w:r>
            <w:r w:rsidR="0056072E" w:rsidRPr="006A2EAD">
              <w:rPr>
                <w:sz w:val="20"/>
                <w:szCs w:val="20"/>
              </w:rPr>
              <w:t xml:space="preserve"> городско</w:t>
            </w:r>
            <w:r>
              <w:rPr>
                <w:sz w:val="20"/>
                <w:szCs w:val="20"/>
              </w:rPr>
              <w:t>е</w:t>
            </w:r>
          </w:p>
        </w:tc>
        <w:tc>
          <w:tcPr>
            <w:tcW w:w="2841" w:type="dxa"/>
            <w:vAlign w:val="center"/>
          </w:tcPr>
          <w:p w:rsidR="0056072E" w:rsidRPr="003022F9" w:rsidRDefault="0056072E" w:rsidP="0056072E">
            <w:pPr>
              <w:suppressAutoHyphens/>
              <w:jc w:val="both"/>
              <w:rPr>
                <w:sz w:val="20"/>
                <w:szCs w:val="20"/>
              </w:rPr>
            </w:pPr>
            <w:r w:rsidRPr="006A2EAD">
              <w:rPr>
                <w:sz w:val="20"/>
                <w:szCs w:val="20"/>
              </w:rPr>
              <w:t>не допускается</w:t>
            </w:r>
          </w:p>
        </w:tc>
        <w:tc>
          <w:tcPr>
            <w:tcW w:w="1133" w:type="dxa"/>
            <w:vAlign w:val="center"/>
          </w:tcPr>
          <w:p w:rsidR="0056072E" w:rsidRPr="003022F9" w:rsidRDefault="0056072E" w:rsidP="0056072E">
            <w:pPr>
              <w:suppressAutoHyphens/>
              <w:jc w:val="center"/>
              <w:rPr>
                <w:b/>
                <w:sz w:val="20"/>
                <w:szCs w:val="20"/>
              </w:rPr>
            </w:pPr>
            <w:r>
              <w:rPr>
                <w:b/>
                <w:sz w:val="20"/>
                <w:szCs w:val="20"/>
              </w:rPr>
              <w:t>-</w:t>
            </w:r>
          </w:p>
        </w:tc>
      </w:tr>
      <w:tr w:rsidR="0056072E" w:rsidRPr="003022F9" w:rsidTr="00B42547">
        <w:tblPrEx>
          <w:tblLook w:val="04A0" w:firstRow="1" w:lastRow="0" w:firstColumn="1" w:lastColumn="0" w:noHBand="0" w:noVBand="1"/>
        </w:tblPrEx>
        <w:trPr>
          <w:cantSplit/>
          <w:trHeight w:val="20"/>
          <w:jc w:val="center"/>
        </w:trPr>
        <w:tc>
          <w:tcPr>
            <w:tcW w:w="3256" w:type="dxa"/>
            <w:vMerge/>
            <w:vAlign w:val="center"/>
          </w:tcPr>
          <w:p w:rsidR="0056072E" w:rsidRPr="003022F9" w:rsidRDefault="0056072E" w:rsidP="0056072E">
            <w:pPr>
              <w:suppressAutoHyphens/>
              <w:jc w:val="center"/>
              <w:rPr>
                <w:sz w:val="20"/>
                <w:szCs w:val="20"/>
              </w:rPr>
            </w:pPr>
          </w:p>
        </w:tc>
        <w:tc>
          <w:tcPr>
            <w:tcW w:w="2409" w:type="dxa"/>
            <w:vAlign w:val="center"/>
          </w:tcPr>
          <w:p w:rsidR="0056072E" w:rsidRPr="003022F9" w:rsidRDefault="0056072E" w:rsidP="0056072E">
            <w:pPr>
              <w:suppressAutoHyphens/>
              <w:jc w:val="center"/>
              <w:rPr>
                <w:sz w:val="20"/>
                <w:szCs w:val="20"/>
              </w:rPr>
            </w:pPr>
            <w:r w:rsidRPr="003022F9">
              <w:rPr>
                <w:b/>
                <w:sz w:val="20"/>
                <w:szCs w:val="20"/>
              </w:rPr>
              <w:t>Итого</w:t>
            </w:r>
          </w:p>
        </w:tc>
        <w:tc>
          <w:tcPr>
            <w:tcW w:w="2841" w:type="dxa"/>
            <w:vAlign w:val="center"/>
          </w:tcPr>
          <w:p w:rsidR="0056072E" w:rsidRPr="003022F9" w:rsidRDefault="0056072E" w:rsidP="0056072E">
            <w:pPr>
              <w:suppressAutoHyphens/>
              <w:jc w:val="both"/>
              <w:rPr>
                <w:sz w:val="20"/>
                <w:szCs w:val="20"/>
              </w:rPr>
            </w:pPr>
          </w:p>
        </w:tc>
        <w:tc>
          <w:tcPr>
            <w:tcW w:w="1133" w:type="dxa"/>
            <w:vAlign w:val="center"/>
          </w:tcPr>
          <w:p w:rsidR="0056072E" w:rsidRPr="003022F9" w:rsidRDefault="0056072E" w:rsidP="0056072E">
            <w:pPr>
              <w:suppressAutoHyphens/>
              <w:jc w:val="center"/>
              <w:rPr>
                <w:b/>
                <w:sz w:val="20"/>
                <w:szCs w:val="20"/>
              </w:rPr>
            </w:pPr>
            <w:r>
              <w:rPr>
                <w:b/>
                <w:sz w:val="20"/>
                <w:szCs w:val="20"/>
              </w:rPr>
              <w:t>-</w:t>
            </w:r>
          </w:p>
        </w:tc>
      </w:tr>
      <w:tr w:rsidR="0056072E" w:rsidRPr="003022F9" w:rsidTr="00B42547">
        <w:tblPrEx>
          <w:tblLook w:val="04A0" w:firstRow="1" w:lastRow="0" w:firstColumn="1" w:lastColumn="0" w:noHBand="0" w:noVBand="1"/>
        </w:tblPrEx>
        <w:trPr>
          <w:cantSplit/>
          <w:trHeight w:val="20"/>
          <w:jc w:val="center"/>
        </w:trPr>
        <w:tc>
          <w:tcPr>
            <w:tcW w:w="3256" w:type="dxa"/>
            <w:vMerge w:val="restart"/>
            <w:vAlign w:val="center"/>
          </w:tcPr>
          <w:p w:rsidR="0056072E" w:rsidRPr="003022F9" w:rsidRDefault="0056072E" w:rsidP="0056072E">
            <w:pPr>
              <w:suppressAutoHyphens/>
              <w:jc w:val="center"/>
              <w:rPr>
                <w:sz w:val="20"/>
                <w:szCs w:val="20"/>
              </w:rPr>
            </w:pPr>
            <w:r w:rsidRPr="003022F9">
              <w:rPr>
                <w:sz w:val="20"/>
                <w:szCs w:val="20"/>
              </w:rPr>
              <w:t xml:space="preserve">Выращивание лесных плодовых, </w:t>
            </w:r>
            <w:r w:rsidRPr="003022F9">
              <w:rPr>
                <w:sz w:val="20"/>
                <w:szCs w:val="20"/>
              </w:rPr>
              <w:lastRenderedPageBreak/>
              <w:t>ягодных, декоративных растений, лекарственных растений</w:t>
            </w:r>
          </w:p>
        </w:tc>
        <w:tc>
          <w:tcPr>
            <w:tcW w:w="2409" w:type="dxa"/>
            <w:vAlign w:val="center"/>
          </w:tcPr>
          <w:p w:rsidR="0056072E" w:rsidRPr="003022F9" w:rsidRDefault="001726B9" w:rsidP="0056072E">
            <w:pPr>
              <w:suppressAutoHyphens/>
              <w:jc w:val="center"/>
              <w:rPr>
                <w:sz w:val="20"/>
                <w:szCs w:val="20"/>
              </w:rPr>
            </w:pPr>
            <w:r>
              <w:rPr>
                <w:sz w:val="20"/>
                <w:szCs w:val="20"/>
              </w:rPr>
              <w:lastRenderedPageBreak/>
              <w:t>Печорское</w:t>
            </w:r>
            <w:r w:rsidR="0056072E" w:rsidRPr="006A2EAD">
              <w:rPr>
                <w:sz w:val="20"/>
                <w:szCs w:val="20"/>
              </w:rPr>
              <w:t xml:space="preserve"> городско</w:t>
            </w:r>
            <w:r>
              <w:rPr>
                <w:sz w:val="20"/>
                <w:szCs w:val="20"/>
              </w:rPr>
              <w:t>е</w:t>
            </w:r>
          </w:p>
        </w:tc>
        <w:tc>
          <w:tcPr>
            <w:tcW w:w="2841" w:type="dxa"/>
            <w:vAlign w:val="center"/>
          </w:tcPr>
          <w:p w:rsidR="0056072E" w:rsidRPr="003022F9" w:rsidRDefault="0056072E" w:rsidP="0056072E">
            <w:pPr>
              <w:jc w:val="both"/>
              <w:rPr>
                <w:sz w:val="20"/>
                <w:szCs w:val="20"/>
              </w:rPr>
            </w:pPr>
            <w:r w:rsidRPr="006A2EAD">
              <w:rPr>
                <w:sz w:val="20"/>
                <w:szCs w:val="20"/>
              </w:rPr>
              <w:t>не допускается</w:t>
            </w:r>
          </w:p>
        </w:tc>
        <w:tc>
          <w:tcPr>
            <w:tcW w:w="1133" w:type="dxa"/>
            <w:vAlign w:val="center"/>
          </w:tcPr>
          <w:p w:rsidR="0056072E" w:rsidRPr="003022F9" w:rsidRDefault="0056072E" w:rsidP="0056072E">
            <w:pPr>
              <w:suppressAutoHyphens/>
              <w:jc w:val="center"/>
              <w:rPr>
                <w:sz w:val="20"/>
                <w:szCs w:val="20"/>
              </w:rPr>
            </w:pPr>
            <w:r>
              <w:rPr>
                <w:b/>
                <w:sz w:val="20"/>
                <w:szCs w:val="20"/>
              </w:rPr>
              <w:t>-</w:t>
            </w:r>
          </w:p>
        </w:tc>
      </w:tr>
      <w:tr w:rsidR="0056072E" w:rsidRPr="003022F9" w:rsidTr="00B42547">
        <w:tblPrEx>
          <w:tblLook w:val="04A0" w:firstRow="1" w:lastRow="0" w:firstColumn="1" w:lastColumn="0" w:noHBand="0" w:noVBand="1"/>
        </w:tblPrEx>
        <w:trPr>
          <w:cantSplit/>
          <w:trHeight w:val="20"/>
          <w:jc w:val="center"/>
        </w:trPr>
        <w:tc>
          <w:tcPr>
            <w:tcW w:w="3256" w:type="dxa"/>
            <w:vMerge/>
            <w:vAlign w:val="center"/>
          </w:tcPr>
          <w:p w:rsidR="0056072E" w:rsidRPr="003022F9" w:rsidRDefault="0056072E" w:rsidP="0056072E">
            <w:pPr>
              <w:suppressAutoHyphens/>
              <w:jc w:val="center"/>
              <w:rPr>
                <w:sz w:val="20"/>
                <w:szCs w:val="20"/>
              </w:rPr>
            </w:pPr>
          </w:p>
        </w:tc>
        <w:tc>
          <w:tcPr>
            <w:tcW w:w="2409" w:type="dxa"/>
            <w:vAlign w:val="center"/>
          </w:tcPr>
          <w:p w:rsidR="0056072E" w:rsidRPr="003022F9" w:rsidRDefault="0056072E" w:rsidP="0056072E">
            <w:pPr>
              <w:suppressAutoHyphens/>
              <w:jc w:val="center"/>
              <w:rPr>
                <w:sz w:val="20"/>
                <w:szCs w:val="20"/>
              </w:rPr>
            </w:pPr>
            <w:r w:rsidRPr="003022F9">
              <w:rPr>
                <w:b/>
                <w:sz w:val="20"/>
                <w:szCs w:val="20"/>
              </w:rPr>
              <w:t>Итого</w:t>
            </w:r>
          </w:p>
        </w:tc>
        <w:tc>
          <w:tcPr>
            <w:tcW w:w="2841" w:type="dxa"/>
            <w:vAlign w:val="center"/>
          </w:tcPr>
          <w:p w:rsidR="0056072E" w:rsidRPr="003022F9" w:rsidRDefault="0056072E" w:rsidP="0056072E">
            <w:pPr>
              <w:pStyle w:val="Default"/>
              <w:snapToGrid w:val="0"/>
              <w:jc w:val="both"/>
              <w:rPr>
                <w:color w:val="auto"/>
                <w:sz w:val="20"/>
                <w:szCs w:val="20"/>
              </w:rPr>
            </w:pPr>
          </w:p>
        </w:tc>
        <w:tc>
          <w:tcPr>
            <w:tcW w:w="1133" w:type="dxa"/>
            <w:vAlign w:val="center"/>
          </w:tcPr>
          <w:p w:rsidR="0056072E" w:rsidRPr="003022F9" w:rsidRDefault="0056072E" w:rsidP="0056072E">
            <w:pPr>
              <w:suppressAutoHyphens/>
              <w:jc w:val="center"/>
              <w:rPr>
                <w:sz w:val="20"/>
                <w:szCs w:val="20"/>
              </w:rPr>
            </w:pPr>
            <w:r>
              <w:rPr>
                <w:b/>
                <w:sz w:val="20"/>
                <w:szCs w:val="20"/>
              </w:rPr>
              <w:t>-</w:t>
            </w:r>
          </w:p>
        </w:tc>
      </w:tr>
      <w:tr w:rsidR="0056072E" w:rsidRPr="003022F9" w:rsidTr="00B42547">
        <w:tblPrEx>
          <w:tblLook w:val="04A0" w:firstRow="1" w:lastRow="0" w:firstColumn="1" w:lastColumn="0" w:noHBand="0" w:noVBand="1"/>
        </w:tblPrEx>
        <w:trPr>
          <w:cantSplit/>
          <w:trHeight w:val="20"/>
          <w:jc w:val="center"/>
        </w:trPr>
        <w:tc>
          <w:tcPr>
            <w:tcW w:w="3256" w:type="dxa"/>
            <w:vMerge w:val="restart"/>
            <w:vAlign w:val="center"/>
          </w:tcPr>
          <w:p w:rsidR="0056072E" w:rsidRPr="003022F9" w:rsidRDefault="0056072E" w:rsidP="0056072E">
            <w:pPr>
              <w:suppressAutoHyphens/>
              <w:jc w:val="center"/>
              <w:rPr>
                <w:sz w:val="20"/>
                <w:szCs w:val="20"/>
              </w:rPr>
            </w:pPr>
            <w:r w:rsidRPr="003022F9">
              <w:rPr>
                <w:sz w:val="20"/>
                <w:szCs w:val="20"/>
              </w:rPr>
              <w:lastRenderedPageBreak/>
              <w:t>Выращивание посадочного материала лесных растений (саженцев, сеянцев)</w:t>
            </w:r>
          </w:p>
        </w:tc>
        <w:tc>
          <w:tcPr>
            <w:tcW w:w="2409" w:type="dxa"/>
            <w:vAlign w:val="center"/>
          </w:tcPr>
          <w:p w:rsidR="0056072E" w:rsidRPr="003022F9" w:rsidRDefault="001726B9" w:rsidP="001726B9">
            <w:pPr>
              <w:suppressAutoHyphens/>
              <w:jc w:val="center"/>
              <w:rPr>
                <w:sz w:val="20"/>
                <w:szCs w:val="20"/>
              </w:rPr>
            </w:pPr>
            <w:r>
              <w:rPr>
                <w:sz w:val="20"/>
                <w:szCs w:val="20"/>
              </w:rPr>
              <w:t xml:space="preserve">Печорское </w:t>
            </w:r>
            <w:r w:rsidR="0056072E" w:rsidRPr="006A2EAD">
              <w:rPr>
                <w:sz w:val="20"/>
                <w:szCs w:val="20"/>
              </w:rPr>
              <w:t>городско</w:t>
            </w:r>
            <w:r>
              <w:rPr>
                <w:sz w:val="20"/>
                <w:szCs w:val="20"/>
              </w:rPr>
              <w:t>е</w:t>
            </w:r>
          </w:p>
        </w:tc>
        <w:tc>
          <w:tcPr>
            <w:tcW w:w="2841" w:type="dxa"/>
            <w:vAlign w:val="center"/>
          </w:tcPr>
          <w:p w:rsidR="0056072E" w:rsidRPr="003022F9" w:rsidRDefault="0056072E" w:rsidP="0056072E">
            <w:pPr>
              <w:jc w:val="both"/>
              <w:rPr>
                <w:sz w:val="20"/>
                <w:szCs w:val="20"/>
              </w:rPr>
            </w:pPr>
            <w:r w:rsidRPr="006A2EAD">
              <w:rPr>
                <w:sz w:val="20"/>
                <w:szCs w:val="20"/>
              </w:rPr>
              <w:t>не допускается</w:t>
            </w:r>
          </w:p>
        </w:tc>
        <w:tc>
          <w:tcPr>
            <w:tcW w:w="1133" w:type="dxa"/>
            <w:vAlign w:val="center"/>
          </w:tcPr>
          <w:p w:rsidR="0056072E" w:rsidRPr="003022F9" w:rsidRDefault="0056072E" w:rsidP="0056072E">
            <w:pPr>
              <w:suppressAutoHyphens/>
              <w:jc w:val="center"/>
              <w:rPr>
                <w:sz w:val="20"/>
                <w:szCs w:val="20"/>
              </w:rPr>
            </w:pPr>
            <w:r>
              <w:rPr>
                <w:b/>
                <w:sz w:val="20"/>
                <w:szCs w:val="20"/>
              </w:rPr>
              <w:t>-</w:t>
            </w:r>
          </w:p>
        </w:tc>
      </w:tr>
      <w:tr w:rsidR="0056072E" w:rsidRPr="003022F9" w:rsidTr="00B42547">
        <w:tblPrEx>
          <w:tblLook w:val="04A0" w:firstRow="1" w:lastRow="0" w:firstColumn="1" w:lastColumn="0" w:noHBand="0" w:noVBand="1"/>
        </w:tblPrEx>
        <w:trPr>
          <w:cantSplit/>
          <w:trHeight w:val="20"/>
          <w:jc w:val="center"/>
        </w:trPr>
        <w:tc>
          <w:tcPr>
            <w:tcW w:w="3256" w:type="dxa"/>
            <w:vMerge/>
            <w:vAlign w:val="center"/>
          </w:tcPr>
          <w:p w:rsidR="0056072E" w:rsidRPr="003022F9" w:rsidRDefault="0056072E" w:rsidP="0056072E">
            <w:pPr>
              <w:suppressAutoHyphens/>
              <w:jc w:val="center"/>
              <w:rPr>
                <w:sz w:val="20"/>
                <w:szCs w:val="20"/>
              </w:rPr>
            </w:pPr>
          </w:p>
        </w:tc>
        <w:tc>
          <w:tcPr>
            <w:tcW w:w="2409" w:type="dxa"/>
            <w:vAlign w:val="center"/>
          </w:tcPr>
          <w:p w:rsidR="0056072E" w:rsidRPr="003022F9" w:rsidRDefault="0056072E" w:rsidP="0056072E">
            <w:pPr>
              <w:suppressAutoHyphens/>
              <w:jc w:val="center"/>
              <w:rPr>
                <w:sz w:val="20"/>
                <w:szCs w:val="20"/>
              </w:rPr>
            </w:pPr>
            <w:r w:rsidRPr="003022F9">
              <w:rPr>
                <w:b/>
                <w:sz w:val="20"/>
                <w:szCs w:val="20"/>
              </w:rPr>
              <w:t>Итого</w:t>
            </w:r>
          </w:p>
        </w:tc>
        <w:tc>
          <w:tcPr>
            <w:tcW w:w="2841" w:type="dxa"/>
            <w:vAlign w:val="center"/>
          </w:tcPr>
          <w:p w:rsidR="0056072E" w:rsidRPr="003022F9" w:rsidRDefault="0056072E" w:rsidP="0056072E">
            <w:pPr>
              <w:pStyle w:val="Default"/>
              <w:snapToGrid w:val="0"/>
              <w:jc w:val="both"/>
              <w:rPr>
                <w:color w:val="auto"/>
                <w:sz w:val="20"/>
                <w:szCs w:val="20"/>
              </w:rPr>
            </w:pPr>
          </w:p>
        </w:tc>
        <w:tc>
          <w:tcPr>
            <w:tcW w:w="1133" w:type="dxa"/>
            <w:vAlign w:val="center"/>
          </w:tcPr>
          <w:p w:rsidR="0056072E" w:rsidRPr="003022F9" w:rsidRDefault="0056072E" w:rsidP="0056072E">
            <w:pPr>
              <w:suppressAutoHyphens/>
              <w:jc w:val="center"/>
              <w:rPr>
                <w:sz w:val="20"/>
                <w:szCs w:val="20"/>
              </w:rPr>
            </w:pPr>
            <w:r>
              <w:rPr>
                <w:b/>
                <w:sz w:val="20"/>
                <w:szCs w:val="20"/>
              </w:rPr>
              <w:t>-</w:t>
            </w:r>
          </w:p>
        </w:tc>
      </w:tr>
      <w:tr w:rsidR="008639CF" w:rsidRPr="003022F9" w:rsidTr="00B42547">
        <w:tblPrEx>
          <w:tblLook w:val="04A0" w:firstRow="1" w:lastRow="0" w:firstColumn="1" w:lastColumn="0" w:noHBand="0" w:noVBand="1"/>
        </w:tblPrEx>
        <w:trPr>
          <w:cantSplit/>
          <w:trHeight w:val="20"/>
          <w:jc w:val="center"/>
        </w:trPr>
        <w:tc>
          <w:tcPr>
            <w:tcW w:w="3256" w:type="dxa"/>
            <w:vMerge w:val="restart"/>
            <w:vAlign w:val="center"/>
          </w:tcPr>
          <w:p w:rsidR="008639CF" w:rsidRPr="003022F9" w:rsidRDefault="008639CF" w:rsidP="008639CF">
            <w:pPr>
              <w:suppressAutoHyphens/>
              <w:jc w:val="center"/>
              <w:rPr>
                <w:sz w:val="20"/>
                <w:szCs w:val="20"/>
              </w:rPr>
            </w:pPr>
            <w:r>
              <w:rPr>
                <w:sz w:val="20"/>
                <w:szCs w:val="20"/>
              </w:rPr>
              <w:t>О</w:t>
            </w:r>
            <w:r w:rsidRPr="001A2B15">
              <w:rPr>
                <w:sz w:val="20"/>
                <w:szCs w:val="20"/>
              </w:rPr>
              <w:t>существление геологического изучения недр, разведка и добыча полезных ископаемых</w:t>
            </w:r>
          </w:p>
        </w:tc>
        <w:tc>
          <w:tcPr>
            <w:tcW w:w="2409" w:type="dxa"/>
            <w:vAlign w:val="center"/>
          </w:tcPr>
          <w:p w:rsidR="008639CF" w:rsidRPr="003022F9" w:rsidRDefault="001726B9" w:rsidP="008639CF">
            <w:pPr>
              <w:suppressAutoHyphens/>
              <w:jc w:val="center"/>
              <w:rPr>
                <w:sz w:val="20"/>
                <w:szCs w:val="20"/>
              </w:rPr>
            </w:pPr>
            <w:r>
              <w:rPr>
                <w:sz w:val="20"/>
                <w:szCs w:val="20"/>
              </w:rPr>
              <w:t>Печорское</w:t>
            </w:r>
            <w:r w:rsidR="008639CF" w:rsidRPr="006A2EAD">
              <w:rPr>
                <w:sz w:val="20"/>
                <w:szCs w:val="20"/>
              </w:rPr>
              <w:t xml:space="preserve"> городско</w:t>
            </w:r>
            <w:r>
              <w:rPr>
                <w:sz w:val="20"/>
                <w:szCs w:val="20"/>
              </w:rPr>
              <w:t>е</w:t>
            </w:r>
          </w:p>
        </w:tc>
        <w:tc>
          <w:tcPr>
            <w:tcW w:w="2841" w:type="dxa"/>
            <w:vAlign w:val="center"/>
          </w:tcPr>
          <w:p w:rsidR="008639CF" w:rsidRPr="003022F9" w:rsidRDefault="008639CF" w:rsidP="008639CF">
            <w:pPr>
              <w:suppressAutoHyphens/>
              <w:jc w:val="both"/>
              <w:rPr>
                <w:sz w:val="20"/>
                <w:szCs w:val="20"/>
              </w:rPr>
            </w:pPr>
            <w:r w:rsidRPr="006A2EAD">
              <w:rPr>
                <w:sz w:val="20"/>
                <w:szCs w:val="20"/>
              </w:rPr>
              <w:t>не допускается</w:t>
            </w:r>
          </w:p>
        </w:tc>
        <w:tc>
          <w:tcPr>
            <w:tcW w:w="1133" w:type="dxa"/>
            <w:vAlign w:val="center"/>
          </w:tcPr>
          <w:p w:rsidR="008639CF" w:rsidRPr="003022F9" w:rsidRDefault="008639CF" w:rsidP="008639CF">
            <w:pPr>
              <w:suppressAutoHyphens/>
              <w:jc w:val="center"/>
              <w:rPr>
                <w:b/>
                <w:sz w:val="20"/>
                <w:szCs w:val="20"/>
              </w:rPr>
            </w:pPr>
            <w:r>
              <w:rPr>
                <w:b/>
                <w:sz w:val="20"/>
                <w:szCs w:val="20"/>
              </w:rPr>
              <w:t>-</w:t>
            </w:r>
          </w:p>
        </w:tc>
      </w:tr>
      <w:tr w:rsidR="008639CF" w:rsidRPr="003022F9" w:rsidTr="00B42547">
        <w:tblPrEx>
          <w:tblLook w:val="04A0" w:firstRow="1" w:lastRow="0" w:firstColumn="1" w:lastColumn="0" w:noHBand="0" w:noVBand="1"/>
        </w:tblPrEx>
        <w:trPr>
          <w:cantSplit/>
          <w:trHeight w:val="20"/>
          <w:jc w:val="center"/>
        </w:trPr>
        <w:tc>
          <w:tcPr>
            <w:tcW w:w="3256" w:type="dxa"/>
            <w:vMerge/>
            <w:vAlign w:val="center"/>
          </w:tcPr>
          <w:p w:rsidR="008639CF" w:rsidRDefault="008639CF" w:rsidP="008639CF">
            <w:pPr>
              <w:suppressAutoHyphens/>
              <w:jc w:val="center"/>
              <w:rPr>
                <w:sz w:val="20"/>
                <w:szCs w:val="20"/>
              </w:rPr>
            </w:pPr>
          </w:p>
        </w:tc>
        <w:tc>
          <w:tcPr>
            <w:tcW w:w="2409" w:type="dxa"/>
            <w:vAlign w:val="center"/>
          </w:tcPr>
          <w:p w:rsidR="008639CF" w:rsidRPr="006A2EAD" w:rsidRDefault="008639CF" w:rsidP="008639CF">
            <w:pPr>
              <w:suppressAutoHyphens/>
              <w:jc w:val="center"/>
              <w:rPr>
                <w:sz w:val="20"/>
                <w:szCs w:val="20"/>
              </w:rPr>
            </w:pPr>
            <w:r w:rsidRPr="003022F9">
              <w:rPr>
                <w:b/>
                <w:sz w:val="20"/>
                <w:szCs w:val="20"/>
              </w:rPr>
              <w:t>Итого</w:t>
            </w:r>
          </w:p>
        </w:tc>
        <w:tc>
          <w:tcPr>
            <w:tcW w:w="2841" w:type="dxa"/>
            <w:vAlign w:val="center"/>
          </w:tcPr>
          <w:p w:rsidR="008639CF" w:rsidRPr="003022F9" w:rsidRDefault="008639CF" w:rsidP="008639CF">
            <w:pPr>
              <w:suppressAutoHyphens/>
              <w:jc w:val="both"/>
              <w:rPr>
                <w:sz w:val="20"/>
                <w:szCs w:val="20"/>
              </w:rPr>
            </w:pPr>
          </w:p>
        </w:tc>
        <w:tc>
          <w:tcPr>
            <w:tcW w:w="1133" w:type="dxa"/>
            <w:vAlign w:val="center"/>
          </w:tcPr>
          <w:p w:rsidR="008639CF" w:rsidRPr="006A2EAD" w:rsidRDefault="008639CF" w:rsidP="008639CF">
            <w:pPr>
              <w:suppressAutoHyphens/>
              <w:jc w:val="center"/>
              <w:rPr>
                <w:b/>
                <w:sz w:val="20"/>
                <w:szCs w:val="20"/>
              </w:rPr>
            </w:pPr>
            <w:r>
              <w:rPr>
                <w:b/>
                <w:sz w:val="20"/>
                <w:szCs w:val="20"/>
              </w:rPr>
              <w:t>-</w:t>
            </w:r>
          </w:p>
        </w:tc>
      </w:tr>
      <w:tr w:rsidR="008639CF" w:rsidRPr="003022F9" w:rsidTr="00B42547">
        <w:tblPrEx>
          <w:tblLook w:val="04A0" w:firstRow="1" w:lastRow="0" w:firstColumn="1" w:lastColumn="0" w:noHBand="0" w:noVBand="1"/>
        </w:tblPrEx>
        <w:trPr>
          <w:cantSplit/>
          <w:trHeight w:val="20"/>
          <w:jc w:val="center"/>
        </w:trPr>
        <w:tc>
          <w:tcPr>
            <w:tcW w:w="3256" w:type="dxa"/>
            <w:vMerge/>
            <w:vAlign w:val="center"/>
          </w:tcPr>
          <w:p w:rsidR="008639CF" w:rsidRPr="003022F9" w:rsidRDefault="008639CF" w:rsidP="008639CF">
            <w:pPr>
              <w:suppressAutoHyphens/>
              <w:jc w:val="center"/>
              <w:rPr>
                <w:b/>
                <w:sz w:val="20"/>
                <w:szCs w:val="20"/>
              </w:rPr>
            </w:pPr>
          </w:p>
        </w:tc>
        <w:tc>
          <w:tcPr>
            <w:tcW w:w="6383" w:type="dxa"/>
            <w:gridSpan w:val="3"/>
            <w:vAlign w:val="center"/>
          </w:tcPr>
          <w:p w:rsidR="008639CF" w:rsidRPr="00256A8C" w:rsidRDefault="008639CF" w:rsidP="001726B9">
            <w:pPr>
              <w:suppressAutoHyphens/>
              <w:jc w:val="center"/>
              <w:rPr>
                <w:i/>
                <w:sz w:val="20"/>
                <w:szCs w:val="20"/>
              </w:rPr>
            </w:pPr>
            <w:r w:rsidRPr="00256A8C">
              <w:rPr>
                <w:i/>
                <w:sz w:val="20"/>
                <w:szCs w:val="20"/>
              </w:rPr>
              <w:t>Согласно п. 1 ст. 116 Л</w:t>
            </w:r>
            <w:r w:rsidR="001726B9">
              <w:rPr>
                <w:i/>
                <w:sz w:val="20"/>
                <w:szCs w:val="20"/>
              </w:rPr>
              <w:t>К РФ</w:t>
            </w:r>
            <w:r w:rsidRPr="00256A8C">
              <w:rPr>
                <w:i/>
                <w:sz w:val="20"/>
                <w:szCs w:val="20"/>
              </w:rPr>
              <w:t>, на территории запрещена разведка и добыча полезных ископаемых</w:t>
            </w:r>
          </w:p>
        </w:tc>
      </w:tr>
      <w:tr w:rsidR="008639CF" w:rsidRPr="003022F9" w:rsidTr="00B42547">
        <w:tblPrEx>
          <w:tblLook w:val="04A0" w:firstRow="1" w:lastRow="0" w:firstColumn="1" w:lastColumn="0" w:noHBand="0" w:noVBand="1"/>
        </w:tblPrEx>
        <w:trPr>
          <w:cantSplit/>
          <w:trHeight w:val="683"/>
          <w:jc w:val="center"/>
        </w:trPr>
        <w:tc>
          <w:tcPr>
            <w:tcW w:w="3256" w:type="dxa"/>
            <w:vMerge w:val="restart"/>
            <w:vAlign w:val="center"/>
          </w:tcPr>
          <w:p w:rsidR="008639CF" w:rsidRPr="003022F9" w:rsidRDefault="008639CF" w:rsidP="008639CF">
            <w:pPr>
              <w:suppressAutoHyphens/>
              <w:jc w:val="center"/>
              <w:rPr>
                <w:sz w:val="20"/>
                <w:szCs w:val="20"/>
              </w:rPr>
            </w:pPr>
            <w:r w:rsidRPr="003022F9">
              <w:rPr>
                <w:sz w:val="20"/>
                <w:szCs w:val="20"/>
              </w:rP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2409" w:type="dxa"/>
            <w:vAlign w:val="center"/>
          </w:tcPr>
          <w:p w:rsidR="008639CF" w:rsidRPr="003022F9" w:rsidRDefault="001726B9" w:rsidP="001726B9">
            <w:pPr>
              <w:suppressAutoHyphens/>
              <w:jc w:val="center"/>
              <w:rPr>
                <w:sz w:val="20"/>
                <w:szCs w:val="20"/>
              </w:rPr>
            </w:pPr>
            <w:r>
              <w:rPr>
                <w:sz w:val="20"/>
                <w:szCs w:val="20"/>
              </w:rPr>
              <w:t>Печорское</w:t>
            </w:r>
            <w:r w:rsidR="008639CF" w:rsidRPr="006A2EAD">
              <w:rPr>
                <w:sz w:val="20"/>
                <w:szCs w:val="20"/>
              </w:rPr>
              <w:t xml:space="preserve"> городско</w:t>
            </w:r>
            <w:r>
              <w:rPr>
                <w:sz w:val="20"/>
                <w:szCs w:val="20"/>
              </w:rPr>
              <w:t>е</w:t>
            </w:r>
          </w:p>
        </w:tc>
        <w:tc>
          <w:tcPr>
            <w:tcW w:w="2841" w:type="dxa"/>
            <w:vAlign w:val="center"/>
          </w:tcPr>
          <w:p w:rsidR="008639CF" w:rsidRPr="003022F9" w:rsidRDefault="001726B9" w:rsidP="001726B9">
            <w:pPr>
              <w:suppressAutoHyphens/>
              <w:jc w:val="both"/>
              <w:rPr>
                <w:sz w:val="20"/>
                <w:szCs w:val="20"/>
              </w:rPr>
            </w:pPr>
            <w:r>
              <w:rPr>
                <w:sz w:val="20"/>
                <w:szCs w:val="20"/>
              </w:rPr>
              <w:t>к</w:t>
            </w:r>
            <w:r w:rsidR="008639CF" w:rsidRPr="003022F9">
              <w:rPr>
                <w:sz w:val="20"/>
                <w:szCs w:val="20"/>
              </w:rPr>
              <w:t>в. 1-</w:t>
            </w:r>
            <w:r>
              <w:rPr>
                <w:sz w:val="20"/>
                <w:szCs w:val="20"/>
              </w:rPr>
              <w:t>7</w:t>
            </w:r>
          </w:p>
        </w:tc>
        <w:tc>
          <w:tcPr>
            <w:tcW w:w="1133" w:type="dxa"/>
            <w:vAlign w:val="center"/>
          </w:tcPr>
          <w:p w:rsidR="008639CF" w:rsidRPr="003022F9" w:rsidRDefault="001726B9" w:rsidP="008639CF">
            <w:pPr>
              <w:suppressAutoHyphens/>
              <w:jc w:val="center"/>
              <w:rPr>
                <w:sz w:val="20"/>
                <w:szCs w:val="20"/>
              </w:rPr>
            </w:pPr>
            <w:r>
              <w:rPr>
                <w:b/>
                <w:sz w:val="20"/>
                <w:szCs w:val="20"/>
              </w:rPr>
              <w:t>357,0</w:t>
            </w:r>
          </w:p>
        </w:tc>
      </w:tr>
      <w:tr w:rsidR="008639CF" w:rsidRPr="003022F9" w:rsidTr="00B42547">
        <w:tblPrEx>
          <w:tblLook w:val="04A0" w:firstRow="1" w:lastRow="0" w:firstColumn="1" w:lastColumn="0" w:noHBand="0" w:noVBand="1"/>
        </w:tblPrEx>
        <w:trPr>
          <w:cantSplit/>
          <w:trHeight w:val="683"/>
          <w:jc w:val="center"/>
        </w:trPr>
        <w:tc>
          <w:tcPr>
            <w:tcW w:w="3256" w:type="dxa"/>
            <w:vMerge/>
            <w:vAlign w:val="center"/>
          </w:tcPr>
          <w:p w:rsidR="008639CF" w:rsidRPr="003022F9" w:rsidRDefault="008639CF" w:rsidP="008639CF">
            <w:pPr>
              <w:suppressAutoHyphens/>
              <w:jc w:val="center"/>
              <w:rPr>
                <w:sz w:val="20"/>
                <w:szCs w:val="20"/>
              </w:rPr>
            </w:pPr>
          </w:p>
        </w:tc>
        <w:tc>
          <w:tcPr>
            <w:tcW w:w="2409" w:type="dxa"/>
            <w:vAlign w:val="center"/>
          </w:tcPr>
          <w:p w:rsidR="008639CF" w:rsidRPr="003022F9" w:rsidRDefault="008639CF" w:rsidP="008639CF">
            <w:pPr>
              <w:suppressAutoHyphens/>
              <w:jc w:val="center"/>
              <w:rPr>
                <w:sz w:val="20"/>
                <w:szCs w:val="20"/>
              </w:rPr>
            </w:pPr>
            <w:r>
              <w:rPr>
                <w:b/>
                <w:sz w:val="20"/>
                <w:szCs w:val="20"/>
              </w:rPr>
              <w:t>Итого</w:t>
            </w:r>
          </w:p>
        </w:tc>
        <w:tc>
          <w:tcPr>
            <w:tcW w:w="2841" w:type="dxa"/>
            <w:vAlign w:val="center"/>
          </w:tcPr>
          <w:p w:rsidR="008639CF" w:rsidRPr="003022F9" w:rsidRDefault="008639CF" w:rsidP="008639CF">
            <w:pPr>
              <w:suppressAutoHyphens/>
              <w:jc w:val="both"/>
              <w:rPr>
                <w:sz w:val="20"/>
                <w:szCs w:val="20"/>
              </w:rPr>
            </w:pPr>
          </w:p>
        </w:tc>
        <w:tc>
          <w:tcPr>
            <w:tcW w:w="1133" w:type="dxa"/>
            <w:vAlign w:val="center"/>
          </w:tcPr>
          <w:p w:rsidR="008639CF" w:rsidRPr="003022F9" w:rsidRDefault="001726B9" w:rsidP="008639CF">
            <w:pPr>
              <w:suppressAutoHyphens/>
              <w:jc w:val="center"/>
              <w:rPr>
                <w:sz w:val="20"/>
                <w:szCs w:val="20"/>
              </w:rPr>
            </w:pPr>
            <w:r>
              <w:rPr>
                <w:b/>
                <w:sz w:val="20"/>
                <w:szCs w:val="20"/>
              </w:rPr>
              <w:t>357,0</w:t>
            </w:r>
          </w:p>
        </w:tc>
      </w:tr>
      <w:tr w:rsidR="008639CF" w:rsidRPr="003022F9" w:rsidTr="00B42547">
        <w:tblPrEx>
          <w:tblLook w:val="04A0" w:firstRow="1" w:lastRow="0" w:firstColumn="1" w:lastColumn="0" w:noHBand="0" w:noVBand="1"/>
        </w:tblPrEx>
        <w:trPr>
          <w:cantSplit/>
          <w:trHeight w:val="20"/>
          <w:jc w:val="center"/>
        </w:trPr>
        <w:tc>
          <w:tcPr>
            <w:tcW w:w="3256" w:type="dxa"/>
            <w:vMerge w:val="restart"/>
            <w:vAlign w:val="center"/>
          </w:tcPr>
          <w:p w:rsidR="008639CF" w:rsidRPr="003022F9" w:rsidRDefault="008639CF" w:rsidP="008639CF">
            <w:pPr>
              <w:suppressAutoHyphens/>
              <w:jc w:val="center"/>
              <w:rPr>
                <w:sz w:val="20"/>
                <w:szCs w:val="20"/>
              </w:rPr>
            </w:pPr>
            <w:r w:rsidRPr="003022F9">
              <w:rPr>
                <w:sz w:val="20"/>
                <w:szCs w:val="20"/>
              </w:rPr>
              <w:t>Строительство, реконструкция, эксплуатация линейных объектов</w:t>
            </w:r>
          </w:p>
        </w:tc>
        <w:tc>
          <w:tcPr>
            <w:tcW w:w="2409" w:type="dxa"/>
            <w:vAlign w:val="center"/>
          </w:tcPr>
          <w:p w:rsidR="008639CF" w:rsidRPr="003022F9" w:rsidRDefault="001726B9" w:rsidP="008639CF">
            <w:pPr>
              <w:suppressAutoHyphens/>
              <w:jc w:val="center"/>
              <w:rPr>
                <w:sz w:val="20"/>
                <w:szCs w:val="20"/>
              </w:rPr>
            </w:pPr>
            <w:r>
              <w:rPr>
                <w:sz w:val="20"/>
                <w:szCs w:val="20"/>
              </w:rPr>
              <w:t xml:space="preserve">Печорское </w:t>
            </w:r>
            <w:r w:rsidR="008639CF" w:rsidRPr="006A2EAD">
              <w:rPr>
                <w:sz w:val="20"/>
                <w:szCs w:val="20"/>
              </w:rPr>
              <w:t xml:space="preserve"> городско</w:t>
            </w:r>
            <w:r>
              <w:rPr>
                <w:sz w:val="20"/>
                <w:szCs w:val="20"/>
              </w:rPr>
              <w:t>е</w:t>
            </w:r>
          </w:p>
        </w:tc>
        <w:tc>
          <w:tcPr>
            <w:tcW w:w="2841" w:type="dxa"/>
            <w:vAlign w:val="center"/>
          </w:tcPr>
          <w:p w:rsidR="008639CF" w:rsidRPr="003022F9" w:rsidRDefault="001726B9" w:rsidP="001726B9">
            <w:pPr>
              <w:suppressAutoHyphens/>
              <w:jc w:val="both"/>
              <w:rPr>
                <w:sz w:val="20"/>
                <w:szCs w:val="20"/>
              </w:rPr>
            </w:pPr>
            <w:r>
              <w:rPr>
                <w:sz w:val="20"/>
                <w:szCs w:val="20"/>
              </w:rPr>
              <w:t>к</w:t>
            </w:r>
            <w:r w:rsidR="008639CF" w:rsidRPr="003022F9">
              <w:rPr>
                <w:sz w:val="20"/>
                <w:szCs w:val="20"/>
              </w:rPr>
              <w:t>в. 1-</w:t>
            </w:r>
            <w:r>
              <w:rPr>
                <w:sz w:val="20"/>
                <w:szCs w:val="20"/>
              </w:rPr>
              <w:t>7</w:t>
            </w:r>
          </w:p>
        </w:tc>
        <w:tc>
          <w:tcPr>
            <w:tcW w:w="1133" w:type="dxa"/>
            <w:vAlign w:val="center"/>
          </w:tcPr>
          <w:p w:rsidR="008639CF" w:rsidRPr="003022F9" w:rsidRDefault="001726B9" w:rsidP="008639CF">
            <w:pPr>
              <w:suppressAutoHyphens/>
              <w:jc w:val="center"/>
              <w:rPr>
                <w:sz w:val="20"/>
                <w:szCs w:val="20"/>
              </w:rPr>
            </w:pPr>
            <w:r>
              <w:rPr>
                <w:b/>
                <w:sz w:val="20"/>
                <w:szCs w:val="20"/>
              </w:rPr>
              <w:t>357,0</w:t>
            </w:r>
          </w:p>
        </w:tc>
      </w:tr>
      <w:tr w:rsidR="008639CF" w:rsidRPr="003022F9" w:rsidTr="00B42547">
        <w:tblPrEx>
          <w:tblLook w:val="04A0" w:firstRow="1" w:lastRow="0" w:firstColumn="1" w:lastColumn="0" w:noHBand="0" w:noVBand="1"/>
        </w:tblPrEx>
        <w:trPr>
          <w:cantSplit/>
          <w:trHeight w:val="20"/>
          <w:jc w:val="center"/>
        </w:trPr>
        <w:tc>
          <w:tcPr>
            <w:tcW w:w="3256" w:type="dxa"/>
            <w:vMerge/>
            <w:vAlign w:val="center"/>
          </w:tcPr>
          <w:p w:rsidR="008639CF" w:rsidRPr="003022F9" w:rsidRDefault="008639CF" w:rsidP="008639CF">
            <w:pPr>
              <w:suppressAutoHyphens/>
              <w:jc w:val="center"/>
              <w:rPr>
                <w:sz w:val="20"/>
                <w:szCs w:val="20"/>
              </w:rPr>
            </w:pPr>
          </w:p>
        </w:tc>
        <w:tc>
          <w:tcPr>
            <w:tcW w:w="2409" w:type="dxa"/>
            <w:vAlign w:val="center"/>
          </w:tcPr>
          <w:p w:rsidR="008639CF" w:rsidRPr="003022F9" w:rsidRDefault="008639CF" w:rsidP="008639CF">
            <w:pPr>
              <w:suppressAutoHyphens/>
              <w:jc w:val="center"/>
              <w:rPr>
                <w:sz w:val="20"/>
                <w:szCs w:val="20"/>
              </w:rPr>
            </w:pPr>
            <w:r>
              <w:rPr>
                <w:b/>
                <w:sz w:val="20"/>
                <w:szCs w:val="20"/>
              </w:rPr>
              <w:t>Итого</w:t>
            </w:r>
          </w:p>
        </w:tc>
        <w:tc>
          <w:tcPr>
            <w:tcW w:w="2841" w:type="dxa"/>
            <w:vAlign w:val="center"/>
          </w:tcPr>
          <w:p w:rsidR="008639CF" w:rsidRPr="003022F9" w:rsidRDefault="008639CF" w:rsidP="008639CF">
            <w:pPr>
              <w:pStyle w:val="Default"/>
              <w:snapToGrid w:val="0"/>
              <w:jc w:val="both"/>
              <w:rPr>
                <w:color w:val="auto"/>
                <w:sz w:val="20"/>
                <w:szCs w:val="20"/>
              </w:rPr>
            </w:pPr>
          </w:p>
        </w:tc>
        <w:tc>
          <w:tcPr>
            <w:tcW w:w="1133" w:type="dxa"/>
            <w:vAlign w:val="center"/>
          </w:tcPr>
          <w:p w:rsidR="008639CF" w:rsidRPr="003022F9" w:rsidRDefault="001726B9" w:rsidP="008639CF">
            <w:pPr>
              <w:suppressAutoHyphens/>
              <w:jc w:val="center"/>
              <w:rPr>
                <w:sz w:val="20"/>
                <w:szCs w:val="20"/>
              </w:rPr>
            </w:pPr>
            <w:r>
              <w:rPr>
                <w:b/>
                <w:sz w:val="20"/>
                <w:szCs w:val="20"/>
              </w:rPr>
              <w:t>357,0</w:t>
            </w:r>
          </w:p>
        </w:tc>
      </w:tr>
      <w:tr w:rsidR="008639CF" w:rsidRPr="003022F9" w:rsidTr="00B42547">
        <w:tblPrEx>
          <w:tblLook w:val="04A0" w:firstRow="1" w:lastRow="0" w:firstColumn="1" w:lastColumn="0" w:noHBand="0" w:noVBand="1"/>
        </w:tblPrEx>
        <w:trPr>
          <w:cantSplit/>
          <w:trHeight w:val="20"/>
          <w:jc w:val="center"/>
        </w:trPr>
        <w:tc>
          <w:tcPr>
            <w:tcW w:w="3256" w:type="dxa"/>
            <w:vMerge w:val="restart"/>
            <w:vAlign w:val="center"/>
          </w:tcPr>
          <w:p w:rsidR="008639CF" w:rsidRPr="003022F9" w:rsidRDefault="008639CF" w:rsidP="008639CF">
            <w:pPr>
              <w:suppressAutoHyphens/>
              <w:jc w:val="center"/>
              <w:rPr>
                <w:sz w:val="20"/>
                <w:szCs w:val="20"/>
              </w:rPr>
            </w:pPr>
            <w:r w:rsidRPr="003022F9">
              <w:rPr>
                <w:sz w:val="20"/>
                <w:szCs w:val="20"/>
              </w:rPr>
              <w:t>Переработка древесины и иных лесных ресурсов</w:t>
            </w:r>
          </w:p>
        </w:tc>
        <w:tc>
          <w:tcPr>
            <w:tcW w:w="2409" w:type="dxa"/>
            <w:vAlign w:val="center"/>
          </w:tcPr>
          <w:p w:rsidR="008639CF" w:rsidRPr="003022F9" w:rsidRDefault="001726B9" w:rsidP="008639CF">
            <w:pPr>
              <w:suppressAutoHyphens/>
              <w:jc w:val="center"/>
              <w:rPr>
                <w:sz w:val="20"/>
                <w:szCs w:val="20"/>
              </w:rPr>
            </w:pPr>
            <w:r>
              <w:rPr>
                <w:sz w:val="20"/>
                <w:szCs w:val="20"/>
              </w:rPr>
              <w:t>Печорское</w:t>
            </w:r>
            <w:r w:rsidR="008639CF" w:rsidRPr="006A2EAD">
              <w:rPr>
                <w:sz w:val="20"/>
                <w:szCs w:val="20"/>
              </w:rPr>
              <w:t xml:space="preserve"> городско</w:t>
            </w:r>
            <w:r>
              <w:rPr>
                <w:sz w:val="20"/>
                <w:szCs w:val="20"/>
              </w:rPr>
              <w:t>е</w:t>
            </w:r>
          </w:p>
        </w:tc>
        <w:tc>
          <w:tcPr>
            <w:tcW w:w="2841" w:type="dxa"/>
            <w:vAlign w:val="center"/>
          </w:tcPr>
          <w:p w:rsidR="008639CF" w:rsidRPr="003022F9" w:rsidRDefault="008639CF" w:rsidP="008639CF">
            <w:pPr>
              <w:suppressAutoHyphens/>
              <w:jc w:val="both"/>
              <w:rPr>
                <w:sz w:val="20"/>
                <w:szCs w:val="20"/>
              </w:rPr>
            </w:pPr>
            <w:r w:rsidRPr="006A2EAD">
              <w:rPr>
                <w:sz w:val="20"/>
                <w:szCs w:val="20"/>
              </w:rPr>
              <w:t>не допускается</w:t>
            </w:r>
          </w:p>
        </w:tc>
        <w:tc>
          <w:tcPr>
            <w:tcW w:w="1133" w:type="dxa"/>
            <w:vAlign w:val="center"/>
          </w:tcPr>
          <w:p w:rsidR="008639CF" w:rsidRPr="003022F9" w:rsidRDefault="008639CF" w:rsidP="008639CF">
            <w:pPr>
              <w:suppressAutoHyphens/>
              <w:jc w:val="center"/>
              <w:rPr>
                <w:b/>
                <w:sz w:val="20"/>
                <w:szCs w:val="20"/>
              </w:rPr>
            </w:pPr>
          </w:p>
        </w:tc>
      </w:tr>
      <w:tr w:rsidR="008639CF" w:rsidRPr="003022F9" w:rsidTr="00B42547">
        <w:tblPrEx>
          <w:tblLook w:val="04A0" w:firstRow="1" w:lastRow="0" w:firstColumn="1" w:lastColumn="0" w:noHBand="0" w:noVBand="1"/>
        </w:tblPrEx>
        <w:trPr>
          <w:cantSplit/>
          <w:trHeight w:val="20"/>
          <w:jc w:val="center"/>
        </w:trPr>
        <w:tc>
          <w:tcPr>
            <w:tcW w:w="3256" w:type="dxa"/>
            <w:vMerge/>
            <w:vAlign w:val="center"/>
          </w:tcPr>
          <w:p w:rsidR="008639CF" w:rsidRPr="003022F9" w:rsidRDefault="008639CF" w:rsidP="008639CF">
            <w:pPr>
              <w:suppressAutoHyphens/>
              <w:jc w:val="center"/>
              <w:rPr>
                <w:sz w:val="20"/>
                <w:szCs w:val="20"/>
              </w:rPr>
            </w:pPr>
          </w:p>
        </w:tc>
        <w:tc>
          <w:tcPr>
            <w:tcW w:w="2409" w:type="dxa"/>
            <w:vAlign w:val="center"/>
          </w:tcPr>
          <w:p w:rsidR="008639CF" w:rsidRPr="003022F9" w:rsidRDefault="008639CF" w:rsidP="008639CF">
            <w:pPr>
              <w:suppressAutoHyphens/>
              <w:jc w:val="center"/>
              <w:rPr>
                <w:sz w:val="20"/>
                <w:szCs w:val="20"/>
              </w:rPr>
            </w:pPr>
            <w:r w:rsidRPr="003022F9">
              <w:rPr>
                <w:b/>
                <w:sz w:val="20"/>
                <w:szCs w:val="20"/>
              </w:rPr>
              <w:t>Итого</w:t>
            </w:r>
          </w:p>
        </w:tc>
        <w:tc>
          <w:tcPr>
            <w:tcW w:w="2841" w:type="dxa"/>
            <w:vAlign w:val="center"/>
          </w:tcPr>
          <w:p w:rsidR="008639CF" w:rsidRPr="003022F9" w:rsidRDefault="008639CF" w:rsidP="008639CF">
            <w:pPr>
              <w:suppressAutoHyphens/>
              <w:jc w:val="both"/>
              <w:rPr>
                <w:sz w:val="20"/>
                <w:szCs w:val="20"/>
              </w:rPr>
            </w:pPr>
          </w:p>
        </w:tc>
        <w:tc>
          <w:tcPr>
            <w:tcW w:w="1133" w:type="dxa"/>
            <w:vAlign w:val="center"/>
          </w:tcPr>
          <w:p w:rsidR="008639CF" w:rsidRPr="003022F9" w:rsidRDefault="008639CF" w:rsidP="008639CF">
            <w:pPr>
              <w:suppressAutoHyphens/>
              <w:jc w:val="center"/>
              <w:rPr>
                <w:sz w:val="20"/>
                <w:szCs w:val="20"/>
              </w:rPr>
            </w:pPr>
            <w:r>
              <w:rPr>
                <w:b/>
                <w:sz w:val="20"/>
                <w:szCs w:val="20"/>
              </w:rPr>
              <w:t>-</w:t>
            </w:r>
          </w:p>
        </w:tc>
      </w:tr>
      <w:tr w:rsidR="008639CF" w:rsidRPr="003022F9" w:rsidTr="00B42547">
        <w:tblPrEx>
          <w:tblLook w:val="04A0" w:firstRow="1" w:lastRow="0" w:firstColumn="1" w:lastColumn="0" w:noHBand="0" w:noVBand="1"/>
        </w:tblPrEx>
        <w:trPr>
          <w:cantSplit/>
          <w:trHeight w:val="20"/>
          <w:jc w:val="center"/>
        </w:trPr>
        <w:tc>
          <w:tcPr>
            <w:tcW w:w="3256" w:type="dxa"/>
            <w:vMerge w:val="restart"/>
            <w:vAlign w:val="center"/>
          </w:tcPr>
          <w:p w:rsidR="008639CF" w:rsidRPr="003022F9" w:rsidRDefault="008639CF" w:rsidP="008639CF">
            <w:pPr>
              <w:suppressAutoHyphens/>
              <w:jc w:val="center"/>
              <w:rPr>
                <w:sz w:val="20"/>
                <w:szCs w:val="20"/>
              </w:rPr>
            </w:pPr>
            <w:r w:rsidRPr="003022F9">
              <w:rPr>
                <w:sz w:val="20"/>
                <w:szCs w:val="20"/>
              </w:rPr>
              <w:t>Осуществление религиозной деятельности</w:t>
            </w:r>
          </w:p>
        </w:tc>
        <w:tc>
          <w:tcPr>
            <w:tcW w:w="2409" w:type="dxa"/>
            <w:vAlign w:val="center"/>
          </w:tcPr>
          <w:p w:rsidR="008639CF" w:rsidRPr="003022F9" w:rsidRDefault="001726B9" w:rsidP="008639CF">
            <w:pPr>
              <w:suppressAutoHyphens/>
              <w:jc w:val="center"/>
              <w:rPr>
                <w:sz w:val="20"/>
                <w:szCs w:val="20"/>
              </w:rPr>
            </w:pPr>
            <w:r>
              <w:rPr>
                <w:sz w:val="20"/>
                <w:szCs w:val="20"/>
              </w:rPr>
              <w:t>Печорское</w:t>
            </w:r>
            <w:r w:rsidR="008639CF" w:rsidRPr="006A2EAD">
              <w:rPr>
                <w:sz w:val="20"/>
                <w:szCs w:val="20"/>
              </w:rPr>
              <w:t xml:space="preserve"> городско</w:t>
            </w:r>
            <w:r>
              <w:rPr>
                <w:sz w:val="20"/>
                <w:szCs w:val="20"/>
              </w:rPr>
              <w:t>е</w:t>
            </w:r>
          </w:p>
        </w:tc>
        <w:tc>
          <w:tcPr>
            <w:tcW w:w="2841" w:type="dxa"/>
            <w:vAlign w:val="center"/>
          </w:tcPr>
          <w:p w:rsidR="008639CF" w:rsidRPr="003022F9" w:rsidRDefault="001726B9" w:rsidP="001726B9">
            <w:pPr>
              <w:jc w:val="both"/>
              <w:rPr>
                <w:sz w:val="20"/>
                <w:szCs w:val="20"/>
              </w:rPr>
            </w:pPr>
            <w:r>
              <w:rPr>
                <w:sz w:val="20"/>
                <w:szCs w:val="20"/>
              </w:rPr>
              <w:t>к</w:t>
            </w:r>
            <w:r w:rsidR="008639CF" w:rsidRPr="003022F9">
              <w:rPr>
                <w:sz w:val="20"/>
                <w:szCs w:val="20"/>
              </w:rPr>
              <w:t>в. 1-</w:t>
            </w:r>
            <w:r>
              <w:rPr>
                <w:sz w:val="20"/>
                <w:szCs w:val="20"/>
              </w:rPr>
              <w:t>7</w:t>
            </w:r>
          </w:p>
        </w:tc>
        <w:tc>
          <w:tcPr>
            <w:tcW w:w="1133" w:type="dxa"/>
            <w:vAlign w:val="center"/>
          </w:tcPr>
          <w:p w:rsidR="008639CF" w:rsidRPr="003022F9" w:rsidRDefault="001726B9" w:rsidP="008639CF">
            <w:pPr>
              <w:suppressAutoHyphens/>
              <w:jc w:val="center"/>
              <w:rPr>
                <w:sz w:val="20"/>
                <w:szCs w:val="20"/>
              </w:rPr>
            </w:pPr>
            <w:r>
              <w:rPr>
                <w:b/>
                <w:sz w:val="20"/>
                <w:szCs w:val="20"/>
              </w:rPr>
              <w:t>357,0</w:t>
            </w:r>
          </w:p>
        </w:tc>
      </w:tr>
      <w:tr w:rsidR="008639CF" w:rsidRPr="003022F9" w:rsidTr="00B42547">
        <w:tblPrEx>
          <w:tblLook w:val="04A0" w:firstRow="1" w:lastRow="0" w:firstColumn="1" w:lastColumn="0" w:noHBand="0" w:noVBand="1"/>
        </w:tblPrEx>
        <w:trPr>
          <w:cantSplit/>
          <w:trHeight w:val="20"/>
          <w:jc w:val="center"/>
        </w:trPr>
        <w:tc>
          <w:tcPr>
            <w:tcW w:w="3256" w:type="dxa"/>
            <w:vMerge/>
            <w:vAlign w:val="center"/>
          </w:tcPr>
          <w:p w:rsidR="008639CF" w:rsidRPr="003022F9" w:rsidRDefault="008639CF" w:rsidP="008639CF">
            <w:pPr>
              <w:suppressAutoHyphens/>
              <w:jc w:val="center"/>
              <w:rPr>
                <w:sz w:val="20"/>
                <w:szCs w:val="20"/>
              </w:rPr>
            </w:pPr>
          </w:p>
        </w:tc>
        <w:tc>
          <w:tcPr>
            <w:tcW w:w="2409" w:type="dxa"/>
            <w:vAlign w:val="center"/>
          </w:tcPr>
          <w:p w:rsidR="008639CF" w:rsidRPr="003022F9" w:rsidRDefault="008639CF" w:rsidP="008639CF">
            <w:pPr>
              <w:suppressAutoHyphens/>
              <w:jc w:val="center"/>
              <w:rPr>
                <w:sz w:val="20"/>
                <w:szCs w:val="20"/>
              </w:rPr>
            </w:pPr>
            <w:r>
              <w:rPr>
                <w:b/>
                <w:sz w:val="20"/>
                <w:szCs w:val="20"/>
              </w:rPr>
              <w:t>Итого</w:t>
            </w:r>
          </w:p>
        </w:tc>
        <w:tc>
          <w:tcPr>
            <w:tcW w:w="2841" w:type="dxa"/>
            <w:vAlign w:val="center"/>
          </w:tcPr>
          <w:p w:rsidR="008639CF" w:rsidRPr="003022F9" w:rsidRDefault="008639CF" w:rsidP="008639CF">
            <w:pPr>
              <w:pStyle w:val="Default"/>
              <w:snapToGrid w:val="0"/>
              <w:jc w:val="both"/>
              <w:rPr>
                <w:color w:val="auto"/>
                <w:sz w:val="20"/>
                <w:szCs w:val="20"/>
              </w:rPr>
            </w:pPr>
          </w:p>
        </w:tc>
        <w:tc>
          <w:tcPr>
            <w:tcW w:w="1133" w:type="dxa"/>
            <w:vAlign w:val="center"/>
          </w:tcPr>
          <w:p w:rsidR="008639CF" w:rsidRPr="003022F9" w:rsidRDefault="001726B9" w:rsidP="008639CF">
            <w:pPr>
              <w:suppressAutoHyphens/>
              <w:jc w:val="center"/>
              <w:rPr>
                <w:sz w:val="20"/>
                <w:szCs w:val="20"/>
              </w:rPr>
            </w:pPr>
            <w:r>
              <w:rPr>
                <w:b/>
                <w:sz w:val="20"/>
                <w:szCs w:val="20"/>
              </w:rPr>
              <w:t>357,0</w:t>
            </w:r>
          </w:p>
        </w:tc>
      </w:tr>
    </w:tbl>
    <w:p w:rsidR="001A2B15" w:rsidRPr="001A2B15" w:rsidRDefault="001A2B15" w:rsidP="001A2B15">
      <w:pPr>
        <w:pStyle w:val="a3"/>
        <w:widowControl/>
        <w:suppressAutoHyphens/>
        <w:spacing w:before="120"/>
        <w:ind w:left="0" w:firstLine="709"/>
        <w:rPr>
          <w:sz w:val="24"/>
        </w:rPr>
      </w:pPr>
      <w:r w:rsidRPr="001A2B15">
        <w:rPr>
          <w:sz w:val="24"/>
        </w:rPr>
        <w:t>При предоставлении лесных участков (кварталов и (или) их частей) в аренду необходимо учитывать наличие в них особо защитных участков лесов (ОЗУ), режим которых ограничивает или полностью запрещает некоторые виды использования лесов. Ограничения по видам ОЗУ приводятся в разделе 3.</w:t>
      </w:r>
    </w:p>
    <w:p w:rsidR="007F0DF2" w:rsidRPr="001A2B15" w:rsidRDefault="001A2B15" w:rsidP="00914206">
      <w:pPr>
        <w:pStyle w:val="1"/>
        <w:pageBreakBefore/>
        <w:widowControl/>
        <w:numPr>
          <w:ilvl w:val="0"/>
          <w:numId w:val="14"/>
        </w:numPr>
        <w:suppressAutoHyphens/>
        <w:autoSpaceDE/>
        <w:autoSpaceDN/>
        <w:spacing w:before="120" w:after="120"/>
        <w:jc w:val="center"/>
        <w:rPr>
          <w:rFonts w:ascii="Times New Roman" w:eastAsia="Times New Roman" w:hAnsi="Times New Roman" w:cs="Times New Roman"/>
          <w:color w:val="auto"/>
          <w:kern w:val="28"/>
          <w:szCs w:val="24"/>
          <w:lang w:eastAsia="ru-RU"/>
        </w:rPr>
      </w:pPr>
      <w:bookmarkStart w:id="52" w:name="_Toc92541206"/>
      <w:r w:rsidRPr="001A2B15">
        <w:rPr>
          <w:rFonts w:ascii="Times New Roman" w:eastAsia="Times New Roman" w:hAnsi="Times New Roman" w:cs="Times New Roman"/>
          <w:color w:val="auto"/>
          <w:kern w:val="28"/>
          <w:szCs w:val="24"/>
          <w:lang w:eastAsia="ru-RU"/>
        </w:rPr>
        <w:lastRenderedPageBreak/>
        <w:t>НОРМАТИВЫ, ПАРАМЕТРЫ И СРОКИ ИСПОЛЬЗОВАНИЯ ЛЕСОВ, НОРМАТИВЫ ПО ОХРАНЕ, ЗАЩИТЕ И ВОСПРОИЗВОДСТВУ ЛЕСОВ</w:t>
      </w:r>
      <w:bookmarkEnd w:id="52"/>
    </w:p>
    <w:p w:rsidR="007F0DF2" w:rsidRPr="00E849BF" w:rsidRDefault="00914206"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53" w:name="_Toc92541207"/>
      <w:r w:rsidR="002A690E" w:rsidRPr="00E849BF">
        <w:rPr>
          <w:rFonts w:ascii="Times New Roman" w:eastAsia="Times New Roman" w:hAnsi="Times New Roman" w:cs="Times New Roman"/>
          <w:b/>
          <w:color w:val="auto"/>
          <w:kern w:val="28"/>
          <w:sz w:val="24"/>
          <w:szCs w:val="24"/>
          <w:lang w:eastAsia="ru-RU"/>
        </w:rPr>
        <w:t>Нормативы, параметры и сроки использования лесов для заготовки древесины</w:t>
      </w:r>
      <w:bookmarkEnd w:id="53"/>
    </w:p>
    <w:p w:rsidR="00256A8C" w:rsidRPr="00256A8C" w:rsidRDefault="00256A8C" w:rsidP="00256A8C">
      <w:pPr>
        <w:pStyle w:val="a3"/>
        <w:widowControl/>
        <w:suppressAutoHyphens/>
        <w:ind w:left="0" w:firstLine="709"/>
        <w:rPr>
          <w:sz w:val="24"/>
        </w:rPr>
      </w:pPr>
      <w:r w:rsidRPr="00256A8C">
        <w:rPr>
          <w:sz w:val="24"/>
        </w:rPr>
        <w:t>Заготовка древесины на лесном участке, предоставленном в аренду</w:t>
      </w:r>
      <w:r w:rsidR="00D35243">
        <w:rPr>
          <w:sz w:val="24"/>
        </w:rPr>
        <w:t>,</w:t>
      </w:r>
      <w:r w:rsidRPr="00256A8C">
        <w:rPr>
          <w:sz w:val="24"/>
        </w:rPr>
        <w:t xml:space="preserve"> осуществляется в соответствии с Правилами заготовки древесины физическими и юридическими лицами на основании договоров аренды в соответствии с Лесным планом субъекта Российской Федерации, лесохозяйственным регламентом лесничества, а также проектом освоения лесов. Заготовка древесины без предоставления лесного участка осуществляется гражданами и юридическими лицами на основании договоров купли-продажи лесных насаждений в соответствии с Лесным планом субъекта Российской Федерации, лесохозяйственным регламентом лесничества. </w:t>
      </w:r>
    </w:p>
    <w:p w:rsidR="00256A8C" w:rsidRPr="00256A8C" w:rsidRDefault="00256A8C" w:rsidP="00256A8C">
      <w:pPr>
        <w:pStyle w:val="a3"/>
        <w:widowControl/>
        <w:suppressAutoHyphens/>
        <w:ind w:left="0" w:firstLine="709"/>
        <w:rPr>
          <w:sz w:val="24"/>
        </w:rPr>
      </w:pPr>
      <w:r w:rsidRPr="00256A8C">
        <w:rPr>
          <w:sz w:val="24"/>
        </w:rPr>
        <w:t>В соответствии с ча</w:t>
      </w:r>
      <w:r w:rsidR="00914206">
        <w:rPr>
          <w:sz w:val="24"/>
        </w:rPr>
        <w:t>стью 2 статьи</w:t>
      </w:r>
      <w:r w:rsidRPr="00256A8C">
        <w:rPr>
          <w:sz w:val="24"/>
        </w:rPr>
        <w:t xml:space="preserve"> 16 ЛК РФ, для заготовки древесины, если иное не установлено ЛК РФ, допускается осуществление рубок:</w:t>
      </w:r>
    </w:p>
    <w:p w:rsidR="00256A8C" w:rsidRPr="00256A8C" w:rsidRDefault="00256A8C" w:rsidP="00256A8C">
      <w:pPr>
        <w:pStyle w:val="a3"/>
        <w:widowControl/>
        <w:suppressAutoHyphens/>
        <w:ind w:left="0" w:firstLine="709"/>
        <w:rPr>
          <w:sz w:val="24"/>
        </w:rPr>
      </w:pPr>
      <w:r w:rsidRPr="00256A8C">
        <w:rPr>
          <w:sz w:val="24"/>
        </w:rPr>
        <w:t>–</w:t>
      </w:r>
      <w:r w:rsidRPr="00256A8C">
        <w:rPr>
          <w:sz w:val="24"/>
        </w:rPr>
        <w:tab/>
        <w:t>спелых и перестойных лесных насаждений;</w:t>
      </w:r>
    </w:p>
    <w:p w:rsidR="00256A8C" w:rsidRPr="00256A8C" w:rsidRDefault="00256A8C" w:rsidP="00256A8C">
      <w:pPr>
        <w:pStyle w:val="a3"/>
        <w:widowControl/>
        <w:suppressAutoHyphens/>
        <w:ind w:left="0" w:firstLine="709"/>
        <w:rPr>
          <w:sz w:val="24"/>
        </w:rPr>
      </w:pPr>
      <w:r w:rsidRPr="00256A8C">
        <w:rPr>
          <w:sz w:val="24"/>
        </w:rPr>
        <w:t>–</w:t>
      </w:r>
      <w:r w:rsidRPr="00256A8C">
        <w:rPr>
          <w:sz w:val="24"/>
        </w:rPr>
        <w:tab/>
        <w:t>средневозрастных, приспевающих, спелых, перестойных лесных насаждений при вырубке погибших и поврежденных лесных насаждений, уходе за лесами;</w:t>
      </w:r>
    </w:p>
    <w:p w:rsidR="00256A8C" w:rsidRPr="00256A8C" w:rsidRDefault="00256A8C" w:rsidP="00256A8C">
      <w:pPr>
        <w:pStyle w:val="a3"/>
        <w:widowControl/>
        <w:suppressAutoHyphens/>
        <w:ind w:left="0" w:firstLine="709"/>
        <w:rPr>
          <w:sz w:val="24"/>
        </w:rPr>
      </w:pPr>
      <w:r w:rsidRPr="00256A8C">
        <w:rPr>
          <w:sz w:val="24"/>
        </w:rPr>
        <w:t>–</w:t>
      </w:r>
      <w:r w:rsidRPr="00256A8C">
        <w:rPr>
          <w:sz w:val="24"/>
        </w:rPr>
        <w:tab/>
        <w:t>лесных насаждений любого возраста на лесных участках, предназначенных для строительства, реконструкции эксплуатац</w:t>
      </w:r>
      <w:r w:rsidR="00BE17B2">
        <w:rPr>
          <w:sz w:val="24"/>
        </w:rPr>
        <w:t xml:space="preserve">ии объектов, предусмотренных статьями </w:t>
      </w:r>
      <w:r w:rsidRPr="00256A8C">
        <w:rPr>
          <w:sz w:val="24"/>
        </w:rPr>
        <w:t>13,</w:t>
      </w:r>
      <w:r w:rsidR="00BE17B2">
        <w:rPr>
          <w:sz w:val="24"/>
        </w:rPr>
        <w:t xml:space="preserve"> </w:t>
      </w:r>
      <w:r w:rsidRPr="00256A8C">
        <w:rPr>
          <w:sz w:val="24"/>
        </w:rPr>
        <w:t>14 и 21 ЛК РФ.</w:t>
      </w:r>
    </w:p>
    <w:p w:rsidR="00256A8C" w:rsidRPr="00256A8C" w:rsidRDefault="00256A8C" w:rsidP="00256A8C">
      <w:pPr>
        <w:pStyle w:val="a3"/>
        <w:widowControl/>
        <w:suppressAutoHyphens/>
        <w:ind w:left="0" w:firstLine="709"/>
        <w:rPr>
          <w:sz w:val="24"/>
        </w:rPr>
      </w:pPr>
      <w:r w:rsidRPr="00256A8C">
        <w:rPr>
          <w:sz w:val="24"/>
        </w:rPr>
        <w:t>Порядок осуществления рубок лесных насаждений определяется:</w:t>
      </w:r>
    </w:p>
    <w:p w:rsidR="00256A8C" w:rsidRPr="00256A8C" w:rsidRDefault="00256A8C" w:rsidP="00256A8C">
      <w:pPr>
        <w:pStyle w:val="a3"/>
        <w:widowControl/>
        <w:suppressAutoHyphens/>
        <w:ind w:left="0" w:firstLine="709"/>
        <w:rPr>
          <w:sz w:val="24"/>
        </w:rPr>
      </w:pPr>
      <w:r w:rsidRPr="00256A8C">
        <w:rPr>
          <w:sz w:val="24"/>
        </w:rPr>
        <w:t>–</w:t>
      </w:r>
      <w:r w:rsidRPr="00256A8C">
        <w:rPr>
          <w:sz w:val="24"/>
        </w:rPr>
        <w:tab/>
        <w:t>Правилами заготовки древесины</w:t>
      </w:r>
      <w:r w:rsidR="002F13ED">
        <w:rPr>
          <w:sz w:val="24"/>
        </w:rPr>
        <w:t xml:space="preserve"> и особенностей заготовки древесины в лесничествах, лесопарках, указанных в статье 23 Л</w:t>
      </w:r>
      <w:r w:rsidR="00D35243">
        <w:rPr>
          <w:sz w:val="24"/>
        </w:rPr>
        <w:t>есного кодекса Российской Федерации</w:t>
      </w:r>
      <w:r w:rsidRPr="00256A8C">
        <w:rPr>
          <w:sz w:val="24"/>
        </w:rPr>
        <w:t xml:space="preserve">, утвержденными приказом Министерства природных ресурсов и экологии Российской Федерации от </w:t>
      </w:r>
      <w:r w:rsidR="002F13ED">
        <w:rPr>
          <w:sz w:val="24"/>
        </w:rPr>
        <w:t>01.12.2020 № 993</w:t>
      </w:r>
      <w:r w:rsidRPr="00256A8C">
        <w:rPr>
          <w:sz w:val="24"/>
        </w:rPr>
        <w:t>;</w:t>
      </w:r>
    </w:p>
    <w:p w:rsidR="00256A8C" w:rsidRPr="00256A8C" w:rsidRDefault="00256A8C" w:rsidP="00256A8C">
      <w:pPr>
        <w:pStyle w:val="a3"/>
        <w:widowControl/>
        <w:suppressAutoHyphens/>
        <w:ind w:left="0" w:firstLine="709"/>
        <w:rPr>
          <w:sz w:val="24"/>
        </w:rPr>
      </w:pPr>
      <w:r w:rsidRPr="00256A8C">
        <w:rPr>
          <w:sz w:val="24"/>
        </w:rPr>
        <w:t>–</w:t>
      </w:r>
      <w:r w:rsidRPr="00256A8C">
        <w:rPr>
          <w:sz w:val="24"/>
        </w:rPr>
        <w:tab/>
        <w:t>Правилами ухода за</w:t>
      </w:r>
      <w:r w:rsidR="00C47206">
        <w:rPr>
          <w:sz w:val="24"/>
        </w:rPr>
        <w:t xml:space="preserve"> лесами, утвержденными приказом </w:t>
      </w:r>
      <w:r w:rsidRPr="00256A8C">
        <w:rPr>
          <w:sz w:val="24"/>
        </w:rPr>
        <w:t xml:space="preserve">Министерства природных ресурсов и экологии Российской Федерации от </w:t>
      </w:r>
      <w:r w:rsidR="002F13ED">
        <w:rPr>
          <w:sz w:val="24"/>
        </w:rPr>
        <w:t>30.07.2020 №534</w:t>
      </w:r>
      <w:r w:rsidRPr="00256A8C">
        <w:rPr>
          <w:sz w:val="24"/>
        </w:rPr>
        <w:t>;</w:t>
      </w:r>
    </w:p>
    <w:p w:rsidR="00256A8C" w:rsidRPr="00256A8C" w:rsidRDefault="00256A8C" w:rsidP="00256A8C">
      <w:pPr>
        <w:pStyle w:val="a3"/>
        <w:widowControl/>
        <w:suppressAutoHyphens/>
        <w:ind w:left="0" w:firstLine="709"/>
        <w:rPr>
          <w:sz w:val="24"/>
        </w:rPr>
      </w:pPr>
      <w:proofErr w:type="gramStart"/>
      <w:r w:rsidRPr="00256A8C">
        <w:rPr>
          <w:sz w:val="24"/>
        </w:rPr>
        <w:t>–</w:t>
      </w:r>
      <w:r w:rsidRPr="00256A8C">
        <w:rPr>
          <w:sz w:val="24"/>
        </w:rPr>
        <w:tab/>
        <w:t>Правилами санитарной безоп</w:t>
      </w:r>
      <w:r w:rsidR="00C47206">
        <w:rPr>
          <w:sz w:val="24"/>
        </w:rPr>
        <w:t>асности в лесах, утвержденными П</w:t>
      </w:r>
      <w:r w:rsidRPr="00256A8C">
        <w:rPr>
          <w:sz w:val="24"/>
        </w:rPr>
        <w:t>остановлением Правительства Р</w:t>
      </w:r>
      <w:r w:rsidR="00C47206">
        <w:rPr>
          <w:sz w:val="24"/>
        </w:rPr>
        <w:t xml:space="preserve">оссийской </w:t>
      </w:r>
      <w:proofErr w:type="spellStart"/>
      <w:r w:rsidR="00C47206">
        <w:rPr>
          <w:sz w:val="24"/>
        </w:rPr>
        <w:t>Федероации</w:t>
      </w:r>
      <w:proofErr w:type="spellEnd"/>
      <w:r w:rsidR="00C47206">
        <w:rPr>
          <w:sz w:val="24"/>
        </w:rPr>
        <w:t xml:space="preserve"> </w:t>
      </w:r>
      <w:r w:rsidRPr="00256A8C">
        <w:rPr>
          <w:sz w:val="24"/>
        </w:rPr>
        <w:t xml:space="preserve">от </w:t>
      </w:r>
      <w:r w:rsidR="002F13ED">
        <w:rPr>
          <w:sz w:val="24"/>
        </w:rPr>
        <w:t>09.12.2020 № 2047</w:t>
      </w:r>
      <w:r w:rsidRPr="00256A8C">
        <w:rPr>
          <w:sz w:val="24"/>
        </w:rPr>
        <w:t>;</w:t>
      </w:r>
      <w:proofErr w:type="gramEnd"/>
    </w:p>
    <w:p w:rsidR="00256A8C" w:rsidRPr="00256A8C" w:rsidRDefault="00256A8C" w:rsidP="00256A8C">
      <w:pPr>
        <w:pStyle w:val="a3"/>
        <w:widowControl/>
        <w:suppressAutoHyphens/>
        <w:ind w:left="0" w:firstLine="709"/>
        <w:rPr>
          <w:sz w:val="24"/>
        </w:rPr>
      </w:pPr>
      <w:r w:rsidRPr="00256A8C">
        <w:rPr>
          <w:sz w:val="24"/>
        </w:rPr>
        <w:t>–</w:t>
      </w:r>
      <w:r w:rsidRPr="00256A8C">
        <w:rPr>
          <w:sz w:val="24"/>
        </w:rPr>
        <w:tab/>
        <w:t>Правилами пожарной безоп</w:t>
      </w:r>
      <w:r w:rsidR="00C47206">
        <w:rPr>
          <w:sz w:val="24"/>
        </w:rPr>
        <w:t>асности в лесах, утвержденными П</w:t>
      </w:r>
      <w:r w:rsidRPr="00256A8C">
        <w:rPr>
          <w:sz w:val="24"/>
        </w:rPr>
        <w:t>остановлением Правительства Р</w:t>
      </w:r>
      <w:r w:rsidR="00C47206">
        <w:rPr>
          <w:sz w:val="24"/>
        </w:rPr>
        <w:t xml:space="preserve">оссийской Федерации </w:t>
      </w:r>
      <w:r w:rsidRPr="00256A8C">
        <w:rPr>
          <w:sz w:val="24"/>
        </w:rPr>
        <w:t xml:space="preserve">от </w:t>
      </w:r>
      <w:r w:rsidR="002F13ED">
        <w:rPr>
          <w:sz w:val="24"/>
        </w:rPr>
        <w:t>07.10.2020 № 1614.</w:t>
      </w:r>
    </w:p>
    <w:p w:rsidR="00256A8C" w:rsidRPr="00256A8C" w:rsidRDefault="00256A8C" w:rsidP="00256A8C">
      <w:pPr>
        <w:pStyle w:val="a3"/>
        <w:widowControl/>
        <w:suppressAutoHyphens/>
        <w:ind w:left="0" w:firstLine="709"/>
        <w:rPr>
          <w:sz w:val="24"/>
        </w:rPr>
      </w:pPr>
      <w:r w:rsidRPr="00256A8C">
        <w:rPr>
          <w:sz w:val="24"/>
        </w:rPr>
        <w:t>Сплошные рубки спелых, перестойных лесных насаждений осуществляются в эксплуатационных лесах. В защитных лесах сп</w:t>
      </w:r>
      <w:r w:rsidR="002F13ED">
        <w:rPr>
          <w:sz w:val="24"/>
        </w:rPr>
        <w:t>лошные рубки регламентируются частями 5 и 5.1 статьи</w:t>
      </w:r>
      <w:r w:rsidRPr="00256A8C">
        <w:rPr>
          <w:sz w:val="24"/>
        </w:rPr>
        <w:t xml:space="preserve"> 21 Л</w:t>
      </w:r>
      <w:r w:rsidR="002F13ED">
        <w:rPr>
          <w:sz w:val="24"/>
        </w:rPr>
        <w:t>К РФ</w:t>
      </w:r>
      <w:r w:rsidRPr="00256A8C">
        <w:rPr>
          <w:sz w:val="24"/>
        </w:rPr>
        <w:t xml:space="preserve">. </w:t>
      </w:r>
      <w:proofErr w:type="gramStart"/>
      <w:r w:rsidRPr="00256A8C">
        <w:rPr>
          <w:sz w:val="24"/>
        </w:rPr>
        <w:t xml:space="preserve">В лесах, расположенных на особо охраняемых природных территориях, леса, выполняющих функции защиты природных и иных объектов и в ценных лесах, сплошные рубки осуществляются только в случае, если выборочные рубки не обеспечивают замену лесных насаждений, утрачивающих свои </w:t>
      </w:r>
      <w:proofErr w:type="spellStart"/>
      <w:r w:rsidRPr="00256A8C">
        <w:rPr>
          <w:sz w:val="24"/>
        </w:rPr>
        <w:t>средообразующие</w:t>
      </w:r>
      <w:proofErr w:type="spellEnd"/>
      <w:r w:rsidRPr="00256A8C">
        <w:rPr>
          <w:sz w:val="24"/>
        </w:rPr>
        <w:t xml:space="preserve">, </w:t>
      </w:r>
      <w:proofErr w:type="spellStart"/>
      <w:r w:rsidRPr="00256A8C">
        <w:rPr>
          <w:sz w:val="24"/>
        </w:rPr>
        <w:t>водоохранные</w:t>
      </w:r>
      <w:proofErr w:type="spellEnd"/>
      <w:r w:rsidRPr="00256A8C">
        <w:rPr>
          <w:sz w:val="24"/>
        </w:rPr>
        <w:t>,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roofErr w:type="gramEnd"/>
    </w:p>
    <w:p w:rsidR="00256A8C" w:rsidRPr="00256A8C" w:rsidRDefault="00256A8C" w:rsidP="00256A8C">
      <w:pPr>
        <w:pStyle w:val="a3"/>
        <w:widowControl/>
        <w:suppressAutoHyphens/>
        <w:ind w:left="0" w:firstLine="709"/>
        <w:rPr>
          <w:sz w:val="24"/>
        </w:rPr>
      </w:pPr>
      <w:proofErr w:type="gramStart"/>
      <w:r w:rsidRPr="00256A8C">
        <w:rPr>
          <w:sz w:val="24"/>
        </w:rPr>
        <w:t xml:space="preserve">К сплошным рубкам спелых, перестойных лесных насаждений относятся следующие виды рубок: с предварительным </w:t>
      </w:r>
      <w:proofErr w:type="spellStart"/>
      <w:r w:rsidRPr="00256A8C">
        <w:rPr>
          <w:sz w:val="24"/>
        </w:rPr>
        <w:t>лесовосстановлением</w:t>
      </w:r>
      <w:proofErr w:type="spellEnd"/>
      <w:r w:rsidRPr="00256A8C">
        <w:rPr>
          <w:sz w:val="24"/>
        </w:rPr>
        <w:t xml:space="preserve"> (появление нового молодого поколения леса под пологом существующего древостоя) и с последующим </w:t>
      </w:r>
      <w:proofErr w:type="spellStart"/>
      <w:r w:rsidRPr="00256A8C">
        <w:rPr>
          <w:sz w:val="24"/>
        </w:rPr>
        <w:t>лесовосстановлением</w:t>
      </w:r>
      <w:proofErr w:type="spellEnd"/>
      <w:r w:rsidRPr="00256A8C">
        <w:rPr>
          <w:sz w:val="24"/>
        </w:rPr>
        <w:t xml:space="preserve"> (образование нового поколения леса после рубки спелого древостоя).</w:t>
      </w:r>
      <w:proofErr w:type="gramEnd"/>
    </w:p>
    <w:p w:rsidR="00256A8C" w:rsidRPr="00256A8C" w:rsidRDefault="00256A8C" w:rsidP="00256A8C">
      <w:pPr>
        <w:pStyle w:val="a3"/>
        <w:widowControl/>
        <w:suppressAutoHyphens/>
        <w:ind w:left="0" w:firstLine="709"/>
        <w:rPr>
          <w:sz w:val="24"/>
        </w:rPr>
      </w:pPr>
      <w:r w:rsidRPr="00256A8C">
        <w:rPr>
          <w:sz w:val="24"/>
        </w:rPr>
        <w:t xml:space="preserve">При проведении сплошных рубок спелых, перестойных лесных насаждений обязательным условием является обеспечение </w:t>
      </w:r>
      <w:proofErr w:type="spellStart"/>
      <w:r w:rsidRPr="00256A8C">
        <w:rPr>
          <w:sz w:val="24"/>
        </w:rPr>
        <w:t>лесовосстановления</w:t>
      </w:r>
      <w:proofErr w:type="spellEnd"/>
      <w:r w:rsidRPr="00256A8C">
        <w:rPr>
          <w:sz w:val="24"/>
        </w:rPr>
        <w:t xml:space="preserve"> способами, предусмотренными Правилами </w:t>
      </w:r>
      <w:proofErr w:type="spellStart"/>
      <w:r w:rsidRPr="00256A8C">
        <w:rPr>
          <w:sz w:val="24"/>
        </w:rPr>
        <w:t>лесовосстановления</w:t>
      </w:r>
      <w:proofErr w:type="spellEnd"/>
      <w:r w:rsidRPr="00256A8C">
        <w:rPr>
          <w:sz w:val="24"/>
        </w:rPr>
        <w:t>, утвержденными приказом Мин</w:t>
      </w:r>
      <w:r w:rsidR="00C47206">
        <w:rPr>
          <w:sz w:val="24"/>
        </w:rPr>
        <w:t>истерства природных ресурсов и экологии Российской Федерации</w:t>
      </w:r>
      <w:r w:rsidRPr="00256A8C">
        <w:rPr>
          <w:sz w:val="24"/>
        </w:rPr>
        <w:t xml:space="preserve"> от </w:t>
      </w:r>
      <w:r w:rsidR="0050279B">
        <w:rPr>
          <w:sz w:val="24"/>
        </w:rPr>
        <w:t>04.12.2020 № 1014</w:t>
      </w:r>
      <w:r w:rsidR="000A6381">
        <w:rPr>
          <w:sz w:val="24"/>
        </w:rPr>
        <w:t>.</w:t>
      </w:r>
    </w:p>
    <w:p w:rsidR="00256A8C" w:rsidRPr="00256A8C" w:rsidRDefault="00256A8C" w:rsidP="00256A8C">
      <w:pPr>
        <w:pStyle w:val="a3"/>
        <w:widowControl/>
        <w:suppressAutoHyphens/>
        <w:ind w:left="0" w:firstLine="709"/>
        <w:rPr>
          <w:sz w:val="24"/>
        </w:rPr>
      </w:pPr>
      <w:proofErr w:type="gramStart"/>
      <w:r w:rsidRPr="00256A8C">
        <w:rPr>
          <w:sz w:val="24"/>
        </w:rPr>
        <w:t xml:space="preserve">В защитных лесах после проведения сплошных рубок лесных насаждений, </w:t>
      </w:r>
      <w:proofErr w:type="spellStart"/>
      <w:r w:rsidRPr="00256A8C">
        <w:rPr>
          <w:sz w:val="24"/>
        </w:rPr>
        <w:t>утрачива-ющих</w:t>
      </w:r>
      <w:proofErr w:type="spellEnd"/>
      <w:r w:rsidRPr="00256A8C">
        <w:rPr>
          <w:sz w:val="24"/>
        </w:rPr>
        <w:t xml:space="preserve"> свои </w:t>
      </w:r>
      <w:proofErr w:type="spellStart"/>
      <w:r w:rsidRPr="00256A8C">
        <w:rPr>
          <w:sz w:val="24"/>
        </w:rPr>
        <w:t>средообразующие</w:t>
      </w:r>
      <w:proofErr w:type="spellEnd"/>
      <w:r w:rsidRPr="00256A8C">
        <w:rPr>
          <w:sz w:val="24"/>
        </w:rPr>
        <w:t xml:space="preserve">, </w:t>
      </w:r>
      <w:proofErr w:type="spellStart"/>
      <w:r w:rsidRPr="00256A8C">
        <w:rPr>
          <w:sz w:val="24"/>
        </w:rPr>
        <w:t>водоохранные</w:t>
      </w:r>
      <w:proofErr w:type="spellEnd"/>
      <w:r w:rsidRPr="00256A8C">
        <w:rPr>
          <w:sz w:val="24"/>
        </w:rPr>
        <w:t xml:space="preserve">, санитарно-гигиенические, оздоровительные и </w:t>
      </w:r>
      <w:r w:rsidRPr="00256A8C">
        <w:rPr>
          <w:sz w:val="24"/>
        </w:rPr>
        <w:lastRenderedPageBreak/>
        <w:t xml:space="preserve">иные полезные функции (перестойные и спелые осинники, </w:t>
      </w:r>
      <w:proofErr w:type="spellStart"/>
      <w:r w:rsidRPr="00256A8C">
        <w:rPr>
          <w:sz w:val="24"/>
        </w:rPr>
        <w:t>тополевники</w:t>
      </w:r>
      <w:proofErr w:type="spellEnd"/>
      <w:r w:rsidRPr="00256A8C">
        <w:rPr>
          <w:sz w:val="24"/>
        </w:rPr>
        <w:t xml:space="preserve">, деградирующие дубравы и другие лесные насаждения вегетативного происхождения многократных </w:t>
      </w:r>
      <w:proofErr w:type="spellStart"/>
      <w:r w:rsidRPr="00256A8C">
        <w:rPr>
          <w:sz w:val="24"/>
        </w:rPr>
        <w:t>генера-ций</w:t>
      </w:r>
      <w:proofErr w:type="spellEnd"/>
      <w:r w:rsidRPr="00256A8C">
        <w:rPr>
          <w:sz w:val="24"/>
        </w:rPr>
        <w:t>, а также погибшие насаждения, требующие по своему состоянию назначения сплошной санитарной рубки), проводится искусственное возобновление лесов путем закладки лесных культур хозяйственно ценных пород в течение двух</w:t>
      </w:r>
      <w:proofErr w:type="gramEnd"/>
      <w:r w:rsidRPr="00256A8C">
        <w:rPr>
          <w:sz w:val="24"/>
        </w:rPr>
        <w:t xml:space="preserve"> лет после рубки.</w:t>
      </w:r>
    </w:p>
    <w:p w:rsidR="00256A8C" w:rsidRPr="00256A8C" w:rsidRDefault="00256A8C" w:rsidP="00256A8C">
      <w:pPr>
        <w:pStyle w:val="a3"/>
        <w:widowControl/>
        <w:suppressAutoHyphens/>
        <w:ind w:left="0" w:firstLine="709"/>
        <w:rPr>
          <w:sz w:val="24"/>
        </w:rPr>
      </w:pPr>
      <w:r w:rsidRPr="00256A8C">
        <w:rPr>
          <w:sz w:val="24"/>
        </w:rPr>
        <w:t xml:space="preserve">Защитные леса подлежат освоению в целях сохранения </w:t>
      </w:r>
      <w:proofErr w:type="spellStart"/>
      <w:r w:rsidRPr="00256A8C">
        <w:rPr>
          <w:sz w:val="24"/>
        </w:rPr>
        <w:t>средообразующих</w:t>
      </w:r>
      <w:proofErr w:type="spellEnd"/>
      <w:r w:rsidRPr="00256A8C">
        <w:rPr>
          <w:sz w:val="24"/>
        </w:rPr>
        <w:t xml:space="preserve">,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w:t>
      </w:r>
    </w:p>
    <w:p w:rsidR="00256A8C" w:rsidRPr="00256A8C" w:rsidRDefault="00256A8C" w:rsidP="00256A8C">
      <w:pPr>
        <w:pStyle w:val="a3"/>
        <w:widowControl/>
        <w:suppressAutoHyphens/>
        <w:ind w:left="0" w:firstLine="709"/>
        <w:rPr>
          <w:sz w:val="24"/>
        </w:rPr>
      </w:pPr>
      <w:r w:rsidRPr="00256A8C">
        <w:rPr>
          <w:sz w:val="24"/>
        </w:rPr>
        <w:t>Выборочные рубки спелых, перестойных лесных насаждений проводятся с интенсивностью, обеспечивающей формирование устойчивых лесных насаждений из второго яруса и подроста главных (целевых) пород. В этом случае проводится рубка части спелых и перестойных деревьев с сохранением второго яруса и подроста. Ко второму ярусу относится часть деревьев древостоя, высота которых составляет от 0,5 до 0,8 высоты первого яруса. Отставшие в росте (старые) деревья первого яруса не относятся ко второму ярусу и подросту.</w:t>
      </w:r>
    </w:p>
    <w:p w:rsidR="00256A8C" w:rsidRPr="00256A8C" w:rsidRDefault="00256A8C" w:rsidP="00256A8C">
      <w:pPr>
        <w:pStyle w:val="a3"/>
        <w:widowControl/>
        <w:suppressAutoHyphens/>
        <w:ind w:left="0" w:firstLine="709"/>
        <w:rPr>
          <w:sz w:val="24"/>
        </w:rPr>
      </w:pPr>
      <w:r w:rsidRPr="00256A8C">
        <w:rPr>
          <w:sz w:val="24"/>
        </w:rPr>
        <w:t>При проведении сплошных рубок спелых, перестойных лесных насаждений обязательными</w:t>
      </w:r>
      <w:r w:rsidR="0050279B">
        <w:rPr>
          <w:sz w:val="24"/>
        </w:rPr>
        <w:t xml:space="preserve"> </w:t>
      </w:r>
      <w:r w:rsidRPr="00256A8C">
        <w:rPr>
          <w:sz w:val="24"/>
        </w:rPr>
        <w:t>условиями</w:t>
      </w:r>
      <w:r w:rsidR="0050279B">
        <w:rPr>
          <w:sz w:val="24"/>
        </w:rPr>
        <w:t xml:space="preserve"> </w:t>
      </w:r>
      <w:r w:rsidRPr="00256A8C">
        <w:rPr>
          <w:sz w:val="24"/>
        </w:rPr>
        <w:t>являются:</w:t>
      </w:r>
      <w:r w:rsidR="0050279B">
        <w:rPr>
          <w:sz w:val="24"/>
        </w:rPr>
        <w:t xml:space="preserve"> </w:t>
      </w:r>
      <w:r w:rsidRPr="00256A8C">
        <w:rPr>
          <w:sz w:val="24"/>
        </w:rPr>
        <w:t>сохранение</w:t>
      </w:r>
      <w:r w:rsidR="0050279B">
        <w:rPr>
          <w:sz w:val="24"/>
        </w:rPr>
        <w:t xml:space="preserve"> </w:t>
      </w:r>
      <w:r w:rsidRPr="00256A8C">
        <w:rPr>
          <w:sz w:val="24"/>
        </w:rPr>
        <w:t>жизнеспособного</w:t>
      </w:r>
      <w:r w:rsidR="0050279B">
        <w:rPr>
          <w:sz w:val="24"/>
        </w:rPr>
        <w:t xml:space="preserve"> </w:t>
      </w:r>
      <w:r w:rsidRPr="00256A8C">
        <w:rPr>
          <w:sz w:val="24"/>
        </w:rPr>
        <w:t>подроста</w:t>
      </w:r>
      <w:r w:rsidR="0050279B">
        <w:rPr>
          <w:sz w:val="24"/>
        </w:rPr>
        <w:t xml:space="preserve"> </w:t>
      </w:r>
      <w:r w:rsidRPr="00256A8C">
        <w:rPr>
          <w:sz w:val="24"/>
        </w:rPr>
        <w:t>ценных пород и второго</w:t>
      </w:r>
      <w:r w:rsidR="0050279B">
        <w:rPr>
          <w:sz w:val="24"/>
        </w:rPr>
        <w:t xml:space="preserve"> </w:t>
      </w:r>
      <w:r w:rsidRPr="00256A8C">
        <w:rPr>
          <w:sz w:val="24"/>
        </w:rPr>
        <w:t>яруса,</w:t>
      </w:r>
      <w:r w:rsidR="0050279B">
        <w:rPr>
          <w:sz w:val="24"/>
        </w:rPr>
        <w:t xml:space="preserve"> </w:t>
      </w:r>
      <w:r w:rsidRPr="00256A8C">
        <w:rPr>
          <w:sz w:val="24"/>
        </w:rPr>
        <w:t>обеспечивающих</w:t>
      </w:r>
      <w:r w:rsidR="0050279B">
        <w:rPr>
          <w:sz w:val="24"/>
        </w:rPr>
        <w:t xml:space="preserve"> </w:t>
      </w:r>
      <w:r w:rsidRPr="00256A8C">
        <w:rPr>
          <w:sz w:val="24"/>
        </w:rPr>
        <w:t>восстановление</w:t>
      </w:r>
      <w:r w:rsidR="0050279B">
        <w:rPr>
          <w:sz w:val="24"/>
        </w:rPr>
        <w:t xml:space="preserve"> </w:t>
      </w:r>
      <w:r w:rsidRPr="00256A8C">
        <w:rPr>
          <w:sz w:val="24"/>
        </w:rPr>
        <w:t>леса</w:t>
      </w:r>
      <w:r w:rsidR="0050279B">
        <w:rPr>
          <w:sz w:val="24"/>
        </w:rPr>
        <w:t xml:space="preserve"> </w:t>
      </w:r>
      <w:r w:rsidRPr="00256A8C">
        <w:rPr>
          <w:sz w:val="24"/>
        </w:rPr>
        <w:t>на</w:t>
      </w:r>
      <w:r w:rsidR="0050279B">
        <w:rPr>
          <w:sz w:val="24"/>
        </w:rPr>
        <w:t xml:space="preserve"> </w:t>
      </w:r>
      <w:r w:rsidRPr="00256A8C">
        <w:rPr>
          <w:sz w:val="24"/>
        </w:rPr>
        <w:t>вырубках,</w:t>
      </w:r>
      <w:r>
        <w:rPr>
          <w:sz w:val="24"/>
        </w:rPr>
        <w:t xml:space="preserve"> оставление источников обсемене</w:t>
      </w:r>
      <w:r w:rsidRPr="00256A8C">
        <w:rPr>
          <w:sz w:val="24"/>
        </w:rPr>
        <w:t>ния или искусственное восстановление лесов путем закладки лесных культур в течение двух лет после рубки.</w:t>
      </w:r>
    </w:p>
    <w:p w:rsidR="00256A8C" w:rsidRDefault="00256A8C" w:rsidP="00256A8C">
      <w:pPr>
        <w:pStyle w:val="a3"/>
        <w:widowControl/>
        <w:suppressAutoHyphens/>
        <w:ind w:left="0" w:firstLine="709"/>
        <w:rPr>
          <w:sz w:val="24"/>
        </w:rPr>
      </w:pPr>
      <w:r w:rsidRPr="00256A8C">
        <w:rPr>
          <w:sz w:val="24"/>
        </w:rPr>
        <w:t>В процессе рубки сохраняются также устойчивые перспективные деревья второго яруса, все обособленные в пределах лесосеки участки молодняка и других неспелых деревьев ценных древесных пород.</w:t>
      </w:r>
    </w:p>
    <w:p w:rsidR="00583D55" w:rsidRPr="00583D55" w:rsidRDefault="00583D55" w:rsidP="00583D55">
      <w:pPr>
        <w:pStyle w:val="a3"/>
        <w:widowControl/>
        <w:suppressAutoHyphens/>
        <w:ind w:left="0" w:firstLine="709"/>
        <w:rPr>
          <w:sz w:val="24"/>
        </w:rPr>
      </w:pPr>
      <w:r w:rsidRPr="00583D55">
        <w:rPr>
          <w:sz w:val="24"/>
        </w:rPr>
        <w:t>Ограничения по видам рубок по видам целевого назначения лесов представлены в главе 3.1, типовой таблице 18.</w:t>
      </w:r>
    </w:p>
    <w:p w:rsidR="007F0DF2" w:rsidRPr="00E849BF"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54" w:name="_Toc92541208"/>
      <w:r w:rsidRPr="00E849BF">
        <w:rPr>
          <w:rFonts w:ascii="Times New Roman" w:eastAsia="Times New Roman" w:hAnsi="Times New Roman" w:cs="Times New Roman"/>
          <w:b/>
          <w:color w:val="auto"/>
          <w:kern w:val="28"/>
          <w:lang w:eastAsia="ru-RU"/>
        </w:rPr>
        <w:t>Расчетная лесосека для осуществления рубок спелых и перестойных лесных насаждений</w:t>
      </w:r>
      <w:bookmarkEnd w:id="54"/>
    </w:p>
    <w:p w:rsidR="00583D55" w:rsidRDefault="002A690E" w:rsidP="00256A8C">
      <w:pPr>
        <w:pStyle w:val="a3"/>
        <w:widowControl/>
        <w:suppressAutoHyphens/>
        <w:ind w:left="0" w:firstLine="709"/>
        <w:rPr>
          <w:sz w:val="24"/>
        </w:rPr>
      </w:pPr>
      <w:r w:rsidRPr="00A22736">
        <w:rPr>
          <w:sz w:val="24"/>
        </w:rPr>
        <w:t>Настоящим лесоустройством никаких видов рубок не запроектировано.</w:t>
      </w:r>
      <w:r w:rsidR="00232707">
        <w:rPr>
          <w:sz w:val="24"/>
        </w:rPr>
        <w:t xml:space="preserve"> </w:t>
      </w:r>
      <w:r w:rsidRPr="00A22736">
        <w:rPr>
          <w:sz w:val="24"/>
        </w:rPr>
        <w:t>Следовательно, р</w:t>
      </w:r>
      <w:r w:rsidR="00583D55">
        <w:rPr>
          <w:sz w:val="24"/>
        </w:rPr>
        <w:t>асчетная лесосека не приводится, в связи с этим типовые таблицы 6 и 7 не заполняются.</w:t>
      </w:r>
    </w:p>
    <w:p w:rsidR="00583D55" w:rsidRDefault="00583D55">
      <w:pPr>
        <w:rPr>
          <w:sz w:val="24"/>
          <w:szCs w:val="28"/>
        </w:rPr>
      </w:pPr>
      <w:r>
        <w:rPr>
          <w:sz w:val="24"/>
        </w:rPr>
        <w:br w:type="page"/>
      </w:r>
    </w:p>
    <w:p w:rsidR="00583D55" w:rsidRDefault="00583D55">
      <w:pPr>
        <w:rPr>
          <w:sz w:val="24"/>
        </w:rPr>
        <w:sectPr w:rsidR="00583D55" w:rsidSect="00E22043">
          <w:headerReference w:type="default" r:id="rId11"/>
          <w:footerReference w:type="default" r:id="rId12"/>
          <w:pgSz w:w="11910" w:h="16840"/>
          <w:pgMar w:top="1134" w:right="1134" w:bottom="1134" w:left="1134" w:header="567" w:footer="567" w:gutter="0"/>
          <w:cols w:space="720"/>
          <w:titlePg/>
          <w:docGrid w:linePitch="299"/>
        </w:sectPr>
      </w:pPr>
    </w:p>
    <w:p w:rsidR="00583D55" w:rsidRPr="005A18F7" w:rsidRDefault="00583D55" w:rsidP="00583D55">
      <w:pPr>
        <w:pStyle w:val="af8"/>
        <w:suppressAutoHyphens/>
        <w:jc w:val="right"/>
      </w:pPr>
      <w:r w:rsidRPr="005A18F7">
        <w:lastRenderedPageBreak/>
        <w:t>Типовая таблица 6</w:t>
      </w:r>
    </w:p>
    <w:p w:rsidR="00583D55" w:rsidRPr="00583D55" w:rsidRDefault="00583D55" w:rsidP="00583D55">
      <w:pPr>
        <w:pStyle w:val="Default"/>
        <w:suppressAutoHyphens/>
        <w:spacing w:before="120" w:after="120"/>
        <w:jc w:val="center"/>
        <w:rPr>
          <w:color w:val="auto"/>
        </w:rPr>
      </w:pPr>
      <w:r w:rsidRPr="00583D55">
        <w:rPr>
          <w:color w:val="auto"/>
        </w:rPr>
        <w:t>Расчетная лесосека для осуществления выборочных рубок спелых и перестойных лесных насаждений на срок действия лесохозяйственного</w:t>
      </w:r>
      <w:r>
        <w:rPr>
          <w:color w:val="auto"/>
        </w:rPr>
        <w:t> </w:t>
      </w:r>
      <w:r w:rsidRPr="00583D55">
        <w:rPr>
          <w:color w:val="auto"/>
        </w:rPr>
        <w:t>регламента</w:t>
      </w:r>
    </w:p>
    <w:tbl>
      <w:tblPr>
        <w:tblW w:w="15475" w:type="dxa"/>
        <w:jc w:val="center"/>
        <w:tblLayout w:type="fixed"/>
        <w:tblLook w:val="0000" w:firstRow="0" w:lastRow="0" w:firstColumn="0" w:lastColumn="0" w:noHBand="0" w:noVBand="0"/>
      </w:tblPr>
      <w:tblGrid>
        <w:gridCol w:w="2249"/>
        <w:gridCol w:w="886"/>
        <w:gridCol w:w="975"/>
        <w:gridCol w:w="930"/>
        <w:gridCol w:w="1005"/>
        <w:gridCol w:w="1005"/>
        <w:gridCol w:w="1005"/>
        <w:gridCol w:w="1080"/>
        <w:gridCol w:w="945"/>
        <w:gridCol w:w="975"/>
        <w:gridCol w:w="975"/>
        <w:gridCol w:w="795"/>
        <w:gridCol w:w="900"/>
        <w:gridCol w:w="825"/>
        <w:gridCol w:w="925"/>
      </w:tblGrid>
      <w:tr w:rsidR="00583D55" w:rsidRPr="005A18F7" w:rsidTr="00583D55">
        <w:trPr>
          <w:cantSplit/>
          <w:trHeight w:val="20"/>
          <w:tblHeader/>
          <w:jc w:val="center"/>
        </w:trPr>
        <w:tc>
          <w:tcPr>
            <w:tcW w:w="2249"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Показатели</w:t>
            </w:r>
          </w:p>
        </w:tc>
        <w:tc>
          <w:tcPr>
            <w:tcW w:w="1861"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Всего</w:t>
            </w:r>
          </w:p>
        </w:tc>
        <w:tc>
          <w:tcPr>
            <w:tcW w:w="113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 xml:space="preserve">В том числе по </w:t>
            </w:r>
            <w:proofErr w:type="spellStart"/>
            <w:r w:rsidRPr="005A18F7">
              <w:rPr>
                <w:sz w:val="20"/>
                <w:szCs w:val="20"/>
              </w:rPr>
              <w:t>полнотам</w:t>
            </w:r>
            <w:proofErr w:type="spellEnd"/>
          </w:p>
        </w:tc>
      </w:tr>
      <w:tr w:rsidR="00583D55" w:rsidRPr="005A18F7" w:rsidTr="00583D55">
        <w:trPr>
          <w:cantSplit/>
          <w:trHeight w:val="20"/>
          <w:tblHeader/>
          <w:jc w:val="center"/>
        </w:trPr>
        <w:tc>
          <w:tcPr>
            <w:tcW w:w="2249" w:type="dxa"/>
            <w:vMerge/>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p>
        </w:tc>
        <w:tc>
          <w:tcPr>
            <w:tcW w:w="886" w:type="dxa"/>
            <w:vMerge w:val="restart"/>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 xml:space="preserve"> га</w:t>
            </w:r>
          </w:p>
        </w:tc>
        <w:tc>
          <w:tcPr>
            <w:tcW w:w="975" w:type="dxa"/>
            <w:vMerge w:val="restart"/>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vertAlign w:val="superscript"/>
              </w:rPr>
            </w:pPr>
            <w:r w:rsidRPr="005A18F7">
              <w:rPr>
                <w:sz w:val="20"/>
                <w:szCs w:val="20"/>
              </w:rPr>
              <w:t xml:space="preserve"> тыс. м</w:t>
            </w:r>
            <w:r w:rsidRPr="005A18F7">
              <w:rPr>
                <w:sz w:val="20"/>
                <w:szCs w:val="20"/>
                <w:vertAlign w:val="superscript"/>
              </w:rPr>
              <w:t>3</w:t>
            </w:r>
          </w:p>
        </w:tc>
        <w:tc>
          <w:tcPr>
            <w:tcW w:w="1935" w:type="dxa"/>
            <w:gridSpan w:val="2"/>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1,0</w:t>
            </w:r>
          </w:p>
        </w:tc>
        <w:tc>
          <w:tcPr>
            <w:tcW w:w="2010" w:type="dxa"/>
            <w:gridSpan w:val="2"/>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0,9</w:t>
            </w:r>
          </w:p>
        </w:tc>
        <w:tc>
          <w:tcPr>
            <w:tcW w:w="2025" w:type="dxa"/>
            <w:gridSpan w:val="2"/>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0,8</w:t>
            </w:r>
          </w:p>
        </w:tc>
        <w:tc>
          <w:tcPr>
            <w:tcW w:w="1950" w:type="dxa"/>
            <w:gridSpan w:val="2"/>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0,7</w:t>
            </w:r>
          </w:p>
        </w:tc>
        <w:tc>
          <w:tcPr>
            <w:tcW w:w="1695" w:type="dxa"/>
            <w:gridSpan w:val="2"/>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0,6</w:t>
            </w:r>
          </w:p>
        </w:tc>
        <w:tc>
          <w:tcPr>
            <w:tcW w:w="1750" w:type="dxa"/>
            <w:gridSpan w:val="2"/>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0,3-0,5</w:t>
            </w:r>
          </w:p>
        </w:tc>
      </w:tr>
      <w:tr w:rsidR="00583D55" w:rsidRPr="005A18F7" w:rsidTr="00583D55">
        <w:trPr>
          <w:cantSplit/>
          <w:trHeight w:val="20"/>
          <w:tblHeader/>
          <w:jc w:val="center"/>
        </w:trPr>
        <w:tc>
          <w:tcPr>
            <w:tcW w:w="2249" w:type="dxa"/>
            <w:vMerge/>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p>
        </w:tc>
        <w:tc>
          <w:tcPr>
            <w:tcW w:w="886" w:type="dxa"/>
            <w:vMerge/>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p>
        </w:tc>
        <w:tc>
          <w:tcPr>
            <w:tcW w:w="975" w:type="dxa"/>
            <w:vMerge/>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га</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vertAlign w:val="superscript"/>
              </w:rPr>
            </w:pPr>
            <w:r w:rsidRPr="005A18F7">
              <w:rPr>
                <w:sz w:val="20"/>
                <w:szCs w:val="20"/>
              </w:rPr>
              <w:t>тыс</w:t>
            </w:r>
            <w:proofErr w:type="gramStart"/>
            <w:r w:rsidRPr="005A18F7">
              <w:rPr>
                <w:sz w:val="20"/>
                <w:szCs w:val="20"/>
              </w:rPr>
              <w:t>.м</w:t>
            </w:r>
            <w:proofErr w:type="gramEnd"/>
            <w:r w:rsidRPr="005A18F7">
              <w:rPr>
                <w:sz w:val="20"/>
                <w:szCs w:val="20"/>
                <w:vertAlign w:val="superscript"/>
              </w:rPr>
              <w:t>3</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га</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vertAlign w:val="superscript"/>
              </w:rPr>
            </w:pPr>
            <w:r w:rsidRPr="005A18F7">
              <w:rPr>
                <w:sz w:val="20"/>
                <w:szCs w:val="20"/>
              </w:rPr>
              <w:t>тыс. м</w:t>
            </w:r>
            <w:r w:rsidRPr="005A18F7">
              <w:rPr>
                <w:sz w:val="20"/>
                <w:szCs w:val="20"/>
                <w:vertAlign w:val="superscript"/>
              </w:rPr>
              <w:t>3</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га</w:t>
            </w: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vertAlign w:val="superscript"/>
              </w:rPr>
            </w:pPr>
            <w:r w:rsidRPr="005A18F7">
              <w:rPr>
                <w:sz w:val="20"/>
                <w:szCs w:val="20"/>
              </w:rPr>
              <w:t>тыс. м</w:t>
            </w:r>
            <w:r w:rsidRPr="005A18F7">
              <w:rPr>
                <w:sz w:val="20"/>
                <w:szCs w:val="20"/>
                <w:vertAlign w:val="superscript"/>
              </w:rPr>
              <w:t>3</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га</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vertAlign w:val="superscript"/>
              </w:rPr>
            </w:pPr>
            <w:r w:rsidRPr="005A18F7">
              <w:rPr>
                <w:sz w:val="20"/>
                <w:szCs w:val="20"/>
              </w:rPr>
              <w:t>тыс. м</w:t>
            </w:r>
            <w:r w:rsidRPr="005A18F7">
              <w:rPr>
                <w:sz w:val="20"/>
                <w:szCs w:val="20"/>
                <w:vertAlign w:val="superscript"/>
              </w:rPr>
              <w:t>3</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га</w:t>
            </w: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vertAlign w:val="superscript"/>
              </w:rPr>
            </w:pPr>
            <w:r w:rsidRPr="005A18F7">
              <w:rPr>
                <w:sz w:val="20"/>
                <w:szCs w:val="20"/>
              </w:rPr>
              <w:t>тыс</w:t>
            </w:r>
            <w:proofErr w:type="gramStart"/>
            <w:r w:rsidRPr="005A18F7">
              <w:rPr>
                <w:sz w:val="20"/>
                <w:szCs w:val="20"/>
              </w:rPr>
              <w:t>.м</w:t>
            </w:r>
            <w:proofErr w:type="gramEnd"/>
            <w:r w:rsidRPr="005A18F7">
              <w:rPr>
                <w:sz w:val="20"/>
                <w:szCs w:val="20"/>
                <w:vertAlign w:val="superscript"/>
              </w:rPr>
              <w:t>3</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sidRPr="005A18F7">
              <w:rPr>
                <w:sz w:val="20"/>
                <w:szCs w:val="20"/>
              </w:rPr>
              <w:t>га</w:t>
            </w: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uppressAutoHyphens/>
              <w:snapToGrid w:val="0"/>
              <w:jc w:val="center"/>
              <w:rPr>
                <w:sz w:val="20"/>
                <w:szCs w:val="20"/>
                <w:vertAlign w:val="superscript"/>
              </w:rPr>
            </w:pPr>
            <w:r w:rsidRPr="005A18F7">
              <w:rPr>
                <w:sz w:val="20"/>
                <w:szCs w:val="20"/>
              </w:rPr>
              <w:t>тыс</w:t>
            </w:r>
            <w:proofErr w:type="gramStart"/>
            <w:r w:rsidRPr="005A18F7">
              <w:rPr>
                <w:sz w:val="20"/>
                <w:szCs w:val="20"/>
              </w:rPr>
              <w:t>.м</w:t>
            </w:r>
            <w:proofErr w:type="gramEnd"/>
            <w:r w:rsidRPr="005A18F7">
              <w:rPr>
                <w:sz w:val="20"/>
                <w:szCs w:val="20"/>
                <w:vertAlign w:val="superscript"/>
              </w:rPr>
              <w:t>3</w:t>
            </w:r>
          </w:p>
        </w:tc>
      </w:tr>
      <w:tr w:rsidR="00583D55" w:rsidRPr="005A18F7" w:rsidTr="00583D55">
        <w:trPr>
          <w:cantSplit/>
          <w:trHeight w:val="20"/>
          <w:jc w:val="center"/>
        </w:trPr>
        <w:tc>
          <w:tcPr>
            <w:tcW w:w="15475" w:type="dxa"/>
            <w:gridSpan w:val="15"/>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uppressAutoHyphens/>
              <w:snapToGrid w:val="0"/>
              <w:jc w:val="center"/>
              <w:rPr>
                <w:b/>
                <w:sz w:val="20"/>
                <w:szCs w:val="20"/>
              </w:rPr>
            </w:pPr>
            <w:r w:rsidRPr="005A18F7">
              <w:rPr>
                <w:b/>
                <w:sz w:val="20"/>
                <w:szCs w:val="20"/>
              </w:rPr>
              <w:t>Защитные леса</w:t>
            </w:r>
          </w:p>
          <w:p w:rsidR="00583D55" w:rsidRPr="005A18F7" w:rsidRDefault="00583D55" w:rsidP="00583D55">
            <w:pPr>
              <w:suppressAutoHyphens/>
              <w:jc w:val="center"/>
              <w:rPr>
                <w:b/>
                <w:sz w:val="20"/>
                <w:szCs w:val="20"/>
              </w:rPr>
            </w:pPr>
            <w:r w:rsidRPr="005A18F7">
              <w:rPr>
                <w:b/>
                <w:sz w:val="20"/>
                <w:szCs w:val="20"/>
              </w:rPr>
              <w:t xml:space="preserve">Категория защитных лесов: </w:t>
            </w:r>
            <w:r>
              <w:rPr>
                <w:b/>
                <w:sz w:val="20"/>
                <w:szCs w:val="20"/>
              </w:rPr>
              <w:t>Защитные леса</w:t>
            </w:r>
          </w:p>
        </w:tc>
      </w:tr>
      <w:tr w:rsidR="00583D55" w:rsidRPr="005A18F7" w:rsidTr="00583D55">
        <w:trPr>
          <w:cantSplit/>
          <w:trHeight w:val="20"/>
          <w:jc w:val="center"/>
        </w:trPr>
        <w:tc>
          <w:tcPr>
            <w:tcW w:w="15475" w:type="dxa"/>
            <w:gridSpan w:val="15"/>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uppressAutoHyphens/>
              <w:snapToGrid w:val="0"/>
              <w:jc w:val="center"/>
              <w:rPr>
                <w:sz w:val="20"/>
                <w:szCs w:val="20"/>
              </w:rPr>
            </w:pPr>
            <w:r>
              <w:rPr>
                <w:sz w:val="20"/>
                <w:szCs w:val="20"/>
              </w:rPr>
              <w:t>Хвойные</w:t>
            </w:r>
            <w:r w:rsidRPr="005A18F7">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Всего включено в расчет</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proofErr w:type="gramStart"/>
            <w:r w:rsidRPr="005A18F7">
              <w:rPr>
                <w:sz w:val="20"/>
                <w:szCs w:val="20"/>
              </w:rPr>
              <w:t>Средний</w:t>
            </w:r>
            <w:proofErr w:type="gramEnd"/>
            <w:r w:rsidRPr="005A18F7">
              <w:rPr>
                <w:sz w:val="20"/>
                <w:szCs w:val="20"/>
              </w:rPr>
              <w:t xml:space="preserve"> % выборки от общего запаса</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Запас, вырубаемый за один прием</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Средний период повторяемости</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15475" w:type="dxa"/>
            <w:gridSpan w:val="15"/>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Ежегодная расчетная лесосека</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корневой</w:t>
            </w:r>
          </w:p>
        </w:tc>
        <w:tc>
          <w:tcPr>
            <w:tcW w:w="886"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1E5190">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1E5190">
              <w:rPr>
                <w:sz w:val="20"/>
                <w:szCs w:val="20"/>
              </w:rPr>
              <w:t>–</w:t>
            </w:r>
          </w:p>
        </w:tc>
        <w:tc>
          <w:tcPr>
            <w:tcW w:w="930"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80"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4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795"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900"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825"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925" w:type="dxa"/>
            <w:tcBorders>
              <w:left w:val="single" w:sz="4" w:space="0" w:color="000000"/>
              <w:bottom w:val="single" w:sz="4" w:space="0" w:color="000000"/>
              <w:right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proofErr w:type="spellStart"/>
            <w:r w:rsidRPr="005A18F7">
              <w:rPr>
                <w:sz w:val="20"/>
                <w:szCs w:val="20"/>
              </w:rPr>
              <w:t>ликвид</w:t>
            </w:r>
            <w:proofErr w:type="spellEnd"/>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9323F">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7776B6">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686AE1">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6D337B">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A36F7C">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00"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C1616C">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tcPr>
          <w:p w:rsidR="00583D55" w:rsidRPr="005A18F7" w:rsidRDefault="00583D55" w:rsidP="00583D55">
            <w:pPr>
              <w:suppressAutoHyphens/>
              <w:jc w:val="center"/>
              <w:rPr>
                <w:sz w:val="20"/>
                <w:szCs w:val="20"/>
              </w:rPr>
            </w:pPr>
            <w:r w:rsidRPr="00B94A31">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auto"/>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деловая</w:t>
            </w:r>
          </w:p>
        </w:tc>
        <w:tc>
          <w:tcPr>
            <w:tcW w:w="886"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D9323F">
              <w:rPr>
                <w:sz w:val="20"/>
                <w:szCs w:val="20"/>
              </w:rPr>
              <w:t>–</w:t>
            </w:r>
          </w:p>
        </w:tc>
        <w:tc>
          <w:tcPr>
            <w:tcW w:w="930"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7776B6">
              <w:rPr>
                <w:sz w:val="20"/>
                <w:szCs w:val="20"/>
              </w:rPr>
              <w:t>–</w:t>
            </w:r>
          </w:p>
        </w:tc>
        <w:tc>
          <w:tcPr>
            <w:tcW w:w="1005"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686AE1">
              <w:rPr>
                <w:sz w:val="20"/>
                <w:szCs w:val="20"/>
              </w:rPr>
              <w:t>–</w:t>
            </w:r>
          </w:p>
        </w:tc>
        <w:tc>
          <w:tcPr>
            <w:tcW w:w="1080"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6D337B">
              <w:rPr>
                <w:sz w:val="20"/>
                <w:szCs w:val="20"/>
              </w:rPr>
              <w:t>–</w:t>
            </w:r>
          </w:p>
        </w:tc>
        <w:tc>
          <w:tcPr>
            <w:tcW w:w="975"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A36F7C">
              <w:rPr>
                <w:sz w:val="20"/>
                <w:szCs w:val="20"/>
              </w:rPr>
              <w:t>–</w:t>
            </w:r>
          </w:p>
        </w:tc>
        <w:tc>
          <w:tcPr>
            <w:tcW w:w="795" w:type="dxa"/>
            <w:tcBorders>
              <w:left w:val="single" w:sz="4" w:space="0" w:color="000000"/>
              <w:bottom w:val="single" w:sz="4" w:space="0" w:color="auto"/>
            </w:tcBorders>
            <w:shd w:val="clear" w:color="auto" w:fill="auto"/>
            <w:vAlign w:val="center"/>
          </w:tcPr>
          <w:p w:rsidR="00583D55" w:rsidRPr="005A18F7" w:rsidRDefault="00583D55" w:rsidP="00583D55">
            <w:pPr>
              <w:suppressAutoHyphens/>
              <w:jc w:val="center"/>
              <w:rPr>
                <w:sz w:val="20"/>
                <w:szCs w:val="20"/>
              </w:rPr>
            </w:pPr>
          </w:p>
        </w:tc>
        <w:tc>
          <w:tcPr>
            <w:tcW w:w="900" w:type="dxa"/>
            <w:tcBorders>
              <w:left w:val="single" w:sz="4" w:space="0" w:color="000000"/>
              <w:bottom w:val="single" w:sz="4" w:space="0" w:color="auto"/>
            </w:tcBorders>
            <w:shd w:val="clear" w:color="auto" w:fill="auto"/>
          </w:tcPr>
          <w:p w:rsidR="00583D55" w:rsidRPr="005A18F7" w:rsidRDefault="00583D55" w:rsidP="00583D55">
            <w:pPr>
              <w:suppressAutoHyphens/>
              <w:jc w:val="center"/>
              <w:rPr>
                <w:sz w:val="20"/>
                <w:szCs w:val="20"/>
              </w:rPr>
            </w:pPr>
            <w:r w:rsidRPr="00C1616C">
              <w:rPr>
                <w:sz w:val="20"/>
                <w:szCs w:val="20"/>
              </w:rPr>
              <w:t>–</w:t>
            </w:r>
          </w:p>
        </w:tc>
        <w:tc>
          <w:tcPr>
            <w:tcW w:w="825" w:type="dxa"/>
            <w:tcBorders>
              <w:left w:val="single" w:sz="4" w:space="0" w:color="000000"/>
              <w:bottom w:val="single" w:sz="4" w:space="0" w:color="auto"/>
            </w:tcBorders>
            <w:shd w:val="clear" w:color="auto" w:fill="auto"/>
            <w:vAlign w:val="center"/>
          </w:tcPr>
          <w:p w:rsidR="00583D55" w:rsidRPr="005A18F7" w:rsidRDefault="00583D55" w:rsidP="00583D55">
            <w:pPr>
              <w:suppressAutoHyphens/>
              <w:jc w:val="center"/>
              <w:rPr>
                <w:sz w:val="20"/>
                <w:szCs w:val="20"/>
              </w:rPr>
            </w:pPr>
          </w:p>
        </w:tc>
        <w:tc>
          <w:tcPr>
            <w:tcW w:w="925" w:type="dxa"/>
            <w:tcBorders>
              <w:left w:val="single" w:sz="4" w:space="0" w:color="000000"/>
              <w:bottom w:val="single" w:sz="4" w:space="0" w:color="auto"/>
              <w:right w:val="single" w:sz="4" w:space="0" w:color="000000"/>
            </w:tcBorders>
            <w:shd w:val="clear" w:color="auto" w:fill="auto"/>
          </w:tcPr>
          <w:p w:rsidR="00583D55" w:rsidRPr="005A18F7" w:rsidRDefault="00583D55" w:rsidP="00583D55">
            <w:pPr>
              <w:suppressAutoHyphens/>
              <w:jc w:val="center"/>
              <w:rPr>
                <w:sz w:val="20"/>
                <w:szCs w:val="20"/>
              </w:rPr>
            </w:pPr>
            <w:r w:rsidRPr="00B94A31">
              <w:rPr>
                <w:sz w:val="20"/>
                <w:szCs w:val="20"/>
              </w:rPr>
              <w:t>–</w:t>
            </w:r>
          </w:p>
        </w:tc>
      </w:tr>
      <w:tr w:rsidR="00583D55" w:rsidRPr="005A18F7" w:rsidTr="00583D55">
        <w:trPr>
          <w:cantSplit/>
          <w:trHeight w:val="20"/>
          <w:jc w:val="center"/>
        </w:trPr>
        <w:tc>
          <w:tcPr>
            <w:tcW w:w="15475"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suppressAutoHyphens/>
              <w:snapToGrid w:val="0"/>
              <w:jc w:val="center"/>
              <w:rPr>
                <w:sz w:val="20"/>
                <w:szCs w:val="20"/>
              </w:rPr>
            </w:pPr>
            <w:r>
              <w:rPr>
                <w:sz w:val="20"/>
                <w:szCs w:val="20"/>
              </w:rPr>
              <w:t>Твердолиственные</w:t>
            </w:r>
          </w:p>
        </w:tc>
      </w:tr>
      <w:tr w:rsidR="00583D55" w:rsidRPr="005A18F7" w:rsidTr="00583D55">
        <w:trPr>
          <w:cantSplit/>
          <w:trHeight w:val="20"/>
          <w:jc w:val="center"/>
        </w:trPr>
        <w:tc>
          <w:tcPr>
            <w:tcW w:w="2249"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Всего включено в расчет</w:t>
            </w:r>
          </w:p>
        </w:tc>
        <w:tc>
          <w:tcPr>
            <w:tcW w:w="886"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4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00"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25" w:type="dxa"/>
            <w:tcBorders>
              <w:top w:val="single" w:sz="4" w:space="0" w:color="auto"/>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proofErr w:type="gramStart"/>
            <w:r w:rsidRPr="005A18F7">
              <w:rPr>
                <w:sz w:val="20"/>
                <w:szCs w:val="20"/>
              </w:rPr>
              <w:t>Средний</w:t>
            </w:r>
            <w:proofErr w:type="gramEnd"/>
            <w:r w:rsidRPr="005A18F7">
              <w:rPr>
                <w:sz w:val="20"/>
                <w:szCs w:val="20"/>
              </w:rPr>
              <w:t xml:space="preserve"> % выборки от общего запаса</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Запас, вырубаемый за один прием</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Средний период повторяемости</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15475" w:type="dxa"/>
            <w:gridSpan w:val="15"/>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Ежегодная расчетная лесосека</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корневой</w:t>
            </w:r>
          </w:p>
        </w:tc>
        <w:tc>
          <w:tcPr>
            <w:tcW w:w="886"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1E5190">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1E5190">
              <w:rPr>
                <w:sz w:val="20"/>
                <w:szCs w:val="20"/>
              </w:rPr>
              <w:t>–</w:t>
            </w:r>
          </w:p>
        </w:tc>
        <w:tc>
          <w:tcPr>
            <w:tcW w:w="930"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80"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4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795"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900"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825"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925" w:type="dxa"/>
            <w:tcBorders>
              <w:left w:val="single" w:sz="4" w:space="0" w:color="000000"/>
              <w:bottom w:val="single" w:sz="4" w:space="0" w:color="000000"/>
              <w:right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proofErr w:type="spellStart"/>
            <w:r w:rsidRPr="005A18F7">
              <w:rPr>
                <w:sz w:val="20"/>
                <w:szCs w:val="20"/>
              </w:rPr>
              <w:t>ликвид</w:t>
            </w:r>
            <w:proofErr w:type="spellEnd"/>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9323F">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7776B6">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686AE1">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6D337B">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A36F7C">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00"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C1616C">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tcPr>
          <w:p w:rsidR="00583D55" w:rsidRPr="005A18F7" w:rsidRDefault="00583D55" w:rsidP="00583D55">
            <w:pPr>
              <w:suppressAutoHyphens/>
              <w:jc w:val="center"/>
              <w:rPr>
                <w:sz w:val="20"/>
                <w:szCs w:val="20"/>
              </w:rPr>
            </w:pPr>
            <w:r w:rsidRPr="00B94A31">
              <w:rPr>
                <w:sz w:val="20"/>
                <w:szCs w:val="20"/>
              </w:rPr>
              <w:t>–</w:t>
            </w:r>
          </w:p>
        </w:tc>
      </w:tr>
      <w:tr w:rsidR="00583D55" w:rsidRPr="005A18F7" w:rsidTr="00583D55">
        <w:trPr>
          <w:cantSplit/>
          <w:trHeight w:val="20"/>
          <w:jc w:val="center"/>
        </w:trPr>
        <w:tc>
          <w:tcPr>
            <w:tcW w:w="2249" w:type="dxa"/>
            <w:tcBorders>
              <w:left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деловая</w:t>
            </w:r>
          </w:p>
        </w:tc>
        <w:tc>
          <w:tcPr>
            <w:tcW w:w="886"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tcBorders>
            <w:shd w:val="clear" w:color="auto" w:fill="auto"/>
          </w:tcPr>
          <w:p w:rsidR="00583D55" w:rsidRPr="005A18F7" w:rsidRDefault="00583D55" w:rsidP="00583D55">
            <w:pPr>
              <w:jc w:val="center"/>
              <w:rPr>
                <w:sz w:val="20"/>
                <w:szCs w:val="20"/>
              </w:rPr>
            </w:pPr>
            <w:r w:rsidRPr="00D9323F">
              <w:rPr>
                <w:sz w:val="20"/>
                <w:szCs w:val="20"/>
              </w:rPr>
              <w:t>–</w:t>
            </w:r>
          </w:p>
        </w:tc>
        <w:tc>
          <w:tcPr>
            <w:tcW w:w="930"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tcBorders>
            <w:shd w:val="clear" w:color="auto" w:fill="auto"/>
          </w:tcPr>
          <w:p w:rsidR="00583D55" w:rsidRPr="005A18F7" w:rsidRDefault="00583D55" w:rsidP="00583D55">
            <w:pPr>
              <w:jc w:val="center"/>
              <w:rPr>
                <w:sz w:val="20"/>
                <w:szCs w:val="20"/>
              </w:rPr>
            </w:pPr>
            <w:r w:rsidRPr="007776B6">
              <w:rPr>
                <w:sz w:val="20"/>
                <w:szCs w:val="20"/>
              </w:rPr>
              <w:t>–</w:t>
            </w:r>
          </w:p>
        </w:tc>
        <w:tc>
          <w:tcPr>
            <w:tcW w:w="1005"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tcBorders>
            <w:shd w:val="clear" w:color="auto" w:fill="auto"/>
          </w:tcPr>
          <w:p w:rsidR="00583D55" w:rsidRPr="005A18F7" w:rsidRDefault="00583D55" w:rsidP="00583D55">
            <w:pPr>
              <w:jc w:val="center"/>
              <w:rPr>
                <w:sz w:val="20"/>
                <w:szCs w:val="20"/>
              </w:rPr>
            </w:pPr>
            <w:r w:rsidRPr="00686AE1">
              <w:rPr>
                <w:sz w:val="20"/>
                <w:szCs w:val="20"/>
              </w:rPr>
              <w:t>–</w:t>
            </w:r>
          </w:p>
        </w:tc>
        <w:tc>
          <w:tcPr>
            <w:tcW w:w="1080"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tcBorders>
            <w:shd w:val="clear" w:color="auto" w:fill="auto"/>
          </w:tcPr>
          <w:p w:rsidR="00583D55" w:rsidRPr="005A18F7" w:rsidRDefault="00583D55" w:rsidP="00583D55">
            <w:pPr>
              <w:jc w:val="center"/>
              <w:rPr>
                <w:sz w:val="20"/>
                <w:szCs w:val="20"/>
              </w:rPr>
            </w:pPr>
            <w:r w:rsidRPr="006D337B">
              <w:rPr>
                <w:sz w:val="20"/>
                <w:szCs w:val="20"/>
              </w:rPr>
              <w:t>–</w:t>
            </w:r>
          </w:p>
        </w:tc>
        <w:tc>
          <w:tcPr>
            <w:tcW w:w="975"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tcBorders>
            <w:shd w:val="clear" w:color="auto" w:fill="auto"/>
          </w:tcPr>
          <w:p w:rsidR="00583D55" w:rsidRPr="005A18F7" w:rsidRDefault="00583D55" w:rsidP="00583D55">
            <w:pPr>
              <w:jc w:val="center"/>
              <w:rPr>
                <w:sz w:val="20"/>
                <w:szCs w:val="20"/>
              </w:rPr>
            </w:pPr>
            <w:r w:rsidRPr="00A36F7C">
              <w:rPr>
                <w:sz w:val="20"/>
                <w:szCs w:val="20"/>
              </w:rPr>
              <w:t>–</w:t>
            </w:r>
          </w:p>
        </w:tc>
        <w:tc>
          <w:tcPr>
            <w:tcW w:w="795" w:type="dxa"/>
            <w:tcBorders>
              <w:left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00" w:type="dxa"/>
            <w:tcBorders>
              <w:left w:val="single" w:sz="4" w:space="0" w:color="000000"/>
            </w:tcBorders>
            <w:shd w:val="clear" w:color="auto" w:fill="auto"/>
          </w:tcPr>
          <w:p w:rsidR="00583D55" w:rsidRPr="005A18F7" w:rsidRDefault="00583D55" w:rsidP="00583D55">
            <w:pPr>
              <w:suppressAutoHyphens/>
              <w:jc w:val="center"/>
              <w:rPr>
                <w:sz w:val="20"/>
                <w:szCs w:val="20"/>
              </w:rPr>
            </w:pPr>
            <w:r w:rsidRPr="00C1616C">
              <w:rPr>
                <w:sz w:val="20"/>
                <w:szCs w:val="20"/>
              </w:rPr>
              <w:t>–</w:t>
            </w:r>
          </w:p>
        </w:tc>
        <w:tc>
          <w:tcPr>
            <w:tcW w:w="825" w:type="dxa"/>
            <w:tcBorders>
              <w:left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25" w:type="dxa"/>
            <w:tcBorders>
              <w:left w:val="single" w:sz="4" w:space="0" w:color="000000"/>
              <w:right w:val="single" w:sz="4" w:space="0" w:color="000000"/>
            </w:tcBorders>
            <w:shd w:val="clear" w:color="auto" w:fill="auto"/>
          </w:tcPr>
          <w:p w:rsidR="00583D55" w:rsidRPr="005A18F7" w:rsidRDefault="00583D55" w:rsidP="00583D55">
            <w:pPr>
              <w:suppressAutoHyphens/>
              <w:jc w:val="center"/>
              <w:rPr>
                <w:sz w:val="20"/>
                <w:szCs w:val="20"/>
              </w:rPr>
            </w:pPr>
            <w:r w:rsidRPr="00B94A31">
              <w:rPr>
                <w:sz w:val="20"/>
                <w:szCs w:val="20"/>
              </w:rPr>
              <w:t>–</w:t>
            </w:r>
          </w:p>
        </w:tc>
      </w:tr>
      <w:tr w:rsidR="00583D55" w:rsidRPr="005A18F7" w:rsidTr="00583D55">
        <w:trPr>
          <w:cantSplit/>
          <w:trHeight w:val="20"/>
          <w:jc w:val="center"/>
        </w:trPr>
        <w:tc>
          <w:tcPr>
            <w:tcW w:w="15475"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suppressAutoHyphens/>
              <w:snapToGrid w:val="0"/>
              <w:jc w:val="center"/>
              <w:rPr>
                <w:sz w:val="20"/>
                <w:szCs w:val="20"/>
              </w:rPr>
            </w:pPr>
            <w:proofErr w:type="spellStart"/>
            <w:r>
              <w:rPr>
                <w:sz w:val="20"/>
                <w:szCs w:val="20"/>
              </w:rPr>
              <w:t>Мягколиственные</w:t>
            </w:r>
            <w:proofErr w:type="spellEnd"/>
          </w:p>
        </w:tc>
      </w:tr>
      <w:tr w:rsidR="00583D55" w:rsidRPr="005A18F7" w:rsidTr="00583D55">
        <w:trPr>
          <w:cantSplit/>
          <w:trHeight w:val="20"/>
          <w:jc w:val="center"/>
        </w:trPr>
        <w:tc>
          <w:tcPr>
            <w:tcW w:w="2249"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Всего включено в расчет</w:t>
            </w:r>
          </w:p>
        </w:tc>
        <w:tc>
          <w:tcPr>
            <w:tcW w:w="886"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4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00"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25" w:type="dxa"/>
            <w:tcBorders>
              <w:top w:val="single" w:sz="4" w:space="0" w:color="auto"/>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proofErr w:type="gramStart"/>
            <w:r w:rsidRPr="005A18F7">
              <w:rPr>
                <w:sz w:val="20"/>
                <w:szCs w:val="20"/>
              </w:rPr>
              <w:t>Средний</w:t>
            </w:r>
            <w:proofErr w:type="gramEnd"/>
            <w:r w:rsidRPr="005A18F7">
              <w:rPr>
                <w:sz w:val="20"/>
                <w:szCs w:val="20"/>
              </w:rPr>
              <w:t xml:space="preserve"> % выборки от общего запаса</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lastRenderedPageBreak/>
              <w:t>Запас, вырубаемый за один прием</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Средний период повторяемости</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15475" w:type="dxa"/>
            <w:gridSpan w:val="15"/>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Ежегодная расчетная лесосека</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корневой</w:t>
            </w:r>
          </w:p>
        </w:tc>
        <w:tc>
          <w:tcPr>
            <w:tcW w:w="886"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1E5190">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1E5190">
              <w:rPr>
                <w:sz w:val="20"/>
                <w:szCs w:val="20"/>
              </w:rPr>
              <w:t>–</w:t>
            </w:r>
          </w:p>
        </w:tc>
        <w:tc>
          <w:tcPr>
            <w:tcW w:w="930"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80"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4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795"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900"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825"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925" w:type="dxa"/>
            <w:tcBorders>
              <w:left w:val="single" w:sz="4" w:space="0" w:color="000000"/>
              <w:bottom w:val="single" w:sz="4" w:space="0" w:color="000000"/>
              <w:right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proofErr w:type="spellStart"/>
            <w:r w:rsidRPr="005A18F7">
              <w:rPr>
                <w:sz w:val="20"/>
                <w:szCs w:val="20"/>
              </w:rPr>
              <w:t>ликвид</w:t>
            </w:r>
            <w:proofErr w:type="spellEnd"/>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9323F">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7776B6">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686AE1">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6D337B">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A36F7C">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00"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C1616C">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tcPr>
          <w:p w:rsidR="00583D55" w:rsidRPr="005A18F7" w:rsidRDefault="00583D55" w:rsidP="00583D55">
            <w:pPr>
              <w:suppressAutoHyphens/>
              <w:jc w:val="center"/>
              <w:rPr>
                <w:sz w:val="20"/>
                <w:szCs w:val="20"/>
              </w:rPr>
            </w:pPr>
            <w:r w:rsidRPr="00B94A31">
              <w:rPr>
                <w:sz w:val="20"/>
                <w:szCs w:val="20"/>
              </w:rPr>
              <w:t>–</w:t>
            </w:r>
          </w:p>
        </w:tc>
      </w:tr>
      <w:tr w:rsidR="00583D55" w:rsidRPr="005A18F7" w:rsidTr="00583D55">
        <w:trPr>
          <w:cantSplit/>
          <w:trHeight w:val="20"/>
          <w:jc w:val="center"/>
        </w:trPr>
        <w:tc>
          <w:tcPr>
            <w:tcW w:w="2249" w:type="dxa"/>
            <w:tcBorders>
              <w:left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деловая</w:t>
            </w:r>
          </w:p>
        </w:tc>
        <w:tc>
          <w:tcPr>
            <w:tcW w:w="886"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tcBorders>
            <w:shd w:val="clear" w:color="auto" w:fill="auto"/>
          </w:tcPr>
          <w:p w:rsidR="00583D55" w:rsidRPr="005A18F7" w:rsidRDefault="00583D55" w:rsidP="00583D55">
            <w:pPr>
              <w:jc w:val="center"/>
              <w:rPr>
                <w:sz w:val="20"/>
                <w:szCs w:val="20"/>
              </w:rPr>
            </w:pPr>
            <w:r w:rsidRPr="00D9323F">
              <w:rPr>
                <w:sz w:val="20"/>
                <w:szCs w:val="20"/>
              </w:rPr>
              <w:t>–</w:t>
            </w:r>
          </w:p>
        </w:tc>
        <w:tc>
          <w:tcPr>
            <w:tcW w:w="930"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tcBorders>
            <w:shd w:val="clear" w:color="auto" w:fill="auto"/>
          </w:tcPr>
          <w:p w:rsidR="00583D55" w:rsidRPr="005A18F7" w:rsidRDefault="00583D55" w:rsidP="00583D55">
            <w:pPr>
              <w:jc w:val="center"/>
              <w:rPr>
                <w:sz w:val="20"/>
                <w:szCs w:val="20"/>
              </w:rPr>
            </w:pPr>
            <w:r w:rsidRPr="007776B6">
              <w:rPr>
                <w:sz w:val="20"/>
                <w:szCs w:val="20"/>
              </w:rPr>
              <w:t>–</w:t>
            </w:r>
          </w:p>
        </w:tc>
        <w:tc>
          <w:tcPr>
            <w:tcW w:w="1005"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tcBorders>
            <w:shd w:val="clear" w:color="auto" w:fill="auto"/>
          </w:tcPr>
          <w:p w:rsidR="00583D55" w:rsidRPr="005A18F7" w:rsidRDefault="00583D55" w:rsidP="00583D55">
            <w:pPr>
              <w:jc w:val="center"/>
              <w:rPr>
                <w:sz w:val="20"/>
                <w:szCs w:val="20"/>
              </w:rPr>
            </w:pPr>
            <w:r w:rsidRPr="00686AE1">
              <w:rPr>
                <w:sz w:val="20"/>
                <w:szCs w:val="20"/>
              </w:rPr>
              <w:t>–</w:t>
            </w:r>
          </w:p>
        </w:tc>
        <w:tc>
          <w:tcPr>
            <w:tcW w:w="1080"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tcBorders>
            <w:shd w:val="clear" w:color="auto" w:fill="auto"/>
          </w:tcPr>
          <w:p w:rsidR="00583D55" w:rsidRPr="005A18F7" w:rsidRDefault="00583D55" w:rsidP="00583D55">
            <w:pPr>
              <w:jc w:val="center"/>
              <w:rPr>
                <w:sz w:val="20"/>
                <w:szCs w:val="20"/>
              </w:rPr>
            </w:pPr>
            <w:r w:rsidRPr="006D337B">
              <w:rPr>
                <w:sz w:val="20"/>
                <w:szCs w:val="20"/>
              </w:rPr>
              <w:t>–</w:t>
            </w:r>
          </w:p>
        </w:tc>
        <w:tc>
          <w:tcPr>
            <w:tcW w:w="975" w:type="dxa"/>
            <w:tcBorders>
              <w:left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tcBorders>
            <w:shd w:val="clear" w:color="auto" w:fill="auto"/>
          </w:tcPr>
          <w:p w:rsidR="00583D55" w:rsidRPr="005A18F7" w:rsidRDefault="00583D55" w:rsidP="00583D55">
            <w:pPr>
              <w:jc w:val="center"/>
              <w:rPr>
                <w:sz w:val="20"/>
                <w:szCs w:val="20"/>
              </w:rPr>
            </w:pPr>
            <w:r w:rsidRPr="00A36F7C">
              <w:rPr>
                <w:sz w:val="20"/>
                <w:szCs w:val="20"/>
              </w:rPr>
              <w:t>–</w:t>
            </w:r>
          </w:p>
        </w:tc>
        <w:tc>
          <w:tcPr>
            <w:tcW w:w="795" w:type="dxa"/>
            <w:tcBorders>
              <w:left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00" w:type="dxa"/>
            <w:tcBorders>
              <w:left w:val="single" w:sz="4" w:space="0" w:color="000000"/>
            </w:tcBorders>
            <w:shd w:val="clear" w:color="auto" w:fill="auto"/>
          </w:tcPr>
          <w:p w:rsidR="00583D55" w:rsidRPr="005A18F7" w:rsidRDefault="00583D55" w:rsidP="00583D55">
            <w:pPr>
              <w:suppressAutoHyphens/>
              <w:jc w:val="center"/>
              <w:rPr>
                <w:sz w:val="20"/>
                <w:szCs w:val="20"/>
              </w:rPr>
            </w:pPr>
            <w:r w:rsidRPr="00C1616C">
              <w:rPr>
                <w:sz w:val="20"/>
                <w:szCs w:val="20"/>
              </w:rPr>
              <w:t>–</w:t>
            </w:r>
          </w:p>
        </w:tc>
        <w:tc>
          <w:tcPr>
            <w:tcW w:w="825" w:type="dxa"/>
            <w:tcBorders>
              <w:left w:val="single" w:sz="4" w:space="0" w:color="000000"/>
            </w:tcBorders>
            <w:shd w:val="clear" w:color="auto" w:fill="auto"/>
            <w:vAlign w:val="center"/>
          </w:tcPr>
          <w:p w:rsidR="00583D55" w:rsidRPr="005A18F7" w:rsidRDefault="00583D55" w:rsidP="00583D55">
            <w:pPr>
              <w:suppressAutoHyphens/>
              <w:jc w:val="center"/>
              <w:rPr>
                <w:sz w:val="20"/>
                <w:szCs w:val="20"/>
              </w:rPr>
            </w:pPr>
          </w:p>
        </w:tc>
        <w:tc>
          <w:tcPr>
            <w:tcW w:w="925" w:type="dxa"/>
            <w:tcBorders>
              <w:left w:val="single" w:sz="4" w:space="0" w:color="000000"/>
              <w:right w:val="single" w:sz="4" w:space="0" w:color="000000"/>
            </w:tcBorders>
            <w:shd w:val="clear" w:color="auto" w:fill="auto"/>
          </w:tcPr>
          <w:p w:rsidR="00583D55" w:rsidRPr="005A18F7" w:rsidRDefault="00583D55" w:rsidP="00583D55">
            <w:pPr>
              <w:suppressAutoHyphens/>
              <w:jc w:val="center"/>
              <w:rPr>
                <w:sz w:val="20"/>
                <w:szCs w:val="20"/>
              </w:rPr>
            </w:pPr>
            <w:r w:rsidRPr="00B94A31">
              <w:rPr>
                <w:sz w:val="20"/>
                <w:szCs w:val="20"/>
              </w:rPr>
              <w:t>–</w:t>
            </w:r>
          </w:p>
        </w:tc>
      </w:tr>
      <w:tr w:rsidR="00583D55" w:rsidRPr="005A18F7" w:rsidTr="00583D55">
        <w:trPr>
          <w:cantSplit/>
          <w:trHeight w:val="20"/>
          <w:jc w:val="center"/>
        </w:trPr>
        <w:tc>
          <w:tcPr>
            <w:tcW w:w="15475"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suppressAutoHyphens/>
              <w:snapToGrid w:val="0"/>
              <w:jc w:val="center"/>
              <w:rPr>
                <w:sz w:val="20"/>
                <w:szCs w:val="20"/>
              </w:rPr>
            </w:pPr>
            <w:r>
              <w:rPr>
                <w:sz w:val="20"/>
                <w:szCs w:val="20"/>
              </w:rPr>
              <w:t>Всего:</w:t>
            </w:r>
          </w:p>
        </w:tc>
      </w:tr>
      <w:tr w:rsidR="00583D55" w:rsidRPr="005A18F7" w:rsidTr="00583D55">
        <w:trPr>
          <w:cantSplit/>
          <w:trHeight w:val="20"/>
          <w:jc w:val="center"/>
        </w:trPr>
        <w:tc>
          <w:tcPr>
            <w:tcW w:w="2249"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Всего включено в расчет</w:t>
            </w:r>
          </w:p>
        </w:tc>
        <w:tc>
          <w:tcPr>
            <w:tcW w:w="886"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4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00"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top w:val="single" w:sz="4" w:space="0" w:color="auto"/>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25" w:type="dxa"/>
            <w:tcBorders>
              <w:top w:val="single" w:sz="4" w:space="0" w:color="auto"/>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proofErr w:type="gramStart"/>
            <w:r w:rsidRPr="005A18F7">
              <w:rPr>
                <w:sz w:val="20"/>
                <w:szCs w:val="20"/>
              </w:rPr>
              <w:t>Средний</w:t>
            </w:r>
            <w:proofErr w:type="gramEnd"/>
            <w:r w:rsidRPr="005A18F7">
              <w:rPr>
                <w:sz w:val="20"/>
                <w:szCs w:val="20"/>
              </w:rPr>
              <w:t xml:space="preserve"> % выборки от общего запаса</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Запас, вырубаемый за один прием</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Средний период повторяемости</w:t>
            </w:r>
          </w:p>
        </w:tc>
        <w:tc>
          <w:tcPr>
            <w:tcW w:w="886"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3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108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79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00"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c>
          <w:tcPr>
            <w:tcW w:w="825" w:type="dxa"/>
            <w:tcBorders>
              <w:left w:val="single" w:sz="4" w:space="0" w:color="000000"/>
              <w:bottom w:val="single" w:sz="4" w:space="0" w:color="000000"/>
            </w:tcBorders>
            <w:shd w:val="clear" w:color="auto" w:fill="auto"/>
            <w:vAlign w:val="center"/>
          </w:tcPr>
          <w:p w:rsidR="00583D55" w:rsidRPr="005A18F7" w:rsidRDefault="00583D55" w:rsidP="00583D55">
            <w:pPr>
              <w:jc w:val="center"/>
              <w:rPr>
                <w:sz w:val="20"/>
                <w:szCs w:val="20"/>
              </w:rPr>
            </w:pPr>
          </w:p>
        </w:tc>
        <w:tc>
          <w:tcPr>
            <w:tcW w:w="925"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jc w:val="center"/>
              <w:rPr>
                <w:sz w:val="20"/>
                <w:szCs w:val="20"/>
              </w:rPr>
            </w:pPr>
            <w:r>
              <w:rPr>
                <w:sz w:val="20"/>
                <w:szCs w:val="20"/>
              </w:rPr>
              <w:t>–</w:t>
            </w:r>
          </w:p>
        </w:tc>
      </w:tr>
      <w:tr w:rsidR="00583D55" w:rsidRPr="005A18F7" w:rsidTr="00583D55">
        <w:trPr>
          <w:cantSplit/>
          <w:trHeight w:val="20"/>
          <w:jc w:val="center"/>
        </w:trPr>
        <w:tc>
          <w:tcPr>
            <w:tcW w:w="15475" w:type="dxa"/>
            <w:gridSpan w:val="15"/>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Ежегодная расчетная лесосека</w:t>
            </w:r>
          </w:p>
        </w:tc>
      </w:tr>
      <w:tr w:rsidR="00583D55" w:rsidRPr="005A18F7" w:rsidTr="00583D55">
        <w:trPr>
          <w:cantSplit/>
          <w:trHeight w:val="20"/>
          <w:jc w:val="center"/>
        </w:trPr>
        <w:tc>
          <w:tcPr>
            <w:tcW w:w="2249" w:type="dxa"/>
            <w:tcBorders>
              <w:left w:val="single" w:sz="4" w:space="0" w:color="000000"/>
              <w:bottom w:val="single" w:sz="4" w:space="0" w:color="000000"/>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корневой</w:t>
            </w:r>
          </w:p>
        </w:tc>
        <w:tc>
          <w:tcPr>
            <w:tcW w:w="886"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1E5190">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1E5190">
              <w:rPr>
                <w:sz w:val="20"/>
                <w:szCs w:val="20"/>
              </w:rPr>
              <w:t>–</w:t>
            </w:r>
          </w:p>
        </w:tc>
        <w:tc>
          <w:tcPr>
            <w:tcW w:w="930"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0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1080"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4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975" w:type="dxa"/>
            <w:tcBorders>
              <w:left w:val="single" w:sz="4" w:space="0" w:color="000000"/>
              <w:bottom w:val="single" w:sz="4" w:space="0" w:color="000000"/>
            </w:tcBorders>
            <w:shd w:val="clear" w:color="auto" w:fill="auto"/>
          </w:tcPr>
          <w:p w:rsidR="00583D55" w:rsidRPr="005A18F7" w:rsidRDefault="00583D55" w:rsidP="00583D55">
            <w:pPr>
              <w:jc w:val="center"/>
              <w:rPr>
                <w:sz w:val="20"/>
                <w:szCs w:val="20"/>
              </w:rPr>
            </w:pPr>
            <w:r w:rsidRPr="00DA7B46">
              <w:rPr>
                <w:sz w:val="20"/>
                <w:szCs w:val="20"/>
              </w:rPr>
              <w:t>–</w:t>
            </w:r>
          </w:p>
        </w:tc>
        <w:tc>
          <w:tcPr>
            <w:tcW w:w="795"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900"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825" w:type="dxa"/>
            <w:tcBorders>
              <w:left w:val="single" w:sz="4" w:space="0" w:color="000000"/>
              <w:bottom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c>
          <w:tcPr>
            <w:tcW w:w="925" w:type="dxa"/>
            <w:tcBorders>
              <w:left w:val="single" w:sz="4" w:space="0" w:color="000000"/>
              <w:bottom w:val="single" w:sz="4" w:space="0" w:color="000000"/>
              <w:right w:val="single" w:sz="4" w:space="0" w:color="000000"/>
            </w:tcBorders>
            <w:shd w:val="clear" w:color="auto" w:fill="auto"/>
          </w:tcPr>
          <w:p w:rsidR="00583D55" w:rsidRPr="005A18F7" w:rsidRDefault="00583D55" w:rsidP="00583D55">
            <w:pPr>
              <w:suppressAutoHyphens/>
              <w:jc w:val="center"/>
              <w:rPr>
                <w:sz w:val="20"/>
                <w:szCs w:val="20"/>
              </w:rPr>
            </w:pPr>
            <w:r w:rsidRPr="00DA7B46">
              <w:rPr>
                <w:sz w:val="20"/>
                <w:szCs w:val="20"/>
              </w:rPr>
              <w:t>–</w:t>
            </w:r>
          </w:p>
        </w:tc>
      </w:tr>
      <w:tr w:rsidR="00583D55" w:rsidRPr="005A18F7" w:rsidTr="00583D55">
        <w:trPr>
          <w:cantSplit/>
          <w:trHeight w:val="20"/>
          <w:jc w:val="center"/>
        </w:trPr>
        <w:tc>
          <w:tcPr>
            <w:tcW w:w="2249" w:type="dxa"/>
            <w:tcBorders>
              <w:left w:val="single" w:sz="4" w:space="0" w:color="000000"/>
              <w:bottom w:val="single" w:sz="4" w:space="0" w:color="auto"/>
            </w:tcBorders>
            <w:shd w:val="clear" w:color="auto" w:fill="auto"/>
            <w:vAlign w:val="center"/>
          </w:tcPr>
          <w:p w:rsidR="00583D55" w:rsidRPr="005A18F7" w:rsidRDefault="00583D55" w:rsidP="00583D55">
            <w:pPr>
              <w:suppressAutoHyphens/>
              <w:snapToGrid w:val="0"/>
              <w:rPr>
                <w:sz w:val="20"/>
                <w:szCs w:val="20"/>
              </w:rPr>
            </w:pPr>
            <w:proofErr w:type="spellStart"/>
            <w:r w:rsidRPr="005A18F7">
              <w:rPr>
                <w:sz w:val="20"/>
                <w:szCs w:val="20"/>
              </w:rPr>
              <w:t>ликвид</w:t>
            </w:r>
            <w:proofErr w:type="spellEnd"/>
          </w:p>
        </w:tc>
        <w:tc>
          <w:tcPr>
            <w:tcW w:w="886"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D9323F">
              <w:rPr>
                <w:sz w:val="20"/>
                <w:szCs w:val="20"/>
              </w:rPr>
              <w:t>–</w:t>
            </w:r>
          </w:p>
        </w:tc>
        <w:tc>
          <w:tcPr>
            <w:tcW w:w="930"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7776B6">
              <w:rPr>
                <w:sz w:val="20"/>
                <w:szCs w:val="20"/>
              </w:rPr>
              <w:t>–</w:t>
            </w:r>
          </w:p>
        </w:tc>
        <w:tc>
          <w:tcPr>
            <w:tcW w:w="1005"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100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686AE1">
              <w:rPr>
                <w:sz w:val="20"/>
                <w:szCs w:val="20"/>
              </w:rPr>
              <w:t>–</w:t>
            </w:r>
          </w:p>
        </w:tc>
        <w:tc>
          <w:tcPr>
            <w:tcW w:w="1080"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94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6D337B">
              <w:rPr>
                <w:sz w:val="20"/>
                <w:szCs w:val="20"/>
              </w:rPr>
              <w:t>–</w:t>
            </w:r>
          </w:p>
        </w:tc>
        <w:tc>
          <w:tcPr>
            <w:tcW w:w="975" w:type="dxa"/>
            <w:tcBorders>
              <w:left w:val="single" w:sz="4" w:space="0" w:color="000000"/>
              <w:bottom w:val="single" w:sz="4" w:space="0" w:color="auto"/>
            </w:tcBorders>
            <w:shd w:val="clear" w:color="auto" w:fill="auto"/>
            <w:vAlign w:val="center"/>
          </w:tcPr>
          <w:p w:rsidR="00583D55" w:rsidRPr="005A18F7" w:rsidRDefault="00583D55" w:rsidP="00583D55">
            <w:pPr>
              <w:jc w:val="center"/>
              <w:rPr>
                <w:sz w:val="20"/>
                <w:szCs w:val="20"/>
              </w:rPr>
            </w:pPr>
          </w:p>
        </w:tc>
        <w:tc>
          <w:tcPr>
            <w:tcW w:w="975" w:type="dxa"/>
            <w:tcBorders>
              <w:left w:val="single" w:sz="4" w:space="0" w:color="000000"/>
              <w:bottom w:val="single" w:sz="4" w:space="0" w:color="auto"/>
            </w:tcBorders>
            <w:shd w:val="clear" w:color="auto" w:fill="auto"/>
          </w:tcPr>
          <w:p w:rsidR="00583D55" w:rsidRPr="005A18F7" w:rsidRDefault="00583D55" w:rsidP="00583D55">
            <w:pPr>
              <w:jc w:val="center"/>
              <w:rPr>
                <w:sz w:val="20"/>
                <w:szCs w:val="20"/>
              </w:rPr>
            </w:pPr>
            <w:r w:rsidRPr="00A36F7C">
              <w:rPr>
                <w:sz w:val="20"/>
                <w:szCs w:val="20"/>
              </w:rPr>
              <w:t>–</w:t>
            </w:r>
          </w:p>
        </w:tc>
        <w:tc>
          <w:tcPr>
            <w:tcW w:w="795" w:type="dxa"/>
            <w:tcBorders>
              <w:left w:val="single" w:sz="4" w:space="0" w:color="000000"/>
              <w:bottom w:val="single" w:sz="4" w:space="0" w:color="auto"/>
            </w:tcBorders>
            <w:shd w:val="clear" w:color="auto" w:fill="auto"/>
            <w:vAlign w:val="center"/>
          </w:tcPr>
          <w:p w:rsidR="00583D55" w:rsidRPr="005A18F7" w:rsidRDefault="00583D55" w:rsidP="00583D55">
            <w:pPr>
              <w:suppressAutoHyphens/>
              <w:jc w:val="center"/>
              <w:rPr>
                <w:sz w:val="20"/>
                <w:szCs w:val="20"/>
              </w:rPr>
            </w:pPr>
          </w:p>
        </w:tc>
        <w:tc>
          <w:tcPr>
            <w:tcW w:w="900" w:type="dxa"/>
            <w:tcBorders>
              <w:left w:val="single" w:sz="4" w:space="0" w:color="000000"/>
              <w:bottom w:val="single" w:sz="4" w:space="0" w:color="auto"/>
            </w:tcBorders>
            <w:shd w:val="clear" w:color="auto" w:fill="auto"/>
          </w:tcPr>
          <w:p w:rsidR="00583D55" w:rsidRPr="005A18F7" w:rsidRDefault="00583D55" w:rsidP="00583D55">
            <w:pPr>
              <w:suppressAutoHyphens/>
              <w:jc w:val="center"/>
              <w:rPr>
                <w:sz w:val="20"/>
                <w:szCs w:val="20"/>
              </w:rPr>
            </w:pPr>
            <w:r w:rsidRPr="00C1616C">
              <w:rPr>
                <w:sz w:val="20"/>
                <w:szCs w:val="20"/>
              </w:rPr>
              <w:t>–</w:t>
            </w:r>
          </w:p>
        </w:tc>
        <w:tc>
          <w:tcPr>
            <w:tcW w:w="825" w:type="dxa"/>
            <w:tcBorders>
              <w:left w:val="single" w:sz="4" w:space="0" w:color="000000"/>
              <w:bottom w:val="single" w:sz="4" w:space="0" w:color="auto"/>
            </w:tcBorders>
            <w:shd w:val="clear" w:color="auto" w:fill="auto"/>
            <w:vAlign w:val="center"/>
          </w:tcPr>
          <w:p w:rsidR="00583D55" w:rsidRPr="005A18F7" w:rsidRDefault="00583D55" w:rsidP="00583D55">
            <w:pPr>
              <w:suppressAutoHyphens/>
              <w:jc w:val="center"/>
              <w:rPr>
                <w:sz w:val="20"/>
                <w:szCs w:val="20"/>
              </w:rPr>
            </w:pPr>
          </w:p>
        </w:tc>
        <w:tc>
          <w:tcPr>
            <w:tcW w:w="925" w:type="dxa"/>
            <w:tcBorders>
              <w:left w:val="single" w:sz="4" w:space="0" w:color="000000"/>
              <w:bottom w:val="single" w:sz="4" w:space="0" w:color="auto"/>
              <w:right w:val="single" w:sz="4" w:space="0" w:color="000000"/>
            </w:tcBorders>
            <w:shd w:val="clear" w:color="auto" w:fill="auto"/>
          </w:tcPr>
          <w:p w:rsidR="00583D55" w:rsidRPr="005A18F7" w:rsidRDefault="00583D55" w:rsidP="00583D55">
            <w:pPr>
              <w:suppressAutoHyphens/>
              <w:jc w:val="center"/>
              <w:rPr>
                <w:sz w:val="20"/>
                <w:szCs w:val="20"/>
              </w:rPr>
            </w:pPr>
            <w:r w:rsidRPr="00B94A31">
              <w:rPr>
                <w:sz w:val="20"/>
                <w:szCs w:val="20"/>
              </w:rPr>
              <w:t>–</w:t>
            </w:r>
          </w:p>
        </w:tc>
      </w:tr>
      <w:tr w:rsidR="00583D55" w:rsidRPr="005A18F7" w:rsidTr="00583D55">
        <w:trPr>
          <w:cantSplit/>
          <w:trHeight w:val="20"/>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suppressAutoHyphens/>
              <w:snapToGrid w:val="0"/>
              <w:rPr>
                <w:sz w:val="20"/>
                <w:szCs w:val="20"/>
              </w:rPr>
            </w:pPr>
            <w:r w:rsidRPr="005A18F7">
              <w:rPr>
                <w:sz w:val="20"/>
                <w:szCs w:val="20"/>
              </w:rPr>
              <w:t>деловая</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jc w:val="center"/>
              <w:rPr>
                <w:sz w:val="20"/>
                <w:szCs w:val="2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583D55" w:rsidRPr="005A18F7" w:rsidRDefault="00583D55" w:rsidP="00583D55">
            <w:pPr>
              <w:jc w:val="center"/>
              <w:rPr>
                <w:sz w:val="20"/>
                <w:szCs w:val="20"/>
              </w:rPr>
            </w:pPr>
            <w:r w:rsidRPr="00D9323F">
              <w:rPr>
                <w:sz w:val="20"/>
                <w:szCs w:val="20"/>
              </w:rPr>
              <w:t>–</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jc w:val="center"/>
              <w:rPr>
                <w:sz w:val="20"/>
                <w:szCs w:val="20"/>
              </w:rPr>
            </w:pPr>
          </w:p>
        </w:tc>
        <w:tc>
          <w:tcPr>
            <w:tcW w:w="1005" w:type="dxa"/>
            <w:tcBorders>
              <w:top w:val="single" w:sz="4" w:space="0" w:color="auto"/>
              <w:left w:val="single" w:sz="4" w:space="0" w:color="auto"/>
              <w:bottom w:val="single" w:sz="4" w:space="0" w:color="auto"/>
              <w:right w:val="single" w:sz="4" w:space="0" w:color="auto"/>
            </w:tcBorders>
            <w:shd w:val="clear" w:color="auto" w:fill="auto"/>
          </w:tcPr>
          <w:p w:rsidR="00583D55" w:rsidRPr="005A18F7" w:rsidRDefault="00583D55" w:rsidP="00583D55">
            <w:pPr>
              <w:jc w:val="center"/>
              <w:rPr>
                <w:sz w:val="20"/>
                <w:szCs w:val="20"/>
              </w:rPr>
            </w:pPr>
            <w:r w:rsidRPr="007776B6">
              <w:rPr>
                <w:sz w:val="20"/>
                <w:szCs w:val="20"/>
              </w:rPr>
              <w:t>–</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jc w:val="center"/>
              <w:rPr>
                <w:sz w:val="20"/>
                <w:szCs w:val="20"/>
              </w:rPr>
            </w:pPr>
          </w:p>
        </w:tc>
        <w:tc>
          <w:tcPr>
            <w:tcW w:w="1005" w:type="dxa"/>
            <w:tcBorders>
              <w:top w:val="single" w:sz="4" w:space="0" w:color="auto"/>
              <w:left w:val="single" w:sz="4" w:space="0" w:color="auto"/>
              <w:bottom w:val="single" w:sz="4" w:space="0" w:color="auto"/>
              <w:right w:val="single" w:sz="4" w:space="0" w:color="auto"/>
            </w:tcBorders>
            <w:shd w:val="clear" w:color="auto" w:fill="auto"/>
          </w:tcPr>
          <w:p w:rsidR="00583D55" w:rsidRPr="005A18F7" w:rsidRDefault="00583D55" w:rsidP="00583D55">
            <w:pPr>
              <w:jc w:val="center"/>
              <w:rPr>
                <w:sz w:val="20"/>
                <w:szCs w:val="20"/>
              </w:rPr>
            </w:pPr>
            <w:r w:rsidRPr="00686AE1">
              <w:rPr>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jc w:val="center"/>
              <w:rPr>
                <w:sz w:val="20"/>
                <w:szCs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583D55" w:rsidRPr="005A18F7" w:rsidRDefault="00583D55" w:rsidP="00583D55">
            <w:pPr>
              <w:jc w:val="center"/>
              <w:rPr>
                <w:sz w:val="20"/>
                <w:szCs w:val="20"/>
              </w:rPr>
            </w:pPr>
            <w:r w:rsidRPr="006D337B">
              <w:rPr>
                <w:sz w:val="20"/>
                <w:szCs w:val="20"/>
              </w:rPr>
              <w:t>–</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jc w:val="center"/>
              <w:rPr>
                <w:sz w:val="20"/>
                <w:szCs w:val="2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583D55" w:rsidRPr="005A18F7" w:rsidRDefault="00583D55" w:rsidP="00583D55">
            <w:pPr>
              <w:jc w:val="center"/>
              <w:rPr>
                <w:sz w:val="20"/>
                <w:szCs w:val="20"/>
              </w:rPr>
            </w:pPr>
            <w:r w:rsidRPr="00A36F7C">
              <w:rPr>
                <w:sz w:val="20"/>
                <w:szCs w:val="20"/>
              </w:rPr>
              <w:t>–</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suppressAutoHyphens/>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83D55" w:rsidRPr="005A18F7" w:rsidRDefault="00583D55" w:rsidP="00583D55">
            <w:pPr>
              <w:suppressAutoHyphens/>
              <w:jc w:val="center"/>
              <w:rPr>
                <w:sz w:val="20"/>
                <w:szCs w:val="20"/>
              </w:rPr>
            </w:pPr>
            <w:r w:rsidRPr="00C1616C">
              <w:rPr>
                <w:sz w:val="20"/>
                <w:szCs w:val="20"/>
              </w:rPr>
              <w:t>–</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583D55" w:rsidRPr="005A18F7" w:rsidRDefault="00583D55" w:rsidP="00583D55">
            <w:pPr>
              <w:suppressAutoHyphens/>
              <w:jc w:val="center"/>
              <w:rPr>
                <w:sz w:val="20"/>
                <w:szCs w:val="20"/>
              </w:rPr>
            </w:pPr>
          </w:p>
        </w:tc>
        <w:tc>
          <w:tcPr>
            <w:tcW w:w="925" w:type="dxa"/>
            <w:tcBorders>
              <w:top w:val="single" w:sz="4" w:space="0" w:color="auto"/>
              <w:left w:val="single" w:sz="4" w:space="0" w:color="auto"/>
              <w:bottom w:val="single" w:sz="4" w:space="0" w:color="auto"/>
              <w:right w:val="single" w:sz="4" w:space="0" w:color="auto"/>
            </w:tcBorders>
            <w:shd w:val="clear" w:color="auto" w:fill="auto"/>
          </w:tcPr>
          <w:p w:rsidR="00583D55" w:rsidRPr="005A18F7" w:rsidRDefault="00583D55" w:rsidP="00583D55">
            <w:pPr>
              <w:suppressAutoHyphens/>
              <w:jc w:val="center"/>
              <w:rPr>
                <w:sz w:val="20"/>
                <w:szCs w:val="20"/>
              </w:rPr>
            </w:pPr>
            <w:r w:rsidRPr="00B94A31">
              <w:rPr>
                <w:sz w:val="20"/>
                <w:szCs w:val="20"/>
              </w:rPr>
              <w:t>–</w:t>
            </w:r>
          </w:p>
        </w:tc>
      </w:tr>
    </w:tbl>
    <w:p w:rsidR="00583D55" w:rsidRPr="005A18F7" w:rsidRDefault="00583D55" w:rsidP="00583D55">
      <w:pPr>
        <w:adjustRightInd w:val="0"/>
        <w:jc w:val="right"/>
      </w:pPr>
    </w:p>
    <w:p w:rsidR="00583D55" w:rsidRPr="005A18F7" w:rsidRDefault="00583D55" w:rsidP="00583D55">
      <w:pPr>
        <w:adjustRightInd w:val="0"/>
        <w:jc w:val="right"/>
      </w:pPr>
    </w:p>
    <w:p w:rsidR="00583D55" w:rsidRDefault="00583D55">
      <w:pPr>
        <w:rPr>
          <w:sz w:val="24"/>
          <w:szCs w:val="28"/>
        </w:rPr>
      </w:pPr>
    </w:p>
    <w:p w:rsidR="00583D55" w:rsidRDefault="00583D55">
      <w:pPr>
        <w:rPr>
          <w:sz w:val="24"/>
          <w:szCs w:val="28"/>
        </w:rPr>
      </w:pPr>
      <w:r>
        <w:rPr>
          <w:sz w:val="24"/>
        </w:rPr>
        <w:br w:type="page"/>
      </w:r>
    </w:p>
    <w:p w:rsidR="00583D55" w:rsidRPr="00583D55" w:rsidRDefault="00583D55" w:rsidP="00583D55">
      <w:pPr>
        <w:pStyle w:val="af8"/>
        <w:suppressAutoHyphens/>
        <w:spacing w:line="360" w:lineRule="auto"/>
        <w:jc w:val="right"/>
      </w:pPr>
      <w:r w:rsidRPr="00583D55">
        <w:lastRenderedPageBreak/>
        <w:t>Типовая таблица 7</w:t>
      </w:r>
    </w:p>
    <w:p w:rsidR="00583D55" w:rsidRPr="00E849BF" w:rsidRDefault="00583D55" w:rsidP="00E849BF">
      <w:pPr>
        <w:keepNext/>
        <w:keepLines/>
        <w:suppressAutoHyphens/>
        <w:spacing w:after="120"/>
        <w:jc w:val="center"/>
        <w:rPr>
          <w:sz w:val="24"/>
          <w:szCs w:val="24"/>
        </w:rPr>
      </w:pPr>
      <w:r w:rsidRPr="00E849BF">
        <w:rPr>
          <w:sz w:val="24"/>
          <w:szCs w:val="24"/>
        </w:rPr>
        <w:t>Расчетная лесосека для осуществления сплошных рубок спелых и перестойных лесных насаждений</w:t>
      </w:r>
    </w:p>
    <w:tbl>
      <w:tblPr>
        <w:tblW w:w="15494" w:type="dxa"/>
        <w:jc w:val="center"/>
        <w:tblLayout w:type="fixed"/>
        <w:tblCellMar>
          <w:left w:w="57" w:type="dxa"/>
          <w:right w:w="57" w:type="dxa"/>
        </w:tblCellMar>
        <w:tblLook w:val="0000" w:firstRow="0" w:lastRow="0" w:firstColumn="0" w:lastColumn="0" w:noHBand="0" w:noVBand="0"/>
      </w:tblPr>
      <w:tblGrid>
        <w:gridCol w:w="568"/>
        <w:gridCol w:w="14"/>
        <w:gridCol w:w="695"/>
        <w:gridCol w:w="579"/>
        <w:gridCol w:w="555"/>
        <w:gridCol w:w="708"/>
        <w:gridCol w:w="567"/>
        <w:gridCol w:w="688"/>
        <w:gridCol w:w="588"/>
        <w:gridCol w:w="728"/>
        <w:gridCol w:w="672"/>
        <w:gridCol w:w="675"/>
        <w:gridCol w:w="680"/>
        <w:gridCol w:w="648"/>
        <w:gridCol w:w="617"/>
        <w:gridCol w:w="617"/>
        <w:gridCol w:w="630"/>
        <w:gridCol w:w="554"/>
        <w:gridCol w:w="667"/>
        <w:gridCol w:w="554"/>
        <w:gridCol w:w="530"/>
        <w:gridCol w:w="553"/>
        <w:gridCol w:w="522"/>
        <w:gridCol w:w="38"/>
        <w:gridCol w:w="649"/>
        <w:gridCol w:w="607"/>
        <w:gridCol w:w="591"/>
      </w:tblGrid>
      <w:tr w:rsidR="00583D55" w:rsidRPr="005A18F7" w:rsidTr="00583D55">
        <w:trPr>
          <w:tblHeader/>
          <w:jc w:val="center"/>
        </w:trPr>
        <w:tc>
          <w:tcPr>
            <w:tcW w:w="582" w:type="dxa"/>
            <w:gridSpan w:val="2"/>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roofErr w:type="spellStart"/>
            <w:r w:rsidRPr="005A18F7">
              <w:rPr>
                <w:sz w:val="18"/>
                <w:szCs w:val="18"/>
              </w:rPr>
              <w:t>Хо</w:t>
            </w:r>
            <w:r w:rsidRPr="005A18F7">
              <w:rPr>
                <w:sz w:val="18"/>
                <w:szCs w:val="18"/>
              </w:rPr>
              <w:t>з</w:t>
            </w:r>
            <w:r w:rsidRPr="005A18F7">
              <w:rPr>
                <w:sz w:val="18"/>
                <w:szCs w:val="18"/>
              </w:rPr>
              <w:t>се</w:t>
            </w:r>
            <w:r w:rsidRPr="005A18F7">
              <w:rPr>
                <w:sz w:val="18"/>
                <w:szCs w:val="18"/>
              </w:rPr>
              <w:t>к</w:t>
            </w:r>
            <w:r w:rsidRPr="005A18F7">
              <w:rPr>
                <w:sz w:val="18"/>
                <w:szCs w:val="18"/>
              </w:rPr>
              <w:t>ция</w:t>
            </w:r>
            <w:proofErr w:type="spellEnd"/>
            <w:r w:rsidRPr="005A18F7">
              <w:rPr>
                <w:sz w:val="18"/>
                <w:szCs w:val="18"/>
              </w:rPr>
              <w:t xml:space="preserve"> и пр</w:t>
            </w:r>
            <w:r w:rsidRPr="005A18F7">
              <w:rPr>
                <w:sz w:val="18"/>
                <w:szCs w:val="18"/>
              </w:rPr>
              <w:t>е</w:t>
            </w:r>
            <w:r w:rsidRPr="005A18F7">
              <w:rPr>
                <w:sz w:val="18"/>
                <w:szCs w:val="18"/>
              </w:rPr>
              <w:t>обл</w:t>
            </w:r>
            <w:r w:rsidRPr="005A18F7">
              <w:rPr>
                <w:sz w:val="18"/>
                <w:szCs w:val="18"/>
              </w:rPr>
              <w:t>а</w:t>
            </w:r>
            <w:r w:rsidRPr="005A18F7">
              <w:rPr>
                <w:sz w:val="18"/>
                <w:szCs w:val="18"/>
              </w:rPr>
              <w:t>да</w:t>
            </w:r>
            <w:r w:rsidRPr="005A18F7">
              <w:rPr>
                <w:sz w:val="18"/>
                <w:szCs w:val="18"/>
              </w:rPr>
              <w:t>ю</w:t>
            </w:r>
            <w:r w:rsidRPr="005A18F7">
              <w:rPr>
                <w:sz w:val="18"/>
                <w:szCs w:val="18"/>
              </w:rPr>
              <w:t>щая пор</w:t>
            </w:r>
            <w:r w:rsidRPr="005A18F7">
              <w:rPr>
                <w:sz w:val="18"/>
                <w:szCs w:val="18"/>
              </w:rPr>
              <w:t>о</w:t>
            </w:r>
            <w:r w:rsidRPr="005A18F7">
              <w:rPr>
                <w:sz w:val="18"/>
                <w:szCs w:val="18"/>
              </w:rPr>
              <w:t>да</w:t>
            </w:r>
          </w:p>
        </w:tc>
        <w:tc>
          <w:tcPr>
            <w:tcW w:w="695"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Земли, покр</w:t>
            </w:r>
            <w:r w:rsidRPr="005A18F7">
              <w:rPr>
                <w:sz w:val="18"/>
                <w:szCs w:val="18"/>
              </w:rPr>
              <w:t>ы</w:t>
            </w:r>
            <w:r w:rsidRPr="005A18F7">
              <w:rPr>
                <w:sz w:val="18"/>
                <w:szCs w:val="18"/>
              </w:rPr>
              <w:t>тые лесной раст</w:t>
            </w:r>
            <w:r w:rsidRPr="005A18F7">
              <w:rPr>
                <w:sz w:val="18"/>
                <w:szCs w:val="18"/>
              </w:rPr>
              <w:t>и</w:t>
            </w:r>
            <w:r w:rsidRPr="005A18F7">
              <w:rPr>
                <w:sz w:val="18"/>
                <w:szCs w:val="18"/>
              </w:rPr>
              <w:t>тел</w:t>
            </w:r>
            <w:r w:rsidRPr="005A18F7">
              <w:rPr>
                <w:sz w:val="18"/>
                <w:szCs w:val="18"/>
              </w:rPr>
              <w:t>ь</w:t>
            </w:r>
            <w:r w:rsidRPr="005A18F7">
              <w:rPr>
                <w:sz w:val="18"/>
                <w:szCs w:val="18"/>
              </w:rPr>
              <w:t>н</w:t>
            </w:r>
            <w:r w:rsidRPr="005A18F7">
              <w:rPr>
                <w:sz w:val="18"/>
                <w:szCs w:val="18"/>
              </w:rPr>
              <w:t>о</w:t>
            </w:r>
            <w:r w:rsidRPr="005A18F7">
              <w:rPr>
                <w:sz w:val="18"/>
                <w:szCs w:val="18"/>
              </w:rPr>
              <w:t xml:space="preserve">стью, </w:t>
            </w:r>
            <w:proofErr w:type="gramStart"/>
            <w:r w:rsidRPr="005A18F7">
              <w:rPr>
                <w:sz w:val="18"/>
                <w:szCs w:val="18"/>
              </w:rPr>
              <w:t>га</w:t>
            </w:r>
            <w:proofErr w:type="gramEnd"/>
          </w:p>
        </w:tc>
        <w:tc>
          <w:tcPr>
            <w:tcW w:w="3685" w:type="dxa"/>
            <w:gridSpan w:val="6"/>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В том числе по группам возраста</w:t>
            </w:r>
          </w:p>
        </w:tc>
        <w:tc>
          <w:tcPr>
            <w:tcW w:w="728"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vertAlign w:val="superscript"/>
              </w:rPr>
            </w:pPr>
            <w:r w:rsidRPr="005A18F7">
              <w:rPr>
                <w:sz w:val="18"/>
                <w:szCs w:val="18"/>
              </w:rPr>
              <w:t>Запас спелых и пер</w:t>
            </w:r>
            <w:r w:rsidRPr="005A18F7">
              <w:rPr>
                <w:sz w:val="18"/>
                <w:szCs w:val="18"/>
              </w:rPr>
              <w:t>е</w:t>
            </w:r>
            <w:r w:rsidRPr="005A18F7">
              <w:rPr>
                <w:sz w:val="18"/>
                <w:szCs w:val="18"/>
              </w:rPr>
              <w:t>сто</w:t>
            </w:r>
            <w:r w:rsidRPr="005A18F7">
              <w:rPr>
                <w:sz w:val="18"/>
                <w:szCs w:val="18"/>
              </w:rPr>
              <w:t>й</w:t>
            </w:r>
            <w:r w:rsidRPr="005A18F7">
              <w:rPr>
                <w:sz w:val="18"/>
                <w:szCs w:val="18"/>
              </w:rPr>
              <w:t>ных лесных наса</w:t>
            </w:r>
            <w:r w:rsidRPr="005A18F7">
              <w:rPr>
                <w:sz w:val="18"/>
                <w:szCs w:val="18"/>
              </w:rPr>
              <w:t>ж</w:t>
            </w:r>
            <w:r w:rsidRPr="005A18F7">
              <w:rPr>
                <w:sz w:val="18"/>
                <w:szCs w:val="18"/>
              </w:rPr>
              <w:t>дений, т. м</w:t>
            </w:r>
            <w:r w:rsidRPr="005A18F7">
              <w:rPr>
                <w:sz w:val="18"/>
                <w:szCs w:val="18"/>
                <w:vertAlign w:val="superscript"/>
              </w:rPr>
              <w:t>3</w:t>
            </w:r>
          </w:p>
        </w:tc>
        <w:tc>
          <w:tcPr>
            <w:tcW w:w="672"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vertAlign w:val="superscript"/>
              </w:rPr>
            </w:pPr>
            <w:r w:rsidRPr="005A18F7">
              <w:rPr>
                <w:sz w:val="18"/>
                <w:szCs w:val="18"/>
              </w:rPr>
              <w:t>Сре</w:t>
            </w:r>
            <w:r w:rsidRPr="005A18F7">
              <w:rPr>
                <w:sz w:val="18"/>
                <w:szCs w:val="18"/>
              </w:rPr>
              <w:t>д</w:t>
            </w:r>
            <w:r w:rsidRPr="005A18F7">
              <w:rPr>
                <w:sz w:val="18"/>
                <w:szCs w:val="18"/>
              </w:rPr>
              <w:t>ний запас на 1 га эк</w:t>
            </w:r>
            <w:r w:rsidRPr="005A18F7">
              <w:rPr>
                <w:sz w:val="18"/>
                <w:szCs w:val="18"/>
              </w:rPr>
              <w:t>с</w:t>
            </w:r>
            <w:r w:rsidRPr="005A18F7">
              <w:rPr>
                <w:sz w:val="18"/>
                <w:szCs w:val="18"/>
              </w:rPr>
              <w:t>плу</w:t>
            </w:r>
            <w:r w:rsidRPr="005A18F7">
              <w:rPr>
                <w:sz w:val="18"/>
                <w:szCs w:val="18"/>
              </w:rPr>
              <w:t>а</w:t>
            </w:r>
            <w:r w:rsidRPr="005A18F7">
              <w:rPr>
                <w:sz w:val="18"/>
                <w:szCs w:val="18"/>
              </w:rPr>
              <w:t>тац</w:t>
            </w:r>
            <w:r w:rsidRPr="005A18F7">
              <w:rPr>
                <w:sz w:val="18"/>
                <w:szCs w:val="18"/>
              </w:rPr>
              <w:t>и</w:t>
            </w:r>
            <w:r w:rsidRPr="005A18F7">
              <w:rPr>
                <w:sz w:val="18"/>
                <w:szCs w:val="18"/>
              </w:rPr>
              <w:t>онного фонда, м</w:t>
            </w:r>
            <w:r w:rsidRPr="005A18F7">
              <w:rPr>
                <w:sz w:val="18"/>
                <w:szCs w:val="18"/>
                <w:vertAlign w:val="superscript"/>
              </w:rPr>
              <w:t>3</w:t>
            </w:r>
          </w:p>
        </w:tc>
        <w:tc>
          <w:tcPr>
            <w:tcW w:w="675"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vertAlign w:val="superscript"/>
              </w:rPr>
            </w:pPr>
            <w:r w:rsidRPr="005A18F7">
              <w:rPr>
                <w:sz w:val="18"/>
                <w:szCs w:val="18"/>
              </w:rPr>
              <w:t>Сре</w:t>
            </w:r>
            <w:r w:rsidRPr="005A18F7">
              <w:rPr>
                <w:sz w:val="18"/>
                <w:szCs w:val="18"/>
              </w:rPr>
              <w:t>д</w:t>
            </w:r>
            <w:r w:rsidRPr="005A18F7">
              <w:rPr>
                <w:sz w:val="18"/>
                <w:szCs w:val="18"/>
              </w:rPr>
              <w:t>ний пр</w:t>
            </w:r>
            <w:r w:rsidRPr="005A18F7">
              <w:rPr>
                <w:sz w:val="18"/>
                <w:szCs w:val="18"/>
              </w:rPr>
              <w:t>и</w:t>
            </w:r>
            <w:r w:rsidRPr="005A18F7">
              <w:rPr>
                <w:sz w:val="18"/>
                <w:szCs w:val="18"/>
              </w:rPr>
              <w:t>рост корн</w:t>
            </w:r>
            <w:r w:rsidRPr="005A18F7">
              <w:rPr>
                <w:sz w:val="18"/>
                <w:szCs w:val="18"/>
              </w:rPr>
              <w:t>е</w:t>
            </w:r>
            <w:r w:rsidRPr="005A18F7">
              <w:rPr>
                <w:sz w:val="18"/>
                <w:szCs w:val="18"/>
              </w:rPr>
              <w:t>вой массы, тыс. м</w:t>
            </w:r>
            <w:r w:rsidRPr="005A18F7">
              <w:rPr>
                <w:sz w:val="18"/>
                <w:szCs w:val="18"/>
                <w:vertAlign w:val="superscript"/>
              </w:rPr>
              <w:t>3</w:t>
            </w:r>
          </w:p>
        </w:tc>
        <w:tc>
          <w:tcPr>
            <w:tcW w:w="680"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Во</w:t>
            </w:r>
            <w:r w:rsidRPr="005A18F7">
              <w:rPr>
                <w:sz w:val="18"/>
                <w:szCs w:val="18"/>
              </w:rPr>
              <w:t>з</w:t>
            </w:r>
            <w:r w:rsidRPr="005A18F7">
              <w:rPr>
                <w:sz w:val="18"/>
                <w:szCs w:val="18"/>
              </w:rPr>
              <w:t>раст рубки _____</w:t>
            </w:r>
          </w:p>
          <w:p w:rsidR="00583D55" w:rsidRPr="005A18F7" w:rsidRDefault="00583D55" w:rsidP="00583D55">
            <w:pPr>
              <w:jc w:val="center"/>
              <w:rPr>
                <w:sz w:val="18"/>
                <w:szCs w:val="18"/>
              </w:rPr>
            </w:pPr>
            <w:r w:rsidRPr="005A18F7">
              <w:rPr>
                <w:sz w:val="18"/>
                <w:szCs w:val="18"/>
              </w:rPr>
              <w:t>класс во</w:t>
            </w:r>
            <w:r w:rsidRPr="005A18F7">
              <w:rPr>
                <w:sz w:val="18"/>
                <w:szCs w:val="18"/>
              </w:rPr>
              <w:t>з</w:t>
            </w:r>
            <w:r w:rsidRPr="005A18F7">
              <w:rPr>
                <w:sz w:val="18"/>
                <w:szCs w:val="18"/>
              </w:rPr>
              <w:t>раста</w:t>
            </w:r>
          </w:p>
        </w:tc>
        <w:tc>
          <w:tcPr>
            <w:tcW w:w="3066" w:type="dxa"/>
            <w:gridSpan w:val="5"/>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Исчисленные лесосеки</w:t>
            </w:r>
          </w:p>
        </w:tc>
        <w:tc>
          <w:tcPr>
            <w:tcW w:w="2864" w:type="dxa"/>
            <w:gridSpan w:val="6"/>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Рекомендуемая к принятию ра</w:t>
            </w:r>
            <w:r w:rsidRPr="005A18F7">
              <w:rPr>
                <w:sz w:val="18"/>
                <w:szCs w:val="18"/>
              </w:rPr>
              <w:t>с</w:t>
            </w:r>
            <w:r w:rsidRPr="005A18F7">
              <w:rPr>
                <w:sz w:val="18"/>
                <w:szCs w:val="18"/>
              </w:rPr>
              <w:t>четная лесосека</w:t>
            </w:r>
          </w:p>
        </w:tc>
        <w:tc>
          <w:tcPr>
            <w:tcW w:w="649"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Число лет и</w:t>
            </w:r>
            <w:r w:rsidRPr="005A18F7">
              <w:rPr>
                <w:sz w:val="18"/>
                <w:szCs w:val="18"/>
              </w:rPr>
              <w:t>с</w:t>
            </w:r>
            <w:r w:rsidRPr="005A18F7">
              <w:rPr>
                <w:sz w:val="18"/>
                <w:szCs w:val="18"/>
              </w:rPr>
              <w:t>пол</w:t>
            </w:r>
            <w:r w:rsidRPr="005A18F7">
              <w:rPr>
                <w:sz w:val="18"/>
                <w:szCs w:val="18"/>
              </w:rPr>
              <w:t>ь</w:t>
            </w:r>
            <w:r w:rsidRPr="005A18F7">
              <w:rPr>
                <w:sz w:val="18"/>
                <w:szCs w:val="18"/>
              </w:rPr>
              <w:t>зов</w:t>
            </w:r>
            <w:r w:rsidRPr="005A18F7">
              <w:rPr>
                <w:sz w:val="18"/>
                <w:szCs w:val="18"/>
              </w:rPr>
              <w:t>а</w:t>
            </w:r>
            <w:r w:rsidRPr="005A18F7">
              <w:rPr>
                <w:sz w:val="18"/>
                <w:szCs w:val="18"/>
              </w:rPr>
              <w:t>ния эк</w:t>
            </w:r>
            <w:r w:rsidRPr="005A18F7">
              <w:rPr>
                <w:sz w:val="18"/>
                <w:szCs w:val="18"/>
              </w:rPr>
              <w:t>с</w:t>
            </w:r>
            <w:r w:rsidRPr="005A18F7">
              <w:rPr>
                <w:sz w:val="18"/>
                <w:szCs w:val="18"/>
              </w:rPr>
              <w:t>плу</w:t>
            </w:r>
            <w:r w:rsidRPr="005A18F7">
              <w:rPr>
                <w:sz w:val="18"/>
                <w:szCs w:val="18"/>
              </w:rPr>
              <w:t>а</w:t>
            </w:r>
            <w:r w:rsidRPr="005A18F7">
              <w:rPr>
                <w:sz w:val="18"/>
                <w:szCs w:val="18"/>
              </w:rPr>
              <w:t>тац</w:t>
            </w:r>
            <w:r w:rsidRPr="005A18F7">
              <w:rPr>
                <w:sz w:val="18"/>
                <w:szCs w:val="18"/>
              </w:rPr>
              <w:t>и</w:t>
            </w:r>
            <w:r w:rsidRPr="005A18F7">
              <w:rPr>
                <w:sz w:val="18"/>
                <w:szCs w:val="18"/>
              </w:rPr>
              <w:t>онн</w:t>
            </w:r>
            <w:r w:rsidRPr="005A18F7">
              <w:rPr>
                <w:sz w:val="18"/>
                <w:szCs w:val="18"/>
              </w:rPr>
              <w:t>о</w:t>
            </w:r>
            <w:r w:rsidRPr="005A18F7">
              <w:rPr>
                <w:sz w:val="18"/>
                <w:szCs w:val="18"/>
              </w:rPr>
              <w:t>го фонда</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Предполаг</w:t>
            </w:r>
            <w:r w:rsidRPr="005A18F7">
              <w:rPr>
                <w:sz w:val="18"/>
                <w:szCs w:val="18"/>
              </w:rPr>
              <w:t>а</w:t>
            </w:r>
            <w:r w:rsidRPr="005A18F7">
              <w:rPr>
                <w:sz w:val="18"/>
                <w:szCs w:val="18"/>
              </w:rPr>
              <w:t xml:space="preserve">емый остаток насаждений, </w:t>
            </w:r>
            <w:proofErr w:type="gramStart"/>
            <w:r w:rsidRPr="005A18F7">
              <w:rPr>
                <w:sz w:val="18"/>
                <w:szCs w:val="18"/>
              </w:rPr>
              <w:t>га</w:t>
            </w:r>
            <w:proofErr w:type="gramEnd"/>
          </w:p>
        </w:tc>
      </w:tr>
      <w:tr w:rsidR="00583D55" w:rsidRPr="005A18F7" w:rsidTr="00583D55">
        <w:trPr>
          <w:tblHeader/>
          <w:jc w:val="center"/>
        </w:trPr>
        <w:tc>
          <w:tcPr>
            <w:tcW w:w="582" w:type="dxa"/>
            <w:gridSpan w:val="2"/>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95"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79"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м</w:t>
            </w:r>
            <w:r w:rsidRPr="005A18F7">
              <w:rPr>
                <w:sz w:val="18"/>
                <w:szCs w:val="18"/>
              </w:rPr>
              <w:t>о</w:t>
            </w:r>
            <w:r w:rsidRPr="005A18F7">
              <w:rPr>
                <w:sz w:val="18"/>
                <w:szCs w:val="18"/>
              </w:rPr>
              <w:t>ло</w:t>
            </w:r>
            <w:r w:rsidRPr="005A18F7">
              <w:rPr>
                <w:sz w:val="18"/>
                <w:szCs w:val="18"/>
              </w:rPr>
              <w:t>д</w:t>
            </w:r>
            <w:r w:rsidRPr="005A18F7">
              <w:rPr>
                <w:sz w:val="18"/>
                <w:szCs w:val="18"/>
              </w:rPr>
              <w:t>няки</w:t>
            </w:r>
          </w:p>
        </w:tc>
        <w:tc>
          <w:tcPr>
            <w:tcW w:w="1263"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среднево</w:t>
            </w:r>
            <w:r w:rsidRPr="005A18F7">
              <w:rPr>
                <w:sz w:val="18"/>
                <w:szCs w:val="18"/>
              </w:rPr>
              <w:t>з</w:t>
            </w:r>
            <w:r w:rsidRPr="005A18F7">
              <w:rPr>
                <w:sz w:val="18"/>
                <w:szCs w:val="18"/>
              </w:rPr>
              <w:t>растные</w:t>
            </w:r>
          </w:p>
        </w:tc>
        <w:tc>
          <w:tcPr>
            <w:tcW w:w="567"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пр</w:t>
            </w:r>
            <w:r w:rsidRPr="005A18F7">
              <w:rPr>
                <w:sz w:val="18"/>
                <w:szCs w:val="18"/>
              </w:rPr>
              <w:t>и</w:t>
            </w:r>
            <w:r w:rsidRPr="005A18F7">
              <w:rPr>
                <w:sz w:val="18"/>
                <w:szCs w:val="18"/>
              </w:rPr>
              <w:t>сп</w:t>
            </w:r>
            <w:r w:rsidRPr="005A18F7">
              <w:rPr>
                <w:sz w:val="18"/>
                <w:szCs w:val="18"/>
              </w:rPr>
              <w:t>е</w:t>
            </w:r>
            <w:r w:rsidRPr="005A18F7">
              <w:rPr>
                <w:sz w:val="18"/>
                <w:szCs w:val="18"/>
              </w:rPr>
              <w:t>ва</w:t>
            </w:r>
            <w:r w:rsidRPr="005A18F7">
              <w:rPr>
                <w:sz w:val="18"/>
                <w:szCs w:val="18"/>
              </w:rPr>
              <w:t>ю</w:t>
            </w:r>
            <w:r w:rsidRPr="005A18F7">
              <w:rPr>
                <w:sz w:val="18"/>
                <w:szCs w:val="18"/>
              </w:rPr>
              <w:t>щие</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спелые и пер</w:t>
            </w:r>
            <w:r w:rsidRPr="005A18F7">
              <w:rPr>
                <w:sz w:val="18"/>
                <w:szCs w:val="18"/>
              </w:rPr>
              <w:t>е</w:t>
            </w:r>
            <w:r w:rsidRPr="005A18F7">
              <w:rPr>
                <w:sz w:val="18"/>
                <w:szCs w:val="18"/>
              </w:rPr>
              <w:t>стойные</w:t>
            </w:r>
          </w:p>
        </w:tc>
        <w:tc>
          <w:tcPr>
            <w:tcW w:w="728"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48"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ра</w:t>
            </w:r>
            <w:r w:rsidRPr="005A18F7">
              <w:rPr>
                <w:sz w:val="18"/>
                <w:szCs w:val="18"/>
              </w:rPr>
              <w:t>в</w:t>
            </w:r>
            <w:r w:rsidRPr="005A18F7">
              <w:rPr>
                <w:sz w:val="18"/>
                <w:szCs w:val="18"/>
              </w:rPr>
              <w:t>н</w:t>
            </w:r>
            <w:r w:rsidRPr="005A18F7">
              <w:rPr>
                <w:sz w:val="18"/>
                <w:szCs w:val="18"/>
              </w:rPr>
              <w:t>о</w:t>
            </w:r>
            <w:r w:rsidRPr="005A18F7">
              <w:rPr>
                <w:sz w:val="18"/>
                <w:szCs w:val="18"/>
              </w:rPr>
              <w:t>ме</w:t>
            </w:r>
            <w:r w:rsidRPr="005A18F7">
              <w:rPr>
                <w:sz w:val="18"/>
                <w:szCs w:val="18"/>
              </w:rPr>
              <w:t>р</w:t>
            </w:r>
            <w:r w:rsidRPr="005A18F7">
              <w:rPr>
                <w:sz w:val="18"/>
                <w:szCs w:val="18"/>
              </w:rPr>
              <w:t>ного пол</w:t>
            </w:r>
            <w:r w:rsidRPr="005A18F7">
              <w:rPr>
                <w:sz w:val="18"/>
                <w:szCs w:val="18"/>
              </w:rPr>
              <w:t>ь</w:t>
            </w:r>
            <w:r w:rsidRPr="005A18F7">
              <w:rPr>
                <w:sz w:val="18"/>
                <w:szCs w:val="18"/>
              </w:rPr>
              <w:t>зов</w:t>
            </w:r>
            <w:r w:rsidRPr="005A18F7">
              <w:rPr>
                <w:sz w:val="18"/>
                <w:szCs w:val="18"/>
              </w:rPr>
              <w:t>а</w:t>
            </w:r>
            <w:r w:rsidRPr="005A18F7">
              <w:rPr>
                <w:sz w:val="18"/>
                <w:szCs w:val="18"/>
              </w:rPr>
              <w:t>ния</w:t>
            </w:r>
          </w:p>
        </w:tc>
        <w:tc>
          <w:tcPr>
            <w:tcW w:w="617"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2-я во</w:t>
            </w:r>
            <w:r w:rsidRPr="005A18F7">
              <w:rPr>
                <w:sz w:val="18"/>
                <w:szCs w:val="18"/>
              </w:rPr>
              <w:t>з</w:t>
            </w:r>
            <w:r w:rsidRPr="005A18F7">
              <w:rPr>
                <w:sz w:val="18"/>
                <w:szCs w:val="18"/>
              </w:rPr>
              <w:t>рас</w:t>
            </w:r>
            <w:r w:rsidRPr="005A18F7">
              <w:rPr>
                <w:sz w:val="18"/>
                <w:szCs w:val="18"/>
              </w:rPr>
              <w:t>т</w:t>
            </w:r>
            <w:r w:rsidRPr="005A18F7">
              <w:rPr>
                <w:sz w:val="18"/>
                <w:szCs w:val="18"/>
              </w:rPr>
              <w:t>ная</w:t>
            </w:r>
          </w:p>
        </w:tc>
        <w:tc>
          <w:tcPr>
            <w:tcW w:w="617"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1-я во</w:t>
            </w:r>
            <w:r w:rsidRPr="005A18F7">
              <w:rPr>
                <w:sz w:val="18"/>
                <w:szCs w:val="18"/>
              </w:rPr>
              <w:t>з</w:t>
            </w:r>
            <w:r w:rsidRPr="005A18F7">
              <w:rPr>
                <w:sz w:val="18"/>
                <w:szCs w:val="18"/>
              </w:rPr>
              <w:t>рас</w:t>
            </w:r>
            <w:r w:rsidRPr="005A18F7">
              <w:rPr>
                <w:sz w:val="18"/>
                <w:szCs w:val="18"/>
              </w:rPr>
              <w:t>т</w:t>
            </w:r>
            <w:r w:rsidRPr="005A18F7">
              <w:rPr>
                <w:sz w:val="18"/>
                <w:szCs w:val="18"/>
              </w:rPr>
              <w:t>ная</w:t>
            </w:r>
          </w:p>
        </w:tc>
        <w:tc>
          <w:tcPr>
            <w:tcW w:w="630"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инт</w:t>
            </w:r>
            <w:r w:rsidRPr="005A18F7">
              <w:rPr>
                <w:sz w:val="18"/>
                <w:szCs w:val="18"/>
              </w:rPr>
              <w:t>е</w:t>
            </w:r>
            <w:r w:rsidRPr="005A18F7">
              <w:rPr>
                <w:sz w:val="18"/>
                <w:szCs w:val="18"/>
              </w:rPr>
              <w:t>грал</w:t>
            </w:r>
            <w:r w:rsidRPr="005A18F7">
              <w:rPr>
                <w:sz w:val="18"/>
                <w:szCs w:val="18"/>
              </w:rPr>
              <w:t>ь</w:t>
            </w:r>
            <w:r w:rsidRPr="005A18F7">
              <w:rPr>
                <w:sz w:val="18"/>
                <w:szCs w:val="18"/>
              </w:rPr>
              <w:t>ная</w:t>
            </w:r>
          </w:p>
        </w:tc>
        <w:tc>
          <w:tcPr>
            <w:tcW w:w="554"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по с</w:t>
            </w:r>
            <w:r w:rsidRPr="005A18F7">
              <w:rPr>
                <w:sz w:val="18"/>
                <w:szCs w:val="18"/>
              </w:rPr>
              <w:t>о</w:t>
            </w:r>
            <w:r w:rsidRPr="005A18F7">
              <w:rPr>
                <w:sz w:val="18"/>
                <w:szCs w:val="18"/>
              </w:rPr>
              <w:t>сто</w:t>
            </w:r>
            <w:r w:rsidRPr="005A18F7">
              <w:rPr>
                <w:sz w:val="18"/>
                <w:szCs w:val="18"/>
              </w:rPr>
              <w:t>я</w:t>
            </w:r>
            <w:r w:rsidRPr="005A18F7">
              <w:rPr>
                <w:sz w:val="18"/>
                <w:szCs w:val="18"/>
              </w:rPr>
              <w:t>нию</w:t>
            </w:r>
          </w:p>
        </w:tc>
        <w:tc>
          <w:tcPr>
            <w:tcW w:w="667"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пл</w:t>
            </w:r>
            <w:r w:rsidRPr="005A18F7">
              <w:rPr>
                <w:sz w:val="18"/>
                <w:szCs w:val="18"/>
              </w:rPr>
              <w:t>о</w:t>
            </w:r>
            <w:r w:rsidRPr="005A18F7">
              <w:rPr>
                <w:sz w:val="18"/>
                <w:szCs w:val="18"/>
              </w:rPr>
              <w:t xml:space="preserve">щадь, </w:t>
            </w:r>
            <w:proofErr w:type="gramStart"/>
            <w:r w:rsidRPr="005A18F7">
              <w:rPr>
                <w:sz w:val="18"/>
                <w:szCs w:val="18"/>
              </w:rPr>
              <w:t>га</w:t>
            </w:r>
            <w:proofErr w:type="gramEnd"/>
          </w:p>
        </w:tc>
        <w:tc>
          <w:tcPr>
            <w:tcW w:w="554"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vertAlign w:val="superscript"/>
              </w:rPr>
            </w:pPr>
            <w:r w:rsidRPr="005A18F7">
              <w:rPr>
                <w:sz w:val="18"/>
                <w:szCs w:val="18"/>
              </w:rPr>
              <w:t>запас ко</w:t>
            </w:r>
            <w:r w:rsidRPr="005A18F7">
              <w:rPr>
                <w:sz w:val="18"/>
                <w:szCs w:val="18"/>
              </w:rPr>
              <w:t>р</w:t>
            </w:r>
            <w:r w:rsidRPr="005A18F7">
              <w:rPr>
                <w:sz w:val="18"/>
                <w:szCs w:val="18"/>
              </w:rPr>
              <w:t>невой, т</w:t>
            </w:r>
            <w:proofErr w:type="gramStart"/>
            <w:r w:rsidRPr="005A18F7">
              <w:rPr>
                <w:sz w:val="18"/>
                <w:szCs w:val="18"/>
              </w:rPr>
              <w:t>.м</w:t>
            </w:r>
            <w:proofErr w:type="gramEnd"/>
            <w:r w:rsidRPr="005A18F7">
              <w:rPr>
                <w:sz w:val="18"/>
                <w:szCs w:val="18"/>
                <w:vertAlign w:val="superscript"/>
              </w:rPr>
              <w:t>3</w:t>
            </w:r>
          </w:p>
        </w:tc>
        <w:tc>
          <w:tcPr>
            <w:tcW w:w="1643" w:type="dxa"/>
            <w:gridSpan w:val="4"/>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 xml:space="preserve">в </w:t>
            </w:r>
            <w:proofErr w:type="spellStart"/>
            <w:r w:rsidRPr="005A18F7">
              <w:rPr>
                <w:sz w:val="18"/>
                <w:szCs w:val="18"/>
              </w:rPr>
              <w:t>ликвиде</w:t>
            </w:r>
            <w:proofErr w:type="spellEnd"/>
          </w:p>
        </w:tc>
        <w:tc>
          <w:tcPr>
            <w:tcW w:w="649"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vMerge w:val="restart"/>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пр</w:t>
            </w:r>
            <w:r w:rsidRPr="005A18F7">
              <w:rPr>
                <w:sz w:val="18"/>
                <w:szCs w:val="18"/>
              </w:rPr>
              <w:t>и</w:t>
            </w:r>
            <w:r w:rsidRPr="005A18F7">
              <w:rPr>
                <w:sz w:val="18"/>
                <w:szCs w:val="18"/>
              </w:rPr>
              <w:t>сп</w:t>
            </w:r>
            <w:r w:rsidRPr="005A18F7">
              <w:rPr>
                <w:sz w:val="18"/>
                <w:szCs w:val="18"/>
              </w:rPr>
              <w:t>е</w:t>
            </w:r>
            <w:r w:rsidRPr="005A18F7">
              <w:rPr>
                <w:sz w:val="18"/>
                <w:szCs w:val="18"/>
              </w:rPr>
              <w:t>ва</w:t>
            </w:r>
            <w:r w:rsidRPr="005A18F7">
              <w:rPr>
                <w:sz w:val="18"/>
                <w:szCs w:val="18"/>
              </w:rPr>
              <w:t>ю</w:t>
            </w:r>
            <w:r w:rsidRPr="005A18F7">
              <w:rPr>
                <w:sz w:val="18"/>
                <w:szCs w:val="18"/>
              </w:rPr>
              <w:t>щих</w:t>
            </w:r>
          </w:p>
        </w:tc>
        <w:tc>
          <w:tcPr>
            <w:tcW w:w="5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сп</w:t>
            </w:r>
            <w:r w:rsidRPr="005A18F7">
              <w:rPr>
                <w:sz w:val="18"/>
                <w:szCs w:val="18"/>
              </w:rPr>
              <w:t>е</w:t>
            </w:r>
            <w:r w:rsidRPr="005A18F7">
              <w:rPr>
                <w:sz w:val="18"/>
                <w:szCs w:val="18"/>
              </w:rPr>
              <w:t>лых и пер</w:t>
            </w:r>
            <w:r w:rsidRPr="005A18F7">
              <w:rPr>
                <w:sz w:val="18"/>
                <w:szCs w:val="18"/>
              </w:rPr>
              <w:t>е</w:t>
            </w:r>
            <w:r w:rsidRPr="005A18F7">
              <w:rPr>
                <w:sz w:val="18"/>
                <w:szCs w:val="18"/>
              </w:rPr>
              <w:t>сто</w:t>
            </w:r>
            <w:r w:rsidRPr="005A18F7">
              <w:rPr>
                <w:sz w:val="18"/>
                <w:szCs w:val="18"/>
              </w:rPr>
              <w:t>й</w:t>
            </w:r>
            <w:r w:rsidRPr="005A18F7">
              <w:rPr>
                <w:sz w:val="18"/>
                <w:szCs w:val="18"/>
              </w:rPr>
              <w:t>ных</w:t>
            </w:r>
          </w:p>
        </w:tc>
      </w:tr>
      <w:tr w:rsidR="00583D55" w:rsidRPr="005A18F7" w:rsidTr="00583D55">
        <w:trPr>
          <w:tblHeader/>
          <w:jc w:val="center"/>
        </w:trPr>
        <w:tc>
          <w:tcPr>
            <w:tcW w:w="582" w:type="dxa"/>
            <w:gridSpan w:val="2"/>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95"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79"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5"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всего</w:t>
            </w:r>
          </w:p>
        </w:tc>
        <w:tc>
          <w:tcPr>
            <w:tcW w:w="70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вкл</w:t>
            </w:r>
            <w:r w:rsidRPr="005A18F7">
              <w:rPr>
                <w:sz w:val="18"/>
                <w:szCs w:val="18"/>
              </w:rPr>
              <w:t>ю</w:t>
            </w:r>
            <w:r w:rsidRPr="005A18F7">
              <w:rPr>
                <w:sz w:val="18"/>
                <w:szCs w:val="18"/>
              </w:rPr>
              <w:t>чено в расчет</w:t>
            </w:r>
          </w:p>
        </w:tc>
        <w:tc>
          <w:tcPr>
            <w:tcW w:w="567"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всего</w:t>
            </w:r>
          </w:p>
        </w:tc>
        <w:tc>
          <w:tcPr>
            <w:tcW w:w="5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 xml:space="preserve">в том числе </w:t>
            </w:r>
            <w:proofErr w:type="gramStart"/>
            <w:r w:rsidRPr="005A18F7">
              <w:rPr>
                <w:sz w:val="18"/>
                <w:szCs w:val="18"/>
              </w:rPr>
              <w:t>пер</w:t>
            </w:r>
            <w:r w:rsidRPr="005A18F7">
              <w:rPr>
                <w:sz w:val="18"/>
                <w:szCs w:val="18"/>
              </w:rPr>
              <w:t>е</w:t>
            </w:r>
            <w:r w:rsidRPr="005A18F7">
              <w:rPr>
                <w:sz w:val="18"/>
                <w:szCs w:val="18"/>
              </w:rPr>
              <w:t>сто</w:t>
            </w:r>
            <w:r w:rsidRPr="005A18F7">
              <w:rPr>
                <w:sz w:val="18"/>
                <w:szCs w:val="18"/>
              </w:rPr>
              <w:t>й</w:t>
            </w:r>
            <w:r w:rsidRPr="005A18F7">
              <w:rPr>
                <w:sz w:val="18"/>
                <w:szCs w:val="18"/>
              </w:rPr>
              <w:t>ные</w:t>
            </w:r>
            <w:proofErr w:type="gramEnd"/>
          </w:p>
        </w:tc>
        <w:tc>
          <w:tcPr>
            <w:tcW w:w="728"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48"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vMerge/>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всего</w:t>
            </w:r>
          </w:p>
        </w:tc>
        <w:tc>
          <w:tcPr>
            <w:tcW w:w="553"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 xml:space="preserve">в том </w:t>
            </w:r>
            <w:proofErr w:type="gramStart"/>
            <w:r w:rsidRPr="005A18F7">
              <w:rPr>
                <w:sz w:val="18"/>
                <w:szCs w:val="18"/>
              </w:rPr>
              <w:t>числе</w:t>
            </w:r>
            <w:proofErr w:type="gramEnd"/>
            <w:r w:rsidRPr="005A18F7">
              <w:rPr>
                <w:sz w:val="18"/>
                <w:szCs w:val="18"/>
              </w:rPr>
              <w:t xml:space="preserve"> дел</w:t>
            </w:r>
            <w:r w:rsidRPr="005A18F7">
              <w:rPr>
                <w:sz w:val="18"/>
                <w:szCs w:val="18"/>
              </w:rPr>
              <w:t>о</w:t>
            </w:r>
            <w:r w:rsidRPr="005A18F7">
              <w:rPr>
                <w:sz w:val="18"/>
                <w:szCs w:val="18"/>
              </w:rPr>
              <w:t>вой</w:t>
            </w:r>
          </w:p>
        </w:tc>
        <w:tc>
          <w:tcPr>
            <w:tcW w:w="560" w:type="dxa"/>
            <w:gridSpan w:val="2"/>
            <w:tcBorders>
              <w:top w:val="single" w:sz="4" w:space="0" w:color="000000"/>
              <w:left w:val="single" w:sz="4" w:space="0" w:color="000000"/>
              <w:bottom w:val="single" w:sz="4" w:space="0" w:color="000000"/>
            </w:tcBorders>
            <w:vAlign w:val="center"/>
          </w:tcPr>
          <w:p w:rsidR="00583D55" w:rsidRPr="005A18F7" w:rsidRDefault="00583D55" w:rsidP="00583D55">
            <w:pPr>
              <w:snapToGrid w:val="0"/>
              <w:jc w:val="center"/>
              <w:rPr>
                <w:sz w:val="18"/>
                <w:szCs w:val="18"/>
              </w:rPr>
            </w:pPr>
            <w:r w:rsidRPr="005A18F7">
              <w:rPr>
                <w:sz w:val="18"/>
                <w:szCs w:val="18"/>
              </w:rPr>
              <w:t>% дел</w:t>
            </w:r>
            <w:r w:rsidRPr="005A18F7">
              <w:rPr>
                <w:sz w:val="18"/>
                <w:szCs w:val="18"/>
              </w:rPr>
              <w:t>о</w:t>
            </w:r>
            <w:r w:rsidRPr="005A18F7">
              <w:rPr>
                <w:sz w:val="18"/>
                <w:szCs w:val="18"/>
              </w:rPr>
              <w:t xml:space="preserve">вой от </w:t>
            </w:r>
            <w:proofErr w:type="spellStart"/>
            <w:r w:rsidRPr="005A18F7">
              <w:rPr>
                <w:sz w:val="18"/>
                <w:szCs w:val="18"/>
              </w:rPr>
              <w:t>ли</w:t>
            </w:r>
            <w:r w:rsidRPr="005A18F7">
              <w:rPr>
                <w:sz w:val="18"/>
                <w:szCs w:val="18"/>
              </w:rPr>
              <w:t>к</w:t>
            </w:r>
            <w:r w:rsidRPr="005A18F7">
              <w:rPr>
                <w:sz w:val="18"/>
                <w:szCs w:val="18"/>
              </w:rPr>
              <w:t>вида</w:t>
            </w:r>
            <w:proofErr w:type="spellEnd"/>
          </w:p>
        </w:tc>
        <w:tc>
          <w:tcPr>
            <w:tcW w:w="649" w:type="dxa"/>
            <w:vMerge/>
            <w:tcBorders>
              <w:top w:val="single" w:sz="4" w:space="0" w:color="000000"/>
              <w:left w:val="single" w:sz="4" w:space="0" w:color="000000"/>
              <w:bottom w:val="single" w:sz="4" w:space="0" w:color="000000"/>
            </w:tcBorders>
            <w:vAlign w:val="center"/>
          </w:tcPr>
          <w:p w:rsidR="00583D55" w:rsidRPr="005A18F7" w:rsidRDefault="00583D55" w:rsidP="00583D55">
            <w:pPr>
              <w:snapToGrid w:val="0"/>
              <w:jc w:val="center"/>
              <w:rPr>
                <w:sz w:val="18"/>
                <w:szCs w:val="18"/>
              </w:rPr>
            </w:pPr>
          </w:p>
        </w:tc>
        <w:tc>
          <w:tcPr>
            <w:tcW w:w="607" w:type="dxa"/>
            <w:vMerge/>
            <w:tcBorders>
              <w:top w:val="single" w:sz="4" w:space="0" w:color="000000"/>
              <w:left w:val="single" w:sz="4" w:space="0" w:color="000000"/>
              <w:bottom w:val="single" w:sz="4" w:space="0" w:color="000000"/>
            </w:tcBorders>
            <w:vAlign w:val="center"/>
          </w:tcPr>
          <w:p w:rsidR="00583D55" w:rsidRPr="005A18F7" w:rsidRDefault="00583D55" w:rsidP="00583D55">
            <w:pPr>
              <w:snapToGrid w:val="0"/>
              <w:jc w:val="center"/>
              <w:rPr>
                <w:sz w:val="18"/>
                <w:szCs w:val="18"/>
              </w:rPr>
            </w:pPr>
          </w:p>
        </w:tc>
        <w:tc>
          <w:tcPr>
            <w:tcW w:w="591" w:type="dxa"/>
            <w:vMerge/>
            <w:tcBorders>
              <w:top w:val="single" w:sz="4" w:space="0" w:color="000000"/>
              <w:left w:val="single" w:sz="4" w:space="0" w:color="000000"/>
              <w:bottom w:val="single" w:sz="4" w:space="0" w:color="000000"/>
              <w:right w:val="single" w:sz="4" w:space="0" w:color="000000"/>
            </w:tcBorders>
            <w:vAlign w:val="center"/>
          </w:tcPr>
          <w:p w:rsidR="00583D55" w:rsidRPr="005A18F7" w:rsidRDefault="00583D55" w:rsidP="00583D55">
            <w:pPr>
              <w:snapToGrid w:val="0"/>
              <w:jc w:val="center"/>
              <w:rPr>
                <w:sz w:val="18"/>
                <w:szCs w:val="18"/>
              </w:rPr>
            </w:pPr>
          </w:p>
        </w:tc>
      </w:tr>
      <w:tr w:rsidR="00583D55" w:rsidRPr="005A18F7" w:rsidTr="00583D55">
        <w:trPr>
          <w:tblHeader/>
          <w:jc w:val="center"/>
        </w:trPr>
        <w:tc>
          <w:tcPr>
            <w:tcW w:w="15494" w:type="dxa"/>
            <w:gridSpan w:val="27"/>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b/>
                <w:bCs/>
                <w:sz w:val="18"/>
                <w:szCs w:val="18"/>
              </w:rPr>
            </w:pPr>
            <w:r w:rsidRPr="005A18F7">
              <w:rPr>
                <w:b/>
                <w:bCs/>
                <w:sz w:val="18"/>
                <w:szCs w:val="18"/>
              </w:rPr>
              <w:t xml:space="preserve">Сплошные рубки </w:t>
            </w:r>
          </w:p>
        </w:tc>
      </w:tr>
      <w:tr w:rsidR="00583D55" w:rsidRPr="005A18F7" w:rsidTr="00583D55">
        <w:trPr>
          <w:jc w:val="center"/>
        </w:trPr>
        <w:tc>
          <w:tcPr>
            <w:tcW w:w="3686" w:type="dxa"/>
            <w:gridSpan w:val="7"/>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 xml:space="preserve">Сосновая </w:t>
            </w:r>
          </w:p>
        </w:tc>
        <w:tc>
          <w:tcPr>
            <w:tcW w:w="6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4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583D55" w:rsidRPr="005A18F7" w:rsidTr="00583D55">
        <w:trPr>
          <w:jc w:val="center"/>
        </w:trPr>
        <w:tc>
          <w:tcPr>
            <w:tcW w:w="3686" w:type="dxa"/>
            <w:gridSpan w:val="7"/>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i/>
                <w:sz w:val="18"/>
                <w:szCs w:val="18"/>
              </w:rPr>
            </w:pPr>
            <w:r w:rsidRPr="005A18F7">
              <w:rPr>
                <w:i/>
                <w:sz w:val="18"/>
                <w:szCs w:val="18"/>
              </w:rPr>
              <w:t>Сосна</w:t>
            </w:r>
          </w:p>
        </w:tc>
        <w:tc>
          <w:tcPr>
            <w:tcW w:w="6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4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8B6A1D" w:rsidRPr="005A18F7" w:rsidTr="00583D55">
        <w:trPr>
          <w:jc w:val="center"/>
        </w:trPr>
        <w:tc>
          <w:tcPr>
            <w:tcW w:w="56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snapToGrid w:val="0"/>
              <w:jc w:val="center"/>
              <w:rPr>
                <w:sz w:val="18"/>
                <w:szCs w:val="18"/>
              </w:rPr>
            </w:pPr>
            <w:r>
              <w:rPr>
                <w:sz w:val="20"/>
                <w:szCs w:val="20"/>
              </w:rPr>
              <w:t>–</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79"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5"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0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6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8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2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2"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5"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0"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6"/>
                <w:szCs w:val="16"/>
                <w:lang w:val="en-US"/>
              </w:rPr>
            </w:pPr>
            <w:r>
              <w:rPr>
                <w:sz w:val="20"/>
                <w:szCs w:val="20"/>
              </w:rPr>
              <w:t>–</w:t>
            </w:r>
          </w:p>
        </w:tc>
        <w:tc>
          <w:tcPr>
            <w:tcW w:w="64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30"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6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30"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3"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22" w:type="dxa"/>
            <w:tcBorders>
              <w:top w:val="single" w:sz="4" w:space="0" w:color="000000"/>
              <w:left w:val="single" w:sz="4" w:space="0" w:color="000000"/>
              <w:bottom w:val="single" w:sz="4" w:space="0" w:color="000000"/>
            </w:tcBorders>
            <w:vAlign w:val="center"/>
          </w:tcPr>
          <w:p w:rsidR="008B6A1D" w:rsidRPr="005A18F7" w:rsidRDefault="008B6A1D" w:rsidP="008B6A1D">
            <w:pPr>
              <w:jc w:val="center"/>
              <w:rPr>
                <w:sz w:val="18"/>
                <w:szCs w:val="18"/>
              </w:rPr>
            </w:pPr>
            <w:r>
              <w:rPr>
                <w:sz w:val="20"/>
                <w:szCs w:val="20"/>
              </w:rPr>
              <w:t>–</w:t>
            </w:r>
          </w:p>
        </w:tc>
        <w:tc>
          <w:tcPr>
            <w:tcW w:w="687" w:type="dxa"/>
            <w:gridSpan w:val="2"/>
            <w:tcBorders>
              <w:top w:val="single" w:sz="4" w:space="0" w:color="000000"/>
              <w:left w:val="single" w:sz="4" w:space="0" w:color="000000"/>
              <w:bottom w:val="single" w:sz="4" w:space="0" w:color="000000"/>
            </w:tcBorders>
            <w:vAlign w:val="center"/>
          </w:tcPr>
          <w:p w:rsidR="008B6A1D" w:rsidRPr="005A18F7" w:rsidRDefault="008B6A1D" w:rsidP="008B6A1D">
            <w:pPr>
              <w:jc w:val="center"/>
              <w:rPr>
                <w:sz w:val="18"/>
                <w:szCs w:val="18"/>
              </w:rPr>
            </w:pPr>
            <w:r>
              <w:rPr>
                <w:sz w:val="20"/>
                <w:szCs w:val="20"/>
              </w:rPr>
              <w:t>–</w:t>
            </w:r>
          </w:p>
        </w:tc>
        <w:tc>
          <w:tcPr>
            <w:tcW w:w="607" w:type="dxa"/>
            <w:tcBorders>
              <w:top w:val="single" w:sz="4" w:space="0" w:color="000000"/>
              <w:left w:val="single" w:sz="4" w:space="0" w:color="000000"/>
              <w:bottom w:val="single" w:sz="4" w:space="0" w:color="000000"/>
            </w:tcBorders>
            <w:vAlign w:val="center"/>
          </w:tcPr>
          <w:p w:rsidR="008B6A1D" w:rsidRPr="005A18F7" w:rsidRDefault="008B6A1D" w:rsidP="008B6A1D">
            <w:pPr>
              <w:jc w:val="center"/>
              <w:rPr>
                <w:sz w:val="18"/>
                <w:szCs w:val="18"/>
              </w:rPr>
            </w:pPr>
            <w:r>
              <w:rPr>
                <w:sz w:val="20"/>
                <w:szCs w:val="20"/>
              </w:rPr>
              <w:t>–</w:t>
            </w:r>
          </w:p>
        </w:tc>
        <w:tc>
          <w:tcPr>
            <w:tcW w:w="591"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18"/>
                <w:szCs w:val="18"/>
              </w:rPr>
            </w:pPr>
            <w:r>
              <w:rPr>
                <w:sz w:val="20"/>
                <w:szCs w:val="20"/>
              </w:rPr>
              <w:t>–</w:t>
            </w:r>
          </w:p>
        </w:tc>
      </w:tr>
      <w:tr w:rsidR="00583D55" w:rsidRPr="005A18F7" w:rsidTr="00583D55">
        <w:trPr>
          <w:jc w:val="center"/>
        </w:trPr>
        <w:tc>
          <w:tcPr>
            <w:tcW w:w="3686" w:type="dxa"/>
            <w:gridSpan w:val="7"/>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 xml:space="preserve">Еловая </w:t>
            </w:r>
          </w:p>
        </w:tc>
        <w:tc>
          <w:tcPr>
            <w:tcW w:w="6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6"/>
                <w:szCs w:val="16"/>
              </w:rPr>
            </w:pPr>
          </w:p>
        </w:tc>
        <w:tc>
          <w:tcPr>
            <w:tcW w:w="64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583D55" w:rsidRPr="005A18F7" w:rsidTr="00583D55">
        <w:trPr>
          <w:jc w:val="center"/>
        </w:trPr>
        <w:tc>
          <w:tcPr>
            <w:tcW w:w="3686" w:type="dxa"/>
            <w:gridSpan w:val="7"/>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i/>
                <w:sz w:val="18"/>
                <w:szCs w:val="18"/>
              </w:rPr>
            </w:pPr>
            <w:r w:rsidRPr="005A18F7">
              <w:rPr>
                <w:i/>
                <w:sz w:val="18"/>
                <w:szCs w:val="18"/>
              </w:rPr>
              <w:t xml:space="preserve">Ель </w:t>
            </w:r>
          </w:p>
        </w:tc>
        <w:tc>
          <w:tcPr>
            <w:tcW w:w="6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6"/>
                <w:szCs w:val="16"/>
              </w:rPr>
            </w:pPr>
          </w:p>
        </w:tc>
        <w:tc>
          <w:tcPr>
            <w:tcW w:w="64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8B6A1D" w:rsidRPr="005A18F7" w:rsidTr="00583D55">
        <w:trPr>
          <w:jc w:val="center"/>
        </w:trPr>
        <w:tc>
          <w:tcPr>
            <w:tcW w:w="582" w:type="dxa"/>
            <w:gridSpan w:val="2"/>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snapToGrid w:val="0"/>
              <w:jc w:val="center"/>
              <w:rPr>
                <w:sz w:val="18"/>
                <w:szCs w:val="18"/>
              </w:rPr>
            </w:pPr>
            <w:r>
              <w:rPr>
                <w:sz w:val="20"/>
                <w:szCs w:val="20"/>
              </w:rPr>
              <w:t>–</w:t>
            </w:r>
          </w:p>
        </w:tc>
        <w:tc>
          <w:tcPr>
            <w:tcW w:w="695"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79"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5"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0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6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8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2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2"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5"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c>
          <w:tcPr>
            <w:tcW w:w="680"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6"/>
                <w:szCs w:val="16"/>
                <w:lang w:val="en-US"/>
              </w:rPr>
            </w:pPr>
            <w:r>
              <w:rPr>
                <w:sz w:val="20"/>
                <w:szCs w:val="20"/>
              </w:rPr>
              <w:t>–</w:t>
            </w:r>
          </w:p>
        </w:tc>
        <w:tc>
          <w:tcPr>
            <w:tcW w:w="64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30"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6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30"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3"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22" w:type="dxa"/>
            <w:tcBorders>
              <w:top w:val="single" w:sz="4" w:space="0" w:color="000000"/>
              <w:left w:val="single" w:sz="4" w:space="0" w:color="000000"/>
              <w:bottom w:val="single" w:sz="4" w:space="0" w:color="000000"/>
            </w:tcBorders>
            <w:vAlign w:val="center"/>
          </w:tcPr>
          <w:p w:rsidR="008B6A1D" w:rsidRPr="005A18F7" w:rsidRDefault="008B6A1D" w:rsidP="008B6A1D">
            <w:pPr>
              <w:jc w:val="center"/>
              <w:rPr>
                <w:sz w:val="18"/>
                <w:szCs w:val="18"/>
              </w:rPr>
            </w:pPr>
            <w:r>
              <w:rPr>
                <w:sz w:val="20"/>
                <w:szCs w:val="20"/>
              </w:rPr>
              <w:t>–</w:t>
            </w:r>
          </w:p>
        </w:tc>
        <w:tc>
          <w:tcPr>
            <w:tcW w:w="687" w:type="dxa"/>
            <w:gridSpan w:val="2"/>
            <w:tcBorders>
              <w:top w:val="single" w:sz="4" w:space="0" w:color="000000"/>
              <w:left w:val="single" w:sz="4" w:space="0" w:color="000000"/>
              <w:bottom w:val="single" w:sz="4" w:space="0" w:color="000000"/>
            </w:tcBorders>
            <w:vAlign w:val="center"/>
          </w:tcPr>
          <w:p w:rsidR="008B6A1D" w:rsidRPr="005A18F7" w:rsidRDefault="008B6A1D" w:rsidP="008B6A1D">
            <w:pPr>
              <w:jc w:val="center"/>
              <w:rPr>
                <w:sz w:val="18"/>
                <w:szCs w:val="18"/>
              </w:rPr>
            </w:pPr>
            <w:r>
              <w:rPr>
                <w:sz w:val="20"/>
                <w:szCs w:val="20"/>
              </w:rPr>
              <w:t>–</w:t>
            </w:r>
          </w:p>
        </w:tc>
        <w:tc>
          <w:tcPr>
            <w:tcW w:w="607" w:type="dxa"/>
            <w:tcBorders>
              <w:top w:val="single" w:sz="4" w:space="0" w:color="000000"/>
              <w:left w:val="single" w:sz="4" w:space="0" w:color="000000"/>
              <w:bottom w:val="single" w:sz="4" w:space="0" w:color="000000"/>
            </w:tcBorders>
            <w:vAlign w:val="center"/>
          </w:tcPr>
          <w:p w:rsidR="008B6A1D" w:rsidRPr="005A18F7" w:rsidRDefault="008B6A1D" w:rsidP="008B6A1D">
            <w:pPr>
              <w:jc w:val="center"/>
              <w:rPr>
                <w:sz w:val="18"/>
                <w:szCs w:val="18"/>
              </w:rPr>
            </w:pPr>
            <w:r>
              <w:rPr>
                <w:sz w:val="20"/>
                <w:szCs w:val="20"/>
              </w:rPr>
              <w:t>–</w:t>
            </w:r>
          </w:p>
        </w:tc>
        <w:tc>
          <w:tcPr>
            <w:tcW w:w="591"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18"/>
                <w:szCs w:val="18"/>
              </w:rPr>
            </w:pPr>
            <w:r>
              <w:rPr>
                <w:sz w:val="20"/>
                <w:szCs w:val="20"/>
              </w:rPr>
              <w:t>–</w:t>
            </w:r>
          </w:p>
        </w:tc>
      </w:tr>
      <w:tr w:rsidR="00583D55" w:rsidRPr="005A18F7" w:rsidTr="00583D55">
        <w:trPr>
          <w:jc w:val="center"/>
        </w:trPr>
        <w:tc>
          <w:tcPr>
            <w:tcW w:w="3686" w:type="dxa"/>
            <w:gridSpan w:val="7"/>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 xml:space="preserve">Твердолиственная низкоствольная </w:t>
            </w:r>
          </w:p>
        </w:tc>
        <w:tc>
          <w:tcPr>
            <w:tcW w:w="6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6"/>
                <w:szCs w:val="16"/>
              </w:rPr>
            </w:pPr>
          </w:p>
        </w:tc>
        <w:tc>
          <w:tcPr>
            <w:tcW w:w="64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583D55" w:rsidRPr="005A18F7" w:rsidTr="00583D55">
        <w:trPr>
          <w:jc w:val="center"/>
        </w:trPr>
        <w:tc>
          <w:tcPr>
            <w:tcW w:w="3686" w:type="dxa"/>
            <w:gridSpan w:val="7"/>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i/>
                <w:sz w:val="18"/>
                <w:szCs w:val="18"/>
              </w:rPr>
            </w:pPr>
            <w:r w:rsidRPr="005A18F7">
              <w:rPr>
                <w:i/>
                <w:sz w:val="18"/>
                <w:szCs w:val="18"/>
              </w:rPr>
              <w:t xml:space="preserve">Дуб низкоствольный </w:t>
            </w:r>
          </w:p>
        </w:tc>
        <w:tc>
          <w:tcPr>
            <w:tcW w:w="6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6"/>
                <w:szCs w:val="16"/>
              </w:rPr>
            </w:pPr>
          </w:p>
        </w:tc>
        <w:tc>
          <w:tcPr>
            <w:tcW w:w="64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8B6A1D" w:rsidRPr="005A18F7" w:rsidTr="00583D55">
        <w:trPr>
          <w:jc w:val="center"/>
        </w:trPr>
        <w:tc>
          <w:tcPr>
            <w:tcW w:w="56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snapToGrid w:val="0"/>
              <w:jc w:val="center"/>
              <w:rPr>
                <w:sz w:val="18"/>
                <w:szCs w:val="18"/>
              </w:rPr>
            </w:pPr>
            <w:r>
              <w:rPr>
                <w:sz w:val="20"/>
                <w:szCs w:val="20"/>
              </w:rPr>
              <w:t>–</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79"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5"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0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6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8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2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2"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5"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0"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snapToGrid w:val="0"/>
              <w:jc w:val="center"/>
              <w:rPr>
                <w:sz w:val="16"/>
                <w:szCs w:val="16"/>
                <w:lang w:val="en-US"/>
              </w:rPr>
            </w:pPr>
            <w:r>
              <w:rPr>
                <w:sz w:val="20"/>
                <w:szCs w:val="20"/>
              </w:rPr>
              <w:t>–</w:t>
            </w:r>
          </w:p>
        </w:tc>
        <w:tc>
          <w:tcPr>
            <w:tcW w:w="648"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30"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67"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30"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3" w:type="dxa"/>
            <w:tcBorders>
              <w:top w:val="single" w:sz="4" w:space="0" w:color="000000"/>
              <w:left w:val="single" w:sz="4" w:space="0" w:color="000000"/>
              <w:bottom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22" w:type="dxa"/>
            <w:tcBorders>
              <w:top w:val="single" w:sz="4" w:space="0" w:color="000000"/>
              <w:left w:val="single" w:sz="4" w:space="0" w:color="000000"/>
              <w:bottom w:val="single" w:sz="4" w:space="0" w:color="000000"/>
            </w:tcBorders>
            <w:vAlign w:val="center"/>
          </w:tcPr>
          <w:p w:rsidR="008B6A1D" w:rsidRPr="005A18F7" w:rsidRDefault="008B6A1D" w:rsidP="008B6A1D">
            <w:pPr>
              <w:jc w:val="center"/>
              <w:rPr>
                <w:sz w:val="18"/>
                <w:szCs w:val="18"/>
              </w:rPr>
            </w:pPr>
            <w:r>
              <w:rPr>
                <w:sz w:val="20"/>
                <w:szCs w:val="20"/>
              </w:rPr>
              <w:t>–</w:t>
            </w:r>
          </w:p>
        </w:tc>
        <w:tc>
          <w:tcPr>
            <w:tcW w:w="687" w:type="dxa"/>
            <w:gridSpan w:val="2"/>
            <w:tcBorders>
              <w:top w:val="single" w:sz="4" w:space="0" w:color="000000"/>
              <w:left w:val="single" w:sz="4" w:space="0" w:color="000000"/>
              <w:bottom w:val="single" w:sz="4" w:space="0" w:color="000000"/>
            </w:tcBorders>
            <w:vAlign w:val="center"/>
          </w:tcPr>
          <w:p w:rsidR="008B6A1D" w:rsidRPr="005A18F7" w:rsidRDefault="008B6A1D" w:rsidP="008B6A1D">
            <w:pPr>
              <w:jc w:val="center"/>
              <w:rPr>
                <w:sz w:val="18"/>
                <w:szCs w:val="18"/>
              </w:rPr>
            </w:pPr>
            <w:r>
              <w:rPr>
                <w:sz w:val="20"/>
                <w:szCs w:val="20"/>
              </w:rPr>
              <w:t>–</w:t>
            </w:r>
          </w:p>
        </w:tc>
        <w:tc>
          <w:tcPr>
            <w:tcW w:w="607" w:type="dxa"/>
            <w:tcBorders>
              <w:top w:val="single" w:sz="4" w:space="0" w:color="000000"/>
              <w:left w:val="single" w:sz="4" w:space="0" w:color="000000"/>
              <w:bottom w:val="single" w:sz="4" w:space="0" w:color="000000"/>
            </w:tcBorders>
            <w:vAlign w:val="center"/>
          </w:tcPr>
          <w:p w:rsidR="008B6A1D" w:rsidRPr="005A18F7" w:rsidRDefault="008B6A1D" w:rsidP="008B6A1D">
            <w:pPr>
              <w:jc w:val="center"/>
              <w:rPr>
                <w:sz w:val="18"/>
                <w:szCs w:val="18"/>
              </w:rPr>
            </w:pPr>
            <w:r>
              <w:rPr>
                <w:sz w:val="20"/>
                <w:szCs w:val="20"/>
              </w:rPr>
              <w:t>–</w:t>
            </w:r>
          </w:p>
        </w:tc>
        <w:tc>
          <w:tcPr>
            <w:tcW w:w="591"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18"/>
                <w:szCs w:val="18"/>
              </w:rPr>
            </w:pPr>
            <w:r>
              <w:rPr>
                <w:sz w:val="20"/>
                <w:szCs w:val="20"/>
              </w:rPr>
              <w:t>–</w:t>
            </w:r>
          </w:p>
        </w:tc>
      </w:tr>
      <w:tr w:rsidR="00583D55" w:rsidRPr="005A18F7" w:rsidTr="00583D55">
        <w:trPr>
          <w:jc w:val="center"/>
        </w:trPr>
        <w:tc>
          <w:tcPr>
            <w:tcW w:w="3686" w:type="dxa"/>
            <w:gridSpan w:val="7"/>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 xml:space="preserve">Березовая  </w:t>
            </w:r>
          </w:p>
        </w:tc>
        <w:tc>
          <w:tcPr>
            <w:tcW w:w="6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6"/>
                <w:szCs w:val="16"/>
              </w:rPr>
            </w:pPr>
          </w:p>
        </w:tc>
        <w:tc>
          <w:tcPr>
            <w:tcW w:w="64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583D55" w:rsidRPr="005A18F7" w:rsidTr="00583D55">
        <w:trPr>
          <w:jc w:val="center"/>
        </w:trPr>
        <w:tc>
          <w:tcPr>
            <w:tcW w:w="3686" w:type="dxa"/>
            <w:gridSpan w:val="7"/>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i/>
                <w:sz w:val="18"/>
                <w:szCs w:val="18"/>
              </w:rPr>
            </w:pPr>
            <w:r w:rsidRPr="005A18F7">
              <w:rPr>
                <w:i/>
                <w:sz w:val="18"/>
                <w:szCs w:val="18"/>
              </w:rPr>
              <w:t xml:space="preserve">Береза  </w:t>
            </w:r>
          </w:p>
        </w:tc>
        <w:tc>
          <w:tcPr>
            <w:tcW w:w="688"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6"/>
                <w:szCs w:val="16"/>
              </w:rPr>
            </w:pPr>
          </w:p>
        </w:tc>
        <w:tc>
          <w:tcPr>
            <w:tcW w:w="648"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8B6A1D" w:rsidRPr="005A18F7" w:rsidTr="00583D55">
        <w:trPr>
          <w:jc w:val="center"/>
        </w:trPr>
        <w:tc>
          <w:tcPr>
            <w:tcW w:w="568" w:type="dxa"/>
            <w:tcBorders>
              <w:top w:val="single" w:sz="4" w:space="0" w:color="000000"/>
              <w:left w:val="single" w:sz="4" w:space="0" w:color="000000"/>
            </w:tcBorders>
            <w:shd w:val="clear" w:color="auto" w:fill="auto"/>
            <w:vAlign w:val="center"/>
          </w:tcPr>
          <w:p w:rsidR="008B6A1D" w:rsidRPr="005A18F7" w:rsidRDefault="008B6A1D" w:rsidP="008B6A1D">
            <w:pPr>
              <w:snapToGrid w:val="0"/>
              <w:jc w:val="center"/>
              <w:rPr>
                <w:sz w:val="18"/>
                <w:szCs w:val="18"/>
              </w:rPr>
            </w:pPr>
            <w:r>
              <w:rPr>
                <w:sz w:val="20"/>
                <w:szCs w:val="20"/>
              </w:rPr>
              <w:t>–</w:t>
            </w:r>
          </w:p>
        </w:tc>
        <w:tc>
          <w:tcPr>
            <w:tcW w:w="709" w:type="dxa"/>
            <w:gridSpan w:val="2"/>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79"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5"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0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6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8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2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2"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5"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0" w:type="dxa"/>
            <w:tcBorders>
              <w:top w:val="single" w:sz="4" w:space="0" w:color="000000"/>
              <w:left w:val="single" w:sz="4" w:space="0" w:color="000000"/>
            </w:tcBorders>
            <w:shd w:val="clear" w:color="auto" w:fill="auto"/>
            <w:vAlign w:val="center"/>
          </w:tcPr>
          <w:p w:rsidR="008B6A1D" w:rsidRPr="005A18F7" w:rsidRDefault="008B6A1D" w:rsidP="008B6A1D">
            <w:pPr>
              <w:snapToGrid w:val="0"/>
              <w:jc w:val="center"/>
              <w:rPr>
                <w:sz w:val="16"/>
                <w:szCs w:val="16"/>
                <w:lang w:val="en-US"/>
              </w:rPr>
            </w:pPr>
            <w:r>
              <w:rPr>
                <w:sz w:val="20"/>
                <w:szCs w:val="20"/>
              </w:rPr>
              <w:t>–</w:t>
            </w:r>
          </w:p>
        </w:tc>
        <w:tc>
          <w:tcPr>
            <w:tcW w:w="64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30"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6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30"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3"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22" w:type="dxa"/>
            <w:tcBorders>
              <w:top w:val="single" w:sz="4" w:space="0" w:color="000000"/>
              <w:left w:val="single" w:sz="4" w:space="0" w:color="000000"/>
            </w:tcBorders>
            <w:vAlign w:val="center"/>
          </w:tcPr>
          <w:p w:rsidR="008B6A1D" w:rsidRPr="005A18F7" w:rsidRDefault="008B6A1D" w:rsidP="008B6A1D">
            <w:pPr>
              <w:jc w:val="center"/>
              <w:rPr>
                <w:sz w:val="18"/>
                <w:szCs w:val="18"/>
              </w:rPr>
            </w:pPr>
            <w:r>
              <w:rPr>
                <w:sz w:val="20"/>
                <w:szCs w:val="20"/>
              </w:rPr>
              <w:t>–</w:t>
            </w:r>
          </w:p>
        </w:tc>
        <w:tc>
          <w:tcPr>
            <w:tcW w:w="687" w:type="dxa"/>
            <w:gridSpan w:val="2"/>
            <w:tcBorders>
              <w:top w:val="single" w:sz="4" w:space="0" w:color="000000"/>
              <w:left w:val="single" w:sz="4" w:space="0" w:color="000000"/>
            </w:tcBorders>
            <w:vAlign w:val="center"/>
          </w:tcPr>
          <w:p w:rsidR="008B6A1D" w:rsidRPr="005A18F7" w:rsidRDefault="008B6A1D" w:rsidP="008B6A1D">
            <w:pPr>
              <w:jc w:val="center"/>
              <w:rPr>
                <w:sz w:val="18"/>
                <w:szCs w:val="18"/>
              </w:rPr>
            </w:pPr>
            <w:r>
              <w:rPr>
                <w:sz w:val="20"/>
                <w:szCs w:val="20"/>
              </w:rPr>
              <w:t>–</w:t>
            </w:r>
          </w:p>
        </w:tc>
        <w:tc>
          <w:tcPr>
            <w:tcW w:w="607" w:type="dxa"/>
            <w:tcBorders>
              <w:top w:val="single" w:sz="4" w:space="0" w:color="000000"/>
              <w:left w:val="single" w:sz="4" w:space="0" w:color="000000"/>
            </w:tcBorders>
            <w:vAlign w:val="center"/>
          </w:tcPr>
          <w:p w:rsidR="008B6A1D" w:rsidRPr="005A18F7" w:rsidRDefault="008B6A1D" w:rsidP="008B6A1D">
            <w:pPr>
              <w:jc w:val="center"/>
              <w:rPr>
                <w:sz w:val="18"/>
                <w:szCs w:val="18"/>
              </w:rPr>
            </w:pPr>
            <w:r>
              <w:rPr>
                <w:sz w:val="20"/>
                <w:szCs w:val="20"/>
              </w:rPr>
              <w:t>–</w:t>
            </w:r>
          </w:p>
        </w:tc>
        <w:tc>
          <w:tcPr>
            <w:tcW w:w="591" w:type="dxa"/>
            <w:tcBorders>
              <w:top w:val="single" w:sz="4" w:space="0" w:color="000000"/>
              <w:left w:val="single" w:sz="4" w:space="0" w:color="000000"/>
              <w:right w:val="single" w:sz="4" w:space="0" w:color="000000"/>
            </w:tcBorders>
            <w:vAlign w:val="center"/>
          </w:tcPr>
          <w:p w:rsidR="008B6A1D" w:rsidRPr="005A18F7" w:rsidRDefault="008B6A1D" w:rsidP="008B6A1D">
            <w:pPr>
              <w:jc w:val="center"/>
              <w:rPr>
                <w:sz w:val="18"/>
                <w:szCs w:val="18"/>
              </w:rPr>
            </w:pPr>
            <w:r>
              <w:rPr>
                <w:sz w:val="20"/>
                <w:szCs w:val="20"/>
              </w:rPr>
              <w:t>–</w:t>
            </w:r>
          </w:p>
        </w:tc>
      </w:tr>
      <w:tr w:rsidR="00583D55" w:rsidRPr="005A18F7" w:rsidTr="00583D55">
        <w:trPr>
          <w:jc w:val="center"/>
        </w:trPr>
        <w:tc>
          <w:tcPr>
            <w:tcW w:w="3686" w:type="dxa"/>
            <w:gridSpan w:val="7"/>
            <w:tcBorders>
              <w:top w:val="single" w:sz="4" w:space="0" w:color="000000"/>
              <w:left w:val="single" w:sz="4" w:space="0" w:color="000000"/>
            </w:tcBorders>
            <w:shd w:val="clear" w:color="auto" w:fill="auto"/>
            <w:vAlign w:val="center"/>
          </w:tcPr>
          <w:p w:rsidR="00583D55" w:rsidRPr="005A18F7" w:rsidRDefault="00583D55" w:rsidP="00583D55">
            <w:pPr>
              <w:jc w:val="center"/>
              <w:rPr>
                <w:i/>
                <w:sz w:val="18"/>
                <w:szCs w:val="18"/>
              </w:rPr>
            </w:pPr>
            <w:r w:rsidRPr="005A18F7">
              <w:rPr>
                <w:i/>
                <w:sz w:val="18"/>
                <w:szCs w:val="18"/>
              </w:rPr>
              <w:t xml:space="preserve">Ольха черная  </w:t>
            </w:r>
          </w:p>
        </w:tc>
        <w:tc>
          <w:tcPr>
            <w:tcW w:w="688"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6"/>
                <w:szCs w:val="16"/>
              </w:rPr>
            </w:pPr>
          </w:p>
        </w:tc>
        <w:tc>
          <w:tcPr>
            <w:tcW w:w="588"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6"/>
                <w:szCs w:val="16"/>
              </w:rPr>
            </w:pPr>
          </w:p>
        </w:tc>
        <w:tc>
          <w:tcPr>
            <w:tcW w:w="728"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6"/>
                <w:szCs w:val="16"/>
              </w:rPr>
            </w:pPr>
          </w:p>
        </w:tc>
        <w:tc>
          <w:tcPr>
            <w:tcW w:w="672"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6"/>
                <w:szCs w:val="16"/>
              </w:rPr>
            </w:pPr>
          </w:p>
        </w:tc>
        <w:tc>
          <w:tcPr>
            <w:tcW w:w="675"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6"/>
                <w:szCs w:val="16"/>
              </w:rPr>
            </w:pPr>
          </w:p>
        </w:tc>
        <w:tc>
          <w:tcPr>
            <w:tcW w:w="680" w:type="dxa"/>
            <w:tcBorders>
              <w:top w:val="single" w:sz="4" w:space="0" w:color="000000"/>
              <w:left w:val="single" w:sz="4" w:space="0" w:color="000000"/>
            </w:tcBorders>
            <w:shd w:val="clear" w:color="auto" w:fill="auto"/>
            <w:vAlign w:val="center"/>
          </w:tcPr>
          <w:p w:rsidR="00583D55" w:rsidRPr="005A18F7" w:rsidRDefault="00583D55" w:rsidP="00583D55">
            <w:pPr>
              <w:snapToGrid w:val="0"/>
              <w:jc w:val="center"/>
              <w:rPr>
                <w:sz w:val="12"/>
                <w:szCs w:val="12"/>
                <w:u w:val="single"/>
              </w:rPr>
            </w:pPr>
          </w:p>
        </w:tc>
        <w:tc>
          <w:tcPr>
            <w:tcW w:w="648"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8"/>
                <w:szCs w:val="18"/>
              </w:rPr>
            </w:pPr>
          </w:p>
        </w:tc>
        <w:tc>
          <w:tcPr>
            <w:tcW w:w="617"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8"/>
                <w:szCs w:val="18"/>
              </w:rPr>
            </w:pPr>
          </w:p>
        </w:tc>
        <w:tc>
          <w:tcPr>
            <w:tcW w:w="617"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8"/>
                <w:szCs w:val="18"/>
              </w:rPr>
            </w:pPr>
          </w:p>
        </w:tc>
        <w:tc>
          <w:tcPr>
            <w:tcW w:w="630"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8"/>
                <w:szCs w:val="18"/>
              </w:rPr>
            </w:pPr>
          </w:p>
        </w:tc>
        <w:tc>
          <w:tcPr>
            <w:tcW w:w="554"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8"/>
                <w:szCs w:val="18"/>
              </w:rPr>
            </w:pPr>
          </w:p>
        </w:tc>
        <w:tc>
          <w:tcPr>
            <w:tcW w:w="667"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8"/>
                <w:szCs w:val="18"/>
              </w:rPr>
            </w:pPr>
          </w:p>
        </w:tc>
        <w:tc>
          <w:tcPr>
            <w:tcW w:w="554"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8"/>
                <w:szCs w:val="18"/>
              </w:rPr>
            </w:pPr>
          </w:p>
        </w:tc>
        <w:tc>
          <w:tcPr>
            <w:tcW w:w="530"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8"/>
                <w:szCs w:val="18"/>
              </w:rPr>
            </w:pPr>
          </w:p>
        </w:tc>
        <w:tc>
          <w:tcPr>
            <w:tcW w:w="553" w:type="dxa"/>
            <w:tcBorders>
              <w:top w:val="single" w:sz="4" w:space="0" w:color="000000"/>
              <w:left w:val="single" w:sz="4" w:space="0" w:color="000000"/>
            </w:tcBorders>
            <w:shd w:val="clear" w:color="auto" w:fill="auto"/>
            <w:vAlign w:val="center"/>
          </w:tcPr>
          <w:p w:rsidR="00583D55" w:rsidRPr="005A18F7" w:rsidRDefault="00583D55" w:rsidP="00583D55">
            <w:pPr>
              <w:jc w:val="center"/>
              <w:rPr>
                <w:sz w:val="18"/>
                <w:szCs w:val="18"/>
              </w:rPr>
            </w:pPr>
          </w:p>
        </w:tc>
        <w:tc>
          <w:tcPr>
            <w:tcW w:w="522" w:type="dxa"/>
            <w:tcBorders>
              <w:top w:val="single" w:sz="4" w:space="0" w:color="000000"/>
              <w:left w:val="single" w:sz="4" w:space="0" w:color="000000"/>
            </w:tcBorders>
            <w:vAlign w:val="center"/>
          </w:tcPr>
          <w:p w:rsidR="00583D55" w:rsidRPr="005A18F7" w:rsidRDefault="00583D55" w:rsidP="00583D55">
            <w:pPr>
              <w:jc w:val="center"/>
              <w:rPr>
                <w:sz w:val="18"/>
                <w:szCs w:val="18"/>
              </w:rPr>
            </w:pPr>
          </w:p>
        </w:tc>
        <w:tc>
          <w:tcPr>
            <w:tcW w:w="687" w:type="dxa"/>
            <w:gridSpan w:val="2"/>
            <w:tcBorders>
              <w:top w:val="single" w:sz="4" w:space="0" w:color="000000"/>
              <w:left w:val="single" w:sz="4" w:space="0" w:color="000000"/>
            </w:tcBorders>
            <w:vAlign w:val="center"/>
          </w:tcPr>
          <w:p w:rsidR="00583D55" w:rsidRPr="005A18F7" w:rsidRDefault="00583D55" w:rsidP="00583D55">
            <w:pPr>
              <w:jc w:val="center"/>
              <w:rPr>
                <w:sz w:val="18"/>
                <w:szCs w:val="18"/>
              </w:rPr>
            </w:pPr>
          </w:p>
        </w:tc>
        <w:tc>
          <w:tcPr>
            <w:tcW w:w="607" w:type="dxa"/>
            <w:tcBorders>
              <w:top w:val="single" w:sz="4" w:space="0" w:color="000000"/>
              <w:left w:val="single" w:sz="4" w:space="0" w:color="000000"/>
            </w:tcBorders>
            <w:vAlign w:val="center"/>
          </w:tcPr>
          <w:p w:rsidR="00583D55" w:rsidRPr="005A18F7" w:rsidRDefault="00583D55" w:rsidP="00583D55">
            <w:pPr>
              <w:jc w:val="center"/>
              <w:rPr>
                <w:sz w:val="18"/>
                <w:szCs w:val="18"/>
              </w:rPr>
            </w:pPr>
          </w:p>
        </w:tc>
        <w:tc>
          <w:tcPr>
            <w:tcW w:w="591" w:type="dxa"/>
            <w:tcBorders>
              <w:top w:val="single" w:sz="4" w:space="0" w:color="000000"/>
              <w:left w:val="single" w:sz="4" w:space="0" w:color="000000"/>
              <w:right w:val="single" w:sz="4" w:space="0" w:color="000000"/>
            </w:tcBorders>
            <w:vAlign w:val="center"/>
          </w:tcPr>
          <w:p w:rsidR="00583D55" w:rsidRPr="005A18F7" w:rsidRDefault="00583D55" w:rsidP="00583D55">
            <w:pPr>
              <w:jc w:val="center"/>
              <w:rPr>
                <w:sz w:val="18"/>
                <w:szCs w:val="18"/>
              </w:rPr>
            </w:pPr>
          </w:p>
        </w:tc>
      </w:tr>
      <w:tr w:rsidR="008B6A1D" w:rsidRPr="005A18F7" w:rsidTr="00583D55">
        <w:trPr>
          <w:jc w:val="center"/>
        </w:trPr>
        <w:tc>
          <w:tcPr>
            <w:tcW w:w="568" w:type="dxa"/>
            <w:tcBorders>
              <w:top w:val="single" w:sz="4" w:space="0" w:color="000000"/>
              <w:left w:val="single" w:sz="4" w:space="0" w:color="000000"/>
            </w:tcBorders>
            <w:shd w:val="clear" w:color="auto" w:fill="auto"/>
            <w:vAlign w:val="center"/>
          </w:tcPr>
          <w:p w:rsidR="008B6A1D" w:rsidRPr="005A18F7" w:rsidRDefault="008B6A1D" w:rsidP="008B6A1D">
            <w:pPr>
              <w:snapToGrid w:val="0"/>
              <w:jc w:val="center"/>
              <w:rPr>
                <w:sz w:val="18"/>
                <w:szCs w:val="18"/>
              </w:rPr>
            </w:pPr>
            <w:r>
              <w:rPr>
                <w:sz w:val="20"/>
                <w:szCs w:val="20"/>
              </w:rPr>
              <w:t>–</w:t>
            </w:r>
          </w:p>
        </w:tc>
        <w:tc>
          <w:tcPr>
            <w:tcW w:w="709" w:type="dxa"/>
            <w:gridSpan w:val="2"/>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79"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5"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0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6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8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2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2"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5"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0" w:type="dxa"/>
            <w:tcBorders>
              <w:top w:val="single" w:sz="4" w:space="0" w:color="000000"/>
              <w:left w:val="single" w:sz="4" w:space="0" w:color="000000"/>
            </w:tcBorders>
            <w:shd w:val="clear" w:color="auto" w:fill="auto"/>
            <w:vAlign w:val="center"/>
          </w:tcPr>
          <w:p w:rsidR="008B6A1D" w:rsidRPr="005A18F7" w:rsidRDefault="008B6A1D" w:rsidP="008B6A1D">
            <w:pPr>
              <w:snapToGrid w:val="0"/>
              <w:jc w:val="center"/>
              <w:rPr>
                <w:sz w:val="16"/>
                <w:szCs w:val="16"/>
                <w:lang w:val="en-US"/>
              </w:rPr>
            </w:pPr>
            <w:r>
              <w:rPr>
                <w:sz w:val="20"/>
                <w:szCs w:val="20"/>
              </w:rPr>
              <w:t>–</w:t>
            </w:r>
          </w:p>
        </w:tc>
        <w:tc>
          <w:tcPr>
            <w:tcW w:w="64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30"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6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30"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3"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22" w:type="dxa"/>
            <w:tcBorders>
              <w:top w:val="single" w:sz="4" w:space="0" w:color="000000"/>
              <w:left w:val="single" w:sz="4" w:space="0" w:color="000000"/>
            </w:tcBorders>
            <w:vAlign w:val="center"/>
          </w:tcPr>
          <w:p w:rsidR="008B6A1D" w:rsidRPr="005A18F7" w:rsidRDefault="008B6A1D" w:rsidP="008B6A1D">
            <w:pPr>
              <w:jc w:val="center"/>
              <w:rPr>
                <w:sz w:val="18"/>
                <w:szCs w:val="18"/>
              </w:rPr>
            </w:pPr>
            <w:r>
              <w:rPr>
                <w:sz w:val="20"/>
                <w:szCs w:val="20"/>
              </w:rPr>
              <w:t>–</w:t>
            </w:r>
          </w:p>
        </w:tc>
        <w:tc>
          <w:tcPr>
            <w:tcW w:w="687" w:type="dxa"/>
            <w:gridSpan w:val="2"/>
            <w:tcBorders>
              <w:top w:val="single" w:sz="4" w:space="0" w:color="000000"/>
              <w:left w:val="single" w:sz="4" w:space="0" w:color="000000"/>
            </w:tcBorders>
            <w:vAlign w:val="center"/>
          </w:tcPr>
          <w:p w:rsidR="008B6A1D" w:rsidRPr="005A18F7" w:rsidRDefault="008B6A1D" w:rsidP="008B6A1D">
            <w:pPr>
              <w:jc w:val="center"/>
              <w:rPr>
                <w:sz w:val="18"/>
                <w:szCs w:val="18"/>
              </w:rPr>
            </w:pPr>
            <w:r>
              <w:rPr>
                <w:sz w:val="20"/>
                <w:szCs w:val="20"/>
              </w:rPr>
              <w:t>–</w:t>
            </w:r>
          </w:p>
        </w:tc>
        <w:tc>
          <w:tcPr>
            <w:tcW w:w="607" w:type="dxa"/>
            <w:tcBorders>
              <w:top w:val="single" w:sz="4" w:space="0" w:color="000000"/>
              <w:left w:val="single" w:sz="4" w:space="0" w:color="000000"/>
            </w:tcBorders>
            <w:vAlign w:val="center"/>
          </w:tcPr>
          <w:p w:rsidR="008B6A1D" w:rsidRPr="005A18F7" w:rsidRDefault="008B6A1D" w:rsidP="008B6A1D">
            <w:pPr>
              <w:jc w:val="center"/>
              <w:rPr>
                <w:sz w:val="18"/>
                <w:szCs w:val="18"/>
              </w:rPr>
            </w:pPr>
            <w:r>
              <w:rPr>
                <w:sz w:val="20"/>
                <w:szCs w:val="20"/>
              </w:rPr>
              <w:t>–</w:t>
            </w:r>
          </w:p>
        </w:tc>
        <w:tc>
          <w:tcPr>
            <w:tcW w:w="591" w:type="dxa"/>
            <w:tcBorders>
              <w:top w:val="single" w:sz="4" w:space="0" w:color="000000"/>
              <w:left w:val="single" w:sz="4" w:space="0" w:color="000000"/>
              <w:right w:val="single" w:sz="4" w:space="0" w:color="000000"/>
            </w:tcBorders>
            <w:vAlign w:val="center"/>
          </w:tcPr>
          <w:p w:rsidR="008B6A1D" w:rsidRPr="005A18F7" w:rsidRDefault="008B6A1D" w:rsidP="008B6A1D">
            <w:pPr>
              <w:jc w:val="center"/>
              <w:rPr>
                <w:sz w:val="18"/>
                <w:szCs w:val="18"/>
              </w:rPr>
            </w:pPr>
            <w:r>
              <w:rPr>
                <w:sz w:val="20"/>
                <w:szCs w:val="20"/>
              </w:rPr>
              <w:t>–</w:t>
            </w:r>
          </w:p>
        </w:tc>
      </w:tr>
      <w:tr w:rsidR="00583D55" w:rsidRPr="005A18F7" w:rsidTr="00583D55">
        <w:trPr>
          <w:jc w:val="center"/>
        </w:trPr>
        <w:tc>
          <w:tcPr>
            <w:tcW w:w="3686" w:type="dxa"/>
            <w:gridSpan w:val="7"/>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r w:rsidRPr="005A18F7">
              <w:rPr>
                <w:sz w:val="18"/>
                <w:szCs w:val="18"/>
              </w:rPr>
              <w:t xml:space="preserve">Осиновая  </w:t>
            </w:r>
          </w:p>
        </w:tc>
        <w:tc>
          <w:tcPr>
            <w:tcW w:w="6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6"/>
                <w:szCs w:val="16"/>
              </w:rPr>
            </w:pPr>
          </w:p>
        </w:tc>
        <w:tc>
          <w:tcPr>
            <w:tcW w:w="648"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top w:val="single" w:sz="4" w:space="0" w:color="000000"/>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583D55" w:rsidRPr="005A18F7" w:rsidTr="00583D55">
        <w:trPr>
          <w:jc w:val="center"/>
        </w:trPr>
        <w:tc>
          <w:tcPr>
            <w:tcW w:w="3686" w:type="dxa"/>
            <w:gridSpan w:val="7"/>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i/>
                <w:sz w:val="18"/>
                <w:szCs w:val="18"/>
              </w:rPr>
            </w:pPr>
            <w:r w:rsidRPr="005A18F7">
              <w:rPr>
                <w:i/>
                <w:sz w:val="18"/>
                <w:szCs w:val="18"/>
              </w:rPr>
              <w:t xml:space="preserve">Осина  </w:t>
            </w:r>
          </w:p>
        </w:tc>
        <w:tc>
          <w:tcPr>
            <w:tcW w:w="688"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88"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728"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2"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75"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0"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6"/>
                <w:szCs w:val="16"/>
              </w:rPr>
            </w:pPr>
          </w:p>
        </w:tc>
        <w:tc>
          <w:tcPr>
            <w:tcW w:w="648"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17"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30"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67"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4"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30"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53"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22"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87" w:type="dxa"/>
            <w:gridSpan w:val="2"/>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607" w:type="dxa"/>
            <w:tcBorders>
              <w:left w:val="single" w:sz="4" w:space="0" w:color="000000"/>
              <w:bottom w:val="single" w:sz="4" w:space="0" w:color="000000"/>
            </w:tcBorders>
            <w:shd w:val="clear" w:color="auto" w:fill="auto"/>
            <w:vAlign w:val="center"/>
          </w:tcPr>
          <w:p w:rsidR="00583D55" w:rsidRPr="005A18F7" w:rsidRDefault="00583D55" w:rsidP="00583D55">
            <w:pPr>
              <w:snapToGrid w:val="0"/>
              <w:jc w:val="center"/>
              <w:rPr>
                <w:sz w:val="18"/>
                <w:szCs w:val="18"/>
              </w:rPr>
            </w:pPr>
          </w:p>
        </w:tc>
        <w:tc>
          <w:tcPr>
            <w:tcW w:w="591" w:type="dxa"/>
            <w:tcBorders>
              <w:left w:val="single" w:sz="4" w:space="0" w:color="000000"/>
              <w:bottom w:val="single" w:sz="4" w:space="0" w:color="000000"/>
              <w:right w:val="single" w:sz="4" w:space="0" w:color="000000"/>
            </w:tcBorders>
            <w:shd w:val="clear" w:color="auto" w:fill="auto"/>
            <w:vAlign w:val="center"/>
          </w:tcPr>
          <w:p w:rsidR="00583D55" w:rsidRPr="005A18F7" w:rsidRDefault="00583D55" w:rsidP="00583D55">
            <w:pPr>
              <w:snapToGrid w:val="0"/>
              <w:jc w:val="center"/>
              <w:rPr>
                <w:sz w:val="18"/>
                <w:szCs w:val="18"/>
              </w:rPr>
            </w:pPr>
          </w:p>
        </w:tc>
      </w:tr>
      <w:tr w:rsidR="008B6A1D" w:rsidRPr="005A18F7" w:rsidTr="00583D55">
        <w:trPr>
          <w:jc w:val="center"/>
        </w:trPr>
        <w:tc>
          <w:tcPr>
            <w:tcW w:w="568" w:type="dxa"/>
            <w:tcBorders>
              <w:top w:val="single" w:sz="4" w:space="0" w:color="000000"/>
              <w:left w:val="single" w:sz="4" w:space="0" w:color="000000"/>
            </w:tcBorders>
            <w:shd w:val="clear" w:color="auto" w:fill="auto"/>
            <w:vAlign w:val="center"/>
          </w:tcPr>
          <w:p w:rsidR="008B6A1D" w:rsidRPr="005A18F7" w:rsidRDefault="008B6A1D" w:rsidP="008B6A1D">
            <w:pPr>
              <w:snapToGrid w:val="0"/>
              <w:jc w:val="center"/>
              <w:rPr>
                <w:sz w:val="18"/>
                <w:szCs w:val="18"/>
              </w:rPr>
            </w:pPr>
            <w:r>
              <w:rPr>
                <w:sz w:val="20"/>
                <w:szCs w:val="20"/>
              </w:rPr>
              <w:t>–</w:t>
            </w:r>
          </w:p>
        </w:tc>
        <w:tc>
          <w:tcPr>
            <w:tcW w:w="709" w:type="dxa"/>
            <w:gridSpan w:val="2"/>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79"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5"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0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6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8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72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2"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75"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80" w:type="dxa"/>
            <w:tcBorders>
              <w:top w:val="single" w:sz="4" w:space="0" w:color="000000"/>
              <w:left w:val="single" w:sz="4" w:space="0" w:color="000000"/>
            </w:tcBorders>
            <w:shd w:val="clear" w:color="auto" w:fill="auto"/>
            <w:vAlign w:val="center"/>
          </w:tcPr>
          <w:p w:rsidR="008B6A1D" w:rsidRPr="005A18F7" w:rsidRDefault="008B6A1D" w:rsidP="008B6A1D">
            <w:pPr>
              <w:snapToGrid w:val="0"/>
              <w:jc w:val="center"/>
              <w:rPr>
                <w:sz w:val="16"/>
                <w:szCs w:val="16"/>
                <w:lang w:val="en-US"/>
              </w:rPr>
            </w:pPr>
            <w:r>
              <w:rPr>
                <w:sz w:val="20"/>
                <w:szCs w:val="20"/>
              </w:rPr>
              <w:t>–</w:t>
            </w:r>
          </w:p>
        </w:tc>
        <w:tc>
          <w:tcPr>
            <w:tcW w:w="648"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30"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667"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30"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53" w:type="dxa"/>
            <w:tcBorders>
              <w:top w:val="single" w:sz="4" w:space="0" w:color="000000"/>
              <w:left w:val="single" w:sz="4" w:space="0" w:color="000000"/>
            </w:tcBorders>
            <w:shd w:val="clear" w:color="auto" w:fill="auto"/>
            <w:vAlign w:val="center"/>
          </w:tcPr>
          <w:p w:rsidR="008B6A1D" w:rsidRPr="005A18F7" w:rsidRDefault="008B6A1D" w:rsidP="008B6A1D">
            <w:pPr>
              <w:jc w:val="center"/>
              <w:rPr>
                <w:sz w:val="18"/>
                <w:szCs w:val="18"/>
              </w:rPr>
            </w:pPr>
            <w:r>
              <w:rPr>
                <w:sz w:val="20"/>
                <w:szCs w:val="20"/>
              </w:rPr>
              <w:t>–</w:t>
            </w:r>
          </w:p>
        </w:tc>
        <w:tc>
          <w:tcPr>
            <w:tcW w:w="522" w:type="dxa"/>
            <w:tcBorders>
              <w:top w:val="single" w:sz="4" w:space="0" w:color="000000"/>
              <w:left w:val="single" w:sz="4" w:space="0" w:color="000000"/>
            </w:tcBorders>
            <w:vAlign w:val="center"/>
          </w:tcPr>
          <w:p w:rsidR="008B6A1D" w:rsidRPr="005A18F7" w:rsidRDefault="008B6A1D" w:rsidP="008B6A1D">
            <w:pPr>
              <w:jc w:val="center"/>
              <w:rPr>
                <w:sz w:val="18"/>
                <w:szCs w:val="18"/>
              </w:rPr>
            </w:pPr>
            <w:r>
              <w:rPr>
                <w:sz w:val="20"/>
                <w:szCs w:val="20"/>
              </w:rPr>
              <w:t>–</w:t>
            </w:r>
          </w:p>
        </w:tc>
        <w:tc>
          <w:tcPr>
            <w:tcW w:w="687" w:type="dxa"/>
            <w:gridSpan w:val="2"/>
            <w:tcBorders>
              <w:top w:val="single" w:sz="4" w:space="0" w:color="000000"/>
              <w:left w:val="single" w:sz="4" w:space="0" w:color="000000"/>
            </w:tcBorders>
            <w:vAlign w:val="center"/>
          </w:tcPr>
          <w:p w:rsidR="008B6A1D" w:rsidRPr="005A18F7" w:rsidRDefault="008B6A1D" w:rsidP="008B6A1D">
            <w:pPr>
              <w:jc w:val="center"/>
              <w:rPr>
                <w:sz w:val="18"/>
                <w:szCs w:val="18"/>
              </w:rPr>
            </w:pPr>
            <w:r>
              <w:rPr>
                <w:sz w:val="20"/>
                <w:szCs w:val="20"/>
              </w:rPr>
              <w:t>–</w:t>
            </w:r>
          </w:p>
        </w:tc>
        <w:tc>
          <w:tcPr>
            <w:tcW w:w="607" w:type="dxa"/>
            <w:tcBorders>
              <w:top w:val="single" w:sz="4" w:space="0" w:color="000000"/>
              <w:left w:val="single" w:sz="4" w:space="0" w:color="000000"/>
            </w:tcBorders>
            <w:vAlign w:val="center"/>
          </w:tcPr>
          <w:p w:rsidR="008B6A1D" w:rsidRPr="005A18F7" w:rsidRDefault="008B6A1D" w:rsidP="008B6A1D">
            <w:pPr>
              <w:jc w:val="center"/>
              <w:rPr>
                <w:sz w:val="18"/>
                <w:szCs w:val="18"/>
              </w:rPr>
            </w:pPr>
            <w:r>
              <w:rPr>
                <w:sz w:val="20"/>
                <w:szCs w:val="20"/>
              </w:rPr>
              <w:t>–</w:t>
            </w:r>
          </w:p>
        </w:tc>
        <w:tc>
          <w:tcPr>
            <w:tcW w:w="591" w:type="dxa"/>
            <w:tcBorders>
              <w:top w:val="single" w:sz="4" w:space="0" w:color="000000"/>
              <w:left w:val="single" w:sz="4" w:space="0" w:color="000000"/>
              <w:right w:val="single" w:sz="4" w:space="0" w:color="000000"/>
            </w:tcBorders>
            <w:vAlign w:val="center"/>
          </w:tcPr>
          <w:p w:rsidR="008B6A1D" w:rsidRPr="005A18F7" w:rsidRDefault="008B6A1D" w:rsidP="008B6A1D">
            <w:pPr>
              <w:jc w:val="center"/>
              <w:rPr>
                <w:sz w:val="18"/>
                <w:szCs w:val="18"/>
              </w:rPr>
            </w:pPr>
            <w:r>
              <w:rPr>
                <w:sz w:val="20"/>
                <w:szCs w:val="20"/>
              </w:rPr>
              <w:t>–</w:t>
            </w:r>
          </w:p>
        </w:tc>
      </w:tr>
      <w:tr w:rsidR="00583D55" w:rsidRPr="005A18F7" w:rsidTr="00583D55">
        <w:trPr>
          <w:jc w:val="center"/>
        </w:trPr>
        <w:tc>
          <w:tcPr>
            <w:tcW w:w="3686" w:type="dxa"/>
            <w:gridSpan w:val="7"/>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r w:rsidRPr="005A18F7">
              <w:rPr>
                <w:b/>
                <w:sz w:val="20"/>
                <w:szCs w:val="20"/>
              </w:rPr>
              <w:t>Итого по способу рубок</w:t>
            </w:r>
          </w:p>
        </w:tc>
        <w:tc>
          <w:tcPr>
            <w:tcW w:w="68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58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72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672"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675"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68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jc w:val="center"/>
              <w:rPr>
                <w:b/>
                <w:sz w:val="20"/>
                <w:szCs w:val="20"/>
                <w:lang w:val="en-US"/>
              </w:rPr>
            </w:pPr>
          </w:p>
        </w:tc>
        <w:tc>
          <w:tcPr>
            <w:tcW w:w="64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61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61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63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554"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66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554"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53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553"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b/>
                <w:sz w:val="20"/>
                <w:szCs w:val="20"/>
              </w:rPr>
            </w:pPr>
          </w:p>
        </w:tc>
        <w:tc>
          <w:tcPr>
            <w:tcW w:w="522" w:type="dxa"/>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b/>
                <w:sz w:val="20"/>
                <w:szCs w:val="20"/>
              </w:rPr>
            </w:pPr>
          </w:p>
        </w:tc>
        <w:tc>
          <w:tcPr>
            <w:tcW w:w="687" w:type="dxa"/>
            <w:gridSpan w:val="2"/>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b/>
                <w:sz w:val="20"/>
                <w:szCs w:val="20"/>
              </w:rPr>
            </w:pPr>
          </w:p>
        </w:tc>
        <w:tc>
          <w:tcPr>
            <w:tcW w:w="607" w:type="dxa"/>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b/>
                <w:sz w:val="20"/>
                <w:szCs w:val="20"/>
              </w:rPr>
            </w:pPr>
          </w:p>
        </w:tc>
        <w:tc>
          <w:tcPr>
            <w:tcW w:w="591" w:type="dxa"/>
            <w:tcBorders>
              <w:top w:val="single" w:sz="4" w:space="0" w:color="auto"/>
              <w:left w:val="single" w:sz="4" w:space="0" w:color="000000"/>
              <w:bottom w:val="single" w:sz="4" w:space="0" w:color="auto"/>
              <w:right w:val="single" w:sz="4" w:space="0" w:color="000000"/>
            </w:tcBorders>
            <w:vAlign w:val="center"/>
          </w:tcPr>
          <w:p w:rsidR="00583D55" w:rsidRPr="005A18F7" w:rsidRDefault="00583D55" w:rsidP="00583D55">
            <w:pPr>
              <w:snapToGrid w:val="0"/>
              <w:jc w:val="center"/>
              <w:rPr>
                <w:b/>
                <w:sz w:val="20"/>
                <w:szCs w:val="20"/>
              </w:rPr>
            </w:pPr>
          </w:p>
        </w:tc>
      </w:tr>
      <w:tr w:rsidR="008B6A1D" w:rsidRPr="008B6A1D" w:rsidTr="00583D55">
        <w:trPr>
          <w:jc w:val="center"/>
        </w:trPr>
        <w:tc>
          <w:tcPr>
            <w:tcW w:w="568"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snapToGrid w:val="0"/>
              <w:jc w:val="center"/>
              <w:rPr>
                <w:b/>
                <w:sz w:val="20"/>
                <w:szCs w:val="20"/>
              </w:rPr>
            </w:pPr>
            <w:r w:rsidRPr="008B6A1D">
              <w:rPr>
                <w:b/>
                <w:sz w:val="20"/>
                <w:szCs w:val="20"/>
              </w:rPr>
              <w:t>–</w:t>
            </w:r>
          </w:p>
        </w:tc>
        <w:tc>
          <w:tcPr>
            <w:tcW w:w="709" w:type="dxa"/>
            <w:gridSpan w:val="2"/>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579"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555"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708"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567"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688"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588"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728"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672"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675"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680"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648"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617"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617"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630"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554"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667"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554"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530"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553" w:type="dxa"/>
            <w:tcBorders>
              <w:top w:val="single" w:sz="4" w:space="0" w:color="auto"/>
              <w:left w:val="single" w:sz="4" w:space="0" w:color="000000"/>
              <w:bottom w:val="single" w:sz="4" w:space="0" w:color="auto"/>
            </w:tcBorders>
            <w:shd w:val="clear" w:color="auto" w:fill="auto"/>
            <w:vAlign w:val="center"/>
          </w:tcPr>
          <w:p w:rsidR="008B6A1D" w:rsidRPr="008B6A1D" w:rsidRDefault="008B6A1D" w:rsidP="008B6A1D">
            <w:pPr>
              <w:jc w:val="center"/>
              <w:rPr>
                <w:b/>
                <w:sz w:val="18"/>
                <w:szCs w:val="18"/>
              </w:rPr>
            </w:pPr>
            <w:r w:rsidRPr="008B6A1D">
              <w:rPr>
                <w:b/>
                <w:sz w:val="20"/>
                <w:szCs w:val="20"/>
              </w:rPr>
              <w:t>–</w:t>
            </w:r>
          </w:p>
        </w:tc>
        <w:tc>
          <w:tcPr>
            <w:tcW w:w="522" w:type="dxa"/>
            <w:tcBorders>
              <w:top w:val="single" w:sz="4" w:space="0" w:color="auto"/>
              <w:left w:val="single" w:sz="4" w:space="0" w:color="000000"/>
              <w:bottom w:val="single" w:sz="4" w:space="0" w:color="auto"/>
            </w:tcBorders>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687" w:type="dxa"/>
            <w:gridSpan w:val="2"/>
            <w:tcBorders>
              <w:top w:val="single" w:sz="4" w:space="0" w:color="auto"/>
              <w:left w:val="single" w:sz="4" w:space="0" w:color="000000"/>
              <w:bottom w:val="single" w:sz="4" w:space="0" w:color="auto"/>
            </w:tcBorders>
            <w:vAlign w:val="center"/>
          </w:tcPr>
          <w:p w:rsidR="008B6A1D" w:rsidRPr="008B6A1D" w:rsidRDefault="008B6A1D" w:rsidP="008B6A1D">
            <w:pPr>
              <w:pStyle w:val="ConsPlusNormal"/>
              <w:widowControl/>
              <w:ind w:firstLine="0"/>
              <w:jc w:val="center"/>
              <w:rPr>
                <w:rFonts w:ascii="Times New Roman" w:hAnsi="Times New Roman" w:cs="Times New Roman"/>
                <w:b/>
                <w:sz w:val="18"/>
                <w:szCs w:val="18"/>
              </w:rPr>
            </w:pPr>
            <w:r w:rsidRPr="008B6A1D">
              <w:rPr>
                <w:b/>
              </w:rPr>
              <w:t>–</w:t>
            </w:r>
          </w:p>
        </w:tc>
        <w:tc>
          <w:tcPr>
            <w:tcW w:w="607" w:type="dxa"/>
            <w:tcBorders>
              <w:top w:val="single" w:sz="4" w:space="0" w:color="auto"/>
              <w:left w:val="single" w:sz="4" w:space="0" w:color="000000"/>
              <w:bottom w:val="single" w:sz="4" w:space="0" w:color="auto"/>
            </w:tcBorders>
            <w:vAlign w:val="center"/>
          </w:tcPr>
          <w:p w:rsidR="008B6A1D" w:rsidRPr="008B6A1D" w:rsidRDefault="008B6A1D" w:rsidP="008B6A1D">
            <w:pPr>
              <w:jc w:val="center"/>
              <w:rPr>
                <w:b/>
                <w:sz w:val="18"/>
                <w:szCs w:val="18"/>
              </w:rPr>
            </w:pPr>
            <w:r w:rsidRPr="008B6A1D">
              <w:rPr>
                <w:b/>
                <w:sz w:val="20"/>
                <w:szCs w:val="20"/>
              </w:rPr>
              <w:t>–</w:t>
            </w:r>
          </w:p>
        </w:tc>
        <w:tc>
          <w:tcPr>
            <w:tcW w:w="591" w:type="dxa"/>
            <w:tcBorders>
              <w:top w:val="single" w:sz="4" w:space="0" w:color="auto"/>
              <w:left w:val="single" w:sz="4" w:space="0" w:color="000000"/>
              <w:bottom w:val="single" w:sz="4" w:space="0" w:color="auto"/>
              <w:right w:val="single" w:sz="4" w:space="0" w:color="000000"/>
            </w:tcBorders>
            <w:vAlign w:val="center"/>
          </w:tcPr>
          <w:p w:rsidR="008B6A1D" w:rsidRPr="008B6A1D" w:rsidRDefault="008B6A1D" w:rsidP="008B6A1D">
            <w:pPr>
              <w:jc w:val="center"/>
              <w:rPr>
                <w:b/>
                <w:sz w:val="18"/>
                <w:szCs w:val="18"/>
              </w:rPr>
            </w:pPr>
            <w:r w:rsidRPr="008B6A1D">
              <w:rPr>
                <w:b/>
                <w:sz w:val="20"/>
                <w:szCs w:val="20"/>
              </w:rPr>
              <w:t>–</w:t>
            </w:r>
          </w:p>
        </w:tc>
      </w:tr>
      <w:tr w:rsidR="00583D55" w:rsidRPr="005A18F7" w:rsidTr="00583D55">
        <w:trPr>
          <w:jc w:val="center"/>
        </w:trPr>
        <w:tc>
          <w:tcPr>
            <w:tcW w:w="3686" w:type="dxa"/>
            <w:gridSpan w:val="7"/>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r w:rsidRPr="005A18F7">
              <w:rPr>
                <w:sz w:val="18"/>
                <w:szCs w:val="18"/>
              </w:rPr>
              <w:t xml:space="preserve">в том числе </w:t>
            </w:r>
            <w:proofErr w:type="gramStart"/>
            <w:r w:rsidRPr="005A18F7">
              <w:rPr>
                <w:sz w:val="18"/>
                <w:szCs w:val="18"/>
              </w:rPr>
              <w:t>Хвойные</w:t>
            </w:r>
            <w:proofErr w:type="gramEnd"/>
            <w:r w:rsidRPr="005A18F7">
              <w:rPr>
                <w:sz w:val="18"/>
                <w:szCs w:val="18"/>
              </w:rPr>
              <w:t xml:space="preserve"> </w:t>
            </w:r>
          </w:p>
        </w:tc>
        <w:tc>
          <w:tcPr>
            <w:tcW w:w="68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8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72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72"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75"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8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jc w:val="center"/>
              <w:rPr>
                <w:sz w:val="16"/>
                <w:szCs w:val="16"/>
                <w:lang w:val="en-US"/>
              </w:rPr>
            </w:pPr>
          </w:p>
        </w:tc>
        <w:tc>
          <w:tcPr>
            <w:tcW w:w="64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
        </w:tc>
        <w:tc>
          <w:tcPr>
            <w:tcW w:w="61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
        </w:tc>
        <w:tc>
          <w:tcPr>
            <w:tcW w:w="63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
        </w:tc>
        <w:tc>
          <w:tcPr>
            <w:tcW w:w="66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
        </w:tc>
        <w:tc>
          <w:tcPr>
            <w:tcW w:w="554"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
        </w:tc>
        <w:tc>
          <w:tcPr>
            <w:tcW w:w="53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
        </w:tc>
        <w:tc>
          <w:tcPr>
            <w:tcW w:w="553"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
        </w:tc>
        <w:tc>
          <w:tcPr>
            <w:tcW w:w="522" w:type="dxa"/>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sz w:val="18"/>
                <w:szCs w:val="18"/>
              </w:rPr>
            </w:pPr>
          </w:p>
        </w:tc>
        <w:tc>
          <w:tcPr>
            <w:tcW w:w="687" w:type="dxa"/>
            <w:gridSpan w:val="2"/>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sz w:val="18"/>
                <w:szCs w:val="18"/>
              </w:rPr>
            </w:pPr>
          </w:p>
        </w:tc>
        <w:tc>
          <w:tcPr>
            <w:tcW w:w="607" w:type="dxa"/>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sz w:val="18"/>
                <w:szCs w:val="18"/>
              </w:rPr>
            </w:pPr>
          </w:p>
        </w:tc>
        <w:tc>
          <w:tcPr>
            <w:tcW w:w="591" w:type="dxa"/>
            <w:tcBorders>
              <w:top w:val="single" w:sz="4" w:space="0" w:color="auto"/>
              <w:left w:val="single" w:sz="4" w:space="0" w:color="000000"/>
              <w:bottom w:val="single" w:sz="4" w:space="0" w:color="auto"/>
              <w:right w:val="single" w:sz="4" w:space="0" w:color="000000"/>
            </w:tcBorders>
            <w:vAlign w:val="center"/>
          </w:tcPr>
          <w:p w:rsidR="00583D55" w:rsidRPr="005A18F7" w:rsidRDefault="00583D55" w:rsidP="00583D55">
            <w:pPr>
              <w:snapToGrid w:val="0"/>
              <w:jc w:val="center"/>
              <w:rPr>
                <w:sz w:val="18"/>
                <w:szCs w:val="18"/>
              </w:rPr>
            </w:pPr>
          </w:p>
        </w:tc>
      </w:tr>
      <w:tr w:rsidR="008B6A1D" w:rsidRPr="005A18F7" w:rsidTr="00583D55">
        <w:trPr>
          <w:jc w:val="center"/>
        </w:trPr>
        <w:tc>
          <w:tcPr>
            <w:tcW w:w="56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snapToGrid w:val="0"/>
              <w:jc w:val="center"/>
              <w:rPr>
                <w:sz w:val="18"/>
                <w:szCs w:val="18"/>
              </w:rPr>
            </w:pPr>
            <w:r>
              <w:rPr>
                <w:sz w:val="20"/>
                <w:szCs w:val="20"/>
              </w:rPr>
              <w:t>–</w:t>
            </w:r>
          </w:p>
        </w:tc>
        <w:tc>
          <w:tcPr>
            <w:tcW w:w="709" w:type="dxa"/>
            <w:gridSpan w:val="2"/>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579"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555"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70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56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68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58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72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aa"/>
              <w:jc w:val="center"/>
              <w:rPr>
                <w:sz w:val="18"/>
                <w:szCs w:val="18"/>
                <w:lang w:eastAsia="ru-RU"/>
              </w:rPr>
            </w:pPr>
            <w:r>
              <w:rPr>
                <w:sz w:val="20"/>
                <w:szCs w:val="20"/>
              </w:rPr>
              <w:t>–</w:t>
            </w:r>
          </w:p>
        </w:tc>
        <w:tc>
          <w:tcPr>
            <w:tcW w:w="672"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c>
          <w:tcPr>
            <w:tcW w:w="675"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680"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6"/>
                <w:szCs w:val="16"/>
              </w:rPr>
            </w:pPr>
            <w:r>
              <w:rPr>
                <w:sz w:val="20"/>
                <w:szCs w:val="20"/>
              </w:rPr>
              <w:t>–</w:t>
            </w:r>
          </w:p>
        </w:tc>
        <w:tc>
          <w:tcPr>
            <w:tcW w:w="64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61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630"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554"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66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c>
          <w:tcPr>
            <w:tcW w:w="554"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c>
          <w:tcPr>
            <w:tcW w:w="530"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c>
          <w:tcPr>
            <w:tcW w:w="553"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c>
          <w:tcPr>
            <w:tcW w:w="522" w:type="dxa"/>
            <w:tcBorders>
              <w:top w:val="single" w:sz="4" w:space="0" w:color="auto"/>
              <w:left w:val="single" w:sz="4" w:space="0" w:color="000000"/>
              <w:bottom w:val="single" w:sz="4" w:space="0" w:color="auto"/>
            </w:tcBorders>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c>
          <w:tcPr>
            <w:tcW w:w="687" w:type="dxa"/>
            <w:gridSpan w:val="2"/>
            <w:tcBorders>
              <w:top w:val="single" w:sz="4" w:space="0" w:color="auto"/>
              <w:left w:val="single" w:sz="4" w:space="0" w:color="000000"/>
              <w:bottom w:val="single" w:sz="4" w:space="0" w:color="auto"/>
            </w:tcBorders>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c>
          <w:tcPr>
            <w:tcW w:w="607" w:type="dxa"/>
            <w:tcBorders>
              <w:top w:val="single" w:sz="4" w:space="0" w:color="auto"/>
              <w:left w:val="single" w:sz="4" w:space="0" w:color="000000"/>
              <w:bottom w:val="single" w:sz="4" w:space="0" w:color="auto"/>
            </w:tcBorders>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c>
          <w:tcPr>
            <w:tcW w:w="591" w:type="dxa"/>
            <w:tcBorders>
              <w:top w:val="single" w:sz="4" w:space="0" w:color="auto"/>
              <w:left w:val="single" w:sz="4" w:space="0" w:color="000000"/>
              <w:bottom w:val="single" w:sz="4" w:space="0" w:color="auto"/>
              <w:right w:val="single" w:sz="4" w:space="0" w:color="000000"/>
            </w:tcBorders>
            <w:vAlign w:val="center"/>
          </w:tcPr>
          <w:p w:rsidR="008B6A1D" w:rsidRPr="005A18F7" w:rsidRDefault="008B6A1D" w:rsidP="008B6A1D">
            <w:pPr>
              <w:pStyle w:val="ConsPlusNormal"/>
              <w:widowControl/>
              <w:ind w:firstLine="0"/>
              <w:jc w:val="center"/>
              <w:rPr>
                <w:rFonts w:ascii="Times New Roman" w:hAnsi="Times New Roman" w:cs="Times New Roman"/>
                <w:sz w:val="18"/>
                <w:szCs w:val="18"/>
              </w:rPr>
            </w:pPr>
            <w:r>
              <w:t>–</w:t>
            </w:r>
          </w:p>
        </w:tc>
      </w:tr>
      <w:tr w:rsidR="00583D55" w:rsidRPr="005A18F7" w:rsidTr="00583D55">
        <w:trPr>
          <w:jc w:val="center"/>
        </w:trPr>
        <w:tc>
          <w:tcPr>
            <w:tcW w:w="3686" w:type="dxa"/>
            <w:gridSpan w:val="7"/>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r w:rsidRPr="005A18F7">
              <w:rPr>
                <w:sz w:val="18"/>
                <w:szCs w:val="18"/>
              </w:rPr>
              <w:t>Твердолиственные</w:t>
            </w:r>
          </w:p>
        </w:tc>
        <w:tc>
          <w:tcPr>
            <w:tcW w:w="68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8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72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72"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75"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8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jc w:val="center"/>
              <w:rPr>
                <w:sz w:val="16"/>
                <w:szCs w:val="16"/>
                <w:lang w:val="en-US"/>
              </w:rPr>
            </w:pPr>
          </w:p>
        </w:tc>
        <w:tc>
          <w:tcPr>
            <w:tcW w:w="64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1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1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3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54"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6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54"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3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53"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22" w:type="dxa"/>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sz w:val="16"/>
                <w:szCs w:val="16"/>
              </w:rPr>
            </w:pPr>
          </w:p>
        </w:tc>
        <w:tc>
          <w:tcPr>
            <w:tcW w:w="687" w:type="dxa"/>
            <w:gridSpan w:val="2"/>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sz w:val="16"/>
                <w:szCs w:val="16"/>
              </w:rPr>
            </w:pPr>
          </w:p>
        </w:tc>
        <w:tc>
          <w:tcPr>
            <w:tcW w:w="607" w:type="dxa"/>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sz w:val="16"/>
                <w:szCs w:val="16"/>
              </w:rPr>
            </w:pPr>
          </w:p>
        </w:tc>
        <w:tc>
          <w:tcPr>
            <w:tcW w:w="591" w:type="dxa"/>
            <w:tcBorders>
              <w:top w:val="single" w:sz="4" w:space="0" w:color="auto"/>
              <w:left w:val="single" w:sz="4" w:space="0" w:color="000000"/>
              <w:bottom w:val="single" w:sz="4" w:space="0" w:color="auto"/>
              <w:right w:val="single" w:sz="4" w:space="0" w:color="000000"/>
            </w:tcBorders>
            <w:vAlign w:val="center"/>
          </w:tcPr>
          <w:p w:rsidR="00583D55" w:rsidRPr="005A18F7" w:rsidRDefault="00583D55" w:rsidP="00583D55">
            <w:pPr>
              <w:snapToGrid w:val="0"/>
              <w:jc w:val="center"/>
              <w:rPr>
                <w:sz w:val="16"/>
                <w:szCs w:val="16"/>
              </w:rPr>
            </w:pPr>
          </w:p>
        </w:tc>
      </w:tr>
      <w:tr w:rsidR="008B6A1D" w:rsidRPr="005A18F7" w:rsidTr="00583D55">
        <w:trPr>
          <w:jc w:val="center"/>
        </w:trPr>
        <w:tc>
          <w:tcPr>
            <w:tcW w:w="56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snapToGrid w:val="0"/>
              <w:jc w:val="center"/>
              <w:rPr>
                <w:sz w:val="18"/>
                <w:szCs w:val="18"/>
              </w:rPr>
            </w:pPr>
            <w:r>
              <w:rPr>
                <w:sz w:val="20"/>
                <w:szCs w:val="20"/>
              </w:rPr>
              <w:t>–</w:t>
            </w:r>
          </w:p>
        </w:tc>
        <w:tc>
          <w:tcPr>
            <w:tcW w:w="709" w:type="dxa"/>
            <w:gridSpan w:val="2"/>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579"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555"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70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56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68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58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72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sz w:val="18"/>
                <w:szCs w:val="18"/>
              </w:rPr>
            </w:pPr>
            <w:r>
              <w:rPr>
                <w:sz w:val="20"/>
                <w:szCs w:val="20"/>
              </w:rPr>
              <w:t>–</w:t>
            </w:r>
          </w:p>
        </w:tc>
        <w:tc>
          <w:tcPr>
            <w:tcW w:w="672"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75"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80"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6"/>
                <w:szCs w:val="16"/>
              </w:rPr>
            </w:pPr>
            <w:r>
              <w:t>–</w:t>
            </w:r>
          </w:p>
        </w:tc>
        <w:tc>
          <w:tcPr>
            <w:tcW w:w="64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1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1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30"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554"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6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54"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30"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53"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22" w:type="dxa"/>
            <w:tcBorders>
              <w:top w:val="single" w:sz="4" w:space="0" w:color="auto"/>
              <w:left w:val="single" w:sz="4" w:space="0" w:color="000000"/>
              <w:bottom w:val="single" w:sz="4" w:space="0" w:color="auto"/>
            </w:tcBorders>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87" w:type="dxa"/>
            <w:gridSpan w:val="2"/>
            <w:tcBorders>
              <w:top w:val="single" w:sz="4" w:space="0" w:color="auto"/>
              <w:left w:val="single" w:sz="4" w:space="0" w:color="000000"/>
              <w:bottom w:val="single" w:sz="4" w:space="0" w:color="auto"/>
            </w:tcBorders>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07" w:type="dxa"/>
            <w:tcBorders>
              <w:top w:val="single" w:sz="4" w:space="0" w:color="auto"/>
              <w:left w:val="single" w:sz="4" w:space="0" w:color="000000"/>
              <w:bottom w:val="single" w:sz="4" w:space="0" w:color="auto"/>
            </w:tcBorders>
            <w:vAlign w:val="center"/>
          </w:tcPr>
          <w:p w:rsidR="008B6A1D" w:rsidRPr="005A18F7" w:rsidRDefault="008B6A1D" w:rsidP="008B6A1D">
            <w:pPr>
              <w:jc w:val="center"/>
              <w:rPr>
                <w:bCs/>
                <w:sz w:val="18"/>
                <w:szCs w:val="18"/>
              </w:rPr>
            </w:pPr>
            <w:r>
              <w:rPr>
                <w:sz w:val="20"/>
                <w:szCs w:val="20"/>
              </w:rPr>
              <w:t>–</w:t>
            </w:r>
          </w:p>
        </w:tc>
        <w:tc>
          <w:tcPr>
            <w:tcW w:w="591" w:type="dxa"/>
            <w:tcBorders>
              <w:top w:val="single" w:sz="4" w:space="0" w:color="auto"/>
              <w:left w:val="single" w:sz="4" w:space="0" w:color="000000"/>
              <w:bottom w:val="single" w:sz="4" w:space="0" w:color="auto"/>
              <w:right w:val="single" w:sz="4" w:space="0" w:color="000000"/>
            </w:tcBorders>
            <w:vAlign w:val="center"/>
          </w:tcPr>
          <w:p w:rsidR="008B6A1D" w:rsidRPr="005A18F7" w:rsidRDefault="008B6A1D" w:rsidP="008B6A1D">
            <w:pPr>
              <w:jc w:val="center"/>
              <w:rPr>
                <w:bCs/>
                <w:sz w:val="18"/>
                <w:szCs w:val="18"/>
              </w:rPr>
            </w:pPr>
            <w:r>
              <w:rPr>
                <w:sz w:val="20"/>
                <w:szCs w:val="20"/>
              </w:rPr>
              <w:t>–</w:t>
            </w:r>
          </w:p>
        </w:tc>
      </w:tr>
      <w:tr w:rsidR="00583D55" w:rsidRPr="005A18F7" w:rsidTr="00583D55">
        <w:trPr>
          <w:jc w:val="center"/>
        </w:trPr>
        <w:tc>
          <w:tcPr>
            <w:tcW w:w="3686" w:type="dxa"/>
            <w:gridSpan w:val="7"/>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8"/>
                <w:szCs w:val="18"/>
              </w:rPr>
            </w:pPr>
            <w:proofErr w:type="spellStart"/>
            <w:r w:rsidRPr="005A18F7">
              <w:rPr>
                <w:sz w:val="18"/>
                <w:szCs w:val="18"/>
              </w:rPr>
              <w:t>Мягколиственные</w:t>
            </w:r>
            <w:proofErr w:type="spellEnd"/>
          </w:p>
        </w:tc>
        <w:tc>
          <w:tcPr>
            <w:tcW w:w="68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8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72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72"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75"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8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jc w:val="center"/>
              <w:rPr>
                <w:sz w:val="16"/>
                <w:szCs w:val="16"/>
                <w:lang w:val="en-US"/>
              </w:rPr>
            </w:pPr>
          </w:p>
        </w:tc>
        <w:tc>
          <w:tcPr>
            <w:tcW w:w="648"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1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1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3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54"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667"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54"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30"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53" w:type="dxa"/>
            <w:tcBorders>
              <w:top w:val="single" w:sz="4" w:space="0" w:color="auto"/>
              <w:left w:val="single" w:sz="4" w:space="0" w:color="000000"/>
              <w:bottom w:val="single" w:sz="4" w:space="0" w:color="auto"/>
            </w:tcBorders>
            <w:shd w:val="clear" w:color="auto" w:fill="auto"/>
            <w:vAlign w:val="center"/>
          </w:tcPr>
          <w:p w:rsidR="00583D55" w:rsidRPr="005A18F7" w:rsidRDefault="00583D55" w:rsidP="00583D55">
            <w:pPr>
              <w:snapToGrid w:val="0"/>
              <w:jc w:val="center"/>
              <w:rPr>
                <w:sz w:val="16"/>
                <w:szCs w:val="16"/>
              </w:rPr>
            </w:pPr>
          </w:p>
        </w:tc>
        <w:tc>
          <w:tcPr>
            <w:tcW w:w="522" w:type="dxa"/>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sz w:val="16"/>
                <w:szCs w:val="16"/>
              </w:rPr>
            </w:pPr>
          </w:p>
        </w:tc>
        <w:tc>
          <w:tcPr>
            <w:tcW w:w="687" w:type="dxa"/>
            <w:gridSpan w:val="2"/>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sz w:val="16"/>
                <w:szCs w:val="16"/>
              </w:rPr>
            </w:pPr>
          </w:p>
        </w:tc>
        <w:tc>
          <w:tcPr>
            <w:tcW w:w="607" w:type="dxa"/>
            <w:tcBorders>
              <w:top w:val="single" w:sz="4" w:space="0" w:color="auto"/>
              <w:left w:val="single" w:sz="4" w:space="0" w:color="000000"/>
              <w:bottom w:val="single" w:sz="4" w:space="0" w:color="auto"/>
            </w:tcBorders>
            <w:vAlign w:val="center"/>
          </w:tcPr>
          <w:p w:rsidR="00583D55" w:rsidRPr="005A18F7" w:rsidRDefault="00583D55" w:rsidP="00583D55">
            <w:pPr>
              <w:snapToGrid w:val="0"/>
              <w:jc w:val="center"/>
              <w:rPr>
                <w:sz w:val="16"/>
                <w:szCs w:val="16"/>
              </w:rPr>
            </w:pPr>
          </w:p>
        </w:tc>
        <w:tc>
          <w:tcPr>
            <w:tcW w:w="591" w:type="dxa"/>
            <w:tcBorders>
              <w:top w:val="single" w:sz="4" w:space="0" w:color="auto"/>
              <w:left w:val="single" w:sz="4" w:space="0" w:color="000000"/>
              <w:bottom w:val="single" w:sz="4" w:space="0" w:color="auto"/>
              <w:right w:val="single" w:sz="4" w:space="0" w:color="000000"/>
            </w:tcBorders>
            <w:vAlign w:val="center"/>
          </w:tcPr>
          <w:p w:rsidR="00583D55" w:rsidRPr="005A18F7" w:rsidRDefault="00583D55" w:rsidP="00583D55">
            <w:pPr>
              <w:snapToGrid w:val="0"/>
              <w:jc w:val="center"/>
              <w:rPr>
                <w:sz w:val="16"/>
                <w:szCs w:val="16"/>
              </w:rPr>
            </w:pPr>
          </w:p>
        </w:tc>
      </w:tr>
      <w:tr w:rsidR="008B6A1D" w:rsidRPr="005A18F7" w:rsidTr="00583D55">
        <w:trPr>
          <w:jc w:val="center"/>
        </w:trPr>
        <w:tc>
          <w:tcPr>
            <w:tcW w:w="56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snapToGrid w:val="0"/>
              <w:jc w:val="center"/>
              <w:rPr>
                <w:sz w:val="18"/>
                <w:szCs w:val="18"/>
              </w:rPr>
            </w:pPr>
            <w:r>
              <w:rPr>
                <w:sz w:val="20"/>
                <w:szCs w:val="20"/>
              </w:rPr>
              <w:t>–</w:t>
            </w:r>
          </w:p>
        </w:tc>
        <w:tc>
          <w:tcPr>
            <w:tcW w:w="709" w:type="dxa"/>
            <w:gridSpan w:val="2"/>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79"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55"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70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6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68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8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72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672"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75"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80"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6"/>
                <w:szCs w:val="16"/>
              </w:rPr>
            </w:pPr>
            <w:r>
              <w:t>–</w:t>
            </w:r>
          </w:p>
        </w:tc>
        <w:tc>
          <w:tcPr>
            <w:tcW w:w="648"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1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1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30"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554"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67"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54"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30"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53" w:type="dxa"/>
            <w:tcBorders>
              <w:top w:val="single" w:sz="4" w:space="0" w:color="auto"/>
              <w:left w:val="single" w:sz="4" w:space="0" w:color="000000"/>
              <w:bottom w:val="single" w:sz="4" w:space="0" w:color="auto"/>
            </w:tcBorders>
            <w:shd w:val="clear" w:color="auto" w:fill="auto"/>
            <w:vAlign w:val="center"/>
          </w:tcPr>
          <w:p w:rsidR="008B6A1D" w:rsidRPr="005A18F7" w:rsidRDefault="008B6A1D" w:rsidP="008B6A1D">
            <w:pPr>
              <w:jc w:val="center"/>
              <w:rPr>
                <w:bCs/>
                <w:sz w:val="18"/>
                <w:szCs w:val="18"/>
              </w:rPr>
            </w:pPr>
            <w:r>
              <w:rPr>
                <w:sz w:val="20"/>
                <w:szCs w:val="20"/>
              </w:rPr>
              <w:t>–</w:t>
            </w:r>
          </w:p>
        </w:tc>
        <w:tc>
          <w:tcPr>
            <w:tcW w:w="522" w:type="dxa"/>
            <w:tcBorders>
              <w:top w:val="single" w:sz="4" w:space="0" w:color="auto"/>
              <w:left w:val="single" w:sz="4" w:space="0" w:color="000000"/>
              <w:bottom w:val="single" w:sz="4" w:space="0" w:color="auto"/>
            </w:tcBorders>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87" w:type="dxa"/>
            <w:gridSpan w:val="2"/>
            <w:tcBorders>
              <w:top w:val="single" w:sz="4" w:space="0" w:color="auto"/>
              <w:left w:val="single" w:sz="4" w:space="0" w:color="000000"/>
              <w:bottom w:val="single" w:sz="4" w:space="0" w:color="auto"/>
            </w:tcBorders>
            <w:vAlign w:val="center"/>
          </w:tcPr>
          <w:p w:rsidR="008B6A1D" w:rsidRPr="005A18F7" w:rsidRDefault="008B6A1D" w:rsidP="008B6A1D">
            <w:pPr>
              <w:pStyle w:val="ConsPlusNormal"/>
              <w:widowControl/>
              <w:ind w:firstLine="0"/>
              <w:jc w:val="center"/>
              <w:rPr>
                <w:rFonts w:ascii="Times New Roman" w:hAnsi="Times New Roman" w:cs="Times New Roman"/>
                <w:bCs/>
                <w:sz w:val="18"/>
                <w:szCs w:val="18"/>
              </w:rPr>
            </w:pPr>
            <w:r>
              <w:t>–</w:t>
            </w:r>
          </w:p>
        </w:tc>
        <w:tc>
          <w:tcPr>
            <w:tcW w:w="607" w:type="dxa"/>
            <w:tcBorders>
              <w:top w:val="single" w:sz="4" w:space="0" w:color="auto"/>
              <w:left w:val="single" w:sz="4" w:space="0" w:color="000000"/>
              <w:bottom w:val="single" w:sz="4" w:space="0" w:color="auto"/>
            </w:tcBorders>
            <w:vAlign w:val="center"/>
          </w:tcPr>
          <w:p w:rsidR="008B6A1D" w:rsidRPr="005A18F7" w:rsidRDefault="008B6A1D" w:rsidP="008B6A1D">
            <w:pPr>
              <w:jc w:val="center"/>
              <w:rPr>
                <w:bCs/>
                <w:sz w:val="18"/>
                <w:szCs w:val="18"/>
              </w:rPr>
            </w:pPr>
            <w:r>
              <w:rPr>
                <w:sz w:val="20"/>
                <w:szCs w:val="20"/>
              </w:rPr>
              <w:t>–</w:t>
            </w:r>
          </w:p>
        </w:tc>
        <w:tc>
          <w:tcPr>
            <w:tcW w:w="591" w:type="dxa"/>
            <w:tcBorders>
              <w:top w:val="single" w:sz="4" w:space="0" w:color="auto"/>
              <w:left w:val="single" w:sz="4" w:space="0" w:color="000000"/>
              <w:bottom w:val="single" w:sz="4" w:space="0" w:color="auto"/>
              <w:right w:val="single" w:sz="4" w:space="0" w:color="000000"/>
            </w:tcBorders>
            <w:vAlign w:val="center"/>
          </w:tcPr>
          <w:p w:rsidR="008B6A1D" w:rsidRPr="005A18F7" w:rsidRDefault="008B6A1D" w:rsidP="008B6A1D">
            <w:pPr>
              <w:jc w:val="center"/>
              <w:rPr>
                <w:bCs/>
                <w:sz w:val="18"/>
                <w:szCs w:val="18"/>
              </w:rPr>
            </w:pPr>
            <w:r>
              <w:rPr>
                <w:sz w:val="20"/>
                <w:szCs w:val="20"/>
              </w:rPr>
              <w:t>–</w:t>
            </w:r>
          </w:p>
        </w:tc>
      </w:tr>
    </w:tbl>
    <w:p w:rsidR="00583D55" w:rsidRDefault="00583D55">
      <w:pPr>
        <w:rPr>
          <w:sz w:val="24"/>
          <w:szCs w:val="28"/>
        </w:rPr>
      </w:pPr>
      <w:r>
        <w:rPr>
          <w:sz w:val="24"/>
        </w:rPr>
        <w:br w:type="page"/>
      </w:r>
    </w:p>
    <w:p w:rsidR="00583D55" w:rsidRDefault="00583D55" w:rsidP="00256A8C">
      <w:pPr>
        <w:pStyle w:val="a3"/>
        <w:widowControl/>
        <w:suppressAutoHyphens/>
        <w:ind w:left="0" w:firstLine="709"/>
        <w:rPr>
          <w:sz w:val="24"/>
        </w:rPr>
        <w:sectPr w:rsidR="00583D55" w:rsidSect="00407A2F">
          <w:pgSz w:w="16840" w:h="11910" w:orient="landscape"/>
          <w:pgMar w:top="1134" w:right="1134" w:bottom="1134" w:left="1134" w:header="567" w:footer="567" w:gutter="0"/>
          <w:cols w:space="720"/>
          <w:docGrid w:linePitch="299"/>
        </w:sectPr>
      </w:pPr>
    </w:p>
    <w:p w:rsidR="007F0DF2" w:rsidRPr="00E849BF"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55" w:name="_Toc92541209"/>
      <w:r w:rsidRPr="00E849BF">
        <w:rPr>
          <w:rFonts w:ascii="Times New Roman" w:eastAsia="Times New Roman" w:hAnsi="Times New Roman" w:cs="Times New Roman"/>
          <w:b/>
          <w:color w:val="auto"/>
          <w:kern w:val="28"/>
          <w:lang w:eastAsia="ru-RU"/>
        </w:rPr>
        <w:lastRenderedPageBreak/>
        <w:t>Расчетная лесосека (ежегодный допустимый объем изъятия древесины) для осуществления рубок средневозрастных, приспевающих, спелых,</w:t>
      </w:r>
      <w:r w:rsidR="00C51345">
        <w:rPr>
          <w:rFonts w:ascii="Times New Roman" w:eastAsia="Times New Roman" w:hAnsi="Times New Roman" w:cs="Times New Roman"/>
          <w:b/>
          <w:color w:val="auto"/>
          <w:kern w:val="28"/>
          <w:lang w:eastAsia="ru-RU"/>
        </w:rPr>
        <w:t xml:space="preserve"> </w:t>
      </w:r>
      <w:r w:rsidRPr="00E849BF">
        <w:rPr>
          <w:rFonts w:ascii="Times New Roman" w:eastAsia="Times New Roman" w:hAnsi="Times New Roman" w:cs="Times New Roman"/>
          <w:b/>
          <w:color w:val="auto"/>
          <w:kern w:val="28"/>
          <w:lang w:eastAsia="ru-RU"/>
        </w:rPr>
        <w:t>перестойных лесных насаждений при уходе за лесами</w:t>
      </w:r>
      <w:bookmarkEnd w:id="55"/>
    </w:p>
    <w:p w:rsidR="00A571A4" w:rsidRPr="00A571A4" w:rsidRDefault="00A571A4" w:rsidP="00A571A4">
      <w:pPr>
        <w:pStyle w:val="a3"/>
        <w:widowControl/>
        <w:suppressAutoHyphens/>
        <w:ind w:left="0" w:firstLine="709"/>
        <w:rPr>
          <w:sz w:val="24"/>
        </w:rPr>
      </w:pPr>
      <w:r w:rsidRPr="00A571A4">
        <w:rPr>
          <w:sz w:val="24"/>
        </w:rPr>
        <w:t>Рубки ухода за лесом осуществляются в целях повышения продуктивности лесов и сохранения их полезных функций путем вырубки части деревьев и кустарников.</w:t>
      </w:r>
    </w:p>
    <w:p w:rsidR="00A571A4" w:rsidRPr="00A571A4" w:rsidRDefault="00A571A4" w:rsidP="00A571A4">
      <w:pPr>
        <w:pStyle w:val="a3"/>
        <w:widowControl/>
        <w:suppressAutoHyphens/>
        <w:ind w:left="0" w:firstLine="709"/>
        <w:rPr>
          <w:sz w:val="24"/>
        </w:rPr>
      </w:pPr>
      <w:r w:rsidRPr="00A571A4">
        <w:rPr>
          <w:sz w:val="24"/>
        </w:rPr>
        <w:t>Рубки ухода осуществляются в соответствии с Правилами ухода за лесами, утвержденными приказом Мин</w:t>
      </w:r>
      <w:r w:rsidR="00A56A1E">
        <w:rPr>
          <w:sz w:val="24"/>
        </w:rPr>
        <w:t>истерства природных ресурсов и экологии Российской Федерации</w:t>
      </w:r>
      <w:r w:rsidRPr="00A571A4">
        <w:rPr>
          <w:sz w:val="24"/>
        </w:rPr>
        <w:t xml:space="preserve"> от </w:t>
      </w:r>
      <w:r w:rsidR="00C51345">
        <w:rPr>
          <w:sz w:val="24"/>
        </w:rPr>
        <w:t>30.07.2020 № 534</w:t>
      </w:r>
      <w:r w:rsidRPr="00A571A4">
        <w:rPr>
          <w:sz w:val="24"/>
        </w:rPr>
        <w:t>.</w:t>
      </w:r>
    </w:p>
    <w:p w:rsidR="00A571A4" w:rsidRPr="00A571A4" w:rsidRDefault="00A571A4" w:rsidP="00A571A4">
      <w:pPr>
        <w:pStyle w:val="a3"/>
        <w:widowControl/>
        <w:suppressAutoHyphens/>
        <w:ind w:left="0" w:firstLine="709"/>
        <w:rPr>
          <w:sz w:val="24"/>
        </w:rPr>
      </w:pPr>
      <w:r w:rsidRPr="00A571A4">
        <w:rPr>
          <w:sz w:val="24"/>
        </w:rPr>
        <w:t>Уход за лесами осуществляется лицами, использующими леса на основании проекта освоения лесов</w:t>
      </w:r>
      <w:r w:rsidR="00BB0FBC">
        <w:rPr>
          <w:sz w:val="24"/>
        </w:rPr>
        <w:t xml:space="preserve"> в соответствии со статьей 19 ЛК РФ</w:t>
      </w:r>
      <w:r w:rsidRPr="00A571A4">
        <w:rPr>
          <w:sz w:val="24"/>
        </w:rPr>
        <w:t xml:space="preserve"> или органами государственной власти, органами местного самоуправления в пределах их полномочий, определенных в соответствии со ст</w:t>
      </w:r>
      <w:r w:rsidR="000013F6">
        <w:rPr>
          <w:sz w:val="24"/>
        </w:rPr>
        <w:t xml:space="preserve">атьями </w:t>
      </w:r>
      <w:r w:rsidRPr="00A571A4">
        <w:rPr>
          <w:sz w:val="24"/>
        </w:rPr>
        <w:t>81</w:t>
      </w:r>
      <w:r w:rsidR="00A56A1E">
        <w:rPr>
          <w:sz w:val="24"/>
        </w:rPr>
        <w:t xml:space="preserve"> </w:t>
      </w:r>
      <w:r w:rsidRPr="00A571A4">
        <w:rPr>
          <w:sz w:val="24"/>
        </w:rPr>
        <w:t>-</w:t>
      </w:r>
      <w:r w:rsidR="00A56A1E">
        <w:rPr>
          <w:sz w:val="24"/>
        </w:rPr>
        <w:t xml:space="preserve"> </w:t>
      </w:r>
      <w:r w:rsidR="00BB0FBC">
        <w:rPr>
          <w:sz w:val="24"/>
        </w:rPr>
        <w:t>84 ЛК РФ.</w:t>
      </w:r>
    </w:p>
    <w:p w:rsidR="00A571A4" w:rsidRPr="00A571A4" w:rsidRDefault="00A571A4" w:rsidP="00A571A4">
      <w:pPr>
        <w:pStyle w:val="a3"/>
        <w:widowControl/>
        <w:suppressAutoHyphens/>
        <w:ind w:left="0" w:firstLine="709"/>
        <w:rPr>
          <w:sz w:val="24"/>
        </w:rPr>
      </w:pPr>
      <w:r w:rsidRPr="00A571A4">
        <w:rPr>
          <w:sz w:val="24"/>
        </w:rPr>
        <w:t>При уходе за лесами осуществляются рубки лесных насаждений любого возраста, направленные на улучшение породного состава и качества лесов, повышение их устойчивости к негативным воздействиям и экологической роли.</w:t>
      </w:r>
    </w:p>
    <w:p w:rsidR="00A571A4" w:rsidRPr="00A571A4" w:rsidRDefault="00A571A4" w:rsidP="00A571A4">
      <w:pPr>
        <w:pStyle w:val="a3"/>
        <w:widowControl/>
        <w:suppressAutoHyphens/>
        <w:ind w:left="0" w:firstLine="709"/>
        <w:rPr>
          <w:sz w:val="24"/>
        </w:rPr>
      </w:pPr>
      <w:r w:rsidRPr="00A571A4">
        <w:rPr>
          <w:sz w:val="24"/>
        </w:rPr>
        <w:t>Целями рубок ухода за лесом являются:</w:t>
      </w:r>
    </w:p>
    <w:p w:rsidR="00A571A4" w:rsidRPr="00A571A4" w:rsidRDefault="00A571A4" w:rsidP="00EC4F11">
      <w:pPr>
        <w:pStyle w:val="a3"/>
        <w:widowControl/>
        <w:numPr>
          <w:ilvl w:val="0"/>
          <w:numId w:val="8"/>
        </w:numPr>
        <w:suppressAutoHyphens/>
        <w:ind w:left="0" w:firstLine="709"/>
        <w:rPr>
          <w:sz w:val="24"/>
        </w:rPr>
      </w:pPr>
      <w:r w:rsidRPr="00A571A4">
        <w:rPr>
          <w:sz w:val="24"/>
        </w:rPr>
        <w:t>улучшение породного состава лесных насаждений;</w:t>
      </w:r>
    </w:p>
    <w:p w:rsidR="00A571A4" w:rsidRPr="00A571A4" w:rsidRDefault="00A571A4" w:rsidP="00EC4F11">
      <w:pPr>
        <w:pStyle w:val="a3"/>
        <w:widowControl/>
        <w:numPr>
          <w:ilvl w:val="0"/>
          <w:numId w:val="8"/>
        </w:numPr>
        <w:suppressAutoHyphens/>
        <w:ind w:left="0" w:firstLine="709"/>
        <w:rPr>
          <w:sz w:val="24"/>
        </w:rPr>
      </w:pPr>
      <w:r w:rsidRPr="00A571A4">
        <w:rPr>
          <w:sz w:val="24"/>
        </w:rPr>
        <w:t>повышение качества и устойчивости лесных насаждений;</w:t>
      </w:r>
    </w:p>
    <w:p w:rsidR="00A571A4" w:rsidRPr="00A571A4" w:rsidRDefault="00A571A4" w:rsidP="00EC4F11">
      <w:pPr>
        <w:pStyle w:val="a3"/>
        <w:widowControl/>
        <w:numPr>
          <w:ilvl w:val="0"/>
          <w:numId w:val="8"/>
        </w:numPr>
        <w:suppressAutoHyphens/>
        <w:ind w:left="0" w:firstLine="709"/>
        <w:rPr>
          <w:sz w:val="24"/>
        </w:rPr>
      </w:pPr>
      <w:r w:rsidRPr="00A571A4">
        <w:rPr>
          <w:sz w:val="24"/>
        </w:rPr>
        <w:t xml:space="preserve">сохранение и усиление защитных, </w:t>
      </w:r>
      <w:proofErr w:type="spellStart"/>
      <w:r w:rsidRPr="00A571A4">
        <w:rPr>
          <w:sz w:val="24"/>
        </w:rPr>
        <w:t>водоохранных</w:t>
      </w:r>
      <w:proofErr w:type="spellEnd"/>
      <w:r w:rsidRPr="00A571A4">
        <w:rPr>
          <w:sz w:val="24"/>
        </w:rPr>
        <w:t>, санитарно-гигиенических и других полезных свойств леса;</w:t>
      </w:r>
    </w:p>
    <w:p w:rsidR="00A571A4" w:rsidRPr="00A571A4" w:rsidRDefault="00A571A4" w:rsidP="00EC4F11">
      <w:pPr>
        <w:pStyle w:val="a3"/>
        <w:widowControl/>
        <w:numPr>
          <w:ilvl w:val="0"/>
          <w:numId w:val="8"/>
        </w:numPr>
        <w:suppressAutoHyphens/>
        <w:ind w:left="0" w:firstLine="709"/>
        <w:rPr>
          <w:sz w:val="24"/>
        </w:rPr>
      </w:pPr>
      <w:r w:rsidRPr="00A571A4">
        <w:rPr>
          <w:sz w:val="24"/>
        </w:rPr>
        <w:t>сокращение сроков выращивания технически спелой древесины;</w:t>
      </w:r>
    </w:p>
    <w:p w:rsidR="00A571A4" w:rsidRPr="00A571A4" w:rsidRDefault="00A571A4" w:rsidP="00EC4F11">
      <w:pPr>
        <w:pStyle w:val="a3"/>
        <w:widowControl/>
        <w:numPr>
          <w:ilvl w:val="0"/>
          <w:numId w:val="8"/>
        </w:numPr>
        <w:suppressAutoHyphens/>
        <w:ind w:left="0" w:firstLine="709"/>
        <w:rPr>
          <w:sz w:val="24"/>
        </w:rPr>
      </w:pPr>
      <w:r w:rsidRPr="00A571A4">
        <w:rPr>
          <w:sz w:val="24"/>
        </w:rPr>
        <w:t>рациональное использование ресурсов древесины.</w:t>
      </w:r>
    </w:p>
    <w:p w:rsidR="00A571A4" w:rsidRPr="00A571A4" w:rsidRDefault="00A571A4" w:rsidP="00A571A4">
      <w:pPr>
        <w:pStyle w:val="a3"/>
        <w:widowControl/>
        <w:suppressAutoHyphens/>
        <w:ind w:left="0" w:firstLine="709"/>
        <w:rPr>
          <w:sz w:val="24"/>
        </w:rPr>
      </w:pPr>
      <w:r w:rsidRPr="00A571A4">
        <w:rPr>
          <w:sz w:val="24"/>
        </w:rPr>
        <w:t>В эксплуатационных лесах мероприятия по уходу за лесами направлены на достижение целей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A571A4" w:rsidRPr="00A571A4" w:rsidRDefault="00A571A4" w:rsidP="00A571A4">
      <w:pPr>
        <w:pStyle w:val="a3"/>
        <w:widowControl/>
        <w:suppressAutoHyphens/>
        <w:ind w:left="0" w:firstLine="709"/>
        <w:rPr>
          <w:sz w:val="24"/>
        </w:rPr>
      </w:pPr>
      <w:r w:rsidRPr="00A571A4">
        <w:rPr>
          <w:sz w:val="24"/>
        </w:rPr>
        <w:t xml:space="preserve">В защитных лесах мероприятия по уходу за лесами направлены на достижение целей сохранения </w:t>
      </w:r>
      <w:proofErr w:type="spellStart"/>
      <w:r w:rsidRPr="00A571A4">
        <w:rPr>
          <w:sz w:val="24"/>
        </w:rPr>
        <w:t>средообразующих</w:t>
      </w:r>
      <w:proofErr w:type="spellEnd"/>
      <w:r w:rsidRPr="00A571A4">
        <w:rPr>
          <w:sz w:val="24"/>
        </w:rPr>
        <w:t xml:space="preserve">, </w:t>
      </w:r>
      <w:proofErr w:type="spellStart"/>
      <w:r w:rsidRPr="00A571A4">
        <w:rPr>
          <w:sz w:val="24"/>
        </w:rPr>
        <w:t>водоохранных</w:t>
      </w:r>
      <w:proofErr w:type="spellEnd"/>
      <w:r w:rsidRPr="00A571A4">
        <w:rPr>
          <w:sz w:val="24"/>
        </w:rPr>
        <w:t>, защитных, санитарно-гигиенических, оздоровительных и иных полезных функций лесов.</w:t>
      </w:r>
    </w:p>
    <w:p w:rsidR="00A571A4" w:rsidRPr="00A571A4" w:rsidRDefault="00A571A4" w:rsidP="00A571A4">
      <w:pPr>
        <w:pStyle w:val="a3"/>
        <w:widowControl/>
        <w:suppressAutoHyphens/>
        <w:ind w:left="0" w:firstLine="709"/>
        <w:rPr>
          <w:sz w:val="24"/>
        </w:rPr>
      </w:pPr>
      <w:r w:rsidRPr="00A571A4">
        <w:rPr>
          <w:sz w:val="24"/>
        </w:rPr>
        <w:t>В зависимости от возраста лесных насаждений и целей ухода осуществляются следующие виды рубок средневозрастных, приспевающих, спелых, перестойных лесных насаждений при уходе за лесами:</w:t>
      </w:r>
    </w:p>
    <w:p w:rsidR="00A571A4" w:rsidRPr="00A571A4" w:rsidRDefault="00A571A4" w:rsidP="00EC4F11">
      <w:pPr>
        <w:pStyle w:val="a3"/>
        <w:widowControl/>
        <w:numPr>
          <w:ilvl w:val="0"/>
          <w:numId w:val="8"/>
        </w:numPr>
        <w:suppressAutoHyphens/>
        <w:ind w:left="0" w:firstLine="709"/>
        <w:rPr>
          <w:sz w:val="24"/>
        </w:rPr>
      </w:pPr>
      <w:r w:rsidRPr="00A571A4">
        <w:rPr>
          <w:sz w:val="24"/>
        </w:rPr>
        <w:t xml:space="preserve">прореживания, направленные на создание благоприятных условий для правильного формирования ствола и </w:t>
      </w:r>
      <w:proofErr w:type="spellStart"/>
      <w:r w:rsidRPr="00A571A4">
        <w:rPr>
          <w:sz w:val="24"/>
        </w:rPr>
        <w:t>кроныдеревьев</w:t>
      </w:r>
      <w:proofErr w:type="spellEnd"/>
      <w:r w:rsidRPr="00A571A4">
        <w:rPr>
          <w:sz w:val="24"/>
        </w:rPr>
        <w:t>;</w:t>
      </w:r>
    </w:p>
    <w:p w:rsidR="00A571A4" w:rsidRPr="00A571A4" w:rsidRDefault="00A571A4" w:rsidP="00EC4F11">
      <w:pPr>
        <w:pStyle w:val="a3"/>
        <w:widowControl/>
        <w:numPr>
          <w:ilvl w:val="0"/>
          <w:numId w:val="8"/>
        </w:numPr>
        <w:suppressAutoHyphens/>
        <w:ind w:left="0" w:firstLine="709"/>
        <w:rPr>
          <w:sz w:val="24"/>
        </w:rPr>
      </w:pPr>
      <w:r w:rsidRPr="00A571A4">
        <w:rPr>
          <w:sz w:val="24"/>
        </w:rPr>
        <w:t xml:space="preserve">проходные рубки, направленные на создание благоприятных условий для увеличения </w:t>
      </w:r>
      <w:proofErr w:type="spellStart"/>
      <w:r w:rsidRPr="00A571A4">
        <w:rPr>
          <w:sz w:val="24"/>
        </w:rPr>
        <w:t>приростадеревьев</w:t>
      </w:r>
      <w:proofErr w:type="spellEnd"/>
      <w:r w:rsidRPr="00A571A4">
        <w:rPr>
          <w:sz w:val="24"/>
        </w:rPr>
        <w:t>;</w:t>
      </w:r>
    </w:p>
    <w:p w:rsidR="00A571A4" w:rsidRPr="00A571A4" w:rsidRDefault="00A571A4" w:rsidP="00EC4F11">
      <w:pPr>
        <w:pStyle w:val="a3"/>
        <w:widowControl/>
        <w:numPr>
          <w:ilvl w:val="0"/>
          <w:numId w:val="8"/>
        </w:numPr>
        <w:suppressAutoHyphens/>
        <w:ind w:left="0" w:firstLine="709"/>
        <w:rPr>
          <w:sz w:val="24"/>
        </w:rPr>
      </w:pPr>
      <w:r w:rsidRPr="00A571A4">
        <w:rPr>
          <w:sz w:val="24"/>
        </w:rPr>
        <w:t>обновления, проводимые в приспевающих, спелых и перестойных насаждениях для создания благоприятных условий для роста молодых перспективных деревьев, имеющихся в насаждении;</w:t>
      </w:r>
    </w:p>
    <w:p w:rsidR="00A571A4" w:rsidRPr="00A571A4" w:rsidRDefault="00A571A4" w:rsidP="00EC4F11">
      <w:pPr>
        <w:pStyle w:val="a3"/>
        <w:widowControl/>
        <w:numPr>
          <w:ilvl w:val="0"/>
          <w:numId w:val="8"/>
        </w:numPr>
        <w:suppressAutoHyphens/>
        <w:ind w:left="0" w:firstLine="709"/>
        <w:rPr>
          <w:sz w:val="24"/>
        </w:rPr>
      </w:pPr>
      <w:r w:rsidRPr="00A571A4">
        <w:rPr>
          <w:sz w:val="24"/>
        </w:rPr>
        <w:t>переформирования, проводимые в сформировавшихся средневозрастных и старшего возраста насаждениях с целью коренного изменения их состава, структуры, строения путем регулирования и создания благоприятных условий роста деревьев целевых пород, поколений, ярусов;</w:t>
      </w:r>
    </w:p>
    <w:p w:rsidR="00A571A4" w:rsidRPr="00A571A4" w:rsidRDefault="00A571A4" w:rsidP="00EC4F11">
      <w:pPr>
        <w:pStyle w:val="a3"/>
        <w:widowControl/>
        <w:numPr>
          <w:ilvl w:val="0"/>
          <w:numId w:val="8"/>
        </w:numPr>
        <w:suppressAutoHyphens/>
        <w:ind w:left="0" w:firstLine="709"/>
        <w:rPr>
          <w:sz w:val="24"/>
        </w:rPr>
      </w:pPr>
      <w:r w:rsidRPr="00A571A4">
        <w:rPr>
          <w:sz w:val="24"/>
        </w:rPr>
        <w:t>формирования ландшафта, направленные на формирование лесопарковых ландшафтов и повышение их эстетической, оздоровительной ценности и устойчивости.</w:t>
      </w:r>
    </w:p>
    <w:p w:rsidR="00D37075" w:rsidRPr="00256A8C" w:rsidRDefault="00D37075" w:rsidP="00256A8C">
      <w:pPr>
        <w:pStyle w:val="a3"/>
        <w:widowControl/>
        <w:suppressAutoHyphens/>
        <w:ind w:left="0" w:firstLine="709"/>
        <w:rPr>
          <w:sz w:val="24"/>
        </w:rPr>
      </w:pPr>
      <w:r w:rsidRPr="00256A8C">
        <w:rPr>
          <w:sz w:val="24"/>
        </w:rPr>
        <w:t xml:space="preserve">Для Европейской части Российской Федерации устанавливаются следующие возрастные периоды проведения различных видов рубок ухода за лесом, указанные в таблице </w:t>
      </w:r>
      <w:r w:rsidR="00A571A4" w:rsidRPr="00A571A4">
        <w:rPr>
          <w:sz w:val="24"/>
        </w:rPr>
        <w:t>2.1.2.1.</w:t>
      </w:r>
    </w:p>
    <w:p w:rsidR="007F0DF2" w:rsidRPr="00256A8C" w:rsidRDefault="002A690E" w:rsidP="00256A8C">
      <w:pPr>
        <w:pStyle w:val="a3"/>
        <w:widowControl/>
        <w:suppressAutoHyphens/>
        <w:ind w:left="0" w:firstLine="709"/>
        <w:rPr>
          <w:sz w:val="24"/>
        </w:rPr>
      </w:pPr>
      <w:r w:rsidRPr="00256A8C">
        <w:rPr>
          <w:sz w:val="24"/>
        </w:rPr>
        <w:t>Нормативы режима рубок ухода, разра</w:t>
      </w:r>
      <w:r w:rsidR="00055476" w:rsidRPr="00256A8C">
        <w:rPr>
          <w:sz w:val="24"/>
        </w:rPr>
        <w:t xml:space="preserve">ботанные для </w:t>
      </w:r>
      <w:proofErr w:type="spellStart"/>
      <w:r w:rsidR="000B48EF" w:rsidRPr="00256A8C">
        <w:rPr>
          <w:sz w:val="24"/>
        </w:rPr>
        <w:t>притундровых</w:t>
      </w:r>
      <w:proofErr w:type="spellEnd"/>
      <w:r w:rsidR="000B48EF" w:rsidRPr="00256A8C">
        <w:rPr>
          <w:sz w:val="24"/>
        </w:rPr>
        <w:t xml:space="preserve"> лесов лесотундры и </w:t>
      </w:r>
      <w:proofErr w:type="spellStart"/>
      <w:r w:rsidR="000B48EF" w:rsidRPr="00256A8C">
        <w:rPr>
          <w:sz w:val="24"/>
        </w:rPr>
        <w:t>редкостойной</w:t>
      </w:r>
      <w:proofErr w:type="spellEnd"/>
      <w:r w:rsidR="000B48EF" w:rsidRPr="00256A8C">
        <w:rPr>
          <w:sz w:val="24"/>
        </w:rPr>
        <w:t xml:space="preserve"> тайги Европейско-Уральской части Российской Федерации </w:t>
      </w:r>
      <w:r w:rsidR="000B48EF" w:rsidRPr="00256A8C">
        <w:rPr>
          <w:sz w:val="24"/>
        </w:rPr>
        <w:lastRenderedPageBreak/>
        <w:t>лесорастительной зоны, Западно-Уральского лесного района</w:t>
      </w:r>
      <w:r w:rsidRPr="00256A8C">
        <w:rPr>
          <w:sz w:val="24"/>
        </w:rPr>
        <w:t xml:space="preserve"> приведены </w:t>
      </w:r>
      <w:proofErr w:type="gramStart"/>
      <w:r w:rsidRPr="00256A8C">
        <w:rPr>
          <w:sz w:val="24"/>
        </w:rPr>
        <w:t>в</w:t>
      </w:r>
      <w:proofErr w:type="gramEnd"/>
      <w:r w:rsidRPr="00256A8C">
        <w:rPr>
          <w:sz w:val="24"/>
        </w:rPr>
        <w:t xml:space="preserve"> таблиц</w:t>
      </w:r>
      <w:r w:rsidR="00E22043">
        <w:rPr>
          <w:sz w:val="24"/>
        </w:rPr>
        <w:t>а</w:t>
      </w:r>
      <w:r w:rsidR="000013F6">
        <w:rPr>
          <w:sz w:val="24"/>
        </w:rPr>
        <w:t xml:space="preserve"> </w:t>
      </w:r>
      <w:r w:rsidR="00A571A4">
        <w:rPr>
          <w:sz w:val="24"/>
        </w:rPr>
        <w:t>2.1.2.2</w:t>
      </w:r>
      <w:r w:rsidR="00E22043">
        <w:rPr>
          <w:sz w:val="24"/>
        </w:rPr>
        <w:t>-2.1.2.3</w:t>
      </w:r>
      <w:r w:rsidRPr="00256A8C">
        <w:rPr>
          <w:sz w:val="24"/>
        </w:rPr>
        <w:t>.</w:t>
      </w:r>
    </w:p>
    <w:p w:rsidR="007F0DF2" w:rsidRPr="00A571A4" w:rsidRDefault="002A690E" w:rsidP="00A571A4">
      <w:pPr>
        <w:keepNext/>
        <w:spacing w:before="120" w:after="120" w:line="322" w:lineRule="exact"/>
        <w:ind w:right="245"/>
        <w:jc w:val="right"/>
        <w:rPr>
          <w:sz w:val="24"/>
        </w:rPr>
      </w:pPr>
      <w:r w:rsidRPr="00A571A4">
        <w:rPr>
          <w:sz w:val="24"/>
        </w:rPr>
        <w:t xml:space="preserve">Таблица </w:t>
      </w:r>
      <w:r w:rsidR="00A571A4">
        <w:rPr>
          <w:sz w:val="24"/>
        </w:rPr>
        <w:t>2.1.2.1</w:t>
      </w:r>
    </w:p>
    <w:p w:rsidR="007F0DF2" w:rsidRDefault="002A690E" w:rsidP="00A571A4">
      <w:pPr>
        <w:pStyle w:val="a3"/>
        <w:keepNext/>
        <w:spacing w:before="120" w:after="120"/>
        <w:ind w:left="0" w:right="386" w:firstLine="0"/>
        <w:jc w:val="center"/>
        <w:rPr>
          <w:sz w:val="24"/>
        </w:rPr>
      </w:pPr>
      <w:r>
        <w:rPr>
          <w:sz w:val="24"/>
        </w:rPr>
        <w:t>Возрастные периоды проведения различных видов рубок ухода за лесом</w:t>
      </w:r>
    </w:p>
    <w:tbl>
      <w:tblPr>
        <w:tblW w:w="10206" w:type="dxa"/>
        <w:jc w:val="center"/>
        <w:shd w:val="clear" w:color="auto" w:fill="FFFFFF"/>
        <w:tblLayout w:type="fixed"/>
        <w:tblCellMar>
          <w:left w:w="57" w:type="dxa"/>
          <w:right w:w="57" w:type="dxa"/>
        </w:tblCellMar>
        <w:tblLook w:val="04A0" w:firstRow="1" w:lastRow="0" w:firstColumn="1" w:lastColumn="0" w:noHBand="0" w:noVBand="1"/>
      </w:tblPr>
      <w:tblGrid>
        <w:gridCol w:w="1986"/>
        <w:gridCol w:w="1708"/>
        <w:gridCol w:w="1867"/>
        <w:gridCol w:w="1553"/>
        <w:gridCol w:w="1417"/>
        <w:gridCol w:w="1675"/>
      </w:tblGrid>
      <w:tr w:rsidR="00677CE9" w:rsidRPr="00A571A4" w:rsidTr="00A571A4">
        <w:trPr>
          <w:tblHeader/>
          <w:jc w:val="center"/>
        </w:trPr>
        <w:tc>
          <w:tcPr>
            <w:tcW w:w="1904" w:type="dxa"/>
            <w:vMerge w:val="restart"/>
            <w:tcBorders>
              <w:top w:val="single" w:sz="6" w:space="0" w:color="000000"/>
              <w:left w:val="single" w:sz="6" w:space="0" w:color="000000"/>
              <w:right w:val="single" w:sz="6" w:space="0" w:color="000000"/>
            </w:tcBorders>
            <w:shd w:val="clear" w:color="auto" w:fill="FFFFFF"/>
            <w:vAlign w:val="center"/>
            <w:hideMark/>
          </w:tcPr>
          <w:p w:rsidR="00677CE9" w:rsidRPr="00A571A4" w:rsidRDefault="00677CE9" w:rsidP="00DC64E7">
            <w:pPr>
              <w:keepNext/>
              <w:widowControl/>
              <w:autoSpaceDE/>
              <w:autoSpaceDN/>
              <w:jc w:val="center"/>
              <w:rPr>
                <w:sz w:val="20"/>
                <w:szCs w:val="20"/>
              </w:rPr>
            </w:pPr>
            <w:r w:rsidRPr="00A571A4">
              <w:rPr>
                <w:sz w:val="20"/>
                <w:szCs w:val="20"/>
              </w:rPr>
              <w:t>Виды рубок, пров</w:t>
            </w:r>
            <w:r w:rsidRPr="00A571A4">
              <w:rPr>
                <w:sz w:val="20"/>
                <w:szCs w:val="20"/>
              </w:rPr>
              <w:t>о</w:t>
            </w:r>
            <w:r w:rsidRPr="00A571A4">
              <w:rPr>
                <w:sz w:val="20"/>
                <w:szCs w:val="20"/>
              </w:rPr>
              <w:t>димых в целях ухода за лесными насажд</w:t>
            </w:r>
            <w:r w:rsidRPr="00A571A4">
              <w:rPr>
                <w:sz w:val="20"/>
                <w:szCs w:val="20"/>
              </w:rPr>
              <w:t>е</w:t>
            </w:r>
            <w:r w:rsidRPr="00A571A4">
              <w:rPr>
                <w:sz w:val="20"/>
                <w:szCs w:val="20"/>
              </w:rPr>
              <w:t>ниями</w:t>
            </w:r>
          </w:p>
        </w:tc>
        <w:tc>
          <w:tcPr>
            <w:tcW w:w="7877" w:type="dxa"/>
            <w:gridSpan w:val="5"/>
            <w:tcBorders>
              <w:top w:val="single" w:sz="6" w:space="0" w:color="000000"/>
              <w:bottom w:val="single" w:sz="6" w:space="0" w:color="000000"/>
              <w:right w:val="single" w:sz="6" w:space="0" w:color="000000"/>
            </w:tcBorders>
            <w:shd w:val="clear" w:color="auto" w:fill="FFFFFF"/>
            <w:vAlign w:val="center"/>
            <w:hideMark/>
          </w:tcPr>
          <w:p w:rsidR="00677CE9" w:rsidRPr="00A571A4" w:rsidRDefault="00677CE9" w:rsidP="00DC64E7">
            <w:pPr>
              <w:keepNext/>
              <w:widowControl/>
              <w:autoSpaceDE/>
              <w:autoSpaceDN/>
              <w:jc w:val="center"/>
              <w:rPr>
                <w:sz w:val="20"/>
                <w:szCs w:val="20"/>
              </w:rPr>
            </w:pPr>
            <w:r w:rsidRPr="00A571A4">
              <w:rPr>
                <w:sz w:val="20"/>
                <w:szCs w:val="20"/>
              </w:rPr>
              <w:t>Возраст лесных насаждений, лет</w:t>
            </w:r>
          </w:p>
        </w:tc>
      </w:tr>
      <w:tr w:rsidR="00677CE9" w:rsidRPr="00A571A4" w:rsidTr="00A571A4">
        <w:trPr>
          <w:tblHeader/>
          <w:jc w:val="center"/>
        </w:trPr>
        <w:tc>
          <w:tcPr>
            <w:tcW w:w="1904" w:type="dxa"/>
            <w:vMerge/>
            <w:tcBorders>
              <w:top w:val="single" w:sz="6" w:space="0" w:color="000000"/>
              <w:left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rPr>
                <w:sz w:val="20"/>
                <w:szCs w:val="20"/>
              </w:rPr>
            </w:pPr>
          </w:p>
        </w:tc>
        <w:tc>
          <w:tcPr>
            <w:tcW w:w="3426" w:type="dxa"/>
            <w:gridSpan w:val="2"/>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хвойных и твердолиственных семенн</w:t>
            </w:r>
            <w:r w:rsidRPr="00A571A4">
              <w:rPr>
                <w:sz w:val="20"/>
                <w:szCs w:val="20"/>
              </w:rPr>
              <w:t>о</w:t>
            </w:r>
            <w:r w:rsidRPr="00A571A4">
              <w:rPr>
                <w:sz w:val="20"/>
                <w:szCs w:val="20"/>
              </w:rPr>
              <w:t>го и первой генерации вегетативного происхождения древесных пород при возрасте рубки</w:t>
            </w:r>
          </w:p>
        </w:tc>
        <w:tc>
          <w:tcPr>
            <w:tcW w:w="4451" w:type="dxa"/>
            <w:gridSpan w:val="3"/>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остальных древесных пород при возрасте рубки</w:t>
            </w:r>
          </w:p>
        </w:tc>
      </w:tr>
      <w:tr w:rsidR="00677CE9" w:rsidRPr="00A571A4" w:rsidTr="00A571A4">
        <w:trPr>
          <w:tblHeader/>
          <w:jc w:val="center"/>
        </w:trPr>
        <w:tc>
          <w:tcPr>
            <w:tcW w:w="1904"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677CE9" w:rsidRPr="00A571A4" w:rsidRDefault="00677CE9" w:rsidP="00DC64E7">
            <w:pPr>
              <w:widowControl/>
              <w:autoSpaceDE/>
              <w:autoSpaceDN/>
              <w:rPr>
                <w:sz w:val="20"/>
                <w:szCs w:val="20"/>
              </w:rPr>
            </w:pPr>
          </w:p>
        </w:tc>
        <w:tc>
          <w:tcPr>
            <w:tcW w:w="1637"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более 100 лет</w:t>
            </w:r>
          </w:p>
        </w:tc>
        <w:tc>
          <w:tcPr>
            <w:tcW w:w="1789"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менее 100 лет</w:t>
            </w:r>
          </w:p>
        </w:tc>
        <w:tc>
          <w:tcPr>
            <w:tcW w:w="148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более 60 лет</w:t>
            </w:r>
          </w:p>
        </w:tc>
        <w:tc>
          <w:tcPr>
            <w:tcW w:w="135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50-60 лет</w:t>
            </w:r>
          </w:p>
        </w:tc>
        <w:tc>
          <w:tcPr>
            <w:tcW w:w="1605"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менее 50 лет</w:t>
            </w:r>
          </w:p>
        </w:tc>
      </w:tr>
      <w:tr w:rsidR="00677CE9" w:rsidRPr="00A571A4" w:rsidTr="00A571A4">
        <w:trPr>
          <w:jc w:val="center"/>
        </w:trPr>
        <w:tc>
          <w:tcPr>
            <w:tcW w:w="1904" w:type="dxa"/>
            <w:tcBorders>
              <w:top w:val="single" w:sz="4" w:space="0" w:color="auto"/>
              <w:left w:val="single" w:sz="6" w:space="0" w:color="000000"/>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rPr>
                <w:sz w:val="20"/>
                <w:szCs w:val="20"/>
              </w:rPr>
            </w:pPr>
            <w:r w:rsidRPr="00A571A4">
              <w:rPr>
                <w:sz w:val="20"/>
                <w:szCs w:val="20"/>
              </w:rPr>
              <w:t>Рубки осветления</w:t>
            </w:r>
          </w:p>
        </w:tc>
        <w:tc>
          <w:tcPr>
            <w:tcW w:w="1637"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до 10</w:t>
            </w:r>
          </w:p>
        </w:tc>
        <w:tc>
          <w:tcPr>
            <w:tcW w:w="1789"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до 10</w:t>
            </w:r>
          </w:p>
        </w:tc>
        <w:tc>
          <w:tcPr>
            <w:tcW w:w="148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до 10</w:t>
            </w:r>
          </w:p>
        </w:tc>
        <w:tc>
          <w:tcPr>
            <w:tcW w:w="135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до 10</w:t>
            </w:r>
          </w:p>
        </w:tc>
        <w:tc>
          <w:tcPr>
            <w:tcW w:w="1605"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до 5</w:t>
            </w:r>
          </w:p>
        </w:tc>
      </w:tr>
      <w:tr w:rsidR="00677CE9" w:rsidRPr="00A571A4" w:rsidTr="00A571A4">
        <w:trPr>
          <w:jc w:val="center"/>
        </w:trPr>
        <w:tc>
          <w:tcPr>
            <w:tcW w:w="1904" w:type="dxa"/>
            <w:tcBorders>
              <w:left w:val="single" w:sz="6" w:space="0" w:color="000000"/>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rPr>
                <w:sz w:val="20"/>
                <w:szCs w:val="20"/>
              </w:rPr>
            </w:pPr>
            <w:r w:rsidRPr="00A571A4">
              <w:rPr>
                <w:sz w:val="20"/>
                <w:szCs w:val="20"/>
              </w:rPr>
              <w:t>Рубки прочистки</w:t>
            </w:r>
          </w:p>
        </w:tc>
        <w:tc>
          <w:tcPr>
            <w:tcW w:w="1637"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11-20</w:t>
            </w:r>
          </w:p>
        </w:tc>
        <w:tc>
          <w:tcPr>
            <w:tcW w:w="1789"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11-20</w:t>
            </w:r>
          </w:p>
        </w:tc>
        <w:tc>
          <w:tcPr>
            <w:tcW w:w="148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11-20</w:t>
            </w:r>
          </w:p>
        </w:tc>
        <w:tc>
          <w:tcPr>
            <w:tcW w:w="135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11-20</w:t>
            </w:r>
          </w:p>
        </w:tc>
        <w:tc>
          <w:tcPr>
            <w:tcW w:w="1605" w:type="dxa"/>
            <w:tcBorders>
              <w:bottom w:val="single" w:sz="6" w:space="0" w:color="000000"/>
              <w:right w:val="single" w:sz="6" w:space="0" w:color="000000"/>
            </w:tcBorders>
            <w:shd w:val="clear" w:color="auto" w:fill="FFFFFF"/>
            <w:vAlign w:val="center"/>
            <w:hideMark/>
          </w:tcPr>
          <w:p w:rsidR="00677CE9" w:rsidRPr="00A571A4" w:rsidRDefault="00BC47E8" w:rsidP="00DC64E7">
            <w:pPr>
              <w:widowControl/>
              <w:autoSpaceDE/>
              <w:autoSpaceDN/>
              <w:jc w:val="center"/>
              <w:rPr>
                <w:sz w:val="20"/>
                <w:szCs w:val="20"/>
              </w:rPr>
            </w:pPr>
            <w:r>
              <w:rPr>
                <w:sz w:val="20"/>
                <w:szCs w:val="20"/>
              </w:rPr>
              <w:t>6-</w:t>
            </w:r>
            <w:r w:rsidR="00677CE9" w:rsidRPr="00A571A4">
              <w:rPr>
                <w:sz w:val="20"/>
                <w:szCs w:val="20"/>
              </w:rPr>
              <w:t>10</w:t>
            </w:r>
          </w:p>
        </w:tc>
      </w:tr>
      <w:tr w:rsidR="00677CE9" w:rsidRPr="00A571A4" w:rsidTr="00A571A4">
        <w:trPr>
          <w:jc w:val="center"/>
        </w:trPr>
        <w:tc>
          <w:tcPr>
            <w:tcW w:w="1904" w:type="dxa"/>
            <w:tcBorders>
              <w:left w:val="single" w:sz="6" w:space="0" w:color="000000"/>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rPr>
                <w:sz w:val="20"/>
                <w:szCs w:val="20"/>
              </w:rPr>
            </w:pPr>
            <w:r w:rsidRPr="00A571A4">
              <w:rPr>
                <w:sz w:val="20"/>
                <w:szCs w:val="20"/>
              </w:rPr>
              <w:t>Рубки прореживания</w:t>
            </w:r>
          </w:p>
        </w:tc>
        <w:tc>
          <w:tcPr>
            <w:tcW w:w="1637"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21-60</w:t>
            </w:r>
          </w:p>
        </w:tc>
        <w:tc>
          <w:tcPr>
            <w:tcW w:w="1789"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21-40</w:t>
            </w:r>
          </w:p>
        </w:tc>
        <w:tc>
          <w:tcPr>
            <w:tcW w:w="148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21-40</w:t>
            </w:r>
          </w:p>
        </w:tc>
        <w:tc>
          <w:tcPr>
            <w:tcW w:w="135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21-30</w:t>
            </w:r>
          </w:p>
        </w:tc>
        <w:tc>
          <w:tcPr>
            <w:tcW w:w="1605"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11-20</w:t>
            </w:r>
          </w:p>
        </w:tc>
      </w:tr>
      <w:tr w:rsidR="00677CE9" w:rsidRPr="00A571A4" w:rsidTr="00A571A4">
        <w:trPr>
          <w:jc w:val="center"/>
        </w:trPr>
        <w:tc>
          <w:tcPr>
            <w:tcW w:w="1904" w:type="dxa"/>
            <w:tcBorders>
              <w:left w:val="single" w:sz="6" w:space="0" w:color="000000"/>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rPr>
                <w:sz w:val="20"/>
                <w:szCs w:val="20"/>
              </w:rPr>
            </w:pPr>
            <w:r w:rsidRPr="00A571A4">
              <w:rPr>
                <w:sz w:val="20"/>
                <w:szCs w:val="20"/>
              </w:rPr>
              <w:t>Проходные рубки</w:t>
            </w:r>
          </w:p>
        </w:tc>
        <w:tc>
          <w:tcPr>
            <w:tcW w:w="1637"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более 60</w:t>
            </w:r>
          </w:p>
        </w:tc>
        <w:tc>
          <w:tcPr>
            <w:tcW w:w="1789"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более 40</w:t>
            </w:r>
          </w:p>
        </w:tc>
        <w:tc>
          <w:tcPr>
            <w:tcW w:w="148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более 40</w:t>
            </w:r>
          </w:p>
        </w:tc>
        <w:tc>
          <w:tcPr>
            <w:tcW w:w="1358"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более 30</w:t>
            </w:r>
          </w:p>
        </w:tc>
        <w:tc>
          <w:tcPr>
            <w:tcW w:w="1605" w:type="dxa"/>
            <w:tcBorders>
              <w:bottom w:val="single" w:sz="6" w:space="0" w:color="000000"/>
              <w:right w:val="single" w:sz="6" w:space="0" w:color="000000"/>
            </w:tcBorders>
            <w:shd w:val="clear" w:color="auto" w:fill="FFFFFF"/>
            <w:vAlign w:val="center"/>
            <w:hideMark/>
          </w:tcPr>
          <w:p w:rsidR="00677CE9" w:rsidRPr="00A571A4" w:rsidRDefault="00677CE9" w:rsidP="00DC64E7">
            <w:pPr>
              <w:widowControl/>
              <w:autoSpaceDE/>
              <w:autoSpaceDN/>
              <w:jc w:val="center"/>
              <w:rPr>
                <w:sz w:val="20"/>
                <w:szCs w:val="20"/>
              </w:rPr>
            </w:pPr>
            <w:r w:rsidRPr="00A571A4">
              <w:rPr>
                <w:sz w:val="20"/>
                <w:szCs w:val="20"/>
              </w:rPr>
              <w:t>более 20</w:t>
            </w:r>
          </w:p>
        </w:tc>
      </w:tr>
    </w:tbl>
    <w:p w:rsidR="00DC64E7" w:rsidRPr="00E22043" w:rsidRDefault="00DC64E7" w:rsidP="008B6A1D">
      <w:pPr>
        <w:pStyle w:val="a3"/>
        <w:widowControl/>
        <w:suppressAutoHyphens/>
        <w:spacing w:before="120"/>
        <w:ind w:left="0" w:firstLine="709"/>
        <w:rPr>
          <w:sz w:val="24"/>
        </w:rPr>
      </w:pPr>
      <w:r w:rsidRPr="00E22043">
        <w:rPr>
          <w:sz w:val="24"/>
        </w:rPr>
        <w:t xml:space="preserve">В защитных лесах мероприятия по уходу за лесами направлены на достижение целей сохранения </w:t>
      </w:r>
      <w:proofErr w:type="spellStart"/>
      <w:r w:rsidRPr="00E22043">
        <w:rPr>
          <w:sz w:val="24"/>
        </w:rPr>
        <w:t>средообразующих</w:t>
      </w:r>
      <w:proofErr w:type="spellEnd"/>
      <w:r w:rsidRPr="00E22043">
        <w:rPr>
          <w:sz w:val="24"/>
        </w:rPr>
        <w:t xml:space="preserve">, </w:t>
      </w:r>
      <w:proofErr w:type="spellStart"/>
      <w:r w:rsidRPr="00E22043">
        <w:rPr>
          <w:sz w:val="24"/>
        </w:rPr>
        <w:t>водоохранных</w:t>
      </w:r>
      <w:proofErr w:type="spellEnd"/>
      <w:r w:rsidRPr="00E22043">
        <w:rPr>
          <w:sz w:val="24"/>
        </w:rPr>
        <w:t>, защитных, санитарно-гигиенических, оздоровительных и иных полезных функций лесов.</w:t>
      </w:r>
    </w:p>
    <w:p w:rsidR="00DC64E7" w:rsidRPr="00E22043" w:rsidRDefault="00DC64E7" w:rsidP="00DC64E7">
      <w:pPr>
        <w:pStyle w:val="a3"/>
        <w:widowControl/>
        <w:suppressAutoHyphens/>
        <w:ind w:left="0" w:firstLine="709"/>
        <w:rPr>
          <w:sz w:val="24"/>
        </w:rPr>
      </w:pPr>
      <w:r w:rsidRPr="00E22043">
        <w:rPr>
          <w:sz w:val="24"/>
        </w:rPr>
        <w:t xml:space="preserve">Лесные насаждения на опушках формируются путем </w:t>
      </w:r>
      <w:proofErr w:type="spellStart"/>
      <w:r w:rsidRPr="00E22043">
        <w:rPr>
          <w:sz w:val="24"/>
        </w:rPr>
        <w:t>разреживания</w:t>
      </w:r>
      <w:proofErr w:type="spellEnd"/>
      <w:r w:rsidRPr="00E22043">
        <w:rPr>
          <w:sz w:val="24"/>
        </w:rPr>
        <w:t xml:space="preserve"> их в молодом возрасте (до сомкнутости крон 0,4</w:t>
      </w:r>
      <w:r w:rsidR="00BC47E8" w:rsidRPr="00DC64E7">
        <w:rPr>
          <w:sz w:val="20"/>
          <w:szCs w:val="20"/>
        </w:rPr>
        <w:t>–</w:t>
      </w:r>
      <w:r w:rsidRPr="00E22043">
        <w:rPr>
          <w:sz w:val="24"/>
        </w:rPr>
        <w:t>0,5), поддержания рубками ухода условий для хорошего развития крон и достижения вертикальной сомкнутости их полога. По окончании формирования лесных насаждений на опушках в них ведутся только санитарные рубки. В опушках хвойных и твердолиственных лесных насаждений вдоль железных и автомобильных дорог, а также в опушках, примыкающих к сельскохозяйственным угодьям, особенно к полям, где оставляется стерня или солома, в противопожарных целях производится удаление на деревьях с низко опущенными кронами нижних сухих ветвей.</w:t>
      </w:r>
    </w:p>
    <w:p w:rsidR="00DC64E7" w:rsidRPr="00E22043" w:rsidRDefault="00BC47E8" w:rsidP="00DC64E7">
      <w:pPr>
        <w:pStyle w:val="a3"/>
        <w:widowControl/>
        <w:suppressAutoHyphens/>
        <w:ind w:left="0" w:firstLine="709"/>
        <w:rPr>
          <w:sz w:val="24"/>
        </w:rPr>
      </w:pPr>
      <w:r>
        <w:rPr>
          <w:sz w:val="24"/>
        </w:rPr>
        <w:t>В опушках леса шириной 50</w:t>
      </w:r>
      <w:r w:rsidRPr="00DC64E7">
        <w:rPr>
          <w:sz w:val="20"/>
          <w:szCs w:val="20"/>
        </w:rPr>
        <w:t>–</w:t>
      </w:r>
      <w:r w:rsidR="00DC64E7" w:rsidRPr="00E22043">
        <w:rPr>
          <w:sz w:val="24"/>
        </w:rPr>
        <w:t xml:space="preserve">100 м, примыкающих к железным и автомобильным дорогам, вдоль которых выделены защитные полосы лесов, при рубках ухода, молодняки </w:t>
      </w:r>
      <w:proofErr w:type="spellStart"/>
      <w:r w:rsidR="00DC64E7" w:rsidRPr="00E22043">
        <w:rPr>
          <w:sz w:val="24"/>
        </w:rPr>
        <w:t>разреживаются</w:t>
      </w:r>
      <w:proofErr w:type="spellEnd"/>
      <w:r w:rsidR="00DC64E7" w:rsidRPr="00E22043">
        <w:rPr>
          <w:sz w:val="24"/>
        </w:rPr>
        <w:t xml:space="preserve"> до полноты 0,4</w:t>
      </w:r>
      <w:r w:rsidRPr="00DC64E7">
        <w:rPr>
          <w:sz w:val="20"/>
          <w:szCs w:val="20"/>
        </w:rPr>
        <w:t>–</w:t>
      </w:r>
      <w:r w:rsidR="00DC64E7" w:rsidRPr="00E22043">
        <w:rPr>
          <w:sz w:val="24"/>
        </w:rPr>
        <w:t>0,5. В средневозрастных лесных насаждениях проводятся рубки ухода слабой и умеренной интенсивности с удалением сухостоя, больных, поврежденных, других нежелательных деревьев, ведется постепенное омоложение лесных насаждений за счет вырубки старых деревьев.</w:t>
      </w:r>
    </w:p>
    <w:p w:rsidR="00DC64E7" w:rsidRPr="00E22043" w:rsidRDefault="00DC64E7" w:rsidP="00DC64E7">
      <w:pPr>
        <w:pStyle w:val="a3"/>
        <w:widowControl/>
        <w:suppressAutoHyphens/>
        <w:ind w:left="0" w:firstLine="709"/>
        <w:rPr>
          <w:sz w:val="24"/>
        </w:rPr>
      </w:pPr>
      <w:r w:rsidRPr="00E22043">
        <w:rPr>
          <w:sz w:val="24"/>
        </w:rPr>
        <w:t xml:space="preserve">Рубки ухода за лесом в защитных полосах лесов, расположенных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 направлены на повышение свойств лесных насаждений по </w:t>
      </w:r>
      <w:proofErr w:type="spellStart"/>
      <w:r w:rsidRPr="00E22043">
        <w:rPr>
          <w:sz w:val="24"/>
        </w:rPr>
        <w:t>снегопоглощению</w:t>
      </w:r>
      <w:proofErr w:type="spellEnd"/>
      <w:r w:rsidRPr="00E22043">
        <w:rPr>
          <w:sz w:val="24"/>
        </w:rPr>
        <w:t xml:space="preserve">, снижению скорости ветра, </w:t>
      </w:r>
      <w:proofErr w:type="spellStart"/>
      <w:r w:rsidRPr="00E22043">
        <w:rPr>
          <w:sz w:val="24"/>
        </w:rPr>
        <w:t>почвоукреплению</w:t>
      </w:r>
      <w:proofErr w:type="spellEnd"/>
      <w:r w:rsidRPr="00E22043">
        <w:rPr>
          <w:sz w:val="24"/>
        </w:rPr>
        <w:t>. Интенсивность рубок должна быть слабой, полнота не должна снижаться ниже 0,7. Разрубка технологических коридоров не должна производи</w:t>
      </w:r>
      <w:r w:rsidR="00BC47E8">
        <w:rPr>
          <w:sz w:val="24"/>
        </w:rPr>
        <w:t>ться в опушке леса шириной 25</w:t>
      </w:r>
      <w:r w:rsidR="00BC47E8" w:rsidRPr="00DC64E7">
        <w:rPr>
          <w:sz w:val="20"/>
          <w:szCs w:val="20"/>
        </w:rPr>
        <w:t>–</w:t>
      </w:r>
      <w:r w:rsidRPr="00E22043">
        <w:rPr>
          <w:sz w:val="24"/>
        </w:rPr>
        <w:t>30 метров, примыкающей к дороге.</w:t>
      </w:r>
    </w:p>
    <w:p w:rsidR="004402D0" w:rsidRDefault="00DC64E7" w:rsidP="00DC64E7">
      <w:pPr>
        <w:pStyle w:val="a3"/>
        <w:widowControl/>
        <w:suppressAutoHyphens/>
        <w:ind w:left="0" w:firstLine="709"/>
        <w:rPr>
          <w:sz w:val="24"/>
        </w:rPr>
      </w:pPr>
      <w:r w:rsidRPr="00E22043">
        <w:rPr>
          <w:sz w:val="24"/>
        </w:rPr>
        <w:t>На особо защитных участках лесов с наличием реликтовых и эндемичных растений интенсивность рубок ухода за лесом определяется с учетом, необходимости улучшения условий роста ценных растений.</w:t>
      </w:r>
    </w:p>
    <w:p w:rsidR="008B6A1D" w:rsidRPr="008B6A1D" w:rsidRDefault="008B6A1D" w:rsidP="008B6A1D">
      <w:pPr>
        <w:pStyle w:val="a3"/>
        <w:widowControl/>
        <w:suppressAutoHyphens/>
        <w:ind w:left="0" w:firstLine="709"/>
        <w:rPr>
          <w:sz w:val="24"/>
        </w:rPr>
      </w:pPr>
      <w:r w:rsidRPr="008B6A1D">
        <w:rPr>
          <w:sz w:val="24"/>
        </w:rPr>
        <w:t xml:space="preserve">Ежегодный допустимый объем изъятия древесины в средневозрастных, приспевающих, спелых, перестойных лесных насаждениях при уходе за лесами установлен по хозяйствам (хвойному, твердолиственному и </w:t>
      </w:r>
      <w:proofErr w:type="spellStart"/>
      <w:r w:rsidRPr="008B6A1D">
        <w:rPr>
          <w:sz w:val="24"/>
        </w:rPr>
        <w:t>мягколиственному</w:t>
      </w:r>
      <w:proofErr w:type="spellEnd"/>
      <w:r w:rsidRPr="008B6A1D">
        <w:rPr>
          <w:sz w:val="24"/>
        </w:rPr>
        <w:t>) и преобладающим породам и представлен в типовой таблице 8.</w:t>
      </w:r>
    </w:p>
    <w:p w:rsidR="008B6A1D" w:rsidRPr="008B6A1D" w:rsidRDefault="008B6A1D" w:rsidP="008B6A1D">
      <w:pPr>
        <w:keepNext/>
        <w:keepLines/>
        <w:widowControl/>
        <w:suppressAutoHyphens/>
        <w:spacing w:before="120" w:after="120"/>
        <w:jc w:val="right"/>
        <w:rPr>
          <w:sz w:val="24"/>
          <w:szCs w:val="24"/>
        </w:rPr>
      </w:pPr>
      <w:r w:rsidRPr="008B6A1D">
        <w:rPr>
          <w:sz w:val="24"/>
          <w:szCs w:val="24"/>
        </w:rPr>
        <w:lastRenderedPageBreak/>
        <w:t>Типовая таблица 8</w:t>
      </w:r>
    </w:p>
    <w:p w:rsidR="008B6A1D" w:rsidRPr="008B6A1D" w:rsidRDefault="008B6A1D" w:rsidP="008B6A1D">
      <w:pPr>
        <w:pStyle w:val="af8"/>
        <w:keepNext/>
        <w:keepLines/>
        <w:suppressAutoHyphens/>
        <w:spacing w:before="120" w:after="120"/>
        <w:jc w:val="center"/>
        <w:rPr>
          <w:bCs/>
        </w:rPr>
      </w:pPr>
      <w:r w:rsidRPr="008B6A1D">
        <w:rPr>
          <w:bCs/>
        </w:rPr>
        <w:t>Расчетная лесосека (ежегодный допустимый объем изъятия древесины) в средневозрастных, приспевающих, спелых, перестойных лесных насаждениях при уходе за лесами</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470"/>
        <w:gridCol w:w="2307"/>
        <w:gridCol w:w="845"/>
        <w:gridCol w:w="966"/>
        <w:gridCol w:w="794"/>
        <w:gridCol w:w="709"/>
        <w:gridCol w:w="849"/>
        <w:gridCol w:w="9"/>
        <w:gridCol w:w="885"/>
        <w:gridCol w:w="9"/>
        <w:gridCol w:w="895"/>
        <w:gridCol w:w="9"/>
        <w:gridCol w:w="883"/>
        <w:gridCol w:w="9"/>
      </w:tblGrid>
      <w:tr w:rsidR="008B6A1D" w:rsidRPr="005A18F7" w:rsidTr="008B6A1D">
        <w:trPr>
          <w:trHeight w:val="20"/>
          <w:tblHeader/>
          <w:jc w:val="center"/>
        </w:trPr>
        <w:tc>
          <w:tcPr>
            <w:tcW w:w="470" w:type="dxa"/>
            <w:vMerge w:val="restart"/>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5C82">
            <w:pPr>
              <w:pStyle w:val="TableParagraph"/>
              <w:keepNext/>
              <w:jc w:val="center"/>
              <w:rPr>
                <w:sz w:val="20"/>
                <w:szCs w:val="20"/>
              </w:rPr>
            </w:pPr>
            <w:r w:rsidRPr="005A18F7">
              <w:rPr>
                <w:sz w:val="20"/>
                <w:szCs w:val="20"/>
              </w:rPr>
              <w:t xml:space="preserve">№ </w:t>
            </w:r>
            <w:proofErr w:type="gramStart"/>
            <w:r w:rsidRPr="005A18F7">
              <w:rPr>
                <w:sz w:val="20"/>
                <w:szCs w:val="20"/>
              </w:rPr>
              <w:t>п</w:t>
            </w:r>
            <w:proofErr w:type="gramEnd"/>
            <w:r w:rsidRPr="005A18F7">
              <w:rPr>
                <w:sz w:val="20"/>
                <w:szCs w:val="20"/>
              </w:rPr>
              <w:t>/п</w:t>
            </w:r>
          </w:p>
        </w:tc>
        <w:tc>
          <w:tcPr>
            <w:tcW w:w="2307" w:type="dxa"/>
            <w:vMerge w:val="restart"/>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5C82">
            <w:pPr>
              <w:pStyle w:val="TableParagraph"/>
              <w:keepNext/>
              <w:tabs>
                <w:tab w:val="left" w:pos="2174"/>
              </w:tabs>
              <w:jc w:val="center"/>
              <w:rPr>
                <w:sz w:val="20"/>
                <w:szCs w:val="20"/>
              </w:rPr>
            </w:pPr>
            <w:r w:rsidRPr="005A18F7">
              <w:rPr>
                <w:sz w:val="20"/>
                <w:szCs w:val="20"/>
              </w:rPr>
              <w:t>Показатели</w:t>
            </w:r>
          </w:p>
        </w:tc>
        <w:tc>
          <w:tcPr>
            <w:tcW w:w="845" w:type="dxa"/>
            <w:vMerge w:val="restart"/>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5C82">
            <w:pPr>
              <w:pStyle w:val="TableParagraph"/>
              <w:keepNext/>
              <w:jc w:val="center"/>
              <w:rPr>
                <w:sz w:val="20"/>
                <w:szCs w:val="20"/>
              </w:rPr>
            </w:pPr>
            <w:r w:rsidRPr="005A18F7">
              <w:rPr>
                <w:sz w:val="20"/>
                <w:szCs w:val="20"/>
              </w:rPr>
              <w:t>ед. изм.</w:t>
            </w:r>
          </w:p>
        </w:tc>
        <w:tc>
          <w:tcPr>
            <w:tcW w:w="5125" w:type="dxa"/>
            <w:gridSpan w:val="9"/>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5C82">
            <w:pPr>
              <w:pStyle w:val="TableParagraph"/>
              <w:keepNext/>
              <w:jc w:val="center"/>
              <w:rPr>
                <w:sz w:val="20"/>
                <w:szCs w:val="20"/>
              </w:rPr>
            </w:pPr>
            <w:r w:rsidRPr="005A18F7">
              <w:rPr>
                <w:sz w:val="20"/>
                <w:szCs w:val="20"/>
              </w:rPr>
              <w:t>Виды рубок ухода за лесами</w:t>
            </w:r>
          </w:p>
        </w:tc>
        <w:tc>
          <w:tcPr>
            <w:tcW w:w="892" w:type="dxa"/>
            <w:gridSpan w:val="2"/>
            <w:vMerge w:val="restart"/>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5C82">
            <w:pPr>
              <w:pStyle w:val="TableParagraph"/>
              <w:keepNext/>
              <w:jc w:val="center"/>
              <w:rPr>
                <w:sz w:val="20"/>
                <w:szCs w:val="20"/>
              </w:rPr>
            </w:pPr>
            <w:r w:rsidRPr="005A18F7">
              <w:rPr>
                <w:sz w:val="20"/>
                <w:szCs w:val="20"/>
              </w:rPr>
              <w:t>итого</w:t>
            </w:r>
          </w:p>
        </w:tc>
      </w:tr>
      <w:tr w:rsidR="008B6A1D" w:rsidRPr="005A18F7" w:rsidTr="00A31163">
        <w:trPr>
          <w:trHeight w:val="20"/>
          <w:tblHeader/>
          <w:jc w:val="center"/>
        </w:trPr>
        <w:tc>
          <w:tcPr>
            <w:tcW w:w="470" w:type="dxa"/>
            <w:vMerge/>
            <w:tcBorders>
              <w:top w:val="nil"/>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2307" w:type="dxa"/>
            <w:vMerge/>
            <w:tcBorders>
              <w:top w:val="nil"/>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845" w:type="dxa"/>
            <w:vMerge/>
            <w:tcBorders>
              <w:top w:val="nil"/>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966"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прореж</w:t>
            </w:r>
            <w:r w:rsidRPr="005A18F7">
              <w:rPr>
                <w:sz w:val="20"/>
                <w:szCs w:val="20"/>
              </w:rPr>
              <w:t>и</w:t>
            </w:r>
            <w:r w:rsidRPr="005A18F7">
              <w:rPr>
                <w:sz w:val="20"/>
                <w:szCs w:val="20"/>
              </w:rPr>
              <w:t>вания</w:t>
            </w:r>
          </w:p>
        </w:tc>
        <w:tc>
          <w:tcPr>
            <w:tcW w:w="794"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пр</w:t>
            </w:r>
            <w:r w:rsidRPr="005A18F7">
              <w:rPr>
                <w:sz w:val="20"/>
                <w:szCs w:val="20"/>
              </w:rPr>
              <w:t>о</w:t>
            </w:r>
            <w:r w:rsidRPr="005A18F7">
              <w:rPr>
                <w:sz w:val="20"/>
                <w:szCs w:val="20"/>
              </w:rPr>
              <w:t>ходные рубки</w:t>
            </w:r>
          </w:p>
        </w:tc>
        <w:tc>
          <w:tcPr>
            <w:tcW w:w="709"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рубки о</w:t>
            </w:r>
            <w:r w:rsidRPr="005A18F7">
              <w:rPr>
                <w:sz w:val="20"/>
                <w:szCs w:val="20"/>
              </w:rPr>
              <w:t>б</w:t>
            </w:r>
            <w:r w:rsidRPr="005A18F7">
              <w:rPr>
                <w:sz w:val="20"/>
                <w:szCs w:val="20"/>
              </w:rPr>
              <w:t>но</w:t>
            </w:r>
            <w:r w:rsidRPr="005A18F7">
              <w:rPr>
                <w:sz w:val="20"/>
                <w:szCs w:val="20"/>
              </w:rPr>
              <w:t>в</w:t>
            </w:r>
            <w:r w:rsidRPr="005A18F7">
              <w:rPr>
                <w:sz w:val="20"/>
                <w:szCs w:val="20"/>
              </w:rPr>
              <w:t>ления</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рубки пер</w:t>
            </w:r>
            <w:r w:rsidRPr="005A18F7">
              <w:rPr>
                <w:sz w:val="20"/>
                <w:szCs w:val="20"/>
              </w:rPr>
              <w:t>е</w:t>
            </w:r>
            <w:r w:rsidRPr="005A18F7">
              <w:rPr>
                <w:sz w:val="20"/>
                <w:szCs w:val="20"/>
              </w:rPr>
              <w:t>форм</w:t>
            </w:r>
            <w:r w:rsidRPr="005A18F7">
              <w:rPr>
                <w:sz w:val="20"/>
                <w:szCs w:val="20"/>
              </w:rPr>
              <w:t>и</w:t>
            </w:r>
            <w:r w:rsidRPr="005A18F7">
              <w:rPr>
                <w:sz w:val="20"/>
                <w:szCs w:val="20"/>
              </w:rPr>
              <w:t>рования</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рубки реко</w:t>
            </w:r>
            <w:r w:rsidRPr="005A18F7">
              <w:rPr>
                <w:sz w:val="20"/>
                <w:szCs w:val="20"/>
              </w:rPr>
              <w:t>н</w:t>
            </w:r>
            <w:r w:rsidRPr="005A18F7">
              <w:rPr>
                <w:sz w:val="20"/>
                <w:szCs w:val="20"/>
              </w:rPr>
              <w:t>стру</w:t>
            </w:r>
            <w:r w:rsidRPr="005A18F7">
              <w:rPr>
                <w:sz w:val="20"/>
                <w:szCs w:val="20"/>
              </w:rPr>
              <w:t>к</w:t>
            </w:r>
            <w:r w:rsidRPr="005A18F7">
              <w:rPr>
                <w:sz w:val="20"/>
                <w:szCs w:val="20"/>
              </w:rPr>
              <w:t>ции</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рубка едини</w:t>
            </w:r>
            <w:r w:rsidRPr="005A18F7">
              <w:rPr>
                <w:sz w:val="20"/>
                <w:szCs w:val="20"/>
              </w:rPr>
              <w:t>ч</w:t>
            </w:r>
            <w:r w:rsidRPr="005A18F7">
              <w:rPr>
                <w:sz w:val="20"/>
                <w:szCs w:val="20"/>
              </w:rPr>
              <w:t>ных д</w:t>
            </w:r>
            <w:r w:rsidRPr="005A18F7">
              <w:rPr>
                <w:sz w:val="20"/>
                <w:szCs w:val="20"/>
              </w:rPr>
              <w:t>е</w:t>
            </w:r>
            <w:r w:rsidRPr="005A18F7">
              <w:rPr>
                <w:sz w:val="20"/>
                <w:szCs w:val="20"/>
              </w:rPr>
              <w:t>ревьев</w:t>
            </w:r>
          </w:p>
        </w:tc>
        <w:tc>
          <w:tcPr>
            <w:tcW w:w="892" w:type="dxa"/>
            <w:gridSpan w:val="2"/>
            <w:vMerge/>
            <w:tcBorders>
              <w:top w:val="nil"/>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r>
      <w:tr w:rsidR="008B6A1D" w:rsidRPr="005A18F7" w:rsidTr="00A31163">
        <w:trPr>
          <w:trHeight w:val="20"/>
          <w:tblHeader/>
          <w:jc w:val="center"/>
        </w:trPr>
        <w:tc>
          <w:tcPr>
            <w:tcW w:w="470"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1</w:t>
            </w:r>
          </w:p>
        </w:tc>
        <w:tc>
          <w:tcPr>
            <w:tcW w:w="2307"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2</w:t>
            </w:r>
          </w:p>
        </w:tc>
        <w:tc>
          <w:tcPr>
            <w:tcW w:w="845"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6</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7</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8</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9</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10</w:t>
            </w:r>
          </w:p>
        </w:tc>
      </w:tr>
      <w:tr w:rsidR="008B6A1D" w:rsidRPr="005A18F7" w:rsidTr="008B6A1D">
        <w:trPr>
          <w:trHeight w:val="20"/>
          <w:jc w:val="center"/>
        </w:trPr>
        <w:tc>
          <w:tcPr>
            <w:tcW w:w="9639" w:type="dxa"/>
            <w:gridSpan w:val="14"/>
            <w:tcBorders>
              <w:top w:val="single" w:sz="4" w:space="0" w:color="000000"/>
              <w:left w:val="single" w:sz="4" w:space="0" w:color="000000"/>
              <w:bottom w:val="single" w:sz="4" w:space="0" w:color="000000"/>
              <w:right w:val="single" w:sz="4" w:space="0" w:color="000000"/>
            </w:tcBorders>
            <w:vAlign w:val="center"/>
          </w:tcPr>
          <w:p w:rsidR="008B6A1D" w:rsidRPr="008B6A1D" w:rsidRDefault="008B6A1D" w:rsidP="008B6A1D">
            <w:pPr>
              <w:pStyle w:val="TableParagraph"/>
              <w:jc w:val="center"/>
              <w:rPr>
                <w:sz w:val="20"/>
                <w:szCs w:val="20"/>
              </w:rPr>
            </w:pPr>
            <w:r w:rsidRPr="008B6A1D">
              <w:rPr>
                <w:sz w:val="20"/>
                <w:szCs w:val="20"/>
              </w:rPr>
              <w:t>Хозяйство – Хвойное</w:t>
            </w:r>
          </w:p>
          <w:p w:rsidR="008B6A1D" w:rsidRPr="005A18F7" w:rsidRDefault="008B6A1D" w:rsidP="008B6A1D">
            <w:pPr>
              <w:pStyle w:val="TableParagraph"/>
              <w:jc w:val="center"/>
              <w:rPr>
                <w:sz w:val="20"/>
                <w:szCs w:val="20"/>
              </w:rPr>
            </w:pPr>
            <w:r w:rsidRPr="008B6A1D">
              <w:rPr>
                <w:sz w:val="20"/>
                <w:szCs w:val="20"/>
              </w:rPr>
              <w:t>Порода Сосна</w:t>
            </w:r>
          </w:p>
        </w:tc>
      </w:tr>
      <w:tr w:rsidR="008B6A1D" w:rsidRPr="005A18F7" w:rsidTr="00A31163">
        <w:trPr>
          <w:trHeight w:val="20"/>
          <w:jc w:val="center"/>
        </w:trPr>
        <w:tc>
          <w:tcPr>
            <w:tcW w:w="470" w:type="dxa"/>
            <w:vMerge w:val="restart"/>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1</w:t>
            </w:r>
          </w:p>
        </w:tc>
        <w:tc>
          <w:tcPr>
            <w:tcW w:w="2307" w:type="dxa"/>
            <w:vMerge w:val="restart"/>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both"/>
              <w:rPr>
                <w:sz w:val="20"/>
                <w:szCs w:val="20"/>
              </w:rPr>
            </w:pPr>
            <w:r w:rsidRPr="005A18F7">
              <w:rPr>
                <w:sz w:val="20"/>
                <w:szCs w:val="20"/>
              </w:rPr>
              <w:t xml:space="preserve">Выявленный фонд по </w:t>
            </w:r>
            <w:proofErr w:type="spellStart"/>
            <w:r w:rsidRPr="005A18F7">
              <w:rPr>
                <w:sz w:val="20"/>
                <w:szCs w:val="20"/>
              </w:rPr>
              <w:t>лесоводственным</w:t>
            </w:r>
            <w:proofErr w:type="spellEnd"/>
            <w:r w:rsidR="00A318D4">
              <w:rPr>
                <w:sz w:val="20"/>
                <w:szCs w:val="20"/>
              </w:rPr>
              <w:t xml:space="preserve"> </w:t>
            </w:r>
            <w:r w:rsidRPr="005A18F7">
              <w:rPr>
                <w:sz w:val="20"/>
                <w:szCs w:val="20"/>
              </w:rPr>
              <w:t>треб</w:t>
            </w:r>
            <w:r w:rsidRPr="005A18F7">
              <w:rPr>
                <w:sz w:val="20"/>
                <w:szCs w:val="20"/>
              </w:rPr>
              <w:t>о</w:t>
            </w:r>
            <w:r w:rsidRPr="005A18F7">
              <w:rPr>
                <w:sz w:val="20"/>
                <w:szCs w:val="20"/>
              </w:rPr>
              <w:t>ваниям</w:t>
            </w:r>
          </w:p>
        </w:tc>
        <w:tc>
          <w:tcPr>
            <w:tcW w:w="845"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25.5</w:t>
            </w:r>
          </w:p>
        </w:tc>
        <w:tc>
          <w:tcPr>
            <w:tcW w:w="794"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797F6A" w:rsidP="008B6A1D">
            <w:pPr>
              <w:jc w:val="center"/>
              <w:rPr>
                <w:sz w:val="20"/>
                <w:szCs w:val="20"/>
              </w:rPr>
            </w:pPr>
            <w:r>
              <w:rPr>
                <w:sz w:val="20"/>
                <w:szCs w:val="20"/>
              </w:rPr>
              <w:t>47.3</w:t>
            </w:r>
          </w:p>
        </w:tc>
        <w:tc>
          <w:tcPr>
            <w:tcW w:w="709"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r>
      <w:tr w:rsidR="008B6A1D" w:rsidRPr="005A18F7" w:rsidTr="00A31163">
        <w:trPr>
          <w:trHeight w:val="20"/>
          <w:jc w:val="center"/>
        </w:trPr>
        <w:tc>
          <w:tcPr>
            <w:tcW w:w="470" w:type="dxa"/>
            <w:vMerge/>
            <w:tcBorders>
              <w:top w:val="nil"/>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2307" w:type="dxa"/>
            <w:vMerge/>
            <w:tcBorders>
              <w:top w:val="nil"/>
              <w:left w:val="single" w:sz="4" w:space="0" w:color="000000"/>
              <w:bottom w:val="single" w:sz="4" w:space="0" w:color="000000"/>
              <w:right w:val="single" w:sz="4" w:space="0" w:color="000000"/>
            </w:tcBorders>
            <w:vAlign w:val="center"/>
          </w:tcPr>
          <w:p w:rsidR="008B6A1D" w:rsidRPr="005A18F7" w:rsidRDefault="008B6A1D" w:rsidP="008B6A1D">
            <w:pPr>
              <w:jc w:val="both"/>
              <w:rPr>
                <w:sz w:val="20"/>
                <w:szCs w:val="20"/>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797F6A" w:rsidP="008B6A1D">
            <w:pPr>
              <w:jc w:val="center"/>
              <w:rPr>
                <w:sz w:val="20"/>
                <w:szCs w:val="20"/>
              </w:rPr>
            </w:pPr>
            <w:r>
              <w:rPr>
                <w:sz w:val="20"/>
                <w:szCs w:val="20"/>
              </w:rPr>
              <w:t>612</w:t>
            </w:r>
          </w:p>
        </w:tc>
        <w:tc>
          <w:tcPr>
            <w:tcW w:w="794"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797F6A" w:rsidP="008B6A1D">
            <w:pPr>
              <w:jc w:val="center"/>
              <w:rPr>
                <w:sz w:val="20"/>
                <w:szCs w:val="20"/>
              </w:rPr>
            </w:pPr>
            <w:r>
              <w:rPr>
                <w:sz w:val="20"/>
                <w:szCs w:val="20"/>
              </w:rPr>
              <w:t>2120</w:t>
            </w:r>
          </w:p>
        </w:tc>
        <w:tc>
          <w:tcPr>
            <w:tcW w:w="709"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r>
      <w:tr w:rsidR="008B6A1D" w:rsidRPr="005A18F7" w:rsidTr="00A31163">
        <w:trPr>
          <w:trHeight w:val="20"/>
          <w:jc w:val="center"/>
        </w:trPr>
        <w:tc>
          <w:tcPr>
            <w:tcW w:w="470"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2</w:t>
            </w:r>
          </w:p>
        </w:tc>
        <w:tc>
          <w:tcPr>
            <w:tcW w:w="2307"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both"/>
              <w:rPr>
                <w:sz w:val="20"/>
                <w:szCs w:val="20"/>
              </w:rPr>
            </w:pPr>
            <w:r w:rsidRPr="005A18F7">
              <w:rPr>
                <w:sz w:val="20"/>
                <w:szCs w:val="20"/>
              </w:rPr>
              <w:t>Срок повторяемости</w:t>
            </w:r>
          </w:p>
        </w:tc>
        <w:tc>
          <w:tcPr>
            <w:tcW w:w="845"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лет</w:t>
            </w:r>
          </w:p>
        </w:tc>
        <w:tc>
          <w:tcPr>
            <w:tcW w:w="966"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797F6A" w:rsidP="008B6A1D">
            <w:pPr>
              <w:jc w:val="center"/>
              <w:rPr>
                <w:sz w:val="20"/>
                <w:szCs w:val="20"/>
              </w:rPr>
            </w:pPr>
            <w:r>
              <w:rPr>
                <w:sz w:val="20"/>
                <w:szCs w:val="20"/>
              </w:rPr>
              <w:t>10</w:t>
            </w:r>
          </w:p>
        </w:tc>
        <w:tc>
          <w:tcPr>
            <w:tcW w:w="794"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797F6A" w:rsidP="008B6A1D">
            <w:pPr>
              <w:jc w:val="center"/>
              <w:rPr>
                <w:sz w:val="20"/>
                <w:szCs w:val="20"/>
              </w:rPr>
            </w:pPr>
            <w:r>
              <w:rPr>
                <w:sz w:val="20"/>
                <w:szCs w:val="20"/>
              </w:rPr>
              <w:t>15</w:t>
            </w:r>
          </w:p>
        </w:tc>
        <w:tc>
          <w:tcPr>
            <w:tcW w:w="709"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r>
      <w:tr w:rsidR="008B6A1D" w:rsidRPr="005A18F7" w:rsidTr="00A31163">
        <w:trPr>
          <w:trHeight w:val="20"/>
          <w:jc w:val="center"/>
        </w:trPr>
        <w:tc>
          <w:tcPr>
            <w:tcW w:w="470" w:type="dxa"/>
            <w:vMerge w:val="restart"/>
            <w:tcBorders>
              <w:top w:val="single" w:sz="4" w:space="0" w:color="000000"/>
              <w:left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3</w:t>
            </w:r>
          </w:p>
        </w:tc>
        <w:tc>
          <w:tcPr>
            <w:tcW w:w="3152"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rPr>
                <w:sz w:val="20"/>
                <w:szCs w:val="20"/>
              </w:rPr>
            </w:pPr>
            <w:r w:rsidRPr="005A18F7">
              <w:rPr>
                <w:sz w:val="20"/>
                <w:szCs w:val="20"/>
              </w:rPr>
              <w:t>Ежегодный размер пользования</w:t>
            </w:r>
          </w:p>
        </w:tc>
        <w:tc>
          <w:tcPr>
            <w:tcW w:w="966"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r>
      <w:tr w:rsidR="008B6A1D" w:rsidRPr="005A18F7" w:rsidTr="00A31163">
        <w:trPr>
          <w:trHeight w:val="20"/>
          <w:jc w:val="center"/>
        </w:trPr>
        <w:tc>
          <w:tcPr>
            <w:tcW w:w="470" w:type="dxa"/>
            <w:vMerge/>
            <w:tcBorders>
              <w:left w:val="single" w:sz="4" w:space="0" w:color="000000"/>
              <w:right w:val="single" w:sz="4" w:space="0" w:color="000000"/>
            </w:tcBorders>
            <w:vAlign w:val="center"/>
          </w:tcPr>
          <w:p w:rsidR="008B6A1D" w:rsidRPr="005A18F7" w:rsidRDefault="008B6A1D" w:rsidP="008B6A1D">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both"/>
              <w:rPr>
                <w:sz w:val="20"/>
                <w:szCs w:val="20"/>
              </w:rPr>
            </w:pPr>
            <w:r w:rsidRPr="005A18F7">
              <w:rPr>
                <w:sz w:val="20"/>
                <w:szCs w:val="20"/>
              </w:rPr>
              <w:t>площадь</w:t>
            </w:r>
          </w:p>
        </w:tc>
        <w:tc>
          <w:tcPr>
            <w:tcW w:w="845"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797F6A" w:rsidP="008B6A1D">
            <w:pPr>
              <w:jc w:val="center"/>
              <w:rPr>
                <w:sz w:val="20"/>
                <w:szCs w:val="20"/>
              </w:rPr>
            </w:pPr>
            <w:r>
              <w:rPr>
                <w:sz w:val="20"/>
                <w:szCs w:val="20"/>
              </w:rPr>
              <w:t>2.6</w:t>
            </w:r>
          </w:p>
        </w:tc>
        <w:tc>
          <w:tcPr>
            <w:tcW w:w="794"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797F6A" w:rsidP="008B6A1D">
            <w:pPr>
              <w:jc w:val="center"/>
              <w:rPr>
                <w:sz w:val="20"/>
                <w:szCs w:val="20"/>
              </w:rPr>
            </w:pPr>
            <w:r>
              <w:rPr>
                <w:sz w:val="20"/>
                <w:szCs w:val="20"/>
              </w:rPr>
              <w:t>3.2</w:t>
            </w:r>
          </w:p>
        </w:tc>
        <w:tc>
          <w:tcPr>
            <w:tcW w:w="709"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r>
      <w:tr w:rsidR="008B6A1D" w:rsidRPr="005A18F7" w:rsidTr="00A31163">
        <w:trPr>
          <w:trHeight w:val="20"/>
          <w:jc w:val="center"/>
        </w:trPr>
        <w:tc>
          <w:tcPr>
            <w:tcW w:w="470" w:type="dxa"/>
            <w:vMerge/>
            <w:tcBorders>
              <w:left w:val="single" w:sz="4" w:space="0" w:color="000000"/>
              <w:right w:val="single" w:sz="4" w:space="0" w:color="000000"/>
            </w:tcBorders>
            <w:vAlign w:val="center"/>
          </w:tcPr>
          <w:p w:rsidR="008B6A1D" w:rsidRPr="005A18F7" w:rsidRDefault="008B6A1D" w:rsidP="008B6A1D">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both"/>
              <w:rPr>
                <w:sz w:val="20"/>
                <w:szCs w:val="20"/>
              </w:rPr>
            </w:pPr>
            <w:r w:rsidRPr="005A18F7">
              <w:rPr>
                <w:sz w:val="20"/>
                <w:szCs w:val="20"/>
              </w:rPr>
              <w:t>выбираемый запас:</w:t>
            </w:r>
          </w:p>
        </w:tc>
        <w:tc>
          <w:tcPr>
            <w:tcW w:w="845"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p>
        </w:tc>
        <w:tc>
          <w:tcPr>
            <w:tcW w:w="966"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корневой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61.2</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141</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ликвидный</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43</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113</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vMerge/>
            <w:tcBorders>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деловой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13</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45</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8B6A1D" w:rsidRPr="005A18F7" w:rsidTr="008B6A1D">
        <w:trPr>
          <w:trHeight w:val="20"/>
          <w:jc w:val="center"/>
        </w:trPr>
        <w:tc>
          <w:tcPr>
            <w:tcW w:w="9639" w:type="dxa"/>
            <w:gridSpan w:val="14"/>
            <w:tcBorders>
              <w:top w:val="single" w:sz="4" w:space="0" w:color="000000"/>
              <w:left w:val="single" w:sz="4" w:space="0" w:color="000000"/>
              <w:bottom w:val="single" w:sz="4" w:space="0" w:color="000000"/>
              <w:right w:val="single" w:sz="4" w:space="0" w:color="000000"/>
            </w:tcBorders>
            <w:vAlign w:val="center"/>
          </w:tcPr>
          <w:p w:rsidR="008B6A1D" w:rsidRPr="005A18F7" w:rsidRDefault="00797F6A" w:rsidP="00797F6A">
            <w:pPr>
              <w:pStyle w:val="TableParagraph"/>
              <w:jc w:val="center"/>
              <w:rPr>
                <w:sz w:val="20"/>
                <w:szCs w:val="20"/>
              </w:rPr>
            </w:pPr>
            <w:r w:rsidRPr="008B6A1D">
              <w:rPr>
                <w:sz w:val="20"/>
                <w:szCs w:val="20"/>
              </w:rPr>
              <w:t xml:space="preserve">Порода </w:t>
            </w:r>
            <w:r>
              <w:rPr>
                <w:sz w:val="20"/>
                <w:szCs w:val="20"/>
              </w:rPr>
              <w:t>Ель</w:t>
            </w:r>
          </w:p>
        </w:tc>
      </w:tr>
      <w:tr w:rsidR="008B6A1D" w:rsidRPr="005A18F7" w:rsidTr="00A31163">
        <w:trPr>
          <w:trHeight w:val="20"/>
          <w:jc w:val="center"/>
        </w:trPr>
        <w:tc>
          <w:tcPr>
            <w:tcW w:w="470" w:type="dxa"/>
            <w:vMerge w:val="restart"/>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1</w:t>
            </w:r>
          </w:p>
        </w:tc>
        <w:tc>
          <w:tcPr>
            <w:tcW w:w="2307" w:type="dxa"/>
            <w:vMerge w:val="restart"/>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both"/>
              <w:rPr>
                <w:sz w:val="20"/>
                <w:szCs w:val="20"/>
              </w:rPr>
            </w:pPr>
            <w:r w:rsidRPr="005A18F7">
              <w:rPr>
                <w:sz w:val="20"/>
                <w:szCs w:val="20"/>
              </w:rPr>
              <w:t xml:space="preserve">Выявленный фонд по </w:t>
            </w:r>
            <w:proofErr w:type="spellStart"/>
            <w:r w:rsidRPr="005A18F7">
              <w:rPr>
                <w:sz w:val="20"/>
                <w:szCs w:val="20"/>
              </w:rPr>
              <w:t>лесоводственным</w:t>
            </w:r>
            <w:proofErr w:type="spellEnd"/>
            <w:r w:rsidR="00D42AB2">
              <w:rPr>
                <w:sz w:val="20"/>
                <w:szCs w:val="20"/>
              </w:rPr>
              <w:t xml:space="preserve"> </w:t>
            </w:r>
            <w:r w:rsidRPr="005A18F7">
              <w:rPr>
                <w:sz w:val="20"/>
                <w:szCs w:val="20"/>
              </w:rPr>
              <w:t>треб</w:t>
            </w:r>
            <w:r w:rsidRPr="005A18F7">
              <w:rPr>
                <w:sz w:val="20"/>
                <w:szCs w:val="20"/>
              </w:rPr>
              <w:t>о</w:t>
            </w:r>
            <w:r w:rsidRPr="005A18F7">
              <w:rPr>
                <w:sz w:val="20"/>
                <w:szCs w:val="20"/>
              </w:rPr>
              <w:t>ваниям</w:t>
            </w:r>
          </w:p>
        </w:tc>
        <w:tc>
          <w:tcPr>
            <w:tcW w:w="845"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797F6A" w:rsidP="008B6A1D">
            <w:pPr>
              <w:jc w:val="center"/>
              <w:rPr>
                <w:sz w:val="20"/>
                <w:szCs w:val="20"/>
              </w:rPr>
            </w:pPr>
            <w:r>
              <w:rPr>
                <w:sz w:val="20"/>
                <w:szCs w:val="20"/>
              </w:rPr>
              <w:t>64.5</w:t>
            </w:r>
          </w:p>
        </w:tc>
        <w:tc>
          <w:tcPr>
            <w:tcW w:w="709" w:type="dxa"/>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8B6A1D" w:rsidRPr="005A18F7" w:rsidRDefault="008B6A1D" w:rsidP="008B6A1D">
            <w:pPr>
              <w:jc w:val="center"/>
              <w:rPr>
                <w:sz w:val="20"/>
                <w:szCs w:val="20"/>
              </w:rPr>
            </w:pPr>
            <w:r>
              <w:rPr>
                <w:sz w:val="20"/>
                <w:szCs w:val="20"/>
              </w:rPr>
              <w:t>–</w:t>
            </w:r>
          </w:p>
        </w:tc>
      </w:tr>
      <w:tr w:rsidR="00797F6A" w:rsidRPr="005A18F7" w:rsidTr="00A31163">
        <w:trPr>
          <w:trHeight w:val="20"/>
          <w:jc w:val="center"/>
        </w:trPr>
        <w:tc>
          <w:tcPr>
            <w:tcW w:w="470" w:type="dxa"/>
            <w:vMerge/>
            <w:tcBorders>
              <w:top w:val="nil"/>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2307" w:type="dxa"/>
            <w:vMerge/>
            <w:tcBorders>
              <w:top w:val="nil"/>
              <w:left w:val="single" w:sz="4" w:space="0" w:color="000000"/>
              <w:bottom w:val="single" w:sz="4" w:space="0" w:color="000000"/>
              <w:right w:val="single" w:sz="4" w:space="0" w:color="000000"/>
            </w:tcBorders>
            <w:vAlign w:val="center"/>
          </w:tcPr>
          <w:p w:rsidR="00797F6A" w:rsidRPr="005A18F7" w:rsidRDefault="00797F6A" w:rsidP="00797F6A">
            <w:pPr>
              <w:jc w:val="both"/>
              <w:rPr>
                <w:sz w:val="20"/>
                <w:szCs w:val="20"/>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3134</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2</w:t>
            </w: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Срок повторяемости</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лет</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15</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r>
      <w:tr w:rsidR="00797F6A" w:rsidRPr="005A18F7" w:rsidTr="00A31163">
        <w:trPr>
          <w:trHeight w:val="20"/>
          <w:jc w:val="center"/>
        </w:trPr>
        <w:tc>
          <w:tcPr>
            <w:tcW w:w="470" w:type="dxa"/>
            <w:vMerge w:val="restart"/>
            <w:tcBorders>
              <w:top w:val="single" w:sz="4" w:space="0" w:color="000000"/>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3</w:t>
            </w:r>
          </w:p>
        </w:tc>
        <w:tc>
          <w:tcPr>
            <w:tcW w:w="315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rPr>
                <w:sz w:val="20"/>
                <w:szCs w:val="20"/>
              </w:rPr>
            </w:pPr>
            <w:r w:rsidRPr="005A18F7">
              <w:rPr>
                <w:sz w:val="20"/>
                <w:szCs w:val="20"/>
              </w:rPr>
              <w:t>Ежегодный размер пользования</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площадь</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4.3</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выбираемый запас:</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корневой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209</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ликвидный</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167</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vMerge/>
            <w:tcBorders>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деловой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67</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3E39DC" w:rsidTr="006E06E0">
        <w:trPr>
          <w:trHeight w:val="20"/>
          <w:jc w:val="center"/>
        </w:trPr>
        <w:tc>
          <w:tcPr>
            <w:tcW w:w="9639" w:type="dxa"/>
            <w:gridSpan w:val="14"/>
            <w:tcBorders>
              <w:top w:val="single" w:sz="4" w:space="0" w:color="000000"/>
              <w:left w:val="single" w:sz="4" w:space="0" w:color="000000"/>
              <w:bottom w:val="single" w:sz="4" w:space="0" w:color="000000"/>
              <w:right w:val="single" w:sz="4" w:space="0" w:color="000000"/>
            </w:tcBorders>
            <w:vAlign w:val="center"/>
          </w:tcPr>
          <w:p w:rsidR="00797F6A" w:rsidRPr="003E39DC" w:rsidRDefault="00797F6A" w:rsidP="006E06E0">
            <w:pPr>
              <w:pStyle w:val="TableParagraph"/>
              <w:jc w:val="center"/>
              <w:rPr>
                <w:b/>
                <w:sz w:val="20"/>
                <w:szCs w:val="20"/>
                <w:lang w:val="en-US"/>
              </w:rPr>
            </w:pPr>
            <w:r w:rsidRPr="003E39DC">
              <w:rPr>
                <w:b/>
                <w:sz w:val="20"/>
                <w:szCs w:val="20"/>
              </w:rPr>
              <w:t>Итого Хвойных</w:t>
            </w:r>
          </w:p>
        </w:tc>
      </w:tr>
      <w:tr w:rsidR="003E39DC" w:rsidRPr="005A18F7" w:rsidTr="00A31163">
        <w:trPr>
          <w:trHeight w:val="20"/>
          <w:jc w:val="center"/>
        </w:trPr>
        <w:tc>
          <w:tcPr>
            <w:tcW w:w="470" w:type="dxa"/>
            <w:vMerge w:val="restart"/>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1</w:t>
            </w:r>
          </w:p>
        </w:tc>
        <w:tc>
          <w:tcPr>
            <w:tcW w:w="2307" w:type="dxa"/>
            <w:vMerge w:val="restart"/>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both"/>
              <w:rPr>
                <w:sz w:val="20"/>
                <w:szCs w:val="20"/>
              </w:rPr>
            </w:pPr>
            <w:r w:rsidRPr="005A18F7">
              <w:rPr>
                <w:sz w:val="20"/>
                <w:szCs w:val="20"/>
              </w:rPr>
              <w:t xml:space="preserve">Выявленный фонд по </w:t>
            </w:r>
            <w:proofErr w:type="spellStart"/>
            <w:r w:rsidRPr="005A18F7">
              <w:rPr>
                <w:sz w:val="20"/>
                <w:szCs w:val="20"/>
              </w:rPr>
              <w:t>лесоводственным</w:t>
            </w:r>
            <w:proofErr w:type="spellEnd"/>
            <w:r w:rsidR="00A318D4">
              <w:rPr>
                <w:sz w:val="20"/>
                <w:szCs w:val="20"/>
              </w:rPr>
              <w:t xml:space="preserve"> </w:t>
            </w:r>
            <w:r w:rsidRPr="005A18F7">
              <w:rPr>
                <w:sz w:val="20"/>
                <w:szCs w:val="20"/>
              </w:rPr>
              <w:t>треб</w:t>
            </w:r>
            <w:r w:rsidRPr="005A18F7">
              <w:rPr>
                <w:sz w:val="20"/>
                <w:szCs w:val="20"/>
              </w:rPr>
              <w:t>о</w:t>
            </w:r>
            <w:r w:rsidRPr="005A18F7">
              <w:rPr>
                <w:sz w:val="20"/>
                <w:szCs w:val="20"/>
              </w:rPr>
              <w:t>ваниям</w:t>
            </w:r>
          </w:p>
        </w:tc>
        <w:tc>
          <w:tcPr>
            <w:tcW w:w="845"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25.5</w:t>
            </w:r>
          </w:p>
        </w:tc>
        <w:tc>
          <w:tcPr>
            <w:tcW w:w="794"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111.8</w:t>
            </w:r>
          </w:p>
        </w:tc>
        <w:tc>
          <w:tcPr>
            <w:tcW w:w="709"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137.3</w:t>
            </w:r>
          </w:p>
        </w:tc>
      </w:tr>
      <w:tr w:rsidR="003E39DC" w:rsidRPr="005A18F7" w:rsidTr="00A31163">
        <w:trPr>
          <w:trHeight w:val="20"/>
          <w:jc w:val="center"/>
        </w:trPr>
        <w:tc>
          <w:tcPr>
            <w:tcW w:w="470" w:type="dxa"/>
            <w:vMerge/>
            <w:tcBorders>
              <w:top w:val="nil"/>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p>
        </w:tc>
        <w:tc>
          <w:tcPr>
            <w:tcW w:w="2307" w:type="dxa"/>
            <w:vMerge/>
            <w:tcBorders>
              <w:top w:val="nil"/>
              <w:left w:val="single" w:sz="4" w:space="0" w:color="000000"/>
              <w:bottom w:val="single" w:sz="4" w:space="0" w:color="000000"/>
              <w:right w:val="single" w:sz="4" w:space="0" w:color="000000"/>
            </w:tcBorders>
            <w:vAlign w:val="center"/>
          </w:tcPr>
          <w:p w:rsidR="003E39DC" w:rsidRPr="005A18F7" w:rsidRDefault="003E39DC" w:rsidP="003E39DC">
            <w:pPr>
              <w:jc w:val="both"/>
              <w:rPr>
                <w:sz w:val="20"/>
                <w:szCs w:val="20"/>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612</w:t>
            </w:r>
          </w:p>
        </w:tc>
        <w:tc>
          <w:tcPr>
            <w:tcW w:w="794"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5254</w:t>
            </w:r>
          </w:p>
        </w:tc>
        <w:tc>
          <w:tcPr>
            <w:tcW w:w="709"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5866</w:t>
            </w:r>
          </w:p>
        </w:tc>
      </w:tr>
      <w:tr w:rsidR="003E39DC" w:rsidRPr="005A18F7" w:rsidTr="00A31163">
        <w:trPr>
          <w:trHeight w:val="20"/>
          <w:jc w:val="center"/>
        </w:trPr>
        <w:tc>
          <w:tcPr>
            <w:tcW w:w="470"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2</w:t>
            </w:r>
          </w:p>
        </w:tc>
        <w:tc>
          <w:tcPr>
            <w:tcW w:w="2307"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both"/>
              <w:rPr>
                <w:sz w:val="20"/>
                <w:szCs w:val="20"/>
              </w:rPr>
            </w:pPr>
            <w:r w:rsidRPr="005A18F7">
              <w:rPr>
                <w:sz w:val="20"/>
                <w:szCs w:val="20"/>
              </w:rPr>
              <w:t>Срок повторяемости</w:t>
            </w:r>
          </w:p>
        </w:tc>
        <w:tc>
          <w:tcPr>
            <w:tcW w:w="845"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лет</w:t>
            </w:r>
          </w:p>
        </w:tc>
        <w:tc>
          <w:tcPr>
            <w:tcW w:w="966"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10</w:t>
            </w:r>
          </w:p>
        </w:tc>
        <w:tc>
          <w:tcPr>
            <w:tcW w:w="794"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15</w:t>
            </w:r>
          </w:p>
        </w:tc>
        <w:tc>
          <w:tcPr>
            <w:tcW w:w="709"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r>
      <w:tr w:rsidR="003E39DC" w:rsidRPr="005A18F7" w:rsidTr="00A31163">
        <w:trPr>
          <w:trHeight w:val="20"/>
          <w:jc w:val="center"/>
        </w:trPr>
        <w:tc>
          <w:tcPr>
            <w:tcW w:w="470" w:type="dxa"/>
            <w:vMerge w:val="restart"/>
            <w:tcBorders>
              <w:top w:val="single" w:sz="4" w:space="0" w:color="000000"/>
              <w:left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3</w:t>
            </w:r>
          </w:p>
        </w:tc>
        <w:tc>
          <w:tcPr>
            <w:tcW w:w="315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rPr>
                <w:sz w:val="20"/>
                <w:szCs w:val="20"/>
              </w:rPr>
            </w:pPr>
            <w:r w:rsidRPr="005A18F7">
              <w:rPr>
                <w:sz w:val="20"/>
                <w:szCs w:val="20"/>
              </w:rPr>
              <w:t>Ежегодный размер пользования</w:t>
            </w:r>
          </w:p>
        </w:tc>
        <w:tc>
          <w:tcPr>
            <w:tcW w:w="966"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709"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r>
      <w:tr w:rsidR="003E39DC" w:rsidRPr="005A18F7" w:rsidTr="00A31163">
        <w:trPr>
          <w:trHeight w:val="20"/>
          <w:jc w:val="center"/>
        </w:trPr>
        <w:tc>
          <w:tcPr>
            <w:tcW w:w="470" w:type="dxa"/>
            <w:vMerge/>
            <w:tcBorders>
              <w:left w:val="single" w:sz="4" w:space="0" w:color="000000"/>
              <w:right w:val="single" w:sz="4" w:space="0" w:color="000000"/>
            </w:tcBorders>
            <w:vAlign w:val="center"/>
          </w:tcPr>
          <w:p w:rsidR="003E39DC" w:rsidRPr="005A18F7" w:rsidRDefault="003E39DC" w:rsidP="003E39DC">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both"/>
              <w:rPr>
                <w:sz w:val="20"/>
                <w:szCs w:val="20"/>
              </w:rPr>
            </w:pPr>
            <w:r w:rsidRPr="005A18F7">
              <w:rPr>
                <w:sz w:val="20"/>
                <w:szCs w:val="20"/>
              </w:rPr>
              <w:t>площадь</w:t>
            </w:r>
          </w:p>
        </w:tc>
        <w:tc>
          <w:tcPr>
            <w:tcW w:w="845"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2.6</w:t>
            </w:r>
          </w:p>
        </w:tc>
        <w:tc>
          <w:tcPr>
            <w:tcW w:w="794"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7.5</w:t>
            </w:r>
          </w:p>
        </w:tc>
        <w:tc>
          <w:tcPr>
            <w:tcW w:w="709"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10.1</w:t>
            </w:r>
          </w:p>
        </w:tc>
      </w:tr>
      <w:tr w:rsidR="003E39DC" w:rsidRPr="005A18F7" w:rsidTr="00A31163">
        <w:trPr>
          <w:trHeight w:val="20"/>
          <w:jc w:val="center"/>
        </w:trPr>
        <w:tc>
          <w:tcPr>
            <w:tcW w:w="470" w:type="dxa"/>
            <w:vMerge/>
            <w:tcBorders>
              <w:left w:val="single" w:sz="4" w:space="0" w:color="000000"/>
              <w:right w:val="single" w:sz="4" w:space="0" w:color="000000"/>
            </w:tcBorders>
            <w:vAlign w:val="center"/>
          </w:tcPr>
          <w:p w:rsidR="003E39DC" w:rsidRPr="005A18F7" w:rsidRDefault="003E39DC" w:rsidP="003E39DC">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both"/>
              <w:rPr>
                <w:sz w:val="20"/>
                <w:szCs w:val="20"/>
              </w:rPr>
            </w:pPr>
            <w:r w:rsidRPr="005A18F7">
              <w:rPr>
                <w:sz w:val="20"/>
                <w:szCs w:val="20"/>
              </w:rPr>
              <w:t>выбираемый запас:</w:t>
            </w:r>
          </w:p>
        </w:tc>
        <w:tc>
          <w:tcPr>
            <w:tcW w:w="845"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p>
        </w:tc>
        <w:tc>
          <w:tcPr>
            <w:tcW w:w="966"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794"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709"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 </w:t>
            </w:r>
          </w:p>
        </w:tc>
      </w:tr>
      <w:tr w:rsidR="003E39DC" w:rsidRPr="005A18F7" w:rsidTr="00A31163">
        <w:trPr>
          <w:trHeight w:val="20"/>
          <w:jc w:val="center"/>
        </w:trPr>
        <w:tc>
          <w:tcPr>
            <w:tcW w:w="470" w:type="dxa"/>
            <w:vMerge/>
            <w:tcBorders>
              <w:left w:val="single" w:sz="4" w:space="0" w:color="000000"/>
              <w:right w:val="single" w:sz="4" w:space="0" w:color="000000"/>
            </w:tcBorders>
            <w:vAlign w:val="center"/>
          </w:tcPr>
          <w:p w:rsidR="003E39DC" w:rsidRPr="005A18F7" w:rsidRDefault="003E39DC" w:rsidP="003E39DC">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both"/>
              <w:rPr>
                <w:sz w:val="20"/>
                <w:szCs w:val="20"/>
              </w:rPr>
            </w:pPr>
            <w:r w:rsidRPr="005A18F7">
              <w:rPr>
                <w:sz w:val="20"/>
                <w:szCs w:val="20"/>
              </w:rPr>
              <w:t>корневой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61.2</w:t>
            </w:r>
          </w:p>
        </w:tc>
        <w:tc>
          <w:tcPr>
            <w:tcW w:w="794"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350</w:t>
            </w:r>
          </w:p>
        </w:tc>
        <w:tc>
          <w:tcPr>
            <w:tcW w:w="709"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411.2</w:t>
            </w:r>
          </w:p>
        </w:tc>
      </w:tr>
      <w:tr w:rsidR="003E39DC" w:rsidRPr="005A18F7" w:rsidTr="00A31163">
        <w:trPr>
          <w:trHeight w:val="20"/>
          <w:jc w:val="center"/>
        </w:trPr>
        <w:tc>
          <w:tcPr>
            <w:tcW w:w="470" w:type="dxa"/>
            <w:vMerge/>
            <w:tcBorders>
              <w:left w:val="single" w:sz="4" w:space="0" w:color="000000"/>
              <w:right w:val="single" w:sz="4" w:space="0" w:color="000000"/>
            </w:tcBorders>
            <w:vAlign w:val="center"/>
          </w:tcPr>
          <w:p w:rsidR="003E39DC" w:rsidRPr="005A18F7" w:rsidRDefault="003E39DC" w:rsidP="003E39DC">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both"/>
              <w:rPr>
                <w:sz w:val="20"/>
                <w:szCs w:val="20"/>
              </w:rPr>
            </w:pPr>
            <w:r w:rsidRPr="005A18F7">
              <w:rPr>
                <w:sz w:val="20"/>
                <w:szCs w:val="20"/>
              </w:rPr>
              <w:t>ликвидный</w:t>
            </w:r>
          </w:p>
        </w:tc>
        <w:tc>
          <w:tcPr>
            <w:tcW w:w="845"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43</w:t>
            </w:r>
          </w:p>
        </w:tc>
        <w:tc>
          <w:tcPr>
            <w:tcW w:w="794"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280</w:t>
            </w:r>
          </w:p>
        </w:tc>
        <w:tc>
          <w:tcPr>
            <w:tcW w:w="709"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323</w:t>
            </w:r>
          </w:p>
        </w:tc>
      </w:tr>
      <w:tr w:rsidR="003E39DC" w:rsidRPr="005A18F7" w:rsidTr="00A31163">
        <w:trPr>
          <w:trHeight w:val="20"/>
          <w:jc w:val="center"/>
        </w:trPr>
        <w:tc>
          <w:tcPr>
            <w:tcW w:w="470" w:type="dxa"/>
            <w:vMerge/>
            <w:tcBorders>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both"/>
              <w:rPr>
                <w:sz w:val="20"/>
                <w:szCs w:val="20"/>
              </w:rPr>
            </w:pPr>
            <w:r w:rsidRPr="005A18F7">
              <w:rPr>
                <w:sz w:val="20"/>
                <w:szCs w:val="20"/>
              </w:rPr>
              <w:t>деловой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13</w:t>
            </w:r>
          </w:p>
        </w:tc>
        <w:tc>
          <w:tcPr>
            <w:tcW w:w="794"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112</w:t>
            </w:r>
          </w:p>
        </w:tc>
        <w:tc>
          <w:tcPr>
            <w:tcW w:w="709" w:type="dxa"/>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3E39DC" w:rsidRPr="005A18F7" w:rsidRDefault="003E39DC" w:rsidP="003E39DC">
            <w:pPr>
              <w:jc w:val="center"/>
              <w:rPr>
                <w:sz w:val="20"/>
                <w:szCs w:val="20"/>
              </w:rPr>
            </w:pPr>
            <w:r>
              <w:rPr>
                <w:color w:val="000000"/>
                <w:sz w:val="20"/>
                <w:szCs w:val="20"/>
              </w:rPr>
              <w:t>125</w:t>
            </w:r>
          </w:p>
        </w:tc>
      </w:tr>
      <w:tr w:rsidR="00797F6A" w:rsidRPr="005A18F7" w:rsidTr="008B6A1D">
        <w:trPr>
          <w:trHeight w:val="20"/>
          <w:jc w:val="center"/>
        </w:trPr>
        <w:tc>
          <w:tcPr>
            <w:tcW w:w="9639" w:type="dxa"/>
            <w:gridSpan w:val="14"/>
            <w:tcBorders>
              <w:top w:val="single" w:sz="4" w:space="0" w:color="000000"/>
              <w:left w:val="single" w:sz="4" w:space="0" w:color="000000"/>
              <w:bottom w:val="single" w:sz="4" w:space="0" w:color="000000"/>
              <w:right w:val="single" w:sz="4" w:space="0" w:color="000000"/>
            </w:tcBorders>
            <w:vAlign w:val="center"/>
          </w:tcPr>
          <w:p w:rsidR="00797F6A" w:rsidRPr="008B6A1D" w:rsidRDefault="00797F6A" w:rsidP="00797F6A">
            <w:pPr>
              <w:pStyle w:val="TableParagraph"/>
              <w:jc w:val="center"/>
              <w:rPr>
                <w:b/>
                <w:sz w:val="20"/>
                <w:szCs w:val="20"/>
              </w:rPr>
            </w:pPr>
            <w:r>
              <w:rPr>
                <w:b/>
                <w:sz w:val="20"/>
                <w:szCs w:val="20"/>
              </w:rPr>
              <w:t xml:space="preserve">Хозяйство – </w:t>
            </w:r>
            <w:proofErr w:type="gramStart"/>
            <w:r>
              <w:rPr>
                <w:b/>
                <w:sz w:val="20"/>
                <w:szCs w:val="20"/>
              </w:rPr>
              <w:t>Твердолиственные</w:t>
            </w:r>
            <w:proofErr w:type="gramEnd"/>
          </w:p>
        </w:tc>
      </w:tr>
      <w:tr w:rsidR="00797F6A" w:rsidRPr="005A18F7" w:rsidTr="00A31163">
        <w:trPr>
          <w:trHeight w:val="20"/>
          <w:jc w:val="center"/>
        </w:trPr>
        <w:tc>
          <w:tcPr>
            <w:tcW w:w="470" w:type="dxa"/>
            <w:vMerge w:val="restart"/>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1</w:t>
            </w:r>
          </w:p>
        </w:tc>
        <w:tc>
          <w:tcPr>
            <w:tcW w:w="2307" w:type="dxa"/>
            <w:vMerge w:val="restart"/>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 xml:space="preserve">Выявленный фонд по </w:t>
            </w:r>
            <w:proofErr w:type="spellStart"/>
            <w:r w:rsidRPr="005A18F7">
              <w:rPr>
                <w:sz w:val="20"/>
                <w:szCs w:val="20"/>
              </w:rPr>
              <w:t>лесоводственным</w:t>
            </w:r>
            <w:proofErr w:type="spellEnd"/>
            <w:r w:rsidR="00D42AB2">
              <w:rPr>
                <w:sz w:val="20"/>
                <w:szCs w:val="20"/>
              </w:rPr>
              <w:t xml:space="preserve"> </w:t>
            </w:r>
            <w:r w:rsidRPr="005A18F7">
              <w:rPr>
                <w:sz w:val="20"/>
                <w:szCs w:val="20"/>
              </w:rPr>
              <w:t>треб</w:t>
            </w:r>
            <w:r w:rsidRPr="005A18F7">
              <w:rPr>
                <w:sz w:val="20"/>
                <w:szCs w:val="20"/>
              </w:rPr>
              <w:t>о</w:t>
            </w:r>
            <w:r w:rsidRPr="005A18F7">
              <w:rPr>
                <w:sz w:val="20"/>
                <w:szCs w:val="20"/>
              </w:rPr>
              <w:t>ваниям</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vMerge/>
            <w:tcBorders>
              <w:top w:val="nil"/>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2307" w:type="dxa"/>
            <w:vMerge/>
            <w:tcBorders>
              <w:top w:val="nil"/>
              <w:left w:val="single" w:sz="4" w:space="0" w:color="000000"/>
              <w:bottom w:val="single" w:sz="4" w:space="0" w:color="000000"/>
              <w:right w:val="single" w:sz="4" w:space="0" w:color="000000"/>
            </w:tcBorders>
            <w:vAlign w:val="center"/>
          </w:tcPr>
          <w:p w:rsidR="00797F6A" w:rsidRPr="005A18F7" w:rsidRDefault="00797F6A" w:rsidP="00797F6A">
            <w:pPr>
              <w:jc w:val="both"/>
              <w:rPr>
                <w:sz w:val="20"/>
                <w:szCs w:val="20"/>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2</w:t>
            </w: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Срок повторяемости</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лет</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r>
      <w:tr w:rsidR="00797F6A" w:rsidRPr="005A18F7" w:rsidTr="00A31163">
        <w:trPr>
          <w:trHeight w:val="20"/>
          <w:jc w:val="center"/>
        </w:trPr>
        <w:tc>
          <w:tcPr>
            <w:tcW w:w="470" w:type="dxa"/>
            <w:vMerge w:val="restart"/>
            <w:tcBorders>
              <w:top w:val="single" w:sz="4" w:space="0" w:color="000000"/>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3</w:t>
            </w:r>
          </w:p>
        </w:tc>
        <w:tc>
          <w:tcPr>
            <w:tcW w:w="315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rPr>
                <w:sz w:val="20"/>
                <w:szCs w:val="20"/>
              </w:rPr>
            </w:pPr>
            <w:r w:rsidRPr="005A18F7">
              <w:rPr>
                <w:sz w:val="20"/>
                <w:szCs w:val="20"/>
              </w:rPr>
              <w:t>Ежегодный размер пользования</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площадь</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выбираемый запас:</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корневой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vMerge/>
            <w:tcBorders>
              <w:left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ликвидный</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A31163">
        <w:trPr>
          <w:trHeight w:val="20"/>
          <w:jc w:val="center"/>
        </w:trPr>
        <w:tc>
          <w:tcPr>
            <w:tcW w:w="470" w:type="dxa"/>
            <w:vMerge/>
            <w:tcBorders>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both"/>
              <w:rPr>
                <w:sz w:val="20"/>
                <w:szCs w:val="20"/>
              </w:rPr>
            </w:pPr>
            <w:r w:rsidRPr="005A18F7">
              <w:rPr>
                <w:sz w:val="20"/>
                <w:szCs w:val="20"/>
              </w:rPr>
              <w:t>деловой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94"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797F6A" w:rsidRPr="005A18F7" w:rsidRDefault="00797F6A" w:rsidP="00797F6A">
            <w:pPr>
              <w:jc w:val="center"/>
              <w:rPr>
                <w:sz w:val="20"/>
                <w:szCs w:val="20"/>
              </w:rPr>
            </w:pPr>
            <w:r>
              <w:rPr>
                <w:sz w:val="20"/>
                <w:szCs w:val="20"/>
              </w:rPr>
              <w:t>–</w:t>
            </w:r>
          </w:p>
        </w:tc>
      </w:tr>
      <w:tr w:rsidR="00797F6A" w:rsidRPr="005A18F7" w:rsidTr="008B6A1D">
        <w:trPr>
          <w:trHeight w:val="20"/>
          <w:jc w:val="center"/>
        </w:trPr>
        <w:tc>
          <w:tcPr>
            <w:tcW w:w="9639" w:type="dxa"/>
            <w:gridSpan w:val="14"/>
            <w:tcBorders>
              <w:left w:val="single" w:sz="4" w:space="0" w:color="000000"/>
              <w:bottom w:val="single" w:sz="4" w:space="0" w:color="000000"/>
              <w:right w:val="single" w:sz="4" w:space="0" w:color="000000"/>
            </w:tcBorders>
            <w:vAlign w:val="center"/>
          </w:tcPr>
          <w:p w:rsidR="00797F6A" w:rsidRPr="00797F6A" w:rsidRDefault="00797F6A" w:rsidP="00797F6A">
            <w:pPr>
              <w:pStyle w:val="TableParagraph"/>
              <w:jc w:val="center"/>
              <w:rPr>
                <w:sz w:val="20"/>
                <w:szCs w:val="20"/>
              </w:rPr>
            </w:pPr>
            <w:r w:rsidRPr="00797F6A">
              <w:rPr>
                <w:sz w:val="20"/>
                <w:szCs w:val="20"/>
              </w:rPr>
              <w:t xml:space="preserve">Хозяйство – </w:t>
            </w:r>
            <w:proofErr w:type="spellStart"/>
            <w:r w:rsidRPr="00797F6A">
              <w:rPr>
                <w:sz w:val="20"/>
                <w:szCs w:val="20"/>
              </w:rPr>
              <w:t>Мягколиственное</w:t>
            </w:r>
            <w:proofErr w:type="spellEnd"/>
          </w:p>
          <w:p w:rsidR="00797F6A" w:rsidRPr="005A18F7" w:rsidRDefault="00797F6A" w:rsidP="00797F6A">
            <w:pPr>
              <w:pStyle w:val="TableParagraph"/>
              <w:jc w:val="center"/>
              <w:rPr>
                <w:sz w:val="20"/>
                <w:szCs w:val="20"/>
              </w:rPr>
            </w:pPr>
            <w:r w:rsidRPr="008B6A1D">
              <w:rPr>
                <w:sz w:val="20"/>
                <w:szCs w:val="20"/>
              </w:rPr>
              <w:t xml:space="preserve">Порода </w:t>
            </w:r>
            <w:r>
              <w:rPr>
                <w:sz w:val="20"/>
                <w:szCs w:val="20"/>
              </w:rPr>
              <w:t>Береза</w:t>
            </w:r>
          </w:p>
        </w:tc>
      </w:tr>
      <w:tr w:rsidR="00A31163" w:rsidRPr="005A18F7" w:rsidTr="00A31163">
        <w:trPr>
          <w:trHeight w:val="20"/>
          <w:jc w:val="center"/>
        </w:trPr>
        <w:tc>
          <w:tcPr>
            <w:tcW w:w="470" w:type="dxa"/>
            <w:vMerge w:val="restart"/>
            <w:tcBorders>
              <w:left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1</w:t>
            </w:r>
          </w:p>
        </w:tc>
        <w:tc>
          <w:tcPr>
            <w:tcW w:w="2307" w:type="dxa"/>
            <w:vMerge w:val="restart"/>
            <w:tcBorders>
              <w:top w:val="single" w:sz="4" w:space="0" w:color="000000"/>
              <w:left w:val="single" w:sz="4" w:space="0" w:color="000000"/>
              <w:right w:val="single" w:sz="4" w:space="0" w:color="000000"/>
            </w:tcBorders>
            <w:vAlign w:val="center"/>
          </w:tcPr>
          <w:p w:rsidR="00A31163" w:rsidRPr="005A18F7" w:rsidRDefault="00A31163" w:rsidP="00A31163">
            <w:pPr>
              <w:pStyle w:val="TableParagraph"/>
              <w:tabs>
                <w:tab w:val="left" w:pos="1556"/>
                <w:tab w:val="left" w:pos="2412"/>
              </w:tabs>
              <w:jc w:val="both"/>
              <w:rPr>
                <w:sz w:val="20"/>
                <w:szCs w:val="20"/>
              </w:rPr>
            </w:pPr>
            <w:r w:rsidRPr="005A18F7">
              <w:rPr>
                <w:sz w:val="20"/>
                <w:szCs w:val="20"/>
              </w:rPr>
              <w:t xml:space="preserve">Выявленный фонд по </w:t>
            </w:r>
            <w:proofErr w:type="spellStart"/>
            <w:r w:rsidRPr="005A18F7">
              <w:rPr>
                <w:sz w:val="20"/>
                <w:szCs w:val="20"/>
              </w:rPr>
              <w:t>лесоводственным</w:t>
            </w:r>
            <w:proofErr w:type="spellEnd"/>
            <w:r w:rsidR="00D42AB2">
              <w:rPr>
                <w:sz w:val="20"/>
                <w:szCs w:val="20"/>
              </w:rPr>
              <w:t xml:space="preserve"> </w:t>
            </w:r>
            <w:r w:rsidRPr="005A18F7">
              <w:rPr>
                <w:sz w:val="20"/>
                <w:szCs w:val="20"/>
              </w:rPr>
              <w:t>треб</w:t>
            </w:r>
            <w:r w:rsidRPr="005A18F7">
              <w:rPr>
                <w:sz w:val="20"/>
                <w:szCs w:val="20"/>
              </w:rPr>
              <w:t>о</w:t>
            </w:r>
            <w:r w:rsidRPr="005A18F7">
              <w:rPr>
                <w:sz w:val="20"/>
                <w:szCs w:val="20"/>
              </w:rPr>
              <w:t>ваниям</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1.2</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1.2</w:t>
            </w:r>
          </w:p>
        </w:tc>
      </w:tr>
      <w:tr w:rsidR="00A31163" w:rsidRPr="005A18F7" w:rsidTr="00A31163">
        <w:trPr>
          <w:trHeight w:val="20"/>
          <w:jc w:val="center"/>
        </w:trPr>
        <w:tc>
          <w:tcPr>
            <w:tcW w:w="470" w:type="dxa"/>
            <w:vMerge/>
            <w:tcBorders>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p>
        </w:tc>
        <w:tc>
          <w:tcPr>
            <w:tcW w:w="2307" w:type="dxa"/>
            <w:vMerge/>
            <w:tcBorders>
              <w:left w:val="single" w:sz="4" w:space="0" w:color="000000"/>
              <w:bottom w:val="single" w:sz="4" w:space="0" w:color="000000"/>
              <w:right w:val="single" w:sz="4" w:space="0" w:color="000000"/>
            </w:tcBorders>
            <w:vAlign w:val="center"/>
          </w:tcPr>
          <w:p w:rsidR="00A31163" w:rsidRPr="005A18F7" w:rsidRDefault="00A31163" w:rsidP="00A31163">
            <w:pPr>
              <w:pStyle w:val="TableParagraph"/>
              <w:tabs>
                <w:tab w:val="left" w:pos="1556"/>
                <w:tab w:val="left" w:pos="2412"/>
              </w:tabs>
              <w:jc w:val="both"/>
              <w:rPr>
                <w:sz w:val="20"/>
                <w:szCs w:val="20"/>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18</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18</w:t>
            </w:r>
          </w:p>
        </w:tc>
      </w:tr>
      <w:tr w:rsidR="00A31163" w:rsidRPr="005A18F7" w:rsidTr="00A31163">
        <w:trPr>
          <w:trHeight w:val="20"/>
          <w:jc w:val="center"/>
        </w:trPr>
        <w:tc>
          <w:tcPr>
            <w:tcW w:w="470" w:type="dxa"/>
            <w:tcBorders>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lastRenderedPageBreak/>
              <w:t>2</w:t>
            </w: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Срок повторяемости</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лет</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10</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10</w:t>
            </w:r>
          </w:p>
        </w:tc>
      </w:tr>
      <w:tr w:rsidR="00A31163" w:rsidRPr="005A18F7" w:rsidTr="00A31163">
        <w:trPr>
          <w:trHeight w:val="20"/>
          <w:jc w:val="center"/>
        </w:trPr>
        <w:tc>
          <w:tcPr>
            <w:tcW w:w="470" w:type="dxa"/>
            <w:vMerge w:val="restart"/>
            <w:tcBorders>
              <w:left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3</w:t>
            </w:r>
          </w:p>
        </w:tc>
        <w:tc>
          <w:tcPr>
            <w:tcW w:w="315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Ежегодный размер пользования</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r>
      <w:tr w:rsidR="00A31163" w:rsidRPr="005A18F7" w:rsidTr="00A31163">
        <w:trPr>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площадь</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0.1</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0.1</w:t>
            </w:r>
          </w:p>
        </w:tc>
      </w:tr>
      <w:tr w:rsidR="00A31163" w:rsidRPr="005A18F7" w:rsidTr="00A31163">
        <w:trPr>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315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выбираемый запас:</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r>
      <w:tr w:rsidR="00A31163" w:rsidRPr="005A18F7" w:rsidTr="00A31163">
        <w:trPr>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корневой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2</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2</w:t>
            </w:r>
          </w:p>
        </w:tc>
      </w:tr>
      <w:tr w:rsidR="00A31163" w:rsidRPr="005A18F7" w:rsidTr="00A31163">
        <w:trPr>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ликвидный</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w:t>
            </w:r>
          </w:p>
        </w:tc>
      </w:tr>
      <w:tr w:rsidR="00A31163" w:rsidRPr="005A18F7" w:rsidTr="00A31163">
        <w:trPr>
          <w:trHeight w:val="20"/>
          <w:jc w:val="center"/>
        </w:trPr>
        <w:tc>
          <w:tcPr>
            <w:tcW w:w="470" w:type="dxa"/>
            <w:vMerge/>
            <w:tcBorders>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деловой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0</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0</w:t>
            </w:r>
          </w:p>
        </w:tc>
      </w:tr>
      <w:tr w:rsidR="00A31163" w:rsidRPr="005A18F7" w:rsidTr="006E06E0">
        <w:trPr>
          <w:trHeight w:val="20"/>
          <w:jc w:val="center"/>
        </w:trPr>
        <w:tc>
          <w:tcPr>
            <w:tcW w:w="9639" w:type="dxa"/>
            <w:gridSpan w:val="14"/>
            <w:tcBorders>
              <w:left w:val="single" w:sz="4" w:space="0" w:color="000000"/>
              <w:bottom w:val="single" w:sz="4" w:space="0" w:color="000000"/>
              <w:right w:val="single" w:sz="4" w:space="0" w:color="000000"/>
            </w:tcBorders>
            <w:vAlign w:val="center"/>
          </w:tcPr>
          <w:p w:rsidR="00A31163" w:rsidRPr="003E39DC" w:rsidRDefault="00A31163" w:rsidP="00A31163">
            <w:pPr>
              <w:pStyle w:val="TableParagraph"/>
              <w:jc w:val="center"/>
              <w:rPr>
                <w:b/>
                <w:sz w:val="20"/>
                <w:szCs w:val="20"/>
              </w:rPr>
            </w:pPr>
            <w:r w:rsidRPr="003E39DC">
              <w:rPr>
                <w:b/>
                <w:sz w:val="20"/>
                <w:szCs w:val="20"/>
              </w:rPr>
              <w:t xml:space="preserve">Итого </w:t>
            </w:r>
            <w:proofErr w:type="spellStart"/>
            <w:r w:rsidRPr="003E39DC">
              <w:rPr>
                <w:b/>
                <w:sz w:val="20"/>
                <w:szCs w:val="20"/>
              </w:rPr>
              <w:t>Мягколиственных</w:t>
            </w:r>
            <w:proofErr w:type="spellEnd"/>
          </w:p>
        </w:tc>
      </w:tr>
      <w:tr w:rsidR="00A31163" w:rsidRPr="005A18F7" w:rsidTr="00A31163">
        <w:trPr>
          <w:trHeight w:val="20"/>
          <w:jc w:val="center"/>
        </w:trPr>
        <w:tc>
          <w:tcPr>
            <w:tcW w:w="470" w:type="dxa"/>
            <w:vMerge w:val="restart"/>
            <w:tcBorders>
              <w:left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1</w:t>
            </w:r>
          </w:p>
        </w:tc>
        <w:tc>
          <w:tcPr>
            <w:tcW w:w="2307" w:type="dxa"/>
            <w:vMerge w:val="restart"/>
            <w:tcBorders>
              <w:top w:val="single" w:sz="4" w:space="0" w:color="000000"/>
              <w:left w:val="single" w:sz="4" w:space="0" w:color="000000"/>
              <w:right w:val="single" w:sz="4" w:space="0" w:color="000000"/>
            </w:tcBorders>
            <w:vAlign w:val="center"/>
          </w:tcPr>
          <w:p w:rsidR="00A31163" w:rsidRPr="005A18F7" w:rsidRDefault="00A31163" w:rsidP="00A31163">
            <w:pPr>
              <w:pStyle w:val="TableParagraph"/>
              <w:tabs>
                <w:tab w:val="left" w:pos="1556"/>
                <w:tab w:val="left" w:pos="2412"/>
              </w:tabs>
              <w:jc w:val="both"/>
              <w:rPr>
                <w:sz w:val="20"/>
                <w:szCs w:val="20"/>
              </w:rPr>
            </w:pPr>
            <w:r w:rsidRPr="005A18F7">
              <w:rPr>
                <w:sz w:val="20"/>
                <w:szCs w:val="20"/>
              </w:rPr>
              <w:t xml:space="preserve">Выявленный фонд по </w:t>
            </w:r>
            <w:proofErr w:type="spellStart"/>
            <w:r w:rsidRPr="005A18F7">
              <w:rPr>
                <w:sz w:val="20"/>
                <w:szCs w:val="20"/>
              </w:rPr>
              <w:t>лесоводственным</w:t>
            </w:r>
            <w:proofErr w:type="spellEnd"/>
            <w:r w:rsidR="00D42AB2">
              <w:rPr>
                <w:sz w:val="20"/>
                <w:szCs w:val="20"/>
              </w:rPr>
              <w:t xml:space="preserve"> </w:t>
            </w:r>
            <w:r w:rsidRPr="005A18F7">
              <w:rPr>
                <w:sz w:val="20"/>
                <w:szCs w:val="20"/>
              </w:rPr>
              <w:t>треб</w:t>
            </w:r>
            <w:r w:rsidRPr="005A18F7">
              <w:rPr>
                <w:sz w:val="20"/>
                <w:szCs w:val="20"/>
              </w:rPr>
              <w:t>о</w:t>
            </w:r>
            <w:r w:rsidRPr="005A18F7">
              <w:rPr>
                <w:sz w:val="20"/>
                <w:szCs w:val="20"/>
              </w:rPr>
              <w:t>ваниям</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1.2</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1.2</w:t>
            </w:r>
          </w:p>
        </w:tc>
      </w:tr>
      <w:tr w:rsidR="00A31163" w:rsidRPr="005A18F7" w:rsidTr="00A31163">
        <w:trPr>
          <w:trHeight w:val="20"/>
          <w:jc w:val="center"/>
        </w:trPr>
        <w:tc>
          <w:tcPr>
            <w:tcW w:w="470" w:type="dxa"/>
            <w:vMerge/>
            <w:tcBorders>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p>
        </w:tc>
        <w:tc>
          <w:tcPr>
            <w:tcW w:w="2307" w:type="dxa"/>
            <w:vMerge/>
            <w:tcBorders>
              <w:left w:val="single" w:sz="4" w:space="0" w:color="000000"/>
              <w:bottom w:val="single" w:sz="4" w:space="0" w:color="000000"/>
              <w:right w:val="single" w:sz="4" w:space="0" w:color="000000"/>
            </w:tcBorders>
            <w:vAlign w:val="center"/>
          </w:tcPr>
          <w:p w:rsidR="00A31163" w:rsidRPr="005A18F7" w:rsidRDefault="00A31163" w:rsidP="00A31163">
            <w:pPr>
              <w:pStyle w:val="TableParagraph"/>
              <w:tabs>
                <w:tab w:val="left" w:pos="1556"/>
                <w:tab w:val="left" w:pos="2412"/>
              </w:tabs>
              <w:jc w:val="both"/>
              <w:rPr>
                <w:sz w:val="20"/>
                <w:szCs w:val="20"/>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18</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18</w:t>
            </w:r>
          </w:p>
        </w:tc>
      </w:tr>
      <w:tr w:rsidR="00A31163" w:rsidRPr="005A18F7" w:rsidTr="00A31163">
        <w:trPr>
          <w:trHeight w:val="20"/>
          <w:jc w:val="center"/>
        </w:trPr>
        <w:tc>
          <w:tcPr>
            <w:tcW w:w="470" w:type="dxa"/>
            <w:tcBorders>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2</w:t>
            </w: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Срок повторяемости</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лет</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10</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10</w:t>
            </w:r>
          </w:p>
        </w:tc>
      </w:tr>
      <w:tr w:rsidR="00A31163" w:rsidRPr="005A18F7" w:rsidTr="00A31163">
        <w:trPr>
          <w:trHeight w:val="20"/>
          <w:jc w:val="center"/>
        </w:trPr>
        <w:tc>
          <w:tcPr>
            <w:tcW w:w="470" w:type="dxa"/>
            <w:vMerge w:val="restart"/>
            <w:tcBorders>
              <w:left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3</w:t>
            </w:r>
          </w:p>
        </w:tc>
        <w:tc>
          <w:tcPr>
            <w:tcW w:w="315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Ежегодный размер пользования</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r>
      <w:tr w:rsidR="00A31163" w:rsidRPr="005A18F7" w:rsidTr="00A31163">
        <w:trPr>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площадь</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0.1</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0.1</w:t>
            </w:r>
          </w:p>
        </w:tc>
      </w:tr>
      <w:tr w:rsidR="00A31163" w:rsidRPr="005A18F7" w:rsidTr="00A31163">
        <w:trPr>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315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выбираемый запас:</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r>
      <w:tr w:rsidR="00A31163" w:rsidRPr="005A18F7" w:rsidTr="00A31163">
        <w:trPr>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корневой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2</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2</w:t>
            </w:r>
          </w:p>
        </w:tc>
      </w:tr>
      <w:tr w:rsidR="00A31163" w:rsidRPr="005A18F7" w:rsidTr="00A31163">
        <w:trPr>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ликвидный</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1</w:t>
            </w:r>
          </w:p>
        </w:tc>
      </w:tr>
      <w:tr w:rsidR="00A31163" w:rsidRPr="005A18F7" w:rsidTr="00A31163">
        <w:trPr>
          <w:trHeight w:val="20"/>
          <w:jc w:val="center"/>
        </w:trPr>
        <w:tc>
          <w:tcPr>
            <w:tcW w:w="470" w:type="dxa"/>
            <w:vMerge/>
            <w:tcBorders>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деловой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0</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sz w:val="20"/>
                <w:szCs w:val="20"/>
              </w:rPr>
              <w:t>0</w:t>
            </w:r>
          </w:p>
        </w:tc>
      </w:tr>
      <w:tr w:rsidR="00A31163" w:rsidRPr="005A18F7" w:rsidTr="008B6A1D">
        <w:trPr>
          <w:trHeight w:val="20"/>
          <w:jc w:val="center"/>
        </w:trPr>
        <w:tc>
          <w:tcPr>
            <w:tcW w:w="9639" w:type="dxa"/>
            <w:gridSpan w:val="14"/>
            <w:tcBorders>
              <w:top w:val="single" w:sz="4" w:space="0" w:color="000000"/>
              <w:left w:val="single" w:sz="4" w:space="0" w:color="000000"/>
              <w:bottom w:val="single" w:sz="4" w:space="0" w:color="000000"/>
              <w:right w:val="single" w:sz="4" w:space="0" w:color="000000"/>
            </w:tcBorders>
            <w:vAlign w:val="center"/>
          </w:tcPr>
          <w:p w:rsidR="00A31163" w:rsidRPr="008B6A1D" w:rsidRDefault="00A31163" w:rsidP="00A31163">
            <w:pPr>
              <w:pStyle w:val="TableParagraph"/>
              <w:keepNext/>
              <w:jc w:val="center"/>
              <w:rPr>
                <w:b/>
                <w:sz w:val="20"/>
                <w:szCs w:val="20"/>
              </w:rPr>
            </w:pPr>
            <w:r>
              <w:rPr>
                <w:b/>
                <w:sz w:val="20"/>
                <w:szCs w:val="20"/>
              </w:rPr>
              <w:t>Всего</w:t>
            </w:r>
          </w:p>
        </w:tc>
      </w:tr>
      <w:tr w:rsidR="00A31163" w:rsidRPr="005A18F7" w:rsidTr="00A31163">
        <w:trPr>
          <w:gridAfter w:val="1"/>
          <w:wAfter w:w="9" w:type="dxa"/>
          <w:trHeight w:val="20"/>
          <w:jc w:val="center"/>
        </w:trPr>
        <w:tc>
          <w:tcPr>
            <w:tcW w:w="470" w:type="dxa"/>
            <w:vMerge w:val="restart"/>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1</w:t>
            </w:r>
          </w:p>
        </w:tc>
        <w:tc>
          <w:tcPr>
            <w:tcW w:w="2307" w:type="dxa"/>
            <w:vMerge w:val="restart"/>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 xml:space="preserve">Выявленный фонд по </w:t>
            </w:r>
            <w:proofErr w:type="spellStart"/>
            <w:r w:rsidRPr="005A18F7">
              <w:rPr>
                <w:sz w:val="20"/>
                <w:szCs w:val="20"/>
              </w:rPr>
              <w:t>лесоводственным</w:t>
            </w:r>
            <w:proofErr w:type="spellEnd"/>
            <w:r w:rsidR="00D42AB2">
              <w:rPr>
                <w:sz w:val="20"/>
                <w:szCs w:val="20"/>
              </w:rPr>
              <w:t xml:space="preserve"> </w:t>
            </w:r>
            <w:r w:rsidRPr="005A18F7">
              <w:rPr>
                <w:sz w:val="20"/>
                <w:szCs w:val="20"/>
              </w:rPr>
              <w:t>треб</w:t>
            </w:r>
            <w:r w:rsidRPr="005A18F7">
              <w:rPr>
                <w:sz w:val="20"/>
                <w:szCs w:val="20"/>
              </w:rPr>
              <w:t>о</w:t>
            </w:r>
            <w:r w:rsidRPr="005A18F7">
              <w:rPr>
                <w:sz w:val="20"/>
                <w:szCs w:val="20"/>
              </w:rPr>
              <w:t>ваниям</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26.7</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111.8</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4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138.5</w:t>
            </w:r>
          </w:p>
        </w:tc>
      </w:tr>
      <w:tr w:rsidR="00A31163" w:rsidRPr="005A18F7" w:rsidTr="00A31163">
        <w:trPr>
          <w:gridAfter w:val="1"/>
          <w:wAfter w:w="9" w:type="dxa"/>
          <w:trHeight w:val="20"/>
          <w:jc w:val="center"/>
        </w:trPr>
        <w:tc>
          <w:tcPr>
            <w:tcW w:w="470" w:type="dxa"/>
            <w:vMerge/>
            <w:tcBorders>
              <w:top w:val="nil"/>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2307" w:type="dxa"/>
            <w:vMerge/>
            <w:tcBorders>
              <w:top w:val="nil"/>
              <w:left w:val="single" w:sz="4" w:space="0" w:color="000000"/>
              <w:bottom w:val="single" w:sz="4" w:space="0" w:color="000000"/>
              <w:right w:val="single" w:sz="4" w:space="0" w:color="000000"/>
            </w:tcBorders>
            <w:vAlign w:val="center"/>
          </w:tcPr>
          <w:p w:rsidR="00A31163" w:rsidRPr="005A18F7" w:rsidRDefault="00A31163" w:rsidP="00A31163">
            <w:pPr>
              <w:jc w:val="both"/>
              <w:rPr>
                <w:sz w:val="20"/>
                <w:szCs w:val="20"/>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proofErr w:type="spellStart"/>
            <w:proofErr w:type="gramStart"/>
            <w:r w:rsidRPr="005A18F7">
              <w:rPr>
                <w:sz w:val="20"/>
                <w:szCs w:val="20"/>
              </w:rPr>
              <w:t>тыс</w:t>
            </w:r>
            <w:proofErr w:type="spellEnd"/>
            <w:proofErr w:type="gramEnd"/>
            <w:r w:rsidRPr="005A18F7">
              <w:rPr>
                <w:sz w:val="20"/>
                <w:szCs w:val="20"/>
              </w:rPr>
              <w:t xml:space="preserve"> м3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630</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5254</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4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5884</w:t>
            </w:r>
          </w:p>
        </w:tc>
      </w:tr>
      <w:tr w:rsidR="00A31163" w:rsidRPr="005A18F7" w:rsidTr="00A31163">
        <w:trPr>
          <w:gridAfter w:val="1"/>
          <w:wAfter w:w="9" w:type="dxa"/>
          <w:trHeight w:val="20"/>
          <w:jc w:val="center"/>
        </w:trPr>
        <w:tc>
          <w:tcPr>
            <w:tcW w:w="470" w:type="dxa"/>
            <w:vMerge w:val="restart"/>
            <w:tcBorders>
              <w:top w:val="single" w:sz="4" w:space="0" w:color="000000"/>
              <w:left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3</w:t>
            </w:r>
          </w:p>
        </w:tc>
        <w:tc>
          <w:tcPr>
            <w:tcW w:w="315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rPr>
                <w:sz w:val="20"/>
                <w:szCs w:val="20"/>
              </w:rPr>
            </w:pPr>
            <w:r w:rsidRPr="005A18F7">
              <w:rPr>
                <w:sz w:val="20"/>
                <w:szCs w:val="20"/>
              </w:rPr>
              <w:t>Ежегодный размер пользования</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84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r>
      <w:tr w:rsidR="00A31163" w:rsidRPr="005A18F7" w:rsidTr="00A31163">
        <w:trPr>
          <w:gridAfter w:val="1"/>
          <w:wAfter w:w="9" w:type="dxa"/>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площадь</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га</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2.7</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7.5</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4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10.2</w:t>
            </w:r>
          </w:p>
        </w:tc>
      </w:tr>
      <w:tr w:rsidR="00A31163" w:rsidRPr="005A18F7" w:rsidTr="00A31163">
        <w:trPr>
          <w:gridAfter w:val="1"/>
          <w:wAfter w:w="9" w:type="dxa"/>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выбираемый запас:</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84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 </w:t>
            </w:r>
          </w:p>
        </w:tc>
      </w:tr>
      <w:tr w:rsidR="00A31163" w:rsidRPr="005A18F7" w:rsidTr="00A31163">
        <w:trPr>
          <w:gridAfter w:val="1"/>
          <w:wAfter w:w="9" w:type="dxa"/>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корневой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63.2</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350</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4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413.2</w:t>
            </w:r>
          </w:p>
        </w:tc>
      </w:tr>
      <w:tr w:rsidR="00A31163" w:rsidRPr="005A18F7" w:rsidTr="00A31163">
        <w:trPr>
          <w:gridAfter w:val="1"/>
          <w:wAfter w:w="9" w:type="dxa"/>
          <w:trHeight w:val="20"/>
          <w:jc w:val="center"/>
        </w:trPr>
        <w:tc>
          <w:tcPr>
            <w:tcW w:w="470" w:type="dxa"/>
            <w:vMerge/>
            <w:tcBorders>
              <w:left w:val="single" w:sz="4" w:space="0" w:color="000000"/>
              <w:right w:val="single" w:sz="4" w:space="0" w:color="000000"/>
            </w:tcBorders>
            <w:vAlign w:val="center"/>
          </w:tcPr>
          <w:p w:rsidR="00A31163" w:rsidRPr="005A18F7" w:rsidRDefault="00A31163" w:rsidP="00A31163">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ликвидный</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44</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280</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4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324</w:t>
            </w:r>
          </w:p>
        </w:tc>
      </w:tr>
      <w:tr w:rsidR="00A31163" w:rsidRPr="005A18F7" w:rsidTr="00A31163">
        <w:trPr>
          <w:gridAfter w:val="1"/>
          <w:wAfter w:w="9" w:type="dxa"/>
          <w:trHeight w:val="20"/>
          <w:jc w:val="center"/>
        </w:trPr>
        <w:tc>
          <w:tcPr>
            <w:tcW w:w="470" w:type="dxa"/>
            <w:vMerge/>
            <w:tcBorders>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p>
        </w:tc>
        <w:tc>
          <w:tcPr>
            <w:tcW w:w="2307"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both"/>
              <w:rPr>
                <w:sz w:val="20"/>
                <w:szCs w:val="20"/>
              </w:rPr>
            </w:pPr>
            <w:r w:rsidRPr="005A18F7">
              <w:rPr>
                <w:sz w:val="20"/>
                <w:szCs w:val="20"/>
              </w:rPr>
              <w:t>деловой</w:t>
            </w:r>
          </w:p>
        </w:tc>
        <w:tc>
          <w:tcPr>
            <w:tcW w:w="845"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pStyle w:val="TableParagraph"/>
              <w:jc w:val="center"/>
              <w:rPr>
                <w:sz w:val="20"/>
                <w:szCs w:val="20"/>
              </w:rPr>
            </w:pPr>
            <w:r w:rsidRPr="005A18F7">
              <w:rPr>
                <w:sz w:val="20"/>
                <w:szCs w:val="20"/>
              </w:rPr>
              <w:t>м</w:t>
            </w:r>
            <w:r w:rsidRPr="00797F6A">
              <w:rPr>
                <w:sz w:val="20"/>
                <w:szCs w:val="20"/>
                <w:vertAlign w:val="superscript"/>
              </w:rPr>
              <w:t>3</w:t>
            </w:r>
          </w:p>
        </w:tc>
        <w:tc>
          <w:tcPr>
            <w:tcW w:w="966"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13</w:t>
            </w:r>
          </w:p>
        </w:tc>
        <w:tc>
          <w:tcPr>
            <w:tcW w:w="794"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112</w:t>
            </w:r>
          </w:p>
        </w:tc>
        <w:tc>
          <w:tcPr>
            <w:tcW w:w="70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49" w:type="dxa"/>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w:t>
            </w:r>
          </w:p>
        </w:tc>
        <w:tc>
          <w:tcPr>
            <w:tcW w:w="892" w:type="dxa"/>
            <w:gridSpan w:val="2"/>
            <w:tcBorders>
              <w:top w:val="single" w:sz="4" w:space="0" w:color="000000"/>
              <w:left w:val="single" w:sz="4" w:space="0" w:color="000000"/>
              <w:bottom w:val="single" w:sz="4" w:space="0" w:color="000000"/>
              <w:right w:val="single" w:sz="4" w:space="0" w:color="000000"/>
            </w:tcBorders>
            <w:vAlign w:val="center"/>
          </w:tcPr>
          <w:p w:rsidR="00A31163" w:rsidRPr="005A18F7" w:rsidRDefault="00A31163" w:rsidP="00A31163">
            <w:pPr>
              <w:jc w:val="center"/>
              <w:rPr>
                <w:sz w:val="20"/>
                <w:szCs w:val="20"/>
              </w:rPr>
            </w:pPr>
            <w:r>
              <w:rPr>
                <w:color w:val="000000"/>
                <w:sz w:val="20"/>
                <w:szCs w:val="20"/>
              </w:rPr>
              <w:t>125</w:t>
            </w:r>
          </w:p>
        </w:tc>
      </w:tr>
    </w:tbl>
    <w:p w:rsidR="00DC64E7" w:rsidRDefault="00DC64E7" w:rsidP="00DC64E7">
      <w:pPr>
        <w:tabs>
          <w:tab w:val="left" w:pos="6180"/>
        </w:tabs>
        <w:rPr>
          <w:sz w:val="24"/>
        </w:rPr>
      </w:pPr>
    </w:p>
    <w:p w:rsidR="00DC64E7" w:rsidRDefault="00DC64E7" w:rsidP="00DC64E7">
      <w:pPr>
        <w:tabs>
          <w:tab w:val="left" w:pos="6180"/>
        </w:tabs>
        <w:rPr>
          <w:sz w:val="20"/>
        </w:rPr>
      </w:pPr>
    </w:p>
    <w:p w:rsidR="008B6A1D" w:rsidRPr="00694A98" w:rsidRDefault="008B6A1D" w:rsidP="00DC64E7">
      <w:pPr>
        <w:tabs>
          <w:tab w:val="left" w:pos="6180"/>
        </w:tabs>
        <w:rPr>
          <w:sz w:val="20"/>
        </w:rPr>
        <w:sectPr w:rsidR="008B6A1D" w:rsidRPr="00694A98" w:rsidSect="00407A2F">
          <w:pgSz w:w="11910" w:h="16840"/>
          <w:pgMar w:top="1134" w:right="1134" w:bottom="1134" w:left="1134" w:header="567" w:footer="567" w:gutter="0"/>
          <w:cols w:space="720"/>
          <w:docGrid w:linePitch="299"/>
        </w:sectPr>
      </w:pPr>
    </w:p>
    <w:p w:rsidR="004402D0" w:rsidRPr="00A571A4" w:rsidRDefault="00A571A4" w:rsidP="00A571A4">
      <w:pPr>
        <w:keepNext/>
        <w:spacing w:before="120" w:after="120" w:line="322" w:lineRule="exact"/>
        <w:ind w:right="245"/>
        <w:jc w:val="right"/>
        <w:rPr>
          <w:sz w:val="24"/>
        </w:rPr>
      </w:pPr>
      <w:r>
        <w:rPr>
          <w:sz w:val="24"/>
        </w:rPr>
        <w:lastRenderedPageBreak/>
        <w:t>Таблица 2.1.2.2</w:t>
      </w:r>
    </w:p>
    <w:p w:rsidR="004402D0" w:rsidRPr="004402D0" w:rsidRDefault="004402D0" w:rsidP="008B6A1D">
      <w:pPr>
        <w:widowControl/>
        <w:shd w:val="clear" w:color="auto" w:fill="FFFFFF"/>
        <w:autoSpaceDE/>
        <w:autoSpaceDN/>
        <w:spacing w:after="120"/>
        <w:jc w:val="center"/>
        <w:rPr>
          <w:sz w:val="24"/>
          <w:szCs w:val="24"/>
        </w:rPr>
      </w:pPr>
      <w:r w:rsidRPr="004402D0">
        <w:rPr>
          <w:sz w:val="24"/>
          <w:szCs w:val="24"/>
        </w:rPr>
        <w:t>Нормативы рубок, проводимых в целях ухода за лесными насаждениями, в сосновых насаждениях Западно-Уральского таежного района</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7" w:type="dxa"/>
          <w:right w:w="57" w:type="dxa"/>
        </w:tblCellMar>
        <w:tblLook w:val="04A0" w:firstRow="1" w:lastRow="0" w:firstColumn="1" w:lastColumn="0" w:noHBand="0" w:noVBand="1"/>
      </w:tblPr>
      <w:tblGrid>
        <w:gridCol w:w="1400"/>
        <w:gridCol w:w="1398"/>
        <w:gridCol w:w="793"/>
        <w:gridCol w:w="1363"/>
        <w:gridCol w:w="1323"/>
        <w:gridCol w:w="1370"/>
        <w:gridCol w:w="1316"/>
        <w:gridCol w:w="1291"/>
        <w:gridCol w:w="1395"/>
        <w:gridCol w:w="1291"/>
        <w:gridCol w:w="1511"/>
        <w:gridCol w:w="858"/>
      </w:tblGrid>
      <w:tr w:rsidR="00DE520C" w:rsidRPr="004402D0" w:rsidTr="00E22043">
        <w:trPr>
          <w:cantSplit/>
          <w:tblHeader/>
          <w:jc w:val="center"/>
        </w:trPr>
        <w:tc>
          <w:tcPr>
            <w:tcW w:w="1400" w:type="dxa"/>
            <w:vMerge w:val="restart"/>
            <w:shd w:val="clear" w:color="auto" w:fill="FFFFFF"/>
            <w:hideMark/>
          </w:tcPr>
          <w:p w:rsidR="00DE520C" w:rsidRPr="00A571A4" w:rsidRDefault="00DE520C" w:rsidP="00A571A4">
            <w:pPr>
              <w:autoSpaceDE/>
              <w:autoSpaceDN/>
              <w:jc w:val="center"/>
              <w:rPr>
                <w:sz w:val="20"/>
                <w:szCs w:val="20"/>
              </w:rPr>
            </w:pPr>
            <w:r w:rsidRPr="00A571A4">
              <w:rPr>
                <w:sz w:val="20"/>
                <w:szCs w:val="20"/>
              </w:rPr>
              <w:t>Состав лесных насаждений до рубки</w:t>
            </w:r>
          </w:p>
        </w:tc>
        <w:tc>
          <w:tcPr>
            <w:tcW w:w="1398" w:type="dxa"/>
            <w:vMerge w:val="restart"/>
            <w:shd w:val="clear" w:color="auto" w:fill="FFFFFF"/>
            <w:hideMark/>
          </w:tcPr>
          <w:p w:rsidR="00DE520C" w:rsidRPr="00A571A4" w:rsidRDefault="00DE520C" w:rsidP="00A571A4">
            <w:pPr>
              <w:autoSpaceDE/>
              <w:autoSpaceDN/>
              <w:jc w:val="center"/>
              <w:rPr>
                <w:sz w:val="20"/>
                <w:szCs w:val="20"/>
              </w:rPr>
            </w:pPr>
            <w:r w:rsidRPr="00A571A4">
              <w:rPr>
                <w:sz w:val="20"/>
                <w:szCs w:val="20"/>
              </w:rPr>
              <w:t>Группы типов леса (класс бонитета)</w:t>
            </w:r>
          </w:p>
        </w:tc>
        <w:tc>
          <w:tcPr>
            <w:tcW w:w="793" w:type="dxa"/>
            <w:vMerge w:val="restart"/>
            <w:shd w:val="clear" w:color="auto" w:fill="FFFFFF"/>
            <w:hideMark/>
          </w:tcPr>
          <w:p w:rsidR="00DE520C" w:rsidRPr="00A571A4" w:rsidRDefault="00DE520C" w:rsidP="00A571A4">
            <w:pPr>
              <w:autoSpaceDE/>
              <w:autoSpaceDN/>
              <w:jc w:val="center"/>
              <w:rPr>
                <w:sz w:val="20"/>
                <w:szCs w:val="20"/>
              </w:rPr>
            </w:pPr>
            <w:r w:rsidRPr="00A571A4">
              <w:rPr>
                <w:sz w:val="20"/>
                <w:szCs w:val="20"/>
              </w:rPr>
              <w:t>Возраст начала ухода, лет</w:t>
            </w:r>
          </w:p>
        </w:tc>
        <w:tc>
          <w:tcPr>
            <w:tcW w:w="2686" w:type="dxa"/>
            <w:gridSpan w:val="2"/>
            <w:shd w:val="clear" w:color="auto" w:fill="FFFFFF"/>
            <w:hideMark/>
          </w:tcPr>
          <w:p w:rsidR="00DE520C" w:rsidRPr="00A571A4" w:rsidRDefault="00DE520C" w:rsidP="00A571A4">
            <w:pPr>
              <w:autoSpaceDE/>
              <w:autoSpaceDN/>
              <w:jc w:val="center"/>
              <w:rPr>
                <w:sz w:val="20"/>
                <w:szCs w:val="20"/>
              </w:rPr>
            </w:pPr>
            <w:r w:rsidRPr="00A571A4">
              <w:rPr>
                <w:sz w:val="20"/>
                <w:szCs w:val="20"/>
              </w:rPr>
              <w:t>Рубки осветления</w:t>
            </w:r>
          </w:p>
        </w:tc>
        <w:tc>
          <w:tcPr>
            <w:tcW w:w="2686" w:type="dxa"/>
            <w:gridSpan w:val="2"/>
            <w:shd w:val="clear" w:color="auto" w:fill="FFFFFF"/>
            <w:hideMark/>
          </w:tcPr>
          <w:p w:rsidR="00DE520C" w:rsidRPr="00A571A4" w:rsidRDefault="00DE520C" w:rsidP="00A571A4">
            <w:pPr>
              <w:autoSpaceDE/>
              <w:autoSpaceDN/>
              <w:jc w:val="center"/>
              <w:rPr>
                <w:sz w:val="20"/>
                <w:szCs w:val="20"/>
              </w:rPr>
            </w:pPr>
            <w:r w:rsidRPr="00A571A4">
              <w:rPr>
                <w:sz w:val="20"/>
                <w:szCs w:val="20"/>
              </w:rPr>
              <w:t>Рубки прочистки</w:t>
            </w:r>
          </w:p>
        </w:tc>
        <w:tc>
          <w:tcPr>
            <w:tcW w:w="2686" w:type="dxa"/>
            <w:gridSpan w:val="2"/>
            <w:shd w:val="clear" w:color="auto" w:fill="FFFFFF"/>
            <w:hideMark/>
          </w:tcPr>
          <w:p w:rsidR="00DE520C" w:rsidRPr="00A571A4" w:rsidRDefault="00DE520C" w:rsidP="00A571A4">
            <w:pPr>
              <w:autoSpaceDE/>
              <w:autoSpaceDN/>
              <w:jc w:val="center"/>
              <w:rPr>
                <w:sz w:val="20"/>
                <w:szCs w:val="20"/>
              </w:rPr>
            </w:pPr>
            <w:r w:rsidRPr="00A571A4">
              <w:rPr>
                <w:sz w:val="20"/>
                <w:szCs w:val="20"/>
              </w:rPr>
              <w:t>Рубки прореживания</w:t>
            </w:r>
          </w:p>
        </w:tc>
        <w:tc>
          <w:tcPr>
            <w:tcW w:w="2802" w:type="dxa"/>
            <w:gridSpan w:val="2"/>
            <w:shd w:val="clear" w:color="auto" w:fill="FFFFFF"/>
            <w:hideMark/>
          </w:tcPr>
          <w:p w:rsidR="00DE520C" w:rsidRPr="00A571A4" w:rsidRDefault="00DE520C" w:rsidP="00A571A4">
            <w:pPr>
              <w:autoSpaceDE/>
              <w:autoSpaceDN/>
              <w:jc w:val="center"/>
              <w:rPr>
                <w:sz w:val="20"/>
                <w:szCs w:val="20"/>
              </w:rPr>
            </w:pPr>
            <w:r w:rsidRPr="00A571A4">
              <w:rPr>
                <w:sz w:val="20"/>
                <w:szCs w:val="20"/>
              </w:rPr>
              <w:t>Проходные рубки</w:t>
            </w:r>
          </w:p>
        </w:tc>
        <w:tc>
          <w:tcPr>
            <w:tcW w:w="858" w:type="dxa"/>
            <w:vMerge w:val="restart"/>
            <w:shd w:val="clear" w:color="auto" w:fill="FFFFFF"/>
            <w:hideMark/>
          </w:tcPr>
          <w:p w:rsidR="00DE520C" w:rsidRPr="00A571A4" w:rsidRDefault="00DE520C" w:rsidP="00A571A4">
            <w:pPr>
              <w:autoSpaceDE/>
              <w:autoSpaceDN/>
              <w:jc w:val="center"/>
              <w:rPr>
                <w:sz w:val="20"/>
                <w:szCs w:val="20"/>
              </w:rPr>
            </w:pPr>
            <w:r w:rsidRPr="00A571A4">
              <w:rPr>
                <w:sz w:val="20"/>
                <w:szCs w:val="20"/>
              </w:rPr>
              <w:t>Целевой состав к возрасту рубки (спел</w:t>
            </w:r>
            <w:r w:rsidRPr="00A571A4">
              <w:rPr>
                <w:sz w:val="20"/>
                <w:szCs w:val="20"/>
              </w:rPr>
              <w:t>о</w:t>
            </w:r>
            <w:r w:rsidRPr="00A571A4">
              <w:rPr>
                <w:sz w:val="20"/>
                <w:szCs w:val="20"/>
              </w:rPr>
              <w:t>сти)</w:t>
            </w:r>
          </w:p>
        </w:tc>
      </w:tr>
      <w:tr w:rsidR="00A571A4" w:rsidRPr="004402D0" w:rsidTr="00E22043">
        <w:trPr>
          <w:cantSplit/>
          <w:tblHeader/>
          <w:jc w:val="center"/>
        </w:trPr>
        <w:tc>
          <w:tcPr>
            <w:tcW w:w="1400" w:type="dxa"/>
            <w:vMerge/>
            <w:shd w:val="clear" w:color="auto" w:fill="FFFFFF"/>
            <w:vAlign w:val="center"/>
            <w:hideMark/>
          </w:tcPr>
          <w:p w:rsidR="00A571A4" w:rsidRPr="00A571A4" w:rsidRDefault="00A571A4" w:rsidP="00A571A4">
            <w:pPr>
              <w:autoSpaceDE/>
              <w:autoSpaceDN/>
              <w:jc w:val="center"/>
              <w:rPr>
                <w:sz w:val="20"/>
                <w:szCs w:val="20"/>
              </w:rPr>
            </w:pPr>
          </w:p>
        </w:tc>
        <w:tc>
          <w:tcPr>
            <w:tcW w:w="1398" w:type="dxa"/>
            <w:vMerge/>
            <w:shd w:val="clear" w:color="auto" w:fill="FFFFFF"/>
            <w:vAlign w:val="center"/>
            <w:hideMark/>
          </w:tcPr>
          <w:p w:rsidR="00A571A4" w:rsidRPr="00A571A4" w:rsidRDefault="00A571A4" w:rsidP="00A571A4">
            <w:pPr>
              <w:autoSpaceDE/>
              <w:autoSpaceDN/>
              <w:jc w:val="center"/>
              <w:rPr>
                <w:sz w:val="20"/>
                <w:szCs w:val="20"/>
              </w:rPr>
            </w:pPr>
          </w:p>
        </w:tc>
        <w:tc>
          <w:tcPr>
            <w:tcW w:w="793" w:type="dxa"/>
            <w:vMerge/>
            <w:shd w:val="clear" w:color="auto" w:fill="FFFFFF"/>
            <w:vAlign w:val="center"/>
            <w:hideMark/>
          </w:tcPr>
          <w:p w:rsidR="00A571A4" w:rsidRPr="00A571A4" w:rsidRDefault="00A571A4" w:rsidP="00A571A4">
            <w:pPr>
              <w:autoSpaceDE/>
              <w:autoSpaceDN/>
              <w:jc w:val="center"/>
              <w:rPr>
                <w:sz w:val="20"/>
                <w:szCs w:val="20"/>
              </w:rPr>
            </w:pPr>
          </w:p>
        </w:tc>
        <w:tc>
          <w:tcPr>
            <w:tcW w:w="1363" w:type="dxa"/>
            <w:shd w:val="clear" w:color="auto" w:fill="FFFFFF"/>
            <w:hideMark/>
          </w:tcPr>
          <w:p w:rsidR="00A571A4" w:rsidRPr="00A571A4" w:rsidRDefault="00A571A4" w:rsidP="00A571A4">
            <w:pPr>
              <w:autoSpaceDE/>
              <w:autoSpaceDN/>
              <w:jc w:val="center"/>
              <w:rPr>
                <w:sz w:val="20"/>
                <w:szCs w:val="20"/>
              </w:rPr>
            </w:pPr>
            <w:r w:rsidRPr="00A571A4">
              <w:rPr>
                <w:sz w:val="20"/>
                <w:szCs w:val="20"/>
              </w:rPr>
              <w:t>Минимальная сомкнутость крон до ухода</w:t>
            </w:r>
          </w:p>
        </w:tc>
        <w:tc>
          <w:tcPr>
            <w:tcW w:w="1323" w:type="dxa"/>
            <w:vMerge w:val="restart"/>
            <w:shd w:val="clear" w:color="auto" w:fill="FFFFFF"/>
            <w:hideMark/>
          </w:tcPr>
          <w:p w:rsidR="00A571A4" w:rsidRPr="00A571A4" w:rsidRDefault="00A571A4" w:rsidP="00A571A4">
            <w:pPr>
              <w:autoSpaceDE/>
              <w:autoSpaceDN/>
              <w:jc w:val="center"/>
              <w:rPr>
                <w:sz w:val="20"/>
                <w:szCs w:val="20"/>
              </w:rPr>
            </w:pPr>
            <w:r w:rsidRPr="00A571A4">
              <w:rPr>
                <w:sz w:val="20"/>
                <w:szCs w:val="20"/>
              </w:rPr>
              <w:t>Интенси</w:t>
            </w:r>
            <w:r w:rsidRPr="00A571A4">
              <w:rPr>
                <w:sz w:val="20"/>
                <w:szCs w:val="20"/>
              </w:rPr>
              <w:t>в</w:t>
            </w:r>
            <w:r w:rsidRPr="00A571A4">
              <w:rPr>
                <w:sz w:val="20"/>
                <w:szCs w:val="20"/>
              </w:rPr>
              <w:t>ность рубки, % по запасу</w:t>
            </w:r>
          </w:p>
        </w:tc>
        <w:tc>
          <w:tcPr>
            <w:tcW w:w="1370" w:type="dxa"/>
            <w:shd w:val="clear" w:color="auto" w:fill="FFFFFF"/>
            <w:hideMark/>
          </w:tcPr>
          <w:p w:rsidR="00A571A4" w:rsidRPr="00A571A4" w:rsidRDefault="00A571A4" w:rsidP="00A571A4">
            <w:pPr>
              <w:autoSpaceDE/>
              <w:autoSpaceDN/>
              <w:jc w:val="center"/>
              <w:rPr>
                <w:sz w:val="20"/>
                <w:szCs w:val="20"/>
              </w:rPr>
            </w:pPr>
            <w:r w:rsidRPr="00A571A4">
              <w:rPr>
                <w:sz w:val="20"/>
                <w:szCs w:val="20"/>
              </w:rPr>
              <w:t>Минимальная сомкнутость крон до ухода</w:t>
            </w:r>
          </w:p>
        </w:tc>
        <w:tc>
          <w:tcPr>
            <w:tcW w:w="1316" w:type="dxa"/>
            <w:vMerge w:val="restart"/>
            <w:shd w:val="clear" w:color="auto" w:fill="FFFFFF"/>
            <w:hideMark/>
          </w:tcPr>
          <w:p w:rsidR="00A571A4" w:rsidRPr="00A571A4" w:rsidRDefault="00A571A4" w:rsidP="00A571A4">
            <w:pPr>
              <w:autoSpaceDE/>
              <w:autoSpaceDN/>
              <w:jc w:val="center"/>
              <w:rPr>
                <w:sz w:val="20"/>
                <w:szCs w:val="20"/>
              </w:rPr>
            </w:pPr>
            <w:r w:rsidRPr="00A571A4">
              <w:rPr>
                <w:sz w:val="20"/>
                <w:szCs w:val="20"/>
              </w:rPr>
              <w:t>Интенси</w:t>
            </w:r>
            <w:r w:rsidRPr="00A571A4">
              <w:rPr>
                <w:sz w:val="20"/>
                <w:szCs w:val="20"/>
              </w:rPr>
              <w:t>в</w:t>
            </w:r>
            <w:r w:rsidRPr="00A571A4">
              <w:rPr>
                <w:sz w:val="20"/>
                <w:szCs w:val="20"/>
              </w:rPr>
              <w:t>ность рубки, % по запасу</w:t>
            </w:r>
          </w:p>
        </w:tc>
        <w:tc>
          <w:tcPr>
            <w:tcW w:w="1291" w:type="dxa"/>
            <w:shd w:val="clear" w:color="auto" w:fill="FFFFFF"/>
            <w:hideMark/>
          </w:tcPr>
          <w:p w:rsidR="00A571A4" w:rsidRPr="00A571A4" w:rsidRDefault="00A571A4" w:rsidP="00A571A4">
            <w:pPr>
              <w:autoSpaceDE/>
              <w:autoSpaceDN/>
              <w:jc w:val="center"/>
              <w:rPr>
                <w:sz w:val="20"/>
                <w:szCs w:val="20"/>
              </w:rPr>
            </w:pPr>
            <w:r w:rsidRPr="00A571A4">
              <w:rPr>
                <w:sz w:val="20"/>
                <w:szCs w:val="20"/>
              </w:rPr>
              <w:t>Минимал</w:t>
            </w:r>
            <w:r w:rsidRPr="00A571A4">
              <w:rPr>
                <w:sz w:val="20"/>
                <w:szCs w:val="20"/>
              </w:rPr>
              <w:t>ь</w:t>
            </w:r>
            <w:r w:rsidRPr="00A571A4">
              <w:rPr>
                <w:sz w:val="20"/>
                <w:szCs w:val="20"/>
              </w:rPr>
              <w:t>ная полнота до ухода</w:t>
            </w:r>
          </w:p>
        </w:tc>
        <w:tc>
          <w:tcPr>
            <w:tcW w:w="1395" w:type="dxa"/>
            <w:shd w:val="clear" w:color="auto" w:fill="FFFFFF"/>
            <w:hideMark/>
          </w:tcPr>
          <w:p w:rsidR="00A571A4" w:rsidRPr="00A571A4" w:rsidRDefault="00A571A4" w:rsidP="00A571A4">
            <w:pPr>
              <w:autoSpaceDE/>
              <w:autoSpaceDN/>
              <w:jc w:val="center"/>
              <w:rPr>
                <w:sz w:val="20"/>
                <w:szCs w:val="20"/>
              </w:rPr>
            </w:pPr>
            <w:r w:rsidRPr="00A571A4">
              <w:rPr>
                <w:sz w:val="20"/>
                <w:szCs w:val="20"/>
              </w:rPr>
              <w:t>Интенси</w:t>
            </w:r>
            <w:r w:rsidRPr="00A571A4">
              <w:rPr>
                <w:sz w:val="20"/>
                <w:szCs w:val="20"/>
              </w:rPr>
              <w:t>в</w:t>
            </w:r>
            <w:r w:rsidRPr="00A571A4">
              <w:rPr>
                <w:sz w:val="20"/>
                <w:szCs w:val="20"/>
              </w:rPr>
              <w:t>ность рубки, % по запасу</w:t>
            </w:r>
          </w:p>
        </w:tc>
        <w:tc>
          <w:tcPr>
            <w:tcW w:w="1291" w:type="dxa"/>
            <w:shd w:val="clear" w:color="auto" w:fill="FFFFFF"/>
            <w:hideMark/>
          </w:tcPr>
          <w:p w:rsidR="00A571A4" w:rsidRPr="00A571A4" w:rsidRDefault="00A571A4" w:rsidP="00A571A4">
            <w:pPr>
              <w:autoSpaceDE/>
              <w:autoSpaceDN/>
              <w:jc w:val="center"/>
              <w:rPr>
                <w:sz w:val="20"/>
                <w:szCs w:val="20"/>
              </w:rPr>
            </w:pPr>
            <w:r w:rsidRPr="00A571A4">
              <w:rPr>
                <w:sz w:val="20"/>
                <w:szCs w:val="20"/>
              </w:rPr>
              <w:t>Минимал</w:t>
            </w:r>
            <w:r w:rsidRPr="00A571A4">
              <w:rPr>
                <w:sz w:val="20"/>
                <w:szCs w:val="20"/>
              </w:rPr>
              <w:t>ь</w:t>
            </w:r>
            <w:r w:rsidRPr="00A571A4">
              <w:rPr>
                <w:sz w:val="20"/>
                <w:szCs w:val="20"/>
              </w:rPr>
              <w:t>ная полнота до ухода</w:t>
            </w:r>
          </w:p>
        </w:tc>
        <w:tc>
          <w:tcPr>
            <w:tcW w:w="1511" w:type="dxa"/>
            <w:shd w:val="clear" w:color="auto" w:fill="FFFFFF"/>
            <w:hideMark/>
          </w:tcPr>
          <w:p w:rsidR="00A571A4" w:rsidRPr="00A571A4" w:rsidRDefault="00A571A4" w:rsidP="00A571A4">
            <w:pPr>
              <w:autoSpaceDE/>
              <w:autoSpaceDN/>
              <w:jc w:val="center"/>
              <w:rPr>
                <w:sz w:val="20"/>
                <w:szCs w:val="20"/>
              </w:rPr>
            </w:pPr>
            <w:r w:rsidRPr="00A571A4">
              <w:rPr>
                <w:sz w:val="20"/>
                <w:szCs w:val="20"/>
              </w:rPr>
              <w:t>Интенсивность рубки, % по запасу</w:t>
            </w:r>
          </w:p>
        </w:tc>
        <w:tc>
          <w:tcPr>
            <w:tcW w:w="858" w:type="dxa"/>
            <w:vMerge/>
            <w:shd w:val="clear" w:color="auto" w:fill="FFFFFF"/>
            <w:vAlign w:val="center"/>
            <w:hideMark/>
          </w:tcPr>
          <w:p w:rsidR="00A571A4" w:rsidRPr="00A571A4" w:rsidRDefault="00A571A4" w:rsidP="00A571A4">
            <w:pPr>
              <w:autoSpaceDE/>
              <w:autoSpaceDN/>
              <w:jc w:val="center"/>
              <w:rPr>
                <w:sz w:val="20"/>
                <w:szCs w:val="20"/>
              </w:rPr>
            </w:pPr>
          </w:p>
        </w:tc>
      </w:tr>
      <w:tr w:rsidR="00A571A4" w:rsidRPr="004402D0" w:rsidTr="00E22043">
        <w:trPr>
          <w:cantSplit/>
          <w:tblHeader/>
          <w:jc w:val="center"/>
        </w:trPr>
        <w:tc>
          <w:tcPr>
            <w:tcW w:w="1400" w:type="dxa"/>
            <w:vMerge/>
            <w:shd w:val="clear" w:color="auto" w:fill="FFFFFF"/>
            <w:vAlign w:val="center"/>
            <w:hideMark/>
          </w:tcPr>
          <w:p w:rsidR="00A571A4" w:rsidRPr="00A571A4" w:rsidRDefault="00A571A4" w:rsidP="00A571A4">
            <w:pPr>
              <w:autoSpaceDE/>
              <w:autoSpaceDN/>
              <w:jc w:val="center"/>
              <w:rPr>
                <w:sz w:val="20"/>
                <w:szCs w:val="20"/>
              </w:rPr>
            </w:pPr>
          </w:p>
        </w:tc>
        <w:tc>
          <w:tcPr>
            <w:tcW w:w="1398" w:type="dxa"/>
            <w:vMerge/>
            <w:shd w:val="clear" w:color="auto" w:fill="FFFFFF"/>
            <w:vAlign w:val="center"/>
            <w:hideMark/>
          </w:tcPr>
          <w:p w:rsidR="00A571A4" w:rsidRPr="00A571A4" w:rsidRDefault="00A571A4" w:rsidP="00A571A4">
            <w:pPr>
              <w:autoSpaceDE/>
              <w:autoSpaceDN/>
              <w:jc w:val="center"/>
              <w:rPr>
                <w:sz w:val="20"/>
                <w:szCs w:val="20"/>
              </w:rPr>
            </w:pPr>
          </w:p>
        </w:tc>
        <w:tc>
          <w:tcPr>
            <w:tcW w:w="793" w:type="dxa"/>
            <w:vMerge/>
            <w:shd w:val="clear" w:color="auto" w:fill="FFFFFF"/>
            <w:vAlign w:val="center"/>
            <w:hideMark/>
          </w:tcPr>
          <w:p w:rsidR="00A571A4" w:rsidRPr="00A571A4" w:rsidRDefault="00A571A4" w:rsidP="00A571A4">
            <w:pPr>
              <w:autoSpaceDE/>
              <w:autoSpaceDN/>
              <w:jc w:val="center"/>
              <w:rPr>
                <w:sz w:val="20"/>
                <w:szCs w:val="20"/>
              </w:rPr>
            </w:pPr>
          </w:p>
        </w:tc>
        <w:tc>
          <w:tcPr>
            <w:tcW w:w="1363" w:type="dxa"/>
            <w:shd w:val="clear" w:color="auto" w:fill="FFFFFF"/>
            <w:hideMark/>
          </w:tcPr>
          <w:p w:rsidR="00A571A4" w:rsidRPr="00A571A4" w:rsidRDefault="00A571A4" w:rsidP="00A571A4">
            <w:pPr>
              <w:autoSpaceDE/>
              <w:autoSpaceDN/>
              <w:jc w:val="center"/>
              <w:rPr>
                <w:sz w:val="20"/>
                <w:szCs w:val="20"/>
              </w:rPr>
            </w:pPr>
            <w:r w:rsidRPr="00A571A4">
              <w:rPr>
                <w:sz w:val="20"/>
                <w:szCs w:val="20"/>
              </w:rPr>
              <w:t>после ухода</w:t>
            </w:r>
          </w:p>
        </w:tc>
        <w:tc>
          <w:tcPr>
            <w:tcW w:w="1323" w:type="dxa"/>
            <w:vMerge/>
            <w:shd w:val="clear" w:color="auto" w:fill="FFFFFF"/>
            <w:hideMark/>
          </w:tcPr>
          <w:p w:rsidR="00A571A4" w:rsidRPr="00A571A4" w:rsidRDefault="00A571A4" w:rsidP="00A571A4">
            <w:pPr>
              <w:autoSpaceDE/>
              <w:autoSpaceDN/>
              <w:jc w:val="center"/>
              <w:rPr>
                <w:sz w:val="20"/>
                <w:szCs w:val="20"/>
              </w:rPr>
            </w:pPr>
          </w:p>
        </w:tc>
        <w:tc>
          <w:tcPr>
            <w:tcW w:w="1370" w:type="dxa"/>
            <w:shd w:val="clear" w:color="auto" w:fill="FFFFFF"/>
            <w:hideMark/>
          </w:tcPr>
          <w:p w:rsidR="00A571A4" w:rsidRPr="00A571A4" w:rsidRDefault="00A571A4" w:rsidP="00A571A4">
            <w:pPr>
              <w:autoSpaceDE/>
              <w:autoSpaceDN/>
              <w:jc w:val="center"/>
              <w:rPr>
                <w:sz w:val="20"/>
                <w:szCs w:val="20"/>
              </w:rPr>
            </w:pPr>
            <w:r w:rsidRPr="00A571A4">
              <w:rPr>
                <w:sz w:val="20"/>
                <w:szCs w:val="20"/>
              </w:rPr>
              <w:t>после ухода</w:t>
            </w:r>
          </w:p>
        </w:tc>
        <w:tc>
          <w:tcPr>
            <w:tcW w:w="1316" w:type="dxa"/>
            <w:vMerge/>
            <w:shd w:val="clear" w:color="auto" w:fill="FFFFFF"/>
            <w:hideMark/>
          </w:tcPr>
          <w:p w:rsidR="00A571A4" w:rsidRPr="00A571A4" w:rsidRDefault="00A571A4" w:rsidP="00A571A4">
            <w:pPr>
              <w:autoSpaceDE/>
              <w:autoSpaceDN/>
              <w:jc w:val="center"/>
              <w:rPr>
                <w:sz w:val="20"/>
                <w:szCs w:val="20"/>
              </w:rPr>
            </w:pPr>
          </w:p>
        </w:tc>
        <w:tc>
          <w:tcPr>
            <w:tcW w:w="1291" w:type="dxa"/>
            <w:shd w:val="clear" w:color="auto" w:fill="FFFFFF"/>
            <w:hideMark/>
          </w:tcPr>
          <w:p w:rsidR="00A571A4" w:rsidRPr="00A571A4" w:rsidRDefault="00A571A4" w:rsidP="00A571A4">
            <w:pPr>
              <w:autoSpaceDE/>
              <w:autoSpaceDN/>
              <w:jc w:val="center"/>
              <w:rPr>
                <w:sz w:val="20"/>
                <w:szCs w:val="20"/>
              </w:rPr>
            </w:pPr>
            <w:r w:rsidRPr="00A571A4">
              <w:rPr>
                <w:sz w:val="20"/>
                <w:szCs w:val="20"/>
              </w:rPr>
              <w:t>после ухода</w:t>
            </w:r>
          </w:p>
        </w:tc>
        <w:tc>
          <w:tcPr>
            <w:tcW w:w="1395" w:type="dxa"/>
            <w:shd w:val="clear" w:color="auto" w:fill="FFFFFF"/>
            <w:hideMark/>
          </w:tcPr>
          <w:p w:rsidR="00A571A4" w:rsidRPr="00A571A4" w:rsidRDefault="00A571A4" w:rsidP="00A571A4">
            <w:pPr>
              <w:autoSpaceDE/>
              <w:autoSpaceDN/>
              <w:jc w:val="center"/>
              <w:rPr>
                <w:sz w:val="20"/>
                <w:szCs w:val="20"/>
              </w:rPr>
            </w:pPr>
            <w:r w:rsidRPr="00A571A4">
              <w:rPr>
                <w:sz w:val="20"/>
                <w:szCs w:val="20"/>
              </w:rPr>
              <w:t>повторяемость (лет)</w:t>
            </w:r>
          </w:p>
        </w:tc>
        <w:tc>
          <w:tcPr>
            <w:tcW w:w="1291" w:type="dxa"/>
            <w:shd w:val="clear" w:color="auto" w:fill="FFFFFF"/>
            <w:hideMark/>
          </w:tcPr>
          <w:p w:rsidR="00A571A4" w:rsidRPr="00A571A4" w:rsidRDefault="00A571A4" w:rsidP="00A571A4">
            <w:pPr>
              <w:autoSpaceDE/>
              <w:autoSpaceDN/>
              <w:jc w:val="center"/>
              <w:rPr>
                <w:sz w:val="20"/>
                <w:szCs w:val="20"/>
              </w:rPr>
            </w:pPr>
            <w:r w:rsidRPr="00A571A4">
              <w:rPr>
                <w:sz w:val="20"/>
                <w:szCs w:val="20"/>
              </w:rPr>
              <w:t>после ухода</w:t>
            </w:r>
          </w:p>
        </w:tc>
        <w:tc>
          <w:tcPr>
            <w:tcW w:w="1511" w:type="dxa"/>
            <w:shd w:val="clear" w:color="auto" w:fill="FFFFFF"/>
            <w:hideMark/>
          </w:tcPr>
          <w:p w:rsidR="00A571A4" w:rsidRPr="00A571A4" w:rsidRDefault="00A571A4" w:rsidP="00A571A4">
            <w:pPr>
              <w:autoSpaceDE/>
              <w:autoSpaceDN/>
              <w:jc w:val="center"/>
              <w:rPr>
                <w:sz w:val="20"/>
                <w:szCs w:val="20"/>
              </w:rPr>
            </w:pPr>
            <w:r w:rsidRPr="00A571A4">
              <w:rPr>
                <w:sz w:val="20"/>
                <w:szCs w:val="20"/>
              </w:rPr>
              <w:t>повторяемость (лет)</w:t>
            </w:r>
          </w:p>
        </w:tc>
        <w:tc>
          <w:tcPr>
            <w:tcW w:w="858" w:type="dxa"/>
            <w:vMerge/>
            <w:shd w:val="clear" w:color="auto" w:fill="FFFFFF"/>
            <w:vAlign w:val="center"/>
            <w:hideMark/>
          </w:tcPr>
          <w:p w:rsidR="00A571A4" w:rsidRPr="00A571A4" w:rsidRDefault="00A571A4" w:rsidP="00A571A4">
            <w:pPr>
              <w:autoSpaceDE/>
              <w:autoSpaceDN/>
              <w:jc w:val="center"/>
              <w:rPr>
                <w:sz w:val="20"/>
                <w:szCs w:val="20"/>
              </w:rPr>
            </w:pPr>
          </w:p>
        </w:tc>
      </w:tr>
      <w:tr w:rsidR="00DE520C" w:rsidRPr="004402D0" w:rsidTr="00E22043">
        <w:trPr>
          <w:cantSplit/>
          <w:tblHeader/>
          <w:jc w:val="center"/>
        </w:trPr>
        <w:tc>
          <w:tcPr>
            <w:tcW w:w="1400" w:type="dxa"/>
            <w:shd w:val="clear" w:color="auto" w:fill="FFFFFF"/>
            <w:hideMark/>
          </w:tcPr>
          <w:p w:rsidR="00DE520C" w:rsidRPr="00A571A4" w:rsidRDefault="00DE520C" w:rsidP="00A571A4">
            <w:pPr>
              <w:autoSpaceDE/>
              <w:autoSpaceDN/>
              <w:jc w:val="center"/>
              <w:rPr>
                <w:sz w:val="20"/>
                <w:szCs w:val="20"/>
              </w:rPr>
            </w:pPr>
            <w:r w:rsidRPr="00A571A4">
              <w:rPr>
                <w:sz w:val="20"/>
                <w:szCs w:val="20"/>
              </w:rPr>
              <w:t>1</w:t>
            </w: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2</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3</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4</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5</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6</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7</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8</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9</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10</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11</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12</w:t>
            </w:r>
          </w:p>
        </w:tc>
      </w:tr>
      <w:tr w:rsidR="00DE520C" w:rsidRPr="004402D0" w:rsidTr="00E22043">
        <w:trPr>
          <w:cantSplit/>
          <w:jc w:val="center"/>
        </w:trPr>
        <w:tc>
          <w:tcPr>
            <w:tcW w:w="1400" w:type="dxa"/>
            <w:vMerge w:val="restart"/>
            <w:shd w:val="clear" w:color="auto" w:fill="FFFFFF"/>
            <w:hideMark/>
          </w:tcPr>
          <w:p w:rsidR="00DE520C" w:rsidRPr="00A571A4" w:rsidRDefault="00DE520C" w:rsidP="00A571A4">
            <w:pPr>
              <w:autoSpaceDE/>
              <w:autoSpaceDN/>
              <w:jc w:val="center"/>
              <w:rPr>
                <w:sz w:val="20"/>
                <w:szCs w:val="20"/>
              </w:rPr>
            </w:pPr>
            <w:r w:rsidRPr="00A571A4">
              <w:rPr>
                <w:sz w:val="20"/>
                <w:szCs w:val="20"/>
              </w:rPr>
              <w:t xml:space="preserve">1. </w:t>
            </w:r>
            <w:proofErr w:type="gramStart"/>
            <w:r w:rsidRPr="00A571A4">
              <w:rPr>
                <w:sz w:val="20"/>
                <w:szCs w:val="20"/>
              </w:rPr>
              <w:t>Чистые</w:t>
            </w:r>
            <w:proofErr w:type="gramEnd"/>
            <w:r w:rsidRPr="00A571A4">
              <w:rPr>
                <w:sz w:val="20"/>
                <w:szCs w:val="20"/>
              </w:rPr>
              <w:t xml:space="preserve"> с примесью лиственных до 2 единиц</w:t>
            </w:r>
          </w:p>
        </w:tc>
        <w:tc>
          <w:tcPr>
            <w:tcW w:w="1398" w:type="dxa"/>
            <w:shd w:val="clear" w:color="auto" w:fill="FFFFFF"/>
            <w:hideMark/>
          </w:tcPr>
          <w:p w:rsidR="00DE520C" w:rsidRPr="00A571A4" w:rsidRDefault="00A571A4" w:rsidP="00A571A4">
            <w:pPr>
              <w:autoSpaceDE/>
              <w:autoSpaceDN/>
              <w:jc w:val="center"/>
              <w:rPr>
                <w:sz w:val="20"/>
                <w:szCs w:val="20"/>
              </w:rPr>
            </w:pPr>
            <w:r w:rsidRPr="00A571A4">
              <w:rPr>
                <w:sz w:val="20"/>
                <w:szCs w:val="20"/>
              </w:rPr>
              <w:t>Л</w:t>
            </w:r>
            <w:r w:rsidR="00DE520C" w:rsidRPr="00A571A4">
              <w:rPr>
                <w:sz w:val="20"/>
                <w:szCs w:val="20"/>
              </w:rPr>
              <w:t>ишайник</w:t>
            </w:r>
            <w:r w:rsidR="00DE520C" w:rsidRPr="00A571A4">
              <w:rPr>
                <w:sz w:val="20"/>
                <w:szCs w:val="20"/>
              </w:rPr>
              <w:t>о</w:t>
            </w:r>
            <w:r w:rsidR="00DE520C" w:rsidRPr="00A571A4">
              <w:rPr>
                <w:sz w:val="20"/>
                <w:szCs w:val="20"/>
              </w:rPr>
              <w:t>вый</w:t>
            </w:r>
            <w:r>
              <w:rPr>
                <w:sz w:val="20"/>
                <w:szCs w:val="20"/>
              </w:rPr>
              <w:t xml:space="preserve"> я</w:t>
            </w:r>
            <w:r w:rsidR="00DE520C" w:rsidRPr="00A571A4">
              <w:rPr>
                <w:sz w:val="20"/>
                <w:szCs w:val="20"/>
              </w:rPr>
              <w:t>(IV)</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0,9</w:t>
            </w:r>
          </w:p>
          <w:p w:rsidR="00DE520C" w:rsidRPr="00A571A4" w:rsidRDefault="00DE520C" w:rsidP="00A571A4">
            <w:pPr>
              <w:autoSpaceDE/>
              <w:autoSpaceDN/>
              <w:jc w:val="center"/>
              <w:rPr>
                <w:sz w:val="20"/>
                <w:szCs w:val="20"/>
              </w:rPr>
            </w:pPr>
            <w:r w:rsidRPr="00A571A4">
              <w:rPr>
                <w:sz w:val="20"/>
                <w:szCs w:val="20"/>
              </w:rPr>
              <w:t>0,7</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0,7</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10С+Б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брусничный</w:t>
            </w:r>
          </w:p>
          <w:p w:rsidR="00DE520C" w:rsidRPr="00A571A4" w:rsidRDefault="00DE520C" w:rsidP="00A571A4">
            <w:pPr>
              <w:autoSpaceDE/>
              <w:autoSpaceDN/>
              <w:jc w:val="center"/>
              <w:rPr>
                <w:sz w:val="20"/>
                <w:szCs w:val="20"/>
              </w:rPr>
            </w:pPr>
            <w:r w:rsidRPr="00A571A4">
              <w:rPr>
                <w:sz w:val="20"/>
                <w:szCs w:val="20"/>
              </w:rPr>
              <w:t>(IV)</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15-20</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9С1Б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кисличный</w:t>
            </w:r>
          </w:p>
          <w:p w:rsidR="00DE520C" w:rsidRPr="00A571A4" w:rsidRDefault="00DE520C" w:rsidP="00A571A4">
            <w:pPr>
              <w:autoSpaceDE/>
              <w:autoSpaceDN/>
              <w:jc w:val="center"/>
              <w:rPr>
                <w:sz w:val="20"/>
                <w:szCs w:val="20"/>
              </w:rPr>
            </w:pPr>
            <w:r w:rsidRPr="00A571A4">
              <w:rPr>
                <w:sz w:val="20"/>
                <w:szCs w:val="20"/>
              </w:rPr>
              <w:t>(III - II)</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10-15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0,5</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25-30</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0,7</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25-30</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10С</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черничный (IV - III)</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10-15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0,7</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0,7</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9С1Б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proofErr w:type="spellStart"/>
            <w:r w:rsidRPr="00A571A4">
              <w:rPr>
                <w:sz w:val="20"/>
                <w:szCs w:val="20"/>
              </w:rPr>
              <w:t>долгомошный</w:t>
            </w:r>
            <w:proofErr w:type="spellEnd"/>
          </w:p>
          <w:p w:rsidR="00DE520C" w:rsidRPr="00A571A4" w:rsidRDefault="00DE520C" w:rsidP="00A571A4">
            <w:pPr>
              <w:autoSpaceDE/>
              <w:autoSpaceDN/>
              <w:jc w:val="center"/>
              <w:rPr>
                <w:sz w:val="20"/>
                <w:szCs w:val="20"/>
              </w:rPr>
            </w:pPr>
            <w:r w:rsidRPr="00A571A4">
              <w:rPr>
                <w:sz w:val="20"/>
                <w:szCs w:val="20"/>
              </w:rPr>
              <w:t>(IV)</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0,7</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20-25</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8С2</w:t>
            </w:r>
          </w:p>
        </w:tc>
      </w:tr>
      <w:tr w:rsidR="00DE520C" w:rsidRPr="004402D0" w:rsidTr="00E22043">
        <w:trPr>
          <w:cantSplit/>
          <w:jc w:val="center"/>
        </w:trPr>
        <w:tc>
          <w:tcPr>
            <w:tcW w:w="1400" w:type="dxa"/>
            <w:vMerge w:val="restart"/>
            <w:shd w:val="clear" w:color="auto" w:fill="FFFFFF"/>
            <w:hideMark/>
          </w:tcPr>
          <w:p w:rsidR="00DE520C" w:rsidRPr="00A571A4" w:rsidRDefault="00DE520C" w:rsidP="00A571A4">
            <w:pPr>
              <w:autoSpaceDE/>
              <w:autoSpaceDN/>
              <w:jc w:val="center"/>
              <w:rPr>
                <w:sz w:val="20"/>
                <w:szCs w:val="20"/>
              </w:rPr>
            </w:pPr>
            <w:r w:rsidRPr="00A571A4">
              <w:rPr>
                <w:sz w:val="20"/>
                <w:szCs w:val="20"/>
              </w:rPr>
              <w:t>2. Сосново-лиственные с преобладан</w:t>
            </w:r>
            <w:r w:rsidRPr="00A571A4">
              <w:rPr>
                <w:sz w:val="20"/>
                <w:szCs w:val="20"/>
              </w:rPr>
              <w:t>и</w:t>
            </w:r>
            <w:r w:rsidRPr="00A571A4">
              <w:rPr>
                <w:sz w:val="20"/>
                <w:szCs w:val="20"/>
              </w:rPr>
              <w:t>ем сосны в составе</w:t>
            </w: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лишайник</w:t>
            </w:r>
            <w:r w:rsidRPr="00A571A4">
              <w:rPr>
                <w:sz w:val="20"/>
                <w:szCs w:val="20"/>
              </w:rPr>
              <w:t>о</w:t>
            </w:r>
            <w:r w:rsidRPr="00A571A4">
              <w:rPr>
                <w:sz w:val="20"/>
                <w:szCs w:val="20"/>
              </w:rPr>
              <w:t>вый(IV)</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15-20</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0,7</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25-30</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0,7</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p w:rsidR="00DE520C" w:rsidRPr="00A571A4" w:rsidRDefault="00DE520C" w:rsidP="00A571A4">
            <w:pPr>
              <w:autoSpaceDE/>
              <w:autoSpaceDN/>
              <w:jc w:val="center"/>
              <w:rPr>
                <w:sz w:val="20"/>
                <w:szCs w:val="20"/>
              </w:rPr>
            </w:pPr>
            <w:r w:rsidRPr="00A571A4">
              <w:rPr>
                <w:sz w:val="20"/>
                <w:szCs w:val="20"/>
              </w:rPr>
              <w:t>25</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8С2Б</w:t>
            </w:r>
            <w:proofErr w:type="gramStart"/>
            <w:r w:rsidRPr="00A571A4">
              <w:rPr>
                <w:sz w:val="20"/>
                <w:szCs w:val="20"/>
              </w:rPr>
              <w:t>,О</w:t>
            </w:r>
            <w:proofErr w:type="gramEnd"/>
            <w:r w:rsidRPr="00A571A4">
              <w:rPr>
                <w:sz w:val="20"/>
                <w:szCs w:val="20"/>
              </w:rPr>
              <w:t>с</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брусничный</w:t>
            </w:r>
          </w:p>
          <w:p w:rsidR="00DE520C" w:rsidRPr="00A571A4" w:rsidRDefault="00DE520C" w:rsidP="00A571A4">
            <w:pPr>
              <w:autoSpaceDE/>
              <w:autoSpaceDN/>
              <w:jc w:val="center"/>
              <w:rPr>
                <w:sz w:val="20"/>
                <w:szCs w:val="20"/>
              </w:rPr>
            </w:pPr>
            <w:r w:rsidRPr="00A571A4">
              <w:rPr>
                <w:sz w:val="20"/>
                <w:szCs w:val="20"/>
              </w:rPr>
              <w:t>(IV)</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10-15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25-35</w:t>
            </w:r>
          </w:p>
          <w:p w:rsidR="00DE520C" w:rsidRPr="00A571A4" w:rsidRDefault="00DE520C" w:rsidP="00A571A4">
            <w:pPr>
              <w:autoSpaceDE/>
              <w:autoSpaceDN/>
              <w:jc w:val="center"/>
              <w:rPr>
                <w:sz w:val="20"/>
                <w:szCs w:val="20"/>
              </w:rPr>
            </w:pPr>
            <w:r w:rsidRPr="00A571A4">
              <w:rPr>
                <w:sz w:val="20"/>
                <w:szCs w:val="20"/>
              </w:rPr>
              <w:t>15</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25-30</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9С1Б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кисличный (III-II)</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5-10</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40-50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0,5</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9С1Б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черничный (IV - III)</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10-15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25-35</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25-30</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0,6</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25-30</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8С2Б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proofErr w:type="spellStart"/>
            <w:r w:rsidRPr="00A571A4">
              <w:rPr>
                <w:sz w:val="20"/>
                <w:szCs w:val="20"/>
              </w:rPr>
              <w:t>долгомошный</w:t>
            </w:r>
            <w:proofErr w:type="spellEnd"/>
          </w:p>
          <w:p w:rsidR="00DE520C" w:rsidRPr="00A571A4" w:rsidRDefault="00DE520C" w:rsidP="00A571A4">
            <w:pPr>
              <w:autoSpaceDE/>
              <w:autoSpaceDN/>
              <w:jc w:val="center"/>
              <w:rPr>
                <w:sz w:val="20"/>
                <w:szCs w:val="20"/>
              </w:rPr>
            </w:pPr>
            <w:r w:rsidRPr="00A571A4">
              <w:rPr>
                <w:sz w:val="20"/>
                <w:szCs w:val="20"/>
              </w:rPr>
              <w:t>(IV)</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15-20</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8С2Б</w:t>
            </w:r>
          </w:p>
        </w:tc>
      </w:tr>
      <w:tr w:rsidR="00DE520C" w:rsidRPr="004402D0" w:rsidTr="00E22043">
        <w:trPr>
          <w:cantSplit/>
          <w:jc w:val="center"/>
        </w:trPr>
        <w:tc>
          <w:tcPr>
            <w:tcW w:w="1400" w:type="dxa"/>
            <w:vMerge w:val="restart"/>
            <w:shd w:val="clear" w:color="auto" w:fill="FFFFFF"/>
            <w:hideMark/>
          </w:tcPr>
          <w:p w:rsidR="00DE520C" w:rsidRPr="00A571A4" w:rsidRDefault="00DE520C" w:rsidP="00A571A4">
            <w:pPr>
              <w:autoSpaceDE/>
              <w:autoSpaceDN/>
              <w:jc w:val="center"/>
              <w:rPr>
                <w:sz w:val="20"/>
                <w:szCs w:val="20"/>
              </w:rPr>
            </w:pPr>
            <w:r w:rsidRPr="00A571A4">
              <w:rPr>
                <w:sz w:val="20"/>
                <w:szCs w:val="20"/>
              </w:rPr>
              <w:t xml:space="preserve">2.1. Сосново-лиственные с долей сосны в составе 3-4 единицы (и 6 </w:t>
            </w:r>
            <w:r w:rsidR="00A571A4">
              <w:rPr>
                <w:sz w:val="20"/>
                <w:szCs w:val="20"/>
              </w:rPr>
              <w:t>–</w:t>
            </w:r>
            <w:r w:rsidRPr="00A571A4">
              <w:rPr>
                <w:sz w:val="20"/>
                <w:szCs w:val="20"/>
              </w:rPr>
              <w:t xml:space="preserve"> 7лиственных)</w:t>
            </w: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брусничный</w:t>
            </w:r>
          </w:p>
          <w:p w:rsidR="00DE520C" w:rsidRPr="00A571A4" w:rsidRDefault="00DE520C" w:rsidP="00A571A4">
            <w:pPr>
              <w:autoSpaceDE/>
              <w:autoSpaceDN/>
              <w:jc w:val="center"/>
              <w:rPr>
                <w:sz w:val="20"/>
                <w:szCs w:val="20"/>
              </w:rPr>
            </w:pPr>
            <w:r w:rsidRPr="00A571A4">
              <w:rPr>
                <w:sz w:val="20"/>
                <w:szCs w:val="20"/>
              </w:rPr>
              <w:t>(IV)</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10-15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0,4</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30-35</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30-35</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7С3Б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кисличный</w:t>
            </w:r>
          </w:p>
          <w:p w:rsidR="00DE520C" w:rsidRPr="00A571A4" w:rsidRDefault="00DE520C" w:rsidP="00A571A4">
            <w:pPr>
              <w:autoSpaceDE/>
              <w:autoSpaceDN/>
              <w:jc w:val="center"/>
              <w:rPr>
                <w:sz w:val="20"/>
                <w:szCs w:val="20"/>
              </w:rPr>
            </w:pPr>
            <w:r w:rsidRPr="00A571A4">
              <w:rPr>
                <w:sz w:val="20"/>
                <w:szCs w:val="20"/>
              </w:rPr>
              <w:t>(III - II)</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5-10</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0,4</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50-60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0,6</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40-50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0,4</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p w:rsidR="00DE520C" w:rsidRPr="00A571A4" w:rsidRDefault="00DE520C" w:rsidP="00A571A4">
            <w:pPr>
              <w:autoSpaceDE/>
              <w:autoSpaceDN/>
              <w:jc w:val="center"/>
              <w:rPr>
                <w:sz w:val="20"/>
                <w:szCs w:val="20"/>
              </w:rPr>
            </w:pPr>
            <w:r w:rsidRPr="00A571A4">
              <w:rPr>
                <w:sz w:val="20"/>
                <w:szCs w:val="20"/>
              </w:rPr>
              <w:t>15</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25-35</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7С3Б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черничный (IV - III)</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10-15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0,6</w:t>
            </w:r>
          </w:p>
          <w:p w:rsidR="00DE520C" w:rsidRPr="00A571A4" w:rsidRDefault="00DE520C" w:rsidP="00A571A4">
            <w:pPr>
              <w:autoSpaceDE/>
              <w:autoSpaceDN/>
              <w:jc w:val="center"/>
              <w:rPr>
                <w:sz w:val="20"/>
                <w:szCs w:val="20"/>
              </w:rPr>
            </w:pPr>
            <w:r w:rsidRPr="00A571A4">
              <w:rPr>
                <w:sz w:val="20"/>
                <w:szCs w:val="20"/>
              </w:rPr>
              <w:t>0,4</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40-50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0,6</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40-50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25-35</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7С3Б</w:t>
            </w:r>
            <w:proofErr w:type="gramStart"/>
            <w:r w:rsidRPr="00A571A4">
              <w:rPr>
                <w:sz w:val="20"/>
                <w:szCs w:val="20"/>
              </w:rPr>
              <w:t>,О</w:t>
            </w:r>
            <w:proofErr w:type="gramEnd"/>
            <w:r w:rsidRPr="00A571A4">
              <w:rPr>
                <w:sz w:val="20"/>
                <w:szCs w:val="20"/>
              </w:rPr>
              <w:t>с</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proofErr w:type="spellStart"/>
            <w:r w:rsidRPr="00A571A4">
              <w:rPr>
                <w:sz w:val="20"/>
                <w:szCs w:val="20"/>
              </w:rPr>
              <w:t>долгомошный</w:t>
            </w:r>
            <w:proofErr w:type="spellEnd"/>
          </w:p>
          <w:p w:rsidR="00DE520C" w:rsidRPr="00A571A4" w:rsidRDefault="00DE520C" w:rsidP="00A571A4">
            <w:pPr>
              <w:autoSpaceDE/>
              <w:autoSpaceDN/>
              <w:jc w:val="center"/>
              <w:rPr>
                <w:sz w:val="20"/>
                <w:szCs w:val="20"/>
              </w:rPr>
            </w:pPr>
            <w:r w:rsidRPr="00A571A4">
              <w:rPr>
                <w:sz w:val="20"/>
                <w:szCs w:val="20"/>
              </w:rPr>
              <w:t>(IV)</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15-20</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p w:rsidR="00DE520C" w:rsidRPr="00A571A4" w:rsidRDefault="00DE520C" w:rsidP="00A571A4">
            <w:pPr>
              <w:autoSpaceDE/>
              <w:autoSpaceDN/>
              <w:jc w:val="center"/>
              <w:rPr>
                <w:sz w:val="20"/>
                <w:szCs w:val="20"/>
              </w:rPr>
            </w:pPr>
            <w:r w:rsidRPr="00A571A4">
              <w:rPr>
                <w:sz w:val="20"/>
                <w:szCs w:val="20"/>
              </w:rPr>
              <w:t>15</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0,5</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p w:rsidR="00DE520C" w:rsidRPr="00A571A4" w:rsidRDefault="00DE520C" w:rsidP="00A571A4">
            <w:pPr>
              <w:autoSpaceDE/>
              <w:autoSpaceDN/>
              <w:jc w:val="center"/>
              <w:rPr>
                <w:sz w:val="20"/>
                <w:szCs w:val="20"/>
              </w:rPr>
            </w:pPr>
            <w:r w:rsidRPr="00A571A4">
              <w:rPr>
                <w:sz w:val="20"/>
                <w:szCs w:val="20"/>
              </w:rPr>
              <w:t>20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0,8</w:t>
            </w:r>
          </w:p>
          <w:p w:rsidR="00DE520C" w:rsidRPr="00A571A4" w:rsidRDefault="00DE520C" w:rsidP="00A571A4">
            <w:pPr>
              <w:autoSpaceDE/>
              <w:autoSpaceDN/>
              <w:jc w:val="center"/>
              <w:rPr>
                <w:sz w:val="20"/>
                <w:szCs w:val="20"/>
              </w:rPr>
            </w:pPr>
            <w:r w:rsidRPr="00A571A4">
              <w:rPr>
                <w:sz w:val="20"/>
                <w:szCs w:val="20"/>
              </w:rPr>
              <w:t>0,6</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p w:rsidR="00DE520C" w:rsidRPr="00A571A4" w:rsidRDefault="00DE520C" w:rsidP="00A571A4">
            <w:pPr>
              <w:autoSpaceDE/>
              <w:autoSpaceDN/>
              <w:jc w:val="center"/>
              <w:rPr>
                <w:sz w:val="20"/>
                <w:szCs w:val="20"/>
              </w:rPr>
            </w:pPr>
            <w:r w:rsidRPr="00A571A4">
              <w:rPr>
                <w:sz w:val="20"/>
                <w:szCs w:val="20"/>
              </w:rPr>
              <w:t>20</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6С4Б</w:t>
            </w:r>
            <w:proofErr w:type="gramStart"/>
            <w:r w:rsidRPr="00A571A4">
              <w:rPr>
                <w:sz w:val="20"/>
                <w:szCs w:val="20"/>
              </w:rPr>
              <w:t>,О</w:t>
            </w:r>
            <w:proofErr w:type="gramEnd"/>
            <w:r w:rsidRPr="00A571A4">
              <w:rPr>
                <w:sz w:val="20"/>
                <w:szCs w:val="20"/>
              </w:rPr>
              <w:t>с</w:t>
            </w:r>
          </w:p>
        </w:tc>
      </w:tr>
      <w:tr w:rsidR="00DE520C" w:rsidRPr="004402D0" w:rsidTr="00E22043">
        <w:trPr>
          <w:cantSplit/>
          <w:jc w:val="center"/>
        </w:trPr>
        <w:tc>
          <w:tcPr>
            <w:tcW w:w="1400" w:type="dxa"/>
            <w:vMerge w:val="restart"/>
            <w:shd w:val="clear" w:color="auto" w:fill="FFFFFF"/>
            <w:hideMark/>
          </w:tcPr>
          <w:p w:rsidR="00DE520C" w:rsidRPr="00A571A4" w:rsidRDefault="00DE520C" w:rsidP="00A571A4">
            <w:pPr>
              <w:autoSpaceDE/>
              <w:autoSpaceDN/>
              <w:jc w:val="center"/>
              <w:rPr>
                <w:sz w:val="20"/>
                <w:szCs w:val="20"/>
              </w:rPr>
            </w:pPr>
            <w:r w:rsidRPr="00A571A4">
              <w:rPr>
                <w:sz w:val="20"/>
                <w:szCs w:val="20"/>
              </w:rPr>
              <w:lastRenderedPageBreak/>
              <w:t xml:space="preserve">3. </w:t>
            </w:r>
            <w:proofErr w:type="gramStart"/>
            <w:r w:rsidRPr="00A571A4">
              <w:rPr>
                <w:sz w:val="20"/>
                <w:szCs w:val="20"/>
              </w:rPr>
              <w:t>Лиственно-сосновые (лиственных более 7единиц, со</w:t>
            </w:r>
            <w:r w:rsidRPr="00A571A4">
              <w:rPr>
                <w:sz w:val="20"/>
                <w:szCs w:val="20"/>
              </w:rPr>
              <w:t>с</w:t>
            </w:r>
            <w:r w:rsidRPr="00A571A4">
              <w:rPr>
                <w:sz w:val="20"/>
                <w:szCs w:val="20"/>
              </w:rPr>
              <w:t xml:space="preserve">ны менее 3 при </w:t>
            </w:r>
            <w:proofErr w:type="spellStart"/>
            <w:r w:rsidRPr="00A571A4">
              <w:rPr>
                <w:sz w:val="20"/>
                <w:szCs w:val="20"/>
              </w:rPr>
              <w:t>достато</w:t>
            </w:r>
            <w:r w:rsidRPr="00A571A4">
              <w:rPr>
                <w:sz w:val="20"/>
                <w:szCs w:val="20"/>
              </w:rPr>
              <w:t>ч</w:t>
            </w:r>
            <w:r w:rsidRPr="00A571A4">
              <w:rPr>
                <w:sz w:val="20"/>
                <w:szCs w:val="20"/>
              </w:rPr>
              <w:t>номколич</w:t>
            </w:r>
            <w:r w:rsidRPr="00A571A4">
              <w:rPr>
                <w:sz w:val="20"/>
                <w:szCs w:val="20"/>
              </w:rPr>
              <w:t>е</w:t>
            </w:r>
            <w:r w:rsidRPr="00A571A4">
              <w:rPr>
                <w:sz w:val="20"/>
                <w:szCs w:val="20"/>
              </w:rPr>
              <w:t>стве</w:t>
            </w:r>
            <w:proofErr w:type="spellEnd"/>
            <w:r w:rsidRPr="00A571A4">
              <w:rPr>
                <w:sz w:val="20"/>
                <w:szCs w:val="20"/>
              </w:rPr>
              <w:t xml:space="preserve"> деревьев)</w:t>
            </w:r>
            <w:proofErr w:type="gramEnd"/>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брусничный</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10-15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0,6</w:t>
            </w:r>
          </w:p>
          <w:p w:rsidR="00DE520C" w:rsidRPr="00A571A4" w:rsidRDefault="00DE520C" w:rsidP="00A571A4">
            <w:pPr>
              <w:autoSpaceDE/>
              <w:autoSpaceDN/>
              <w:jc w:val="center"/>
              <w:rPr>
                <w:sz w:val="20"/>
                <w:szCs w:val="20"/>
              </w:rPr>
            </w:pPr>
            <w:r w:rsidRPr="00A571A4">
              <w:rPr>
                <w:sz w:val="20"/>
                <w:szCs w:val="20"/>
              </w:rPr>
              <w:t>0,4</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40-50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0,6</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7С3Б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кисличный</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5-10</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0,6</w:t>
            </w:r>
          </w:p>
          <w:p w:rsidR="00DE520C" w:rsidRPr="00A571A4" w:rsidRDefault="00DE520C" w:rsidP="00A571A4">
            <w:pPr>
              <w:autoSpaceDE/>
              <w:autoSpaceDN/>
              <w:jc w:val="center"/>
              <w:rPr>
                <w:sz w:val="20"/>
                <w:szCs w:val="20"/>
              </w:rPr>
            </w:pPr>
            <w:r w:rsidRPr="00A571A4">
              <w:rPr>
                <w:sz w:val="20"/>
                <w:szCs w:val="20"/>
              </w:rPr>
              <w:t>0,4</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50-60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0,6</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40-50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8С2Б</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r w:rsidRPr="00A571A4">
              <w:rPr>
                <w:sz w:val="20"/>
                <w:szCs w:val="20"/>
              </w:rPr>
              <w:t>черничный</w:t>
            </w:r>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5-10</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0,6</w:t>
            </w:r>
          </w:p>
          <w:p w:rsidR="00DE520C" w:rsidRPr="00A571A4" w:rsidRDefault="00DE520C" w:rsidP="00A571A4">
            <w:pPr>
              <w:autoSpaceDE/>
              <w:autoSpaceDN/>
              <w:jc w:val="center"/>
              <w:rPr>
                <w:sz w:val="20"/>
                <w:szCs w:val="20"/>
              </w:rPr>
            </w:pPr>
            <w:r w:rsidRPr="00A571A4">
              <w:rPr>
                <w:sz w:val="20"/>
                <w:szCs w:val="20"/>
              </w:rPr>
              <w:t>0,4</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40-50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0,6</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7С3Б</w:t>
            </w:r>
            <w:proofErr w:type="gramStart"/>
            <w:r w:rsidRPr="00A571A4">
              <w:rPr>
                <w:sz w:val="20"/>
                <w:szCs w:val="20"/>
              </w:rPr>
              <w:t>,О</w:t>
            </w:r>
            <w:proofErr w:type="gramEnd"/>
            <w:r w:rsidRPr="00A571A4">
              <w:rPr>
                <w:sz w:val="20"/>
                <w:szCs w:val="20"/>
              </w:rPr>
              <w:t>с</w:t>
            </w:r>
          </w:p>
        </w:tc>
      </w:tr>
      <w:tr w:rsidR="00DE520C" w:rsidRPr="004402D0" w:rsidTr="00E22043">
        <w:trPr>
          <w:cantSplit/>
          <w:jc w:val="center"/>
        </w:trPr>
        <w:tc>
          <w:tcPr>
            <w:tcW w:w="1400" w:type="dxa"/>
            <w:vMerge/>
            <w:shd w:val="clear" w:color="auto" w:fill="FFFFFF"/>
            <w:vAlign w:val="center"/>
            <w:hideMark/>
          </w:tcPr>
          <w:p w:rsidR="00DE520C" w:rsidRPr="00A571A4" w:rsidRDefault="00DE520C" w:rsidP="00A571A4">
            <w:pPr>
              <w:autoSpaceDE/>
              <w:autoSpaceDN/>
              <w:jc w:val="center"/>
              <w:rPr>
                <w:sz w:val="20"/>
                <w:szCs w:val="20"/>
              </w:rPr>
            </w:pPr>
          </w:p>
        </w:tc>
        <w:tc>
          <w:tcPr>
            <w:tcW w:w="1398" w:type="dxa"/>
            <w:shd w:val="clear" w:color="auto" w:fill="FFFFFF"/>
            <w:hideMark/>
          </w:tcPr>
          <w:p w:rsidR="00DE520C" w:rsidRPr="00A571A4" w:rsidRDefault="00DE520C" w:rsidP="00A571A4">
            <w:pPr>
              <w:autoSpaceDE/>
              <w:autoSpaceDN/>
              <w:jc w:val="center"/>
              <w:rPr>
                <w:sz w:val="20"/>
                <w:szCs w:val="20"/>
              </w:rPr>
            </w:pPr>
            <w:proofErr w:type="spellStart"/>
            <w:r w:rsidRPr="00A571A4">
              <w:rPr>
                <w:sz w:val="20"/>
                <w:szCs w:val="20"/>
              </w:rPr>
              <w:t>долгомошный</w:t>
            </w:r>
            <w:proofErr w:type="spellEnd"/>
          </w:p>
        </w:tc>
        <w:tc>
          <w:tcPr>
            <w:tcW w:w="793" w:type="dxa"/>
            <w:shd w:val="clear" w:color="auto" w:fill="FFFFFF"/>
            <w:hideMark/>
          </w:tcPr>
          <w:p w:rsidR="00DE520C" w:rsidRPr="00A571A4" w:rsidRDefault="00DE520C" w:rsidP="00A571A4">
            <w:pPr>
              <w:autoSpaceDE/>
              <w:autoSpaceDN/>
              <w:jc w:val="center"/>
              <w:rPr>
                <w:sz w:val="20"/>
                <w:szCs w:val="20"/>
              </w:rPr>
            </w:pPr>
            <w:r w:rsidRPr="00A571A4">
              <w:rPr>
                <w:sz w:val="20"/>
                <w:szCs w:val="20"/>
              </w:rPr>
              <w:t>10-15</w:t>
            </w:r>
          </w:p>
        </w:tc>
        <w:tc>
          <w:tcPr>
            <w:tcW w:w="1363"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0,4</w:t>
            </w:r>
          </w:p>
        </w:tc>
        <w:tc>
          <w:tcPr>
            <w:tcW w:w="1323" w:type="dxa"/>
            <w:shd w:val="clear" w:color="auto" w:fill="FFFFFF"/>
            <w:hideMark/>
          </w:tcPr>
          <w:p w:rsidR="00DE520C" w:rsidRPr="00A571A4" w:rsidRDefault="00DE520C" w:rsidP="00A571A4">
            <w:pPr>
              <w:autoSpaceDE/>
              <w:autoSpaceDN/>
              <w:jc w:val="center"/>
              <w:rPr>
                <w:sz w:val="20"/>
                <w:szCs w:val="20"/>
              </w:rPr>
            </w:pPr>
            <w:r w:rsidRPr="00A571A4">
              <w:rPr>
                <w:sz w:val="20"/>
                <w:szCs w:val="20"/>
              </w:rPr>
              <w:t>30-40</w:t>
            </w:r>
          </w:p>
        </w:tc>
        <w:tc>
          <w:tcPr>
            <w:tcW w:w="1370" w:type="dxa"/>
            <w:shd w:val="clear" w:color="auto" w:fill="FFFFFF"/>
            <w:hideMark/>
          </w:tcPr>
          <w:p w:rsidR="00DE520C" w:rsidRPr="00A571A4" w:rsidRDefault="00DE520C" w:rsidP="00A571A4">
            <w:pPr>
              <w:autoSpaceDE/>
              <w:autoSpaceDN/>
              <w:jc w:val="center"/>
              <w:rPr>
                <w:sz w:val="20"/>
                <w:szCs w:val="20"/>
              </w:rPr>
            </w:pPr>
            <w:r w:rsidRPr="00A571A4">
              <w:rPr>
                <w:sz w:val="20"/>
                <w:szCs w:val="20"/>
              </w:rPr>
              <w:t>0,7</w:t>
            </w:r>
          </w:p>
          <w:p w:rsidR="00DE520C" w:rsidRPr="00A571A4" w:rsidRDefault="00DE520C" w:rsidP="00A571A4">
            <w:pPr>
              <w:autoSpaceDE/>
              <w:autoSpaceDN/>
              <w:jc w:val="center"/>
              <w:rPr>
                <w:sz w:val="20"/>
                <w:szCs w:val="20"/>
              </w:rPr>
            </w:pPr>
            <w:r w:rsidRPr="00A571A4">
              <w:rPr>
                <w:sz w:val="20"/>
                <w:szCs w:val="20"/>
              </w:rPr>
              <w:t>0,4</w:t>
            </w:r>
          </w:p>
        </w:tc>
        <w:tc>
          <w:tcPr>
            <w:tcW w:w="1316" w:type="dxa"/>
            <w:shd w:val="clear" w:color="auto" w:fill="FFFFFF"/>
            <w:hideMark/>
          </w:tcPr>
          <w:p w:rsidR="00DE520C" w:rsidRPr="00A571A4" w:rsidRDefault="00DE520C" w:rsidP="00A571A4">
            <w:pPr>
              <w:autoSpaceDE/>
              <w:autoSpaceDN/>
              <w:jc w:val="center"/>
              <w:rPr>
                <w:sz w:val="20"/>
                <w:szCs w:val="20"/>
              </w:rPr>
            </w:pPr>
            <w:r w:rsidRPr="00A571A4">
              <w:rPr>
                <w:sz w:val="20"/>
                <w:szCs w:val="20"/>
              </w:rPr>
              <w:t>20-30</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395"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29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1511" w:type="dxa"/>
            <w:shd w:val="clear" w:color="auto" w:fill="FFFFFF"/>
            <w:hideMark/>
          </w:tcPr>
          <w:p w:rsidR="00DE520C" w:rsidRPr="00A571A4" w:rsidRDefault="00DE520C" w:rsidP="00A571A4">
            <w:pPr>
              <w:autoSpaceDE/>
              <w:autoSpaceDN/>
              <w:jc w:val="center"/>
              <w:rPr>
                <w:sz w:val="20"/>
                <w:szCs w:val="20"/>
              </w:rPr>
            </w:pPr>
            <w:r w:rsidRPr="00A571A4">
              <w:rPr>
                <w:sz w:val="20"/>
                <w:szCs w:val="20"/>
              </w:rPr>
              <w:t>-</w:t>
            </w:r>
          </w:p>
        </w:tc>
        <w:tc>
          <w:tcPr>
            <w:tcW w:w="858" w:type="dxa"/>
            <w:shd w:val="clear" w:color="auto" w:fill="FFFFFF"/>
            <w:hideMark/>
          </w:tcPr>
          <w:p w:rsidR="00DE520C" w:rsidRPr="00A571A4" w:rsidRDefault="00DE520C" w:rsidP="00A571A4">
            <w:pPr>
              <w:autoSpaceDE/>
              <w:autoSpaceDN/>
              <w:jc w:val="center"/>
              <w:rPr>
                <w:sz w:val="20"/>
                <w:szCs w:val="20"/>
              </w:rPr>
            </w:pPr>
            <w:r w:rsidRPr="00A571A4">
              <w:rPr>
                <w:sz w:val="20"/>
                <w:szCs w:val="20"/>
              </w:rPr>
              <w:t>6С4Б</w:t>
            </w:r>
            <w:proofErr w:type="gramStart"/>
            <w:r w:rsidRPr="00A571A4">
              <w:rPr>
                <w:sz w:val="20"/>
                <w:szCs w:val="20"/>
              </w:rPr>
              <w:t>,О</w:t>
            </w:r>
            <w:proofErr w:type="gramEnd"/>
            <w:r w:rsidRPr="00A571A4">
              <w:rPr>
                <w:sz w:val="20"/>
                <w:szCs w:val="20"/>
              </w:rPr>
              <w:t>с</w:t>
            </w:r>
          </w:p>
        </w:tc>
      </w:tr>
    </w:tbl>
    <w:p w:rsidR="00DE520C" w:rsidRPr="00E22043" w:rsidRDefault="00DE520C" w:rsidP="00E22043">
      <w:pPr>
        <w:widowControl/>
        <w:shd w:val="clear" w:color="auto" w:fill="FFFFFF"/>
        <w:autoSpaceDE/>
        <w:autoSpaceDN/>
        <w:spacing w:before="120"/>
        <w:rPr>
          <w:sz w:val="20"/>
          <w:szCs w:val="24"/>
        </w:rPr>
      </w:pPr>
      <w:r w:rsidRPr="00E22043">
        <w:rPr>
          <w:sz w:val="20"/>
          <w:szCs w:val="24"/>
        </w:rPr>
        <w:t>Примечания:</w:t>
      </w:r>
    </w:p>
    <w:p w:rsidR="00DE520C" w:rsidRPr="00E22043" w:rsidRDefault="00DE520C" w:rsidP="00E22043">
      <w:pPr>
        <w:widowControl/>
        <w:shd w:val="clear" w:color="auto" w:fill="FFFFFF"/>
        <w:autoSpaceDE/>
        <w:autoSpaceDN/>
        <w:jc w:val="both"/>
        <w:rPr>
          <w:i/>
          <w:sz w:val="20"/>
          <w:szCs w:val="24"/>
        </w:rPr>
      </w:pPr>
      <w:r w:rsidRPr="00E22043">
        <w:rPr>
          <w:i/>
          <w:sz w:val="20"/>
          <w:szCs w:val="24"/>
        </w:rPr>
        <w:t>1. Исходный состав в </w:t>
      </w:r>
      <w:hyperlink r:id="rId13" w:anchor="block_2007601" w:history="1">
        <w:r w:rsidRPr="00E22043">
          <w:rPr>
            <w:i/>
            <w:sz w:val="20"/>
            <w:szCs w:val="24"/>
          </w:rPr>
          <w:t>графе 1</w:t>
        </w:r>
      </w:hyperlink>
      <w:r w:rsidRPr="00E22043">
        <w:rPr>
          <w:i/>
          <w:sz w:val="20"/>
          <w:szCs w:val="24"/>
        </w:rPr>
        <w:t> для всех видов рубок, проводимых в целях ухода за лесными насаждениями, от рубок осветления до проходных рубок.</w:t>
      </w:r>
    </w:p>
    <w:p w:rsidR="00DE520C" w:rsidRPr="00E22043" w:rsidRDefault="00DE520C" w:rsidP="00E22043">
      <w:pPr>
        <w:widowControl/>
        <w:shd w:val="clear" w:color="auto" w:fill="FFFFFF"/>
        <w:autoSpaceDE/>
        <w:autoSpaceDN/>
        <w:jc w:val="both"/>
        <w:rPr>
          <w:i/>
          <w:sz w:val="20"/>
          <w:szCs w:val="24"/>
        </w:rPr>
      </w:pPr>
      <w:r w:rsidRPr="00E22043">
        <w:rPr>
          <w:i/>
          <w:sz w:val="20"/>
          <w:szCs w:val="24"/>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DE520C" w:rsidRPr="00E22043" w:rsidRDefault="00DE520C" w:rsidP="00E22043">
      <w:pPr>
        <w:widowControl/>
        <w:shd w:val="clear" w:color="auto" w:fill="FFFFFF"/>
        <w:autoSpaceDE/>
        <w:autoSpaceDN/>
        <w:jc w:val="both"/>
        <w:rPr>
          <w:i/>
          <w:sz w:val="20"/>
          <w:szCs w:val="24"/>
        </w:rPr>
      </w:pPr>
      <w:r w:rsidRPr="00E22043">
        <w:rPr>
          <w:i/>
          <w:sz w:val="20"/>
          <w:szCs w:val="24"/>
        </w:rPr>
        <w:t>Повышение интенсивности может допускаться при прорубке технологических коридоров (на 5-7 % по запасу) и необходимости удаления большого количества неж</w:t>
      </w:r>
      <w:r w:rsidRPr="00E22043">
        <w:rPr>
          <w:i/>
          <w:sz w:val="20"/>
          <w:szCs w:val="24"/>
        </w:rPr>
        <w:t>е</w:t>
      </w:r>
      <w:r w:rsidRPr="00E22043">
        <w:rPr>
          <w:i/>
          <w:sz w:val="20"/>
          <w:szCs w:val="24"/>
        </w:rPr>
        <w:t>лательных деревьев без отрицательных последствий (потери устойчивости).</w:t>
      </w:r>
    </w:p>
    <w:p w:rsidR="00DE520C" w:rsidRPr="00E22043" w:rsidRDefault="00DE520C" w:rsidP="00E22043">
      <w:pPr>
        <w:widowControl/>
        <w:shd w:val="clear" w:color="auto" w:fill="FFFFFF"/>
        <w:autoSpaceDE/>
        <w:autoSpaceDN/>
        <w:jc w:val="both"/>
        <w:rPr>
          <w:i/>
          <w:sz w:val="20"/>
          <w:szCs w:val="24"/>
        </w:rPr>
      </w:pPr>
      <w:r w:rsidRPr="00E22043">
        <w:rPr>
          <w:i/>
          <w:sz w:val="20"/>
          <w:szCs w:val="24"/>
        </w:rPr>
        <w:t>3. Насаждения 3-й группы по составу только в молодом возрасте относятся к сосновым хозяйственным секциям, если в них имеется количество деревьев сосны, д</w:t>
      </w:r>
      <w:r w:rsidRPr="00E22043">
        <w:rPr>
          <w:i/>
          <w:sz w:val="20"/>
          <w:szCs w:val="24"/>
        </w:rPr>
        <w:t>о</w:t>
      </w:r>
      <w:r w:rsidRPr="00E22043">
        <w:rPr>
          <w:i/>
          <w:sz w:val="20"/>
          <w:szCs w:val="24"/>
        </w:rPr>
        <w:t>статочное для формирования рубками осветления и рубками прочистки насаждений 1-й или 2-й групп (по составу).</w:t>
      </w:r>
    </w:p>
    <w:p w:rsidR="00DE520C" w:rsidRPr="00E22043" w:rsidRDefault="00DE520C" w:rsidP="00E22043">
      <w:pPr>
        <w:widowControl/>
        <w:shd w:val="clear" w:color="auto" w:fill="FFFFFF"/>
        <w:autoSpaceDE/>
        <w:autoSpaceDN/>
        <w:jc w:val="both"/>
        <w:rPr>
          <w:i/>
          <w:sz w:val="20"/>
          <w:szCs w:val="24"/>
        </w:rPr>
      </w:pPr>
      <w:r w:rsidRPr="00E22043">
        <w:rPr>
          <w:i/>
          <w:sz w:val="20"/>
          <w:szCs w:val="24"/>
        </w:rPr>
        <w:t xml:space="preserve">4. При наличии </w:t>
      </w:r>
      <w:proofErr w:type="spellStart"/>
      <w:r w:rsidRPr="00E22043">
        <w:rPr>
          <w:i/>
          <w:sz w:val="20"/>
          <w:szCs w:val="24"/>
        </w:rPr>
        <w:t>лесоводственной</w:t>
      </w:r>
      <w:proofErr w:type="spellEnd"/>
      <w:r w:rsidRPr="00E22043">
        <w:rPr>
          <w:i/>
          <w:sz w:val="20"/>
          <w:szCs w:val="24"/>
        </w:rPr>
        <w:t xml:space="preserve"> необходимости рубки, проводимые в целях ухода за лесными насаждениями, начинают проводиться в насаждениях более молодого возраста, чем указано в таблице.</w:t>
      </w:r>
    </w:p>
    <w:p w:rsidR="00E22043" w:rsidRDefault="00E22043">
      <w:pPr>
        <w:rPr>
          <w:sz w:val="24"/>
          <w:szCs w:val="24"/>
        </w:rPr>
      </w:pPr>
      <w:r>
        <w:rPr>
          <w:sz w:val="24"/>
          <w:szCs w:val="24"/>
        </w:rPr>
        <w:br w:type="page"/>
      </w:r>
    </w:p>
    <w:p w:rsidR="00E22043" w:rsidRPr="00A571A4" w:rsidRDefault="00E22043" w:rsidP="00E22043">
      <w:pPr>
        <w:keepNext/>
        <w:spacing w:before="120" w:after="120" w:line="322" w:lineRule="exact"/>
        <w:ind w:right="245"/>
        <w:jc w:val="right"/>
        <w:rPr>
          <w:sz w:val="24"/>
        </w:rPr>
      </w:pPr>
      <w:r>
        <w:rPr>
          <w:sz w:val="24"/>
        </w:rPr>
        <w:lastRenderedPageBreak/>
        <w:t>Таблица 2.1.2.3</w:t>
      </w:r>
    </w:p>
    <w:p w:rsidR="00DE520C" w:rsidRPr="004402D0" w:rsidRDefault="00DE520C" w:rsidP="008B6A1D">
      <w:pPr>
        <w:widowControl/>
        <w:shd w:val="clear" w:color="auto" w:fill="FFFFFF"/>
        <w:autoSpaceDE/>
        <w:autoSpaceDN/>
        <w:spacing w:after="120"/>
        <w:jc w:val="center"/>
        <w:rPr>
          <w:sz w:val="24"/>
          <w:szCs w:val="24"/>
        </w:rPr>
      </w:pPr>
      <w:r w:rsidRPr="004402D0">
        <w:rPr>
          <w:sz w:val="24"/>
          <w:szCs w:val="24"/>
        </w:rPr>
        <w:t>Нормативы рубок, проводимых в целях ухода за лесными насаждениями, в еловых насаждениях Западно-Уральского таежного района</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7" w:type="dxa"/>
          <w:right w:w="57" w:type="dxa"/>
        </w:tblCellMar>
        <w:tblLook w:val="04A0" w:firstRow="1" w:lastRow="0" w:firstColumn="1" w:lastColumn="0" w:noHBand="0" w:noVBand="1"/>
      </w:tblPr>
      <w:tblGrid>
        <w:gridCol w:w="1398"/>
        <w:gridCol w:w="1403"/>
        <w:gridCol w:w="801"/>
        <w:gridCol w:w="1290"/>
        <w:gridCol w:w="1392"/>
        <w:gridCol w:w="1290"/>
        <w:gridCol w:w="1392"/>
        <w:gridCol w:w="1290"/>
        <w:gridCol w:w="1392"/>
        <w:gridCol w:w="1290"/>
        <w:gridCol w:w="1358"/>
        <w:gridCol w:w="1013"/>
      </w:tblGrid>
      <w:tr w:rsidR="00DE520C" w:rsidRPr="004402D0" w:rsidTr="00E22043">
        <w:trPr>
          <w:cantSplit/>
          <w:tblHeader/>
          <w:jc w:val="center"/>
        </w:trPr>
        <w:tc>
          <w:tcPr>
            <w:tcW w:w="1733" w:type="dxa"/>
            <w:vMerge w:val="restart"/>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Состав лесных насаждений до рубки</w:t>
            </w:r>
          </w:p>
        </w:tc>
        <w:tc>
          <w:tcPr>
            <w:tcW w:w="1740" w:type="dxa"/>
            <w:vMerge w:val="restart"/>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Группы типов леса (класс бонитета)</w:t>
            </w:r>
          </w:p>
        </w:tc>
        <w:tc>
          <w:tcPr>
            <w:tcW w:w="978" w:type="dxa"/>
            <w:vMerge w:val="restart"/>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Возраст начала ухода, лет</w:t>
            </w:r>
          </w:p>
        </w:tc>
        <w:tc>
          <w:tcPr>
            <w:tcW w:w="3322" w:type="dxa"/>
            <w:gridSpan w:val="2"/>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Рубки осветления</w:t>
            </w:r>
          </w:p>
        </w:tc>
        <w:tc>
          <w:tcPr>
            <w:tcW w:w="3322" w:type="dxa"/>
            <w:gridSpan w:val="2"/>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Рубки прочистки</w:t>
            </w:r>
          </w:p>
        </w:tc>
        <w:tc>
          <w:tcPr>
            <w:tcW w:w="3322" w:type="dxa"/>
            <w:gridSpan w:val="2"/>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Рубки прореживания</w:t>
            </w:r>
          </w:p>
        </w:tc>
        <w:tc>
          <w:tcPr>
            <w:tcW w:w="3279" w:type="dxa"/>
            <w:gridSpan w:val="2"/>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Проходные рубки</w:t>
            </w:r>
          </w:p>
        </w:tc>
        <w:tc>
          <w:tcPr>
            <w:tcW w:w="1246" w:type="dxa"/>
            <w:vMerge w:val="restart"/>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Целевой состав к возрасту рубки (спел</w:t>
            </w:r>
            <w:r w:rsidRPr="00E22043">
              <w:rPr>
                <w:sz w:val="20"/>
                <w:szCs w:val="20"/>
              </w:rPr>
              <w:t>о</w:t>
            </w:r>
            <w:r w:rsidRPr="00E22043">
              <w:rPr>
                <w:sz w:val="20"/>
                <w:szCs w:val="20"/>
              </w:rPr>
              <w:t>сти)</w:t>
            </w:r>
          </w:p>
        </w:tc>
      </w:tr>
      <w:tr w:rsidR="00DE520C" w:rsidRPr="004402D0" w:rsidTr="00E22043">
        <w:trPr>
          <w:cantSplit/>
          <w:tblHeader/>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vMerge/>
            <w:shd w:val="clear" w:color="auto" w:fill="FFFFFF"/>
            <w:vAlign w:val="center"/>
            <w:hideMark/>
          </w:tcPr>
          <w:p w:rsidR="00DE520C" w:rsidRPr="00E22043" w:rsidRDefault="00DE520C" w:rsidP="00E22043">
            <w:pPr>
              <w:autoSpaceDE/>
              <w:autoSpaceDN/>
              <w:jc w:val="center"/>
              <w:rPr>
                <w:sz w:val="20"/>
                <w:szCs w:val="20"/>
              </w:rPr>
            </w:pPr>
          </w:p>
        </w:tc>
        <w:tc>
          <w:tcPr>
            <w:tcW w:w="978" w:type="dxa"/>
            <w:vMerge/>
            <w:shd w:val="clear" w:color="auto" w:fill="FFFFFF"/>
            <w:vAlign w:val="center"/>
            <w:hideMark/>
          </w:tcPr>
          <w:p w:rsidR="00DE520C" w:rsidRPr="00E22043" w:rsidRDefault="00DE520C" w:rsidP="00E22043">
            <w:pPr>
              <w:autoSpaceDE/>
              <w:autoSpaceDN/>
              <w:jc w:val="center"/>
              <w:rPr>
                <w:sz w:val="20"/>
                <w:szCs w:val="20"/>
              </w:rPr>
            </w:pP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Минимал</w:t>
            </w:r>
            <w:r w:rsidRPr="00E22043">
              <w:rPr>
                <w:sz w:val="20"/>
                <w:szCs w:val="20"/>
              </w:rPr>
              <w:t>ь</w:t>
            </w:r>
            <w:r w:rsidRPr="00E22043">
              <w:rPr>
                <w:sz w:val="20"/>
                <w:szCs w:val="20"/>
              </w:rPr>
              <w:t>ная сомкн</w:t>
            </w:r>
            <w:r w:rsidRPr="00E22043">
              <w:rPr>
                <w:sz w:val="20"/>
                <w:szCs w:val="20"/>
              </w:rPr>
              <w:t>у</w:t>
            </w:r>
            <w:r w:rsidRPr="00E22043">
              <w:rPr>
                <w:sz w:val="20"/>
                <w:szCs w:val="20"/>
              </w:rPr>
              <w:t>тость крон до ухода</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Интенси</w:t>
            </w:r>
            <w:r w:rsidRPr="00E22043">
              <w:rPr>
                <w:sz w:val="20"/>
                <w:szCs w:val="20"/>
              </w:rPr>
              <w:t>в</w:t>
            </w:r>
            <w:r w:rsidRPr="00E22043">
              <w:rPr>
                <w:sz w:val="20"/>
                <w:szCs w:val="20"/>
              </w:rPr>
              <w:t>ность рубки, % по запасу</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Минимал</w:t>
            </w:r>
            <w:r w:rsidRPr="00E22043">
              <w:rPr>
                <w:sz w:val="20"/>
                <w:szCs w:val="20"/>
              </w:rPr>
              <w:t>ь</w:t>
            </w:r>
            <w:r w:rsidRPr="00E22043">
              <w:rPr>
                <w:sz w:val="20"/>
                <w:szCs w:val="20"/>
              </w:rPr>
              <w:t>ная сомкн</w:t>
            </w:r>
            <w:r w:rsidRPr="00E22043">
              <w:rPr>
                <w:sz w:val="20"/>
                <w:szCs w:val="20"/>
              </w:rPr>
              <w:t>у</w:t>
            </w:r>
            <w:r w:rsidRPr="00E22043">
              <w:rPr>
                <w:sz w:val="20"/>
                <w:szCs w:val="20"/>
              </w:rPr>
              <w:t>тость крон до ухода</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Интенси</w:t>
            </w:r>
            <w:r w:rsidRPr="00E22043">
              <w:rPr>
                <w:sz w:val="20"/>
                <w:szCs w:val="20"/>
              </w:rPr>
              <w:t>в</w:t>
            </w:r>
            <w:r w:rsidRPr="00E22043">
              <w:rPr>
                <w:sz w:val="20"/>
                <w:szCs w:val="20"/>
              </w:rPr>
              <w:t>ность рубки, % по запасу</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Минимал</w:t>
            </w:r>
            <w:r w:rsidRPr="00E22043">
              <w:rPr>
                <w:sz w:val="20"/>
                <w:szCs w:val="20"/>
              </w:rPr>
              <w:t>ь</w:t>
            </w:r>
            <w:r w:rsidRPr="00E22043">
              <w:rPr>
                <w:sz w:val="20"/>
                <w:szCs w:val="20"/>
              </w:rPr>
              <w:t>ная полнота до ухода</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Интенси</w:t>
            </w:r>
            <w:r w:rsidRPr="00E22043">
              <w:rPr>
                <w:sz w:val="20"/>
                <w:szCs w:val="20"/>
              </w:rPr>
              <w:t>в</w:t>
            </w:r>
            <w:r w:rsidRPr="00E22043">
              <w:rPr>
                <w:sz w:val="20"/>
                <w:szCs w:val="20"/>
              </w:rPr>
              <w:t>ность рубки, % по запасу</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Минимал</w:t>
            </w:r>
            <w:r w:rsidRPr="00E22043">
              <w:rPr>
                <w:sz w:val="20"/>
                <w:szCs w:val="20"/>
              </w:rPr>
              <w:t>ь</w:t>
            </w:r>
            <w:r w:rsidRPr="00E22043">
              <w:rPr>
                <w:sz w:val="20"/>
                <w:szCs w:val="20"/>
              </w:rPr>
              <w:t>ная полнота до ухода</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Интенси</w:t>
            </w:r>
            <w:r w:rsidRPr="00E22043">
              <w:rPr>
                <w:sz w:val="20"/>
                <w:szCs w:val="20"/>
              </w:rPr>
              <w:t>в</w:t>
            </w:r>
            <w:r w:rsidRPr="00E22043">
              <w:rPr>
                <w:sz w:val="20"/>
                <w:szCs w:val="20"/>
              </w:rPr>
              <w:t>ность рубки, % по запасу</w:t>
            </w:r>
          </w:p>
        </w:tc>
        <w:tc>
          <w:tcPr>
            <w:tcW w:w="1246" w:type="dxa"/>
            <w:vMerge/>
            <w:shd w:val="clear" w:color="auto" w:fill="FFFFFF"/>
            <w:vAlign w:val="center"/>
            <w:hideMark/>
          </w:tcPr>
          <w:p w:rsidR="00DE520C" w:rsidRPr="00E22043" w:rsidRDefault="00DE520C" w:rsidP="00E22043">
            <w:pPr>
              <w:autoSpaceDE/>
              <w:autoSpaceDN/>
              <w:jc w:val="center"/>
              <w:rPr>
                <w:sz w:val="20"/>
                <w:szCs w:val="20"/>
              </w:rPr>
            </w:pPr>
          </w:p>
        </w:tc>
      </w:tr>
      <w:tr w:rsidR="00DE520C" w:rsidRPr="004402D0" w:rsidTr="00E22043">
        <w:trPr>
          <w:cantSplit/>
          <w:tblHeader/>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vMerge/>
            <w:shd w:val="clear" w:color="auto" w:fill="FFFFFF"/>
            <w:vAlign w:val="center"/>
            <w:hideMark/>
          </w:tcPr>
          <w:p w:rsidR="00DE520C" w:rsidRPr="00E22043" w:rsidRDefault="00DE520C" w:rsidP="00E22043">
            <w:pPr>
              <w:autoSpaceDE/>
              <w:autoSpaceDN/>
              <w:jc w:val="center"/>
              <w:rPr>
                <w:sz w:val="20"/>
                <w:szCs w:val="20"/>
              </w:rPr>
            </w:pPr>
          </w:p>
        </w:tc>
        <w:tc>
          <w:tcPr>
            <w:tcW w:w="978" w:type="dxa"/>
            <w:vMerge/>
            <w:shd w:val="clear" w:color="auto" w:fill="FFFFFF"/>
            <w:vAlign w:val="center"/>
            <w:hideMark/>
          </w:tcPr>
          <w:p w:rsidR="00DE520C" w:rsidRPr="00E22043" w:rsidRDefault="00DE520C" w:rsidP="00E22043">
            <w:pPr>
              <w:autoSpaceDE/>
              <w:autoSpaceDN/>
              <w:jc w:val="center"/>
              <w:rPr>
                <w:sz w:val="20"/>
                <w:szCs w:val="20"/>
              </w:rPr>
            </w:pP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после ухода</w:t>
            </w:r>
          </w:p>
        </w:tc>
        <w:tc>
          <w:tcPr>
            <w:tcW w:w="1725" w:type="dxa"/>
            <w:shd w:val="clear" w:color="auto" w:fill="FFFFFF"/>
            <w:vAlign w:val="center"/>
            <w:hideMark/>
          </w:tcPr>
          <w:p w:rsidR="00DE520C" w:rsidRPr="00E22043" w:rsidRDefault="00DE520C" w:rsidP="00E22043">
            <w:pPr>
              <w:autoSpaceDE/>
              <w:autoSpaceDN/>
              <w:jc w:val="center"/>
              <w:rPr>
                <w:sz w:val="20"/>
                <w:szCs w:val="20"/>
              </w:rPr>
            </w:pP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после ухода</w:t>
            </w:r>
          </w:p>
        </w:tc>
        <w:tc>
          <w:tcPr>
            <w:tcW w:w="1725" w:type="dxa"/>
            <w:shd w:val="clear" w:color="auto" w:fill="FFFFFF"/>
            <w:vAlign w:val="center"/>
            <w:hideMark/>
          </w:tcPr>
          <w:p w:rsidR="00DE520C" w:rsidRPr="00E22043" w:rsidRDefault="00DE520C" w:rsidP="00E22043">
            <w:pPr>
              <w:autoSpaceDE/>
              <w:autoSpaceDN/>
              <w:jc w:val="center"/>
              <w:rPr>
                <w:sz w:val="20"/>
                <w:szCs w:val="20"/>
              </w:rPr>
            </w:pP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после ухода</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повторяемость (лет)</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после ухода</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повторя</w:t>
            </w:r>
            <w:r w:rsidRPr="00E22043">
              <w:rPr>
                <w:sz w:val="20"/>
                <w:szCs w:val="20"/>
              </w:rPr>
              <w:t>е</w:t>
            </w:r>
            <w:r w:rsidRPr="00E22043">
              <w:rPr>
                <w:sz w:val="20"/>
                <w:szCs w:val="20"/>
              </w:rPr>
              <w:t>мость (лет)</w:t>
            </w:r>
          </w:p>
        </w:tc>
        <w:tc>
          <w:tcPr>
            <w:tcW w:w="1246" w:type="dxa"/>
            <w:vMerge/>
            <w:shd w:val="clear" w:color="auto" w:fill="FFFFFF"/>
            <w:vAlign w:val="center"/>
            <w:hideMark/>
          </w:tcPr>
          <w:p w:rsidR="00DE520C" w:rsidRPr="00E22043" w:rsidRDefault="00DE520C" w:rsidP="00E22043">
            <w:pPr>
              <w:autoSpaceDE/>
              <w:autoSpaceDN/>
              <w:jc w:val="center"/>
              <w:rPr>
                <w:sz w:val="20"/>
                <w:szCs w:val="20"/>
              </w:rPr>
            </w:pPr>
          </w:p>
        </w:tc>
      </w:tr>
      <w:tr w:rsidR="00DE520C" w:rsidRPr="004402D0" w:rsidTr="00E22043">
        <w:trPr>
          <w:cantSplit/>
          <w:tblHeader/>
          <w:jc w:val="center"/>
        </w:trPr>
        <w:tc>
          <w:tcPr>
            <w:tcW w:w="1733"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w:t>
            </w: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4</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7</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9</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10</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11</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12</w:t>
            </w:r>
          </w:p>
        </w:tc>
      </w:tr>
      <w:tr w:rsidR="00DE520C" w:rsidRPr="004402D0" w:rsidTr="00E22043">
        <w:trPr>
          <w:cantSplit/>
          <w:jc w:val="center"/>
        </w:trPr>
        <w:tc>
          <w:tcPr>
            <w:tcW w:w="1733" w:type="dxa"/>
            <w:vMerge w:val="restart"/>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 Еловые насаждения: чистые и с примесью лиственных до 2 единиц</w:t>
            </w: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кисличные</w:t>
            </w:r>
          </w:p>
          <w:p w:rsidR="00DE520C" w:rsidRPr="00E22043" w:rsidRDefault="00DE520C" w:rsidP="00E22043">
            <w:pPr>
              <w:autoSpaceDE/>
              <w:autoSpaceDN/>
              <w:jc w:val="center"/>
              <w:rPr>
                <w:sz w:val="20"/>
                <w:szCs w:val="20"/>
              </w:rPr>
            </w:pPr>
            <w:r w:rsidRPr="00E22043">
              <w:rPr>
                <w:sz w:val="20"/>
                <w:szCs w:val="20"/>
              </w:rPr>
              <w:t>(I)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10-15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15-25</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9Е1Ос</w:t>
            </w:r>
            <w:proofErr w:type="gramStart"/>
            <w:r w:rsidRPr="00E22043">
              <w:rPr>
                <w:sz w:val="20"/>
                <w:szCs w:val="20"/>
              </w:rPr>
              <w:t>,Б</w:t>
            </w:r>
            <w:proofErr w:type="gramEnd"/>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черничные (II-III)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8-12</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25-35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20-25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15-25</w:t>
            </w:r>
          </w:p>
          <w:p w:rsidR="00DE520C" w:rsidRPr="00E22043" w:rsidRDefault="00DE520C" w:rsidP="00E22043">
            <w:pPr>
              <w:autoSpaceDE/>
              <w:autoSpaceDN/>
              <w:jc w:val="center"/>
              <w:rPr>
                <w:sz w:val="20"/>
                <w:szCs w:val="20"/>
              </w:rPr>
            </w:pPr>
            <w:r w:rsidRPr="00E22043">
              <w:rPr>
                <w:sz w:val="20"/>
                <w:szCs w:val="20"/>
              </w:rPr>
              <w:t>20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9Е1Б</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proofErr w:type="spellStart"/>
            <w:r w:rsidRPr="00E22043">
              <w:rPr>
                <w:sz w:val="20"/>
                <w:szCs w:val="20"/>
              </w:rPr>
              <w:t>долгомошные</w:t>
            </w:r>
            <w:proofErr w:type="spellEnd"/>
          </w:p>
          <w:p w:rsidR="00DE520C" w:rsidRPr="00E22043" w:rsidRDefault="00DE520C" w:rsidP="00E22043">
            <w:pPr>
              <w:autoSpaceDE/>
              <w:autoSpaceDN/>
              <w:jc w:val="center"/>
              <w:rPr>
                <w:sz w:val="20"/>
                <w:szCs w:val="20"/>
              </w:rPr>
            </w:pPr>
            <w:r w:rsidRPr="00E22043">
              <w:rPr>
                <w:sz w:val="20"/>
                <w:szCs w:val="20"/>
              </w:rPr>
              <w:t>(IV)</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0,7</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8Е2Б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proofErr w:type="spellStart"/>
            <w:r w:rsidRPr="00E22043">
              <w:rPr>
                <w:sz w:val="20"/>
                <w:szCs w:val="20"/>
              </w:rPr>
              <w:t>приручейн</w:t>
            </w:r>
            <w:proofErr w:type="gramStart"/>
            <w:r w:rsidRPr="00E22043">
              <w:rPr>
                <w:sz w:val="20"/>
                <w:szCs w:val="20"/>
              </w:rPr>
              <w:t>о</w:t>
            </w:r>
            <w:proofErr w:type="spellEnd"/>
            <w:r w:rsidRPr="00E22043">
              <w:rPr>
                <w:sz w:val="20"/>
                <w:szCs w:val="20"/>
              </w:rPr>
              <w:t>-</w:t>
            </w:r>
            <w:proofErr w:type="gramEnd"/>
            <w:r w:rsidRPr="00E22043">
              <w:rPr>
                <w:sz w:val="20"/>
                <w:szCs w:val="20"/>
              </w:rPr>
              <w:t xml:space="preserve"> </w:t>
            </w:r>
            <w:proofErr w:type="spellStart"/>
            <w:r w:rsidRPr="00E22043">
              <w:rPr>
                <w:sz w:val="20"/>
                <w:szCs w:val="20"/>
              </w:rPr>
              <w:t>крупнотра</w:t>
            </w:r>
            <w:r w:rsidRPr="00E22043">
              <w:rPr>
                <w:sz w:val="20"/>
                <w:szCs w:val="20"/>
              </w:rPr>
              <w:t>в</w:t>
            </w:r>
            <w:r w:rsidRPr="00E22043">
              <w:rPr>
                <w:sz w:val="20"/>
                <w:szCs w:val="20"/>
              </w:rPr>
              <w:t>ные</w:t>
            </w:r>
            <w:proofErr w:type="spellEnd"/>
            <w:r w:rsidRPr="00E22043">
              <w:rPr>
                <w:sz w:val="20"/>
                <w:szCs w:val="20"/>
              </w:rPr>
              <w:t xml:space="preserve"> (I - II)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8-12</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8Е2Б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травяно-болотные (IV - III)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10-15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0,7</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7Е3Б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val="restart"/>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 xml:space="preserve">2. Елово-лиственные </w:t>
            </w:r>
            <w:proofErr w:type="spellStart"/>
            <w:r w:rsidRPr="00E22043">
              <w:rPr>
                <w:sz w:val="20"/>
                <w:szCs w:val="20"/>
              </w:rPr>
              <w:t>спреобладан</w:t>
            </w:r>
            <w:r w:rsidRPr="00E22043">
              <w:rPr>
                <w:sz w:val="20"/>
                <w:szCs w:val="20"/>
              </w:rPr>
              <w:t>и</w:t>
            </w:r>
            <w:r w:rsidRPr="00E22043">
              <w:rPr>
                <w:sz w:val="20"/>
                <w:szCs w:val="20"/>
              </w:rPr>
              <w:t>емели</w:t>
            </w:r>
            <w:proofErr w:type="spellEnd"/>
            <w:r w:rsidRPr="00E22043">
              <w:rPr>
                <w:sz w:val="20"/>
                <w:szCs w:val="20"/>
              </w:rPr>
              <w:t xml:space="preserve"> в сост</w:t>
            </w:r>
            <w:r w:rsidRPr="00E22043">
              <w:rPr>
                <w:sz w:val="20"/>
                <w:szCs w:val="20"/>
              </w:rPr>
              <w:t>а</w:t>
            </w:r>
            <w:r w:rsidRPr="00E22043">
              <w:rPr>
                <w:sz w:val="20"/>
                <w:szCs w:val="20"/>
              </w:rPr>
              <w:t xml:space="preserve">ве: 5-7 ели и3-5 </w:t>
            </w:r>
            <w:proofErr w:type="gramStart"/>
            <w:r w:rsidRPr="00E22043">
              <w:rPr>
                <w:sz w:val="20"/>
                <w:szCs w:val="20"/>
              </w:rPr>
              <w:t>лиственных</w:t>
            </w:r>
            <w:proofErr w:type="gramEnd"/>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кисличные</w:t>
            </w:r>
          </w:p>
          <w:p w:rsidR="00DE520C" w:rsidRPr="00E22043" w:rsidRDefault="00DE520C" w:rsidP="00E22043">
            <w:pPr>
              <w:autoSpaceDE/>
              <w:autoSpaceDN/>
              <w:jc w:val="center"/>
              <w:rPr>
                <w:sz w:val="20"/>
                <w:szCs w:val="20"/>
              </w:rPr>
            </w:pPr>
            <w:r w:rsidRPr="00E22043">
              <w:rPr>
                <w:sz w:val="20"/>
                <w:szCs w:val="20"/>
              </w:rPr>
              <w:t>(I)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0,4</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30-50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9Е1Б</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черничные</w:t>
            </w:r>
          </w:p>
          <w:p w:rsidR="00DE520C" w:rsidRPr="00E22043" w:rsidRDefault="00DE520C" w:rsidP="00E22043">
            <w:pPr>
              <w:autoSpaceDE/>
              <w:autoSpaceDN/>
              <w:jc w:val="center"/>
              <w:rPr>
                <w:sz w:val="20"/>
                <w:szCs w:val="20"/>
              </w:rPr>
            </w:pPr>
            <w:r w:rsidRPr="00E22043">
              <w:rPr>
                <w:sz w:val="20"/>
                <w:szCs w:val="20"/>
              </w:rPr>
              <w:t>(II - III)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0,4</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20-25</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8Е2Б</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proofErr w:type="spellStart"/>
            <w:r w:rsidRPr="00E22043">
              <w:rPr>
                <w:sz w:val="20"/>
                <w:szCs w:val="20"/>
              </w:rPr>
              <w:t>долгомошные</w:t>
            </w:r>
            <w:proofErr w:type="spellEnd"/>
          </w:p>
          <w:p w:rsidR="00DE520C" w:rsidRPr="00E22043" w:rsidRDefault="00DE520C" w:rsidP="00E22043">
            <w:pPr>
              <w:autoSpaceDE/>
              <w:autoSpaceDN/>
              <w:jc w:val="center"/>
              <w:rPr>
                <w:sz w:val="20"/>
                <w:szCs w:val="20"/>
              </w:rPr>
            </w:pPr>
            <w:r w:rsidRPr="00E22043">
              <w:rPr>
                <w:sz w:val="20"/>
                <w:szCs w:val="20"/>
              </w:rPr>
              <w:t>(IV)</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10-15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30-50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8Е2Б</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proofErr w:type="spellStart"/>
            <w:r w:rsidRPr="00E22043">
              <w:rPr>
                <w:sz w:val="20"/>
                <w:szCs w:val="20"/>
              </w:rPr>
              <w:t>приручейн</w:t>
            </w:r>
            <w:proofErr w:type="gramStart"/>
            <w:r w:rsidRPr="00E22043">
              <w:rPr>
                <w:sz w:val="20"/>
                <w:szCs w:val="20"/>
              </w:rPr>
              <w:t>о</w:t>
            </w:r>
            <w:proofErr w:type="spellEnd"/>
            <w:r w:rsidRPr="00E22043">
              <w:rPr>
                <w:sz w:val="20"/>
                <w:szCs w:val="20"/>
              </w:rPr>
              <w:t>-</w:t>
            </w:r>
            <w:proofErr w:type="gramEnd"/>
            <w:r w:rsidRPr="00E22043">
              <w:rPr>
                <w:sz w:val="20"/>
                <w:szCs w:val="20"/>
              </w:rPr>
              <w:t xml:space="preserve"> </w:t>
            </w:r>
            <w:proofErr w:type="spellStart"/>
            <w:r w:rsidRPr="00E22043">
              <w:rPr>
                <w:sz w:val="20"/>
                <w:szCs w:val="20"/>
              </w:rPr>
              <w:t>крупнотра</w:t>
            </w:r>
            <w:r w:rsidRPr="00E22043">
              <w:rPr>
                <w:sz w:val="20"/>
                <w:szCs w:val="20"/>
              </w:rPr>
              <w:t>в</w:t>
            </w:r>
            <w:r w:rsidRPr="00E22043">
              <w:rPr>
                <w:sz w:val="20"/>
                <w:szCs w:val="20"/>
              </w:rPr>
              <w:t>ные</w:t>
            </w:r>
            <w:proofErr w:type="spellEnd"/>
            <w:r w:rsidRPr="00E22043">
              <w:rPr>
                <w:sz w:val="20"/>
                <w:szCs w:val="20"/>
              </w:rPr>
              <w:t xml:space="preserve"> (I - II)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8-12</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0,4</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30-50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0,6</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8Е2Б</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травяно-</w:t>
            </w:r>
          </w:p>
          <w:p w:rsidR="00DE520C" w:rsidRPr="00E22043" w:rsidRDefault="00DE520C" w:rsidP="00E22043">
            <w:pPr>
              <w:autoSpaceDE/>
              <w:autoSpaceDN/>
              <w:jc w:val="center"/>
              <w:rPr>
                <w:sz w:val="20"/>
                <w:szCs w:val="20"/>
              </w:rPr>
            </w:pPr>
            <w:r w:rsidRPr="00E22043">
              <w:rPr>
                <w:sz w:val="20"/>
                <w:szCs w:val="20"/>
              </w:rPr>
              <w:t>болотные (IV - III)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10-15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0,4</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30-50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0,8</w:t>
            </w:r>
          </w:p>
          <w:p w:rsidR="00DE520C" w:rsidRPr="00E22043" w:rsidRDefault="00DE520C" w:rsidP="00E22043">
            <w:pPr>
              <w:autoSpaceDE/>
              <w:autoSpaceDN/>
              <w:jc w:val="center"/>
              <w:rPr>
                <w:sz w:val="20"/>
                <w:szCs w:val="20"/>
              </w:rPr>
            </w:pPr>
            <w:r w:rsidRPr="00E22043">
              <w:rPr>
                <w:sz w:val="20"/>
                <w:szCs w:val="20"/>
              </w:rPr>
              <w:t>0,6</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7Е3Б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val="restart"/>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 xml:space="preserve">2.1. Елово-лиственные с долей ели в составе 3-4 </w:t>
            </w:r>
            <w:r w:rsidRPr="00E22043">
              <w:rPr>
                <w:sz w:val="20"/>
                <w:szCs w:val="20"/>
              </w:rPr>
              <w:lastRenderedPageBreak/>
              <w:t xml:space="preserve">единицы и 6 </w:t>
            </w:r>
            <w:r w:rsidR="00E22043">
              <w:rPr>
                <w:sz w:val="20"/>
                <w:szCs w:val="20"/>
              </w:rPr>
              <w:t>–</w:t>
            </w:r>
            <w:r w:rsidRPr="00E22043">
              <w:rPr>
                <w:sz w:val="20"/>
                <w:szCs w:val="20"/>
              </w:rPr>
              <w:t xml:space="preserve"> 7лиственных</w:t>
            </w:r>
          </w:p>
        </w:tc>
        <w:tc>
          <w:tcPr>
            <w:tcW w:w="1740"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lastRenderedPageBreak/>
              <w:t>кисличные</w:t>
            </w:r>
          </w:p>
          <w:p w:rsidR="00DE520C" w:rsidRPr="00E22043" w:rsidRDefault="00DE520C" w:rsidP="00E22043">
            <w:pPr>
              <w:keepNext/>
              <w:autoSpaceDE/>
              <w:autoSpaceDN/>
              <w:jc w:val="center"/>
              <w:rPr>
                <w:sz w:val="20"/>
                <w:szCs w:val="20"/>
              </w:rPr>
            </w:pPr>
            <w:r w:rsidRPr="00E22043">
              <w:rPr>
                <w:sz w:val="20"/>
                <w:szCs w:val="20"/>
              </w:rPr>
              <w:t>(I)</w:t>
            </w:r>
          </w:p>
        </w:tc>
        <w:tc>
          <w:tcPr>
            <w:tcW w:w="978"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5-8</w:t>
            </w:r>
          </w:p>
        </w:tc>
        <w:tc>
          <w:tcPr>
            <w:tcW w:w="1597"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0,6</w:t>
            </w:r>
          </w:p>
          <w:p w:rsidR="00DE520C" w:rsidRPr="00E22043" w:rsidRDefault="00DE520C" w:rsidP="00E22043">
            <w:pPr>
              <w:keepNext/>
              <w:autoSpaceDE/>
              <w:autoSpaceDN/>
              <w:jc w:val="center"/>
              <w:rPr>
                <w:sz w:val="20"/>
                <w:szCs w:val="20"/>
              </w:rPr>
            </w:pPr>
            <w:r w:rsidRPr="00E22043">
              <w:rPr>
                <w:sz w:val="20"/>
                <w:szCs w:val="20"/>
              </w:rPr>
              <w:t>0,4</w:t>
            </w:r>
          </w:p>
        </w:tc>
        <w:tc>
          <w:tcPr>
            <w:tcW w:w="1725"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30-50</w:t>
            </w:r>
          </w:p>
        </w:tc>
        <w:tc>
          <w:tcPr>
            <w:tcW w:w="1597"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30-60</w:t>
            </w:r>
          </w:p>
        </w:tc>
        <w:tc>
          <w:tcPr>
            <w:tcW w:w="1597"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0,7</w:t>
            </w:r>
          </w:p>
          <w:p w:rsidR="00DE520C" w:rsidRPr="00E22043" w:rsidRDefault="00DE520C" w:rsidP="00E22043">
            <w:pPr>
              <w:keepNext/>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30-50</w:t>
            </w:r>
          </w:p>
          <w:p w:rsidR="00DE520C" w:rsidRPr="00E22043" w:rsidRDefault="00DE520C" w:rsidP="00E22043">
            <w:pPr>
              <w:keepNext/>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0,7</w:t>
            </w:r>
          </w:p>
          <w:p w:rsidR="00DE520C" w:rsidRPr="00E22043" w:rsidRDefault="00DE520C" w:rsidP="00E22043">
            <w:pPr>
              <w:keepNext/>
              <w:autoSpaceDE/>
              <w:autoSpaceDN/>
              <w:jc w:val="center"/>
              <w:rPr>
                <w:sz w:val="20"/>
                <w:szCs w:val="20"/>
              </w:rPr>
            </w:pPr>
            <w:r w:rsidRPr="00E22043">
              <w:rPr>
                <w:sz w:val="20"/>
                <w:szCs w:val="20"/>
              </w:rPr>
              <w:t>0,5</w:t>
            </w:r>
          </w:p>
        </w:tc>
        <w:tc>
          <w:tcPr>
            <w:tcW w:w="1682"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20-40</w:t>
            </w:r>
          </w:p>
          <w:p w:rsidR="00DE520C" w:rsidRPr="00E22043" w:rsidRDefault="00DE520C" w:rsidP="00E22043">
            <w:pPr>
              <w:keepNext/>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keepNext/>
              <w:autoSpaceDE/>
              <w:autoSpaceDN/>
              <w:jc w:val="center"/>
              <w:rPr>
                <w:sz w:val="20"/>
                <w:szCs w:val="20"/>
              </w:rPr>
            </w:pPr>
            <w:r w:rsidRPr="00E22043">
              <w:rPr>
                <w:sz w:val="20"/>
                <w:szCs w:val="20"/>
              </w:rPr>
              <w:t>8Е2Б</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черничные (II-III)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5-8</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0,6</w:t>
            </w:r>
          </w:p>
          <w:p w:rsidR="00DE520C" w:rsidRPr="00E22043" w:rsidRDefault="00DE520C" w:rsidP="00E22043">
            <w:pPr>
              <w:autoSpaceDE/>
              <w:autoSpaceDN/>
              <w:jc w:val="center"/>
              <w:rPr>
                <w:sz w:val="20"/>
                <w:szCs w:val="20"/>
              </w:rPr>
            </w:pPr>
            <w:r w:rsidRPr="00E22043">
              <w:rPr>
                <w:sz w:val="20"/>
                <w:szCs w:val="20"/>
              </w:rPr>
              <w:t>0,4</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30-60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30-50</w:t>
            </w:r>
          </w:p>
          <w:p w:rsidR="00DE520C" w:rsidRPr="00E22043" w:rsidRDefault="00DE520C" w:rsidP="00E22043">
            <w:pPr>
              <w:autoSpaceDE/>
              <w:autoSpaceDN/>
              <w:jc w:val="center"/>
              <w:rPr>
                <w:sz w:val="20"/>
                <w:szCs w:val="20"/>
              </w:rPr>
            </w:pPr>
            <w:r w:rsidRPr="00E22043">
              <w:rPr>
                <w:sz w:val="20"/>
                <w:szCs w:val="20"/>
              </w:rPr>
              <w:t>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8Е2Б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proofErr w:type="spellStart"/>
            <w:r w:rsidRPr="00E22043">
              <w:rPr>
                <w:sz w:val="20"/>
                <w:szCs w:val="20"/>
              </w:rPr>
              <w:t>долгомошные</w:t>
            </w:r>
            <w:proofErr w:type="spellEnd"/>
          </w:p>
          <w:p w:rsidR="00DE520C" w:rsidRPr="00E22043" w:rsidRDefault="00DE520C" w:rsidP="00E22043">
            <w:pPr>
              <w:autoSpaceDE/>
              <w:autoSpaceDN/>
              <w:jc w:val="center"/>
              <w:rPr>
                <w:sz w:val="20"/>
                <w:szCs w:val="20"/>
              </w:rPr>
            </w:pPr>
            <w:r w:rsidRPr="00E22043">
              <w:rPr>
                <w:sz w:val="20"/>
                <w:szCs w:val="20"/>
              </w:rPr>
              <w:t>(IV)</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0,4</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20-45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15-25</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7Е3Б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proofErr w:type="spellStart"/>
            <w:r w:rsidRPr="00E22043">
              <w:rPr>
                <w:sz w:val="20"/>
                <w:szCs w:val="20"/>
              </w:rPr>
              <w:t>Приручейно</w:t>
            </w:r>
            <w:proofErr w:type="spellEnd"/>
            <w:r w:rsidRPr="00E22043">
              <w:rPr>
                <w:sz w:val="20"/>
                <w:szCs w:val="20"/>
              </w:rPr>
              <w:t xml:space="preserve"> - </w:t>
            </w:r>
            <w:proofErr w:type="spellStart"/>
            <w:r w:rsidRPr="00E22043">
              <w:rPr>
                <w:sz w:val="20"/>
                <w:szCs w:val="20"/>
              </w:rPr>
              <w:t>крупнотра</w:t>
            </w:r>
            <w:r w:rsidRPr="00E22043">
              <w:rPr>
                <w:sz w:val="20"/>
                <w:szCs w:val="20"/>
              </w:rPr>
              <w:t>в</w:t>
            </w:r>
            <w:r w:rsidRPr="00E22043">
              <w:rPr>
                <w:sz w:val="20"/>
                <w:szCs w:val="20"/>
              </w:rPr>
              <w:t>ные</w:t>
            </w:r>
            <w:proofErr w:type="spellEnd"/>
          </w:p>
          <w:p w:rsidR="00DE520C" w:rsidRPr="00E22043" w:rsidRDefault="00DE520C" w:rsidP="00E22043">
            <w:pPr>
              <w:autoSpaceDE/>
              <w:autoSpaceDN/>
              <w:jc w:val="center"/>
              <w:rPr>
                <w:sz w:val="20"/>
                <w:szCs w:val="20"/>
              </w:rPr>
            </w:pPr>
            <w:r w:rsidRPr="00E22043">
              <w:rPr>
                <w:sz w:val="20"/>
                <w:szCs w:val="20"/>
              </w:rPr>
              <w:t>(I - II)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5-8</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0,6</w:t>
            </w:r>
          </w:p>
          <w:p w:rsidR="00DE520C" w:rsidRPr="00E22043" w:rsidRDefault="00DE520C" w:rsidP="00E22043">
            <w:pPr>
              <w:autoSpaceDE/>
              <w:autoSpaceDN/>
              <w:jc w:val="center"/>
              <w:rPr>
                <w:sz w:val="20"/>
                <w:szCs w:val="20"/>
              </w:rPr>
            </w:pPr>
            <w:r w:rsidRPr="00E22043">
              <w:rPr>
                <w:sz w:val="20"/>
                <w:szCs w:val="20"/>
              </w:rPr>
              <w:t>0,4</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30-50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0,6</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p w:rsidR="00DE520C" w:rsidRPr="00E22043" w:rsidRDefault="00DE520C" w:rsidP="00E22043">
            <w:pPr>
              <w:autoSpaceDE/>
              <w:autoSpaceDN/>
              <w:jc w:val="center"/>
              <w:rPr>
                <w:sz w:val="20"/>
                <w:szCs w:val="20"/>
              </w:rPr>
            </w:pPr>
            <w:r w:rsidRPr="00E22043">
              <w:rPr>
                <w:sz w:val="20"/>
                <w:szCs w:val="20"/>
              </w:rPr>
              <w:t>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15-20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7Е3Б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травяно-болотные (IV - III)</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6-10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0,4</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30-50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30-40</w:t>
            </w:r>
          </w:p>
          <w:p w:rsidR="00DE520C" w:rsidRPr="00E22043" w:rsidRDefault="00DE520C" w:rsidP="00E22043">
            <w:pPr>
              <w:autoSpaceDE/>
              <w:autoSpaceDN/>
              <w:jc w:val="center"/>
              <w:rPr>
                <w:sz w:val="20"/>
                <w:szCs w:val="20"/>
              </w:rPr>
            </w:pPr>
            <w:r w:rsidRPr="00E22043">
              <w:rPr>
                <w:sz w:val="20"/>
                <w:szCs w:val="20"/>
              </w:rPr>
              <w:t>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20-30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0,7</w:t>
            </w:r>
          </w:p>
          <w:p w:rsidR="00DE520C" w:rsidRPr="00E22043" w:rsidRDefault="00DE520C" w:rsidP="00E22043">
            <w:pPr>
              <w:autoSpaceDE/>
              <w:autoSpaceDN/>
              <w:jc w:val="center"/>
              <w:rPr>
                <w:sz w:val="20"/>
                <w:szCs w:val="20"/>
              </w:rPr>
            </w:pPr>
            <w:r w:rsidRPr="00E22043">
              <w:rPr>
                <w:sz w:val="20"/>
                <w:szCs w:val="20"/>
              </w:rPr>
              <w:t>0,5</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10-20</w:t>
            </w:r>
          </w:p>
          <w:p w:rsidR="00DE520C" w:rsidRPr="00E22043" w:rsidRDefault="00DE520C" w:rsidP="00E22043">
            <w:pPr>
              <w:autoSpaceDE/>
              <w:autoSpaceDN/>
              <w:jc w:val="center"/>
              <w:rPr>
                <w:sz w:val="20"/>
                <w:szCs w:val="20"/>
              </w:rPr>
            </w:pPr>
            <w:r w:rsidRPr="00E22043">
              <w:rPr>
                <w:sz w:val="20"/>
                <w:szCs w:val="20"/>
              </w:rPr>
              <w:t>20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7Е3Б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val="restart"/>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3. Лиственно-еловые с наличием под пологом лис</w:t>
            </w:r>
            <w:r w:rsidRPr="00E22043">
              <w:rPr>
                <w:sz w:val="20"/>
                <w:szCs w:val="20"/>
              </w:rPr>
              <w:t>т</w:t>
            </w:r>
            <w:r w:rsidRPr="00E22043">
              <w:rPr>
                <w:sz w:val="20"/>
                <w:szCs w:val="20"/>
              </w:rPr>
              <w:t xml:space="preserve">венных </w:t>
            </w:r>
            <w:proofErr w:type="spellStart"/>
            <w:r w:rsidRPr="00E22043">
              <w:rPr>
                <w:sz w:val="20"/>
                <w:szCs w:val="20"/>
              </w:rPr>
              <w:t>дост</w:t>
            </w:r>
            <w:r w:rsidRPr="00E22043">
              <w:rPr>
                <w:sz w:val="20"/>
                <w:szCs w:val="20"/>
              </w:rPr>
              <w:t>а</w:t>
            </w:r>
            <w:r w:rsidRPr="00E22043">
              <w:rPr>
                <w:sz w:val="20"/>
                <w:szCs w:val="20"/>
              </w:rPr>
              <w:t>точногокол</w:t>
            </w:r>
            <w:r w:rsidRPr="00E22043">
              <w:rPr>
                <w:sz w:val="20"/>
                <w:szCs w:val="20"/>
              </w:rPr>
              <w:t>и</w:t>
            </w:r>
            <w:r w:rsidRPr="00E22043">
              <w:rPr>
                <w:sz w:val="20"/>
                <w:szCs w:val="20"/>
              </w:rPr>
              <w:t>чества</w:t>
            </w:r>
            <w:proofErr w:type="spellEnd"/>
            <w:r w:rsidRPr="00E22043">
              <w:rPr>
                <w:sz w:val="20"/>
                <w:szCs w:val="20"/>
              </w:rPr>
              <w:t xml:space="preserve"> дерев</w:t>
            </w:r>
            <w:r w:rsidRPr="00E22043">
              <w:rPr>
                <w:sz w:val="20"/>
                <w:szCs w:val="20"/>
              </w:rPr>
              <w:t>ь</w:t>
            </w:r>
            <w:r w:rsidRPr="00E22043">
              <w:rPr>
                <w:sz w:val="20"/>
                <w:szCs w:val="20"/>
              </w:rPr>
              <w:t>ев ели</w:t>
            </w: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кисличные</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5-8</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p w:rsidR="00DE520C" w:rsidRPr="00E22043" w:rsidRDefault="00DE520C" w:rsidP="00E22043">
            <w:pPr>
              <w:autoSpaceDE/>
              <w:autoSpaceDN/>
              <w:jc w:val="center"/>
              <w:rPr>
                <w:sz w:val="20"/>
                <w:szCs w:val="20"/>
              </w:rPr>
            </w:pPr>
            <w:r w:rsidRPr="00E22043">
              <w:rPr>
                <w:sz w:val="20"/>
                <w:szCs w:val="20"/>
              </w:rPr>
              <w:t>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50-100</w:t>
            </w:r>
          </w:p>
          <w:p w:rsidR="00DE520C" w:rsidRPr="00E22043" w:rsidRDefault="00DE520C" w:rsidP="00E22043">
            <w:pPr>
              <w:autoSpaceDE/>
              <w:autoSpaceDN/>
              <w:jc w:val="center"/>
              <w:rPr>
                <w:sz w:val="20"/>
                <w:szCs w:val="20"/>
              </w:rPr>
            </w:pPr>
            <w:r w:rsidRPr="00E22043">
              <w:rPr>
                <w:sz w:val="20"/>
                <w:szCs w:val="20"/>
              </w:rPr>
              <w:t>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p w:rsidR="00DE520C" w:rsidRPr="00E22043" w:rsidRDefault="00DE520C" w:rsidP="00E22043">
            <w:pPr>
              <w:autoSpaceDE/>
              <w:autoSpaceDN/>
              <w:jc w:val="center"/>
              <w:rPr>
                <w:sz w:val="20"/>
                <w:szCs w:val="20"/>
              </w:rPr>
            </w:pPr>
            <w:r w:rsidRPr="00E22043">
              <w:rPr>
                <w:sz w:val="20"/>
                <w:szCs w:val="20"/>
              </w:rPr>
              <w:t>0,5</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50-100</w:t>
            </w:r>
          </w:p>
          <w:p w:rsidR="00DE520C" w:rsidRPr="00E22043" w:rsidRDefault="00DE520C" w:rsidP="00E22043">
            <w:pPr>
              <w:autoSpaceDE/>
              <w:autoSpaceDN/>
              <w:jc w:val="center"/>
              <w:rPr>
                <w:sz w:val="20"/>
                <w:szCs w:val="20"/>
              </w:rPr>
            </w:pPr>
            <w:r w:rsidRPr="00E22043">
              <w:rPr>
                <w:sz w:val="20"/>
                <w:szCs w:val="20"/>
              </w:rPr>
              <w:t>10</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6Е4Б</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черничные</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5-8</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50-100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8Е2Б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proofErr w:type="spellStart"/>
            <w:r w:rsidRPr="00E22043">
              <w:rPr>
                <w:sz w:val="20"/>
                <w:szCs w:val="20"/>
              </w:rPr>
              <w:t>долгомошные</w:t>
            </w:r>
            <w:proofErr w:type="spellEnd"/>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50-100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5Е5Б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proofErr w:type="spellStart"/>
            <w:r w:rsidRPr="00E22043">
              <w:rPr>
                <w:sz w:val="20"/>
                <w:szCs w:val="20"/>
              </w:rPr>
              <w:t>приручейно-крупнотра</w:t>
            </w:r>
            <w:r w:rsidRPr="00E22043">
              <w:rPr>
                <w:sz w:val="20"/>
                <w:szCs w:val="20"/>
              </w:rPr>
              <w:t>в</w:t>
            </w:r>
            <w:r w:rsidRPr="00E22043">
              <w:rPr>
                <w:sz w:val="20"/>
                <w:szCs w:val="20"/>
              </w:rPr>
              <w:t>ные</w:t>
            </w:r>
            <w:proofErr w:type="spellEnd"/>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5-8</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5Е5Б</w:t>
            </w:r>
            <w:proofErr w:type="gramStart"/>
            <w:r w:rsidRPr="00E22043">
              <w:rPr>
                <w:sz w:val="20"/>
                <w:szCs w:val="20"/>
              </w:rPr>
              <w:t>,О</w:t>
            </w:r>
            <w:proofErr w:type="gramEnd"/>
            <w:r w:rsidRPr="00E22043">
              <w:rPr>
                <w:sz w:val="20"/>
                <w:szCs w:val="20"/>
              </w:rPr>
              <w:t>с</w:t>
            </w:r>
          </w:p>
        </w:tc>
      </w:tr>
      <w:tr w:rsidR="00DE520C" w:rsidRPr="004402D0" w:rsidTr="00E22043">
        <w:trPr>
          <w:cantSplit/>
          <w:jc w:val="center"/>
        </w:trPr>
        <w:tc>
          <w:tcPr>
            <w:tcW w:w="1733" w:type="dxa"/>
            <w:vMerge/>
            <w:shd w:val="clear" w:color="auto" w:fill="FFFFFF"/>
            <w:vAlign w:val="center"/>
            <w:hideMark/>
          </w:tcPr>
          <w:p w:rsidR="00DE520C" w:rsidRPr="00E22043" w:rsidRDefault="00DE520C" w:rsidP="00E22043">
            <w:pPr>
              <w:autoSpaceDE/>
              <w:autoSpaceDN/>
              <w:jc w:val="center"/>
              <w:rPr>
                <w:sz w:val="20"/>
                <w:szCs w:val="20"/>
              </w:rPr>
            </w:pPr>
          </w:p>
        </w:tc>
        <w:tc>
          <w:tcPr>
            <w:tcW w:w="1740"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травяно-болотные</w:t>
            </w:r>
          </w:p>
        </w:tc>
        <w:tc>
          <w:tcPr>
            <w:tcW w:w="978"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8-10</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нет</w:t>
            </w:r>
          </w:p>
          <w:p w:rsidR="00DE520C" w:rsidRPr="00E22043" w:rsidRDefault="00DE520C" w:rsidP="00E22043">
            <w:pPr>
              <w:autoSpaceDE/>
              <w:autoSpaceDN/>
              <w:jc w:val="center"/>
              <w:rPr>
                <w:sz w:val="20"/>
                <w:szCs w:val="20"/>
              </w:rPr>
            </w:pPr>
            <w:proofErr w:type="spellStart"/>
            <w:r w:rsidRPr="00E22043">
              <w:rPr>
                <w:sz w:val="20"/>
                <w:szCs w:val="20"/>
              </w:rPr>
              <w:t>огр</w:t>
            </w:r>
            <w:proofErr w:type="spellEnd"/>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50-100</w:t>
            </w:r>
          </w:p>
          <w:p w:rsidR="00DE520C" w:rsidRPr="00E22043" w:rsidRDefault="00DE520C" w:rsidP="00E22043">
            <w:pPr>
              <w:autoSpaceDE/>
              <w:autoSpaceDN/>
              <w:jc w:val="center"/>
              <w:rPr>
                <w:sz w:val="20"/>
                <w:szCs w:val="20"/>
              </w:rPr>
            </w:pPr>
            <w:r w:rsidRPr="00E22043">
              <w:rPr>
                <w:sz w:val="20"/>
                <w:szCs w:val="20"/>
              </w:rPr>
              <w:t>15</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725"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597"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682"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w:t>
            </w:r>
          </w:p>
        </w:tc>
        <w:tc>
          <w:tcPr>
            <w:tcW w:w="1246" w:type="dxa"/>
            <w:shd w:val="clear" w:color="auto" w:fill="FFFFFF"/>
            <w:vAlign w:val="center"/>
            <w:hideMark/>
          </w:tcPr>
          <w:p w:rsidR="00DE520C" w:rsidRPr="00E22043" w:rsidRDefault="00DE520C" w:rsidP="00E22043">
            <w:pPr>
              <w:autoSpaceDE/>
              <w:autoSpaceDN/>
              <w:jc w:val="center"/>
              <w:rPr>
                <w:sz w:val="20"/>
                <w:szCs w:val="20"/>
              </w:rPr>
            </w:pPr>
            <w:r w:rsidRPr="00E22043">
              <w:rPr>
                <w:sz w:val="20"/>
                <w:szCs w:val="20"/>
              </w:rPr>
              <w:t>5Е5Б</w:t>
            </w:r>
            <w:proofErr w:type="gramStart"/>
            <w:r w:rsidRPr="00E22043">
              <w:rPr>
                <w:sz w:val="20"/>
                <w:szCs w:val="20"/>
              </w:rPr>
              <w:t>,О</w:t>
            </w:r>
            <w:proofErr w:type="gramEnd"/>
            <w:r w:rsidRPr="00E22043">
              <w:rPr>
                <w:sz w:val="20"/>
                <w:szCs w:val="20"/>
              </w:rPr>
              <w:t>с.</w:t>
            </w:r>
          </w:p>
        </w:tc>
      </w:tr>
    </w:tbl>
    <w:p w:rsidR="00DE520C" w:rsidRPr="00E22043" w:rsidRDefault="00DE520C" w:rsidP="00DE520C">
      <w:pPr>
        <w:widowControl/>
        <w:shd w:val="clear" w:color="auto" w:fill="FFFFFF"/>
        <w:autoSpaceDE/>
        <w:autoSpaceDN/>
        <w:rPr>
          <w:sz w:val="20"/>
          <w:szCs w:val="24"/>
        </w:rPr>
      </w:pPr>
      <w:r w:rsidRPr="00E22043">
        <w:rPr>
          <w:sz w:val="20"/>
          <w:szCs w:val="24"/>
        </w:rPr>
        <w:t>Примечания:</w:t>
      </w:r>
    </w:p>
    <w:p w:rsidR="00DE520C" w:rsidRPr="00E22043" w:rsidRDefault="00DE520C" w:rsidP="00E22043">
      <w:pPr>
        <w:widowControl/>
        <w:shd w:val="clear" w:color="auto" w:fill="FFFFFF"/>
        <w:autoSpaceDE/>
        <w:autoSpaceDN/>
        <w:jc w:val="both"/>
        <w:rPr>
          <w:i/>
          <w:sz w:val="20"/>
          <w:szCs w:val="24"/>
        </w:rPr>
      </w:pPr>
      <w:r w:rsidRPr="00E22043">
        <w:rPr>
          <w:i/>
          <w:sz w:val="20"/>
          <w:szCs w:val="24"/>
        </w:rPr>
        <w:t>1. Исходный состав в </w:t>
      </w:r>
      <w:hyperlink r:id="rId14" w:anchor="block_2007701" w:history="1">
        <w:r w:rsidRPr="00E22043">
          <w:rPr>
            <w:i/>
            <w:sz w:val="20"/>
            <w:szCs w:val="24"/>
          </w:rPr>
          <w:t>графе 1</w:t>
        </w:r>
      </w:hyperlink>
      <w:r w:rsidRPr="00E22043">
        <w:rPr>
          <w:i/>
          <w:sz w:val="20"/>
          <w:szCs w:val="24"/>
        </w:rPr>
        <w:t> для всех видов рубок, проводимых в целях ухода за лесными насаждениями, от рубок осветления до проходных рубок.</w:t>
      </w:r>
    </w:p>
    <w:p w:rsidR="00DE520C" w:rsidRPr="00E22043" w:rsidRDefault="00DE520C" w:rsidP="00E22043">
      <w:pPr>
        <w:widowControl/>
        <w:shd w:val="clear" w:color="auto" w:fill="FFFFFF"/>
        <w:autoSpaceDE/>
        <w:autoSpaceDN/>
        <w:jc w:val="both"/>
        <w:rPr>
          <w:i/>
          <w:sz w:val="20"/>
          <w:szCs w:val="24"/>
        </w:rPr>
      </w:pPr>
      <w:r w:rsidRPr="00E22043">
        <w:rPr>
          <w:i/>
          <w:sz w:val="20"/>
          <w:szCs w:val="24"/>
        </w:rPr>
        <w:t>2. Максимальный процент интенсивности рубок приведен для насаждений сомкнутостью (полнотой), равной 1,0. При меньших показателях сомкнутости (полноты),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w:t>
      </w:r>
      <w:r w:rsidRPr="00E22043">
        <w:rPr>
          <w:i/>
          <w:sz w:val="20"/>
          <w:szCs w:val="24"/>
        </w:rPr>
        <w:t>в</w:t>
      </w:r>
      <w:r w:rsidRPr="00E22043">
        <w:rPr>
          <w:i/>
          <w:sz w:val="20"/>
          <w:szCs w:val="24"/>
        </w:rPr>
        <w:t>ность рубки соответственно снижается.</w:t>
      </w:r>
    </w:p>
    <w:p w:rsidR="00DE520C" w:rsidRPr="00E22043" w:rsidRDefault="00DE520C" w:rsidP="00E22043">
      <w:pPr>
        <w:widowControl/>
        <w:shd w:val="clear" w:color="auto" w:fill="FFFFFF"/>
        <w:autoSpaceDE/>
        <w:autoSpaceDN/>
        <w:jc w:val="both"/>
        <w:rPr>
          <w:i/>
          <w:sz w:val="20"/>
          <w:szCs w:val="24"/>
        </w:rPr>
      </w:pPr>
      <w:r w:rsidRPr="00E22043">
        <w:rPr>
          <w:i/>
          <w:sz w:val="20"/>
          <w:szCs w:val="24"/>
        </w:rPr>
        <w:t xml:space="preserve">Превышение интенсивности может допускаться при прорубке технологических коридоров (на 5-7 %), а также при хорошей устойчивости </w:t>
      </w:r>
      <w:proofErr w:type="spellStart"/>
      <w:r w:rsidRPr="00E22043">
        <w:rPr>
          <w:i/>
          <w:sz w:val="20"/>
          <w:szCs w:val="24"/>
        </w:rPr>
        <w:t>разреживаемых</w:t>
      </w:r>
      <w:proofErr w:type="spellEnd"/>
      <w:r w:rsidRPr="00E22043">
        <w:rPr>
          <w:i/>
          <w:sz w:val="20"/>
          <w:szCs w:val="24"/>
        </w:rPr>
        <w:t xml:space="preserve"> насажд</w:t>
      </w:r>
      <w:r w:rsidRPr="00E22043">
        <w:rPr>
          <w:i/>
          <w:sz w:val="20"/>
          <w:szCs w:val="24"/>
        </w:rPr>
        <w:t>е</w:t>
      </w:r>
      <w:r w:rsidRPr="00E22043">
        <w:rPr>
          <w:i/>
          <w:sz w:val="20"/>
          <w:szCs w:val="24"/>
        </w:rPr>
        <w:t>ний и необходимости удаления большого количества нежелательных деревьев.</w:t>
      </w:r>
    </w:p>
    <w:p w:rsidR="00DE520C" w:rsidRPr="00E22043" w:rsidRDefault="00DE520C" w:rsidP="00E22043">
      <w:pPr>
        <w:widowControl/>
        <w:shd w:val="clear" w:color="auto" w:fill="FFFFFF"/>
        <w:autoSpaceDE/>
        <w:autoSpaceDN/>
        <w:jc w:val="both"/>
        <w:rPr>
          <w:i/>
          <w:sz w:val="20"/>
          <w:szCs w:val="24"/>
        </w:rPr>
      </w:pPr>
      <w:r w:rsidRPr="00E22043">
        <w:rPr>
          <w:i/>
          <w:sz w:val="20"/>
          <w:szCs w:val="24"/>
        </w:rPr>
        <w:t xml:space="preserve">3. В насаждениях 3-й группы по составу (лиственно-еловых), начиная с возраста прореживаний, в группах типов леса ельники кисличные и ельники черничные ведутся рубки переформирования их </w:t>
      </w:r>
      <w:proofErr w:type="gramStart"/>
      <w:r w:rsidRPr="00E22043">
        <w:rPr>
          <w:i/>
          <w:sz w:val="20"/>
          <w:szCs w:val="24"/>
        </w:rPr>
        <w:t>в</w:t>
      </w:r>
      <w:proofErr w:type="gramEnd"/>
      <w:r w:rsidRPr="00E22043">
        <w:rPr>
          <w:i/>
          <w:sz w:val="20"/>
          <w:szCs w:val="24"/>
        </w:rPr>
        <w:t xml:space="preserve"> хвойные.</w:t>
      </w:r>
    </w:p>
    <w:p w:rsidR="00DE520C" w:rsidRPr="00E22043" w:rsidRDefault="00DE520C" w:rsidP="00E22043">
      <w:pPr>
        <w:widowControl/>
        <w:shd w:val="clear" w:color="auto" w:fill="FFFFFF"/>
        <w:autoSpaceDE/>
        <w:autoSpaceDN/>
        <w:jc w:val="both"/>
        <w:rPr>
          <w:i/>
          <w:sz w:val="20"/>
          <w:szCs w:val="24"/>
        </w:rPr>
      </w:pPr>
      <w:r w:rsidRPr="00E22043">
        <w:rPr>
          <w:i/>
          <w:sz w:val="20"/>
          <w:szCs w:val="24"/>
        </w:rPr>
        <w:t>В группах типов леса со слабодренированными почвами рубки переформирования не ведутся, и такие насаждения относятся к лиственным хозяйственным секциям.</w:t>
      </w:r>
    </w:p>
    <w:p w:rsidR="00DE520C" w:rsidRPr="004402D0" w:rsidRDefault="00DE520C" w:rsidP="00DC64E7">
      <w:pPr>
        <w:widowControl/>
        <w:shd w:val="clear" w:color="auto" w:fill="FFFFFF"/>
        <w:autoSpaceDE/>
        <w:autoSpaceDN/>
        <w:jc w:val="both"/>
        <w:rPr>
          <w:sz w:val="24"/>
          <w:szCs w:val="24"/>
        </w:rPr>
      </w:pPr>
      <w:r w:rsidRPr="00E22043">
        <w:rPr>
          <w:i/>
          <w:sz w:val="20"/>
          <w:szCs w:val="24"/>
        </w:rPr>
        <w:t xml:space="preserve">4. Рубки, проводимые в целях ухода за лесными насаждениями, в группах типов леса: ельники </w:t>
      </w:r>
      <w:proofErr w:type="spellStart"/>
      <w:r w:rsidRPr="00E22043">
        <w:rPr>
          <w:i/>
          <w:sz w:val="20"/>
          <w:szCs w:val="24"/>
        </w:rPr>
        <w:t>долгомошные</w:t>
      </w:r>
      <w:proofErr w:type="spellEnd"/>
      <w:r w:rsidRPr="00E22043">
        <w:rPr>
          <w:i/>
          <w:sz w:val="20"/>
          <w:szCs w:val="24"/>
        </w:rPr>
        <w:t xml:space="preserve"> и ельники болотно-травяные ведутся только при благопр</w:t>
      </w:r>
      <w:r w:rsidRPr="00E22043">
        <w:rPr>
          <w:i/>
          <w:sz w:val="20"/>
          <w:szCs w:val="24"/>
        </w:rPr>
        <w:t>и</w:t>
      </w:r>
      <w:r w:rsidRPr="00E22043">
        <w:rPr>
          <w:i/>
          <w:sz w:val="20"/>
          <w:szCs w:val="24"/>
        </w:rPr>
        <w:t>ятных экономических условиях.</w:t>
      </w:r>
    </w:p>
    <w:p w:rsidR="007F0DF2" w:rsidRPr="00DE520C" w:rsidRDefault="007F0DF2" w:rsidP="00DE520C">
      <w:pPr>
        <w:rPr>
          <w:sz w:val="20"/>
        </w:rPr>
        <w:sectPr w:rsidR="007F0DF2" w:rsidRPr="00DE520C" w:rsidSect="00A571A4">
          <w:pgSz w:w="16840" w:h="11910" w:orient="landscape"/>
          <w:pgMar w:top="1134" w:right="1134" w:bottom="1134" w:left="1134" w:header="567" w:footer="567" w:gutter="0"/>
          <w:cols w:space="720"/>
          <w:docGrid w:linePitch="299"/>
        </w:sectPr>
      </w:pPr>
    </w:p>
    <w:p w:rsidR="007F0DF2" w:rsidRPr="00E849BF"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56" w:name="_Toc92541210"/>
      <w:r w:rsidRPr="00E849BF">
        <w:rPr>
          <w:rFonts w:ascii="Times New Roman" w:eastAsia="Times New Roman" w:hAnsi="Times New Roman" w:cs="Times New Roman"/>
          <w:b/>
          <w:color w:val="auto"/>
          <w:kern w:val="28"/>
          <w:lang w:eastAsia="ru-RU"/>
        </w:rPr>
        <w:lastRenderedPageBreak/>
        <w:t xml:space="preserve">Расчетная лесосека (ежегодный </w:t>
      </w:r>
      <w:r w:rsidR="00A72312" w:rsidRPr="00E849BF">
        <w:rPr>
          <w:rFonts w:ascii="Times New Roman" w:eastAsia="Times New Roman" w:hAnsi="Times New Roman" w:cs="Times New Roman"/>
          <w:b/>
          <w:color w:val="auto"/>
          <w:kern w:val="28"/>
          <w:lang w:eastAsia="ru-RU"/>
        </w:rPr>
        <w:t>допустимый объем изъятия древе</w:t>
      </w:r>
      <w:r w:rsidRPr="00E849BF">
        <w:rPr>
          <w:rFonts w:ascii="Times New Roman" w:eastAsia="Times New Roman" w:hAnsi="Times New Roman" w:cs="Times New Roman"/>
          <w:b/>
          <w:color w:val="auto"/>
          <w:kern w:val="28"/>
          <w:lang w:eastAsia="ru-RU"/>
        </w:rPr>
        <w:t>сины) при всех видах рубок.</w:t>
      </w:r>
      <w:bookmarkEnd w:id="56"/>
    </w:p>
    <w:p w:rsidR="00501D27" w:rsidRPr="00501D27" w:rsidRDefault="00501D27" w:rsidP="00501D27">
      <w:pPr>
        <w:pStyle w:val="a3"/>
        <w:widowControl/>
        <w:suppressAutoHyphens/>
        <w:ind w:left="0" w:firstLine="709"/>
        <w:rPr>
          <w:sz w:val="24"/>
        </w:rPr>
      </w:pPr>
      <w:r w:rsidRPr="00501D27">
        <w:rPr>
          <w:sz w:val="24"/>
        </w:rPr>
        <w:t>Ежегодный допустимый объем изъятия древесины</w:t>
      </w:r>
      <w:r>
        <w:rPr>
          <w:sz w:val="24"/>
        </w:rPr>
        <w:t xml:space="preserve"> при рубке поврежденных и погиб</w:t>
      </w:r>
      <w:r w:rsidRPr="00501D27">
        <w:rPr>
          <w:sz w:val="24"/>
        </w:rPr>
        <w:t>ших лесных насаждений определяется по состоянию и не</w:t>
      </w:r>
      <w:r>
        <w:rPr>
          <w:sz w:val="24"/>
        </w:rPr>
        <w:t>обходимости на основе оценки са</w:t>
      </w:r>
      <w:r w:rsidRPr="00501D27">
        <w:rPr>
          <w:sz w:val="24"/>
        </w:rPr>
        <w:t>нитарного состояния лесов с учетом их целевого назначени</w:t>
      </w:r>
      <w:r>
        <w:rPr>
          <w:sz w:val="24"/>
        </w:rPr>
        <w:t>я, категорий защитных лесов, зо</w:t>
      </w:r>
      <w:r w:rsidRPr="00501D27">
        <w:rPr>
          <w:sz w:val="24"/>
        </w:rPr>
        <w:t>ны лесопатологической угрозы, транспортной доступности, а также с учетом экологической и экономической целесообразности.</w:t>
      </w:r>
    </w:p>
    <w:p w:rsidR="00501D27" w:rsidRPr="00501D27" w:rsidRDefault="00610D5B" w:rsidP="00501D27">
      <w:pPr>
        <w:pStyle w:val="a3"/>
        <w:widowControl/>
        <w:suppressAutoHyphens/>
        <w:ind w:left="0" w:firstLine="709"/>
        <w:rPr>
          <w:sz w:val="24"/>
        </w:rPr>
      </w:pPr>
      <w:r>
        <w:rPr>
          <w:sz w:val="24"/>
        </w:rPr>
        <w:t xml:space="preserve">В соответствии с пунктом 7 </w:t>
      </w:r>
      <w:r w:rsidR="00501D27" w:rsidRPr="00501D27">
        <w:rPr>
          <w:sz w:val="24"/>
        </w:rPr>
        <w:t>приказа Мин</w:t>
      </w:r>
      <w:r>
        <w:rPr>
          <w:sz w:val="24"/>
        </w:rPr>
        <w:t xml:space="preserve">истерства природных ресурсов и экологии Российской Федерации от 01.11.2020 № 912 </w:t>
      </w:r>
      <w:r w:rsidR="00501D27" w:rsidRPr="00501D27">
        <w:rPr>
          <w:sz w:val="24"/>
        </w:rPr>
        <w:t xml:space="preserve">«Об утверждении Правил осуществления мероприятий по предупреждению распространения </w:t>
      </w:r>
      <w:r w:rsidR="00501D27">
        <w:rPr>
          <w:sz w:val="24"/>
        </w:rPr>
        <w:t>вредных орга</w:t>
      </w:r>
      <w:r w:rsidR="00501D27" w:rsidRPr="00501D27">
        <w:rPr>
          <w:sz w:val="24"/>
        </w:rPr>
        <w:t>низмов» не допускается осуществление мероприятий по предупреждению распространения вредных организмов:</w:t>
      </w:r>
    </w:p>
    <w:p w:rsidR="00501D27" w:rsidRPr="00501D27" w:rsidRDefault="00610D5B" w:rsidP="00501D27">
      <w:pPr>
        <w:pStyle w:val="a3"/>
        <w:widowControl/>
        <w:suppressAutoHyphens/>
        <w:ind w:left="0" w:firstLine="709"/>
        <w:rPr>
          <w:sz w:val="24"/>
        </w:rPr>
      </w:pPr>
      <w:r>
        <w:rPr>
          <w:sz w:val="24"/>
        </w:rPr>
        <w:t xml:space="preserve">1) </w:t>
      </w:r>
      <w:r w:rsidR="00501D27" w:rsidRPr="00501D27">
        <w:rPr>
          <w:sz w:val="24"/>
        </w:rPr>
        <w:t>в случае, если такие мероприятия не предусмотре</w:t>
      </w:r>
      <w:r w:rsidR="00501D27">
        <w:rPr>
          <w:sz w:val="24"/>
        </w:rPr>
        <w:t>ны соответствующим актом лесопа</w:t>
      </w:r>
      <w:r w:rsidR="00501D27" w:rsidRPr="00501D27">
        <w:rPr>
          <w:sz w:val="24"/>
        </w:rPr>
        <w:t>тологического обследования;</w:t>
      </w:r>
    </w:p>
    <w:p w:rsidR="00501D27" w:rsidRDefault="00610D5B" w:rsidP="00501D27">
      <w:pPr>
        <w:pStyle w:val="a3"/>
        <w:widowControl/>
        <w:suppressAutoHyphens/>
        <w:ind w:left="0" w:firstLine="709"/>
        <w:rPr>
          <w:sz w:val="24"/>
        </w:rPr>
      </w:pPr>
      <w:r>
        <w:rPr>
          <w:sz w:val="24"/>
        </w:rPr>
        <w:t xml:space="preserve">2) </w:t>
      </w:r>
      <w:r w:rsidR="00501D27" w:rsidRPr="00501D27">
        <w:rPr>
          <w:sz w:val="24"/>
        </w:rPr>
        <w:t>в случае, если уполномоченным федеральным органом исполнительной власти направлено предписание об отмене соответствующего акт</w:t>
      </w:r>
      <w:r w:rsidR="00501D27">
        <w:rPr>
          <w:sz w:val="24"/>
        </w:rPr>
        <w:t>а лесопатологического обследова</w:t>
      </w:r>
      <w:r w:rsidR="00501D27" w:rsidRPr="00501D27">
        <w:rPr>
          <w:sz w:val="24"/>
        </w:rPr>
        <w:t xml:space="preserve">ния </w:t>
      </w:r>
      <w:r>
        <w:rPr>
          <w:sz w:val="24"/>
        </w:rPr>
        <w:t>или о внесении в него изменений;</w:t>
      </w:r>
    </w:p>
    <w:p w:rsidR="00610D5B" w:rsidRPr="00501D27" w:rsidRDefault="00610D5B" w:rsidP="00501D27">
      <w:pPr>
        <w:pStyle w:val="a3"/>
        <w:widowControl/>
        <w:suppressAutoHyphens/>
        <w:ind w:left="0" w:firstLine="709"/>
        <w:rPr>
          <w:sz w:val="24"/>
        </w:rPr>
      </w:pPr>
      <w:r>
        <w:rPr>
          <w:sz w:val="24"/>
        </w:rPr>
        <w:t>3) в течение двадцати дней после размещения в соответствии с частью 3 статьи 60.6 Лесного кодекса акта лесопатологического обследования на официальном сайте органа государственной власти или органа местного самоуправления в информационно-телекоммуникационной сети «Интернет».</w:t>
      </w:r>
    </w:p>
    <w:p w:rsidR="00501D27" w:rsidRPr="00501D27" w:rsidRDefault="00501D27" w:rsidP="00501D27">
      <w:pPr>
        <w:pStyle w:val="a3"/>
        <w:widowControl/>
        <w:suppressAutoHyphens/>
        <w:ind w:left="0" w:firstLine="709"/>
        <w:rPr>
          <w:sz w:val="24"/>
        </w:rPr>
      </w:pPr>
      <w:r w:rsidRPr="00501D27">
        <w:rPr>
          <w:sz w:val="24"/>
        </w:rPr>
        <w:t>Вырубка погибших и поврежденных лесных насаждений осуществляе</w:t>
      </w:r>
      <w:r>
        <w:rPr>
          <w:sz w:val="24"/>
        </w:rPr>
        <w:t>тся путем про</w:t>
      </w:r>
      <w:r w:rsidRPr="00501D27">
        <w:rPr>
          <w:sz w:val="24"/>
        </w:rPr>
        <w:t>ведения выборочных или сплошных санитарных рубок.</w:t>
      </w:r>
    </w:p>
    <w:p w:rsidR="00501D27" w:rsidRPr="00501D27" w:rsidRDefault="00501D27" w:rsidP="00501D27">
      <w:pPr>
        <w:pStyle w:val="a3"/>
        <w:widowControl/>
        <w:suppressAutoHyphens/>
        <w:ind w:left="0" w:firstLine="709"/>
        <w:rPr>
          <w:sz w:val="24"/>
        </w:rPr>
      </w:pPr>
      <w:r w:rsidRPr="00501D27">
        <w:rPr>
          <w:sz w:val="24"/>
        </w:rPr>
        <w:t xml:space="preserve">Сплошные санитарные рубки лесных насаждений </w:t>
      </w:r>
      <w:r>
        <w:rPr>
          <w:sz w:val="24"/>
        </w:rPr>
        <w:t>проводятся независимо от их воз</w:t>
      </w:r>
      <w:r w:rsidRPr="00501D27">
        <w:rPr>
          <w:sz w:val="24"/>
        </w:rPr>
        <w:t>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p>
    <w:p w:rsidR="00501D27" w:rsidRPr="00501D27" w:rsidRDefault="00501D27" w:rsidP="00501D27">
      <w:pPr>
        <w:pStyle w:val="a3"/>
        <w:widowControl/>
        <w:suppressAutoHyphens/>
        <w:ind w:left="0" w:firstLine="709"/>
        <w:rPr>
          <w:sz w:val="24"/>
        </w:rPr>
      </w:pPr>
      <w:r w:rsidRPr="00501D27">
        <w:rPr>
          <w:sz w:val="24"/>
        </w:rPr>
        <w:t>К прочим рубкам относится заготовка древесины рубкой лесных насаждений любого возраста насаждений на участках, предназначенных для строительства, реконструкции и эксплуатации объектов лесной, лесоперерабатывающей инф</w:t>
      </w:r>
      <w:r>
        <w:rPr>
          <w:sz w:val="24"/>
        </w:rPr>
        <w:t>раструктуры и объектов, не свя</w:t>
      </w:r>
      <w:r w:rsidRPr="00501D27">
        <w:rPr>
          <w:sz w:val="24"/>
        </w:rPr>
        <w:t>занных с созданием лесной инфраструктуры, в том числе д</w:t>
      </w:r>
      <w:r>
        <w:rPr>
          <w:sz w:val="24"/>
        </w:rPr>
        <w:t>ля разрубки, расчистки кварталь</w:t>
      </w:r>
      <w:r w:rsidRPr="00501D27">
        <w:rPr>
          <w:sz w:val="24"/>
        </w:rPr>
        <w:t>ных граничных просек, визиров, строительства, ремонта, эксплуатации лесохозяйственных дорог, устройства противопожарных разрывов. Прочие ру</w:t>
      </w:r>
      <w:r>
        <w:rPr>
          <w:sz w:val="24"/>
        </w:rPr>
        <w:t>бки проводятся по мере необходи</w:t>
      </w:r>
      <w:r w:rsidRPr="00501D27">
        <w:rPr>
          <w:sz w:val="24"/>
        </w:rPr>
        <w:t>мости в соответствии со ст</w:t>
      </w:r>
      <w:r w:rsidR="00E13C41">
        <w:rPr>
          <w:sz w:val="24"/>
        </w:rPr>
        <w:t xml:space="preserve">атьями  13, 14 </w:t>
      </w:r>
      <w:r w:rsidRPr="00501D27">
        <w:rPr>
          <w:sz w:val="24"/>
        </w:rPr>
        <w:t xml:space="preserve"> и 21 ЛК РФ </w:t>
      </w:r>
      <w:proofErr w:type="gramStart"/>
      <w:r w:rsidRPr="00501D27">
        <w:rPr>
          <w:sz w:val="24"/>
        </w:rPr>
        <w:t>для</w:t>
      </w:r>
      <w:proofErr w:type="gramEnd"/>
      <w:r w:rsidRPr="00501D27">
        <w:rPr>
          <w:sz w:val="24"/>
        </w:rPr>
        <w:t>:</w:t>
      </w:r>
    </w:p>
    <w:p w:rsidR="00501D27" w:rsidRPr="00501D27" w:rsidRDefault="00501D27" w:rsidP="00501D27">
      <w:pPr>
        <w:pStyle w:val="a3"/>
        <w:widowControl/>
        <w:tabs>
          <w:tab w:val="left" w:pos="1134"/>
        </w:tabs>
        <w:suppressAutoHyphens/>
        <w:ind w:left="0" w:firstLine="709"/>
        <w:rPr>
          <w:sz w:val="24"/>
        </w:rPr>
      </w:pPr>
      <w:r w:rsidRPr="00501D27">
        <w:rPr>
          <w:sz w:val="24"/>
        </w:rPr>
        <w:t>1)</w:t>
      </w:r>
      <w:r w:rsidRPr="00501D27">
        <w:rPr>
          <w:sz w:val="24"/>
        </w:rPr>
        <w:tab/>
        <w:t xml:space="preserve"> создания лесной инфраструктуры (лесных дорог, лесных складов и других);</w:t>
      </w:r>
    </w:p>
    <w:p w:rsidR="00501D27" w:rsidRPr="00501D27" w:rsidRDefault="00501D27" w:rsidP="00501D27">
      <w:pPr>
        <w:pStyle w:val="a3"/>
        <w:widowControl/>
        <w:tabs>
          <w:tab w:val="left" w:pos="1134"/>
        </w:tabs>
        <w:suppressAutoHyphens/>
        <w:ind w:left="0" w:firstLine="709"/>
        <w:rPr>
          <w:sz w:val="24"/>
        </w:rPr>
      </w:pPr>
      <w:r w:rsidRPr="00501D27">
        <w:rPr>
          <w:sz w:val="24"/>
        </w:rPr>
        <w:t>2)</w:t>
      </w:r>
      <w:r w:rsidRPr="00501D27">
        <w:rPr>
          <w:sz w:val="24"/>
        </w:rPr>
        <w:tab/>
        <w:t>создания лесоперерабатывающей инфраструкту</w:t>
      </w:r>
      <w:r>
        <w:rPr>
          <w:sz w:val="24"/>
        </w:rPr>
        <w:t>ры (объекты переработки заготов</w:t>
      </w:r>
      <w:r w:rsidRPr="00501D27">
        <w:rPr>
          <w:sz w:val="24"/>
        </w:rPr>
        <w:t>ленной древесины, биоэнергетические объекты и другие);</w:t>
      </w:r>
    </w:p>
    <w:p w:rsidR="00501D27" w:rsidRPr="00501D27" w:rsidRDefault="00501D27" w:rsidP="00501D27">
      <w:pPr>
        <w:pStyle w:val="a3"/>
        <w:widowControl/>
        <w:tabs>
          <w:tab w:val="left" w:pos="1134"/>
        </w:tabs>
        <w:suppressAutoHyphens/>
        <w:ind w:left="0" w:firstLine="709"/>
        <w:rPr>
          <w:sz w:val="24"/>
        </w:rPr>
      </w:pPr>
      <w:r w:rsidRPr="00501D27">
        <w:rPr>
          <w:sz w:val="24"/>
        </w:rPr>
        <w:t>3)</w:t>
      </w:r>
      <w:r w:rsidRPr="00501D27">
        <w:rPr>
          <w:sz w:val="24"/>
        </w:rPr>
        <w:tab/>
        <w:t xml:space="preserve">строительства, реконструкции и эксплуатации объектов, не связанных с созданием лесной инфраструктуры, на землях </w:t>
      </w:r>
      <w:r w:rsidR="00E13C41">
        <w:rPr>
          <w:sz w:val="24"/>
        </w:rPr>
        <w:t>городских лесов</w:t>
      </w:r>
      <w:r w:rsidRPr="00501D27">
        <w:rPr>
          <w:sz w:val="24"/>
        </w:rPr>
        <w:t xml:space="preserve"> допускаются </w:t>
      </w:r>
      <w:proofErr w:type="gramStart"/>
      <w:r w:rsidRPr="00501D27">
        <w:rPr>
          <w:sz w:val="24"/>
        </w:rPr>
        <w:t>для</w:t>
      </w:r>
      <w:proofErr w:type="gramEnd"/>
      <w:r w:rsidRPr="00501D27">
        <w:rPr>
          <w:sz w:val="24"/>
        </w:rPr>
        <w:t>:</w:t>
      </w:r>
    </w:p>
    <w:p w:rsidR="00501D27" w:rsidRPr="00501D27" w:rsidRDefault="00501D27" w:rsidP="00501D27">
      <w:pPr>
        <w:pStyle w:val="a3"/>
        <w:widowControl/>
        <w:tabs>
          <w:tab w:val="left" w:pos="1134"/>
        </w:tabs>
        <w:suppressAutoHyphens/>
        <w:ind w:left="0" w:firstLine="709"/>
        <w:rPr>
          <w:sz w:val="24"/>
        </w:rPr>
      </w:pPr>
      <w:r w:rsidRPr="00501D27">
        <w:rPr>
          <w:sz w:val="24"/>
        </w:rPr>
        <w:t>1)</w:t>
      </w:r>
      <w:r w:rsidRPr="00501D27">
        <w:rPr>
          <w:sz w:val="24"/>
        </w:rPr>
        <w:tab/>
        <w:t xml:space="preserve"> осуществления работ по геологическому изучению недр;</w:t>
      </w:r>
    </w:p>
    <w:p w:rsidR="00501D27" w:rsidRPr="00501D27" w:rsidRDefault="00501D27" w:rsidP="00501D27">
      <w:pPr>
        <w:pStyle w:val="a3"/>
        <w:widowControl/>
        <w:tabs>
          <w:tab w:val="left" w:pos="1134"/>
        </w:tabs>
        <w:suppressAutoHyphens/>
        <w:ind w:left="0" w:firstLine="709"/>
        <w:rPr>
          <w:sz w:val="24"/>
        </w:rPr>
      </w:pPr>
      <w:r w:rsidRPr="00501D27">
        <w:rPr>
          <w:sz w:val="24"/>
        </w:rPr>
        <w:t>2)</w:t>
      </w:r>
      <w:r w:rsidRPr="00501D27">
        <w:rPr>
          <w:sz w:val="24"/>
        </w:rPr>
        <w:tab/>
        <w:t xml:space="preserve"> разработки месторождений полезных ископаемых;</w:t>
      </w:r>
    </w:p>
    <w:p w:rsidR="00501D27" w:rsidRPr="00501D27" w:rsidRDefault="00501D27" w:rsidP="00501D27">
      <w:pPr>
        <w:pStyle w:val="a3"/>
        <w:widowControl/>
        <w:tabs>
          <w:tab w:val="left" w:pos="1134"/>
        </w:tabs>
        <w:suppressAutoHyphens/>
        <w:ind w:left="0" w:firstLine="709"/>
        <w:rPr>
          <w:sz w:val="24"/>
        </w:rPr>
      </w:pPr>
      <w:r w:rsidRPr="00501D27">
        <w:rPr>
          <w:sz w:val="24"/>
        </w:rPr>
        <w:t>3)</w:t>
      </w:r>
      <w:r w:rsidRPr="00501D27">
        <w:rPr>
          <w:sz w:val="24"/>
        </w:rPr>
        <w:tab/>
        <w:t>использования водохранилищ и иных искусственных водных объектов, а также гидротехнических сооружений, морских портов, морских т</w:t>
      </w:r>
      <w:r>
        <w:rPr>
          <w:sz w:val="24"/>
        </w:rPr>
        <w:t>ерминалов, речных портов, прича</w:t>
      </w:r>
      <w:r w:rsidRPr="00501D27">
        <w:rPr>
          <w:sz w:val="24"/>
        </w:rPr>
        <w:t>лов;</w:t>
      </w:r>
    </w:p>
    <w:p w:rsidR="00501D27" w:rsidRPr="00501D27" w:rsidRDefault="00501D27" w:rsidP="00501D27">
      <w:pPr>
        <w:pStyle w:val="a3"/>
        <w:widowControl/>
        <w:tabs>
          <w:tab w:val="left" w:pos="1134"/>
        </w:tabs>
        <w:suppressAutoHyphens/>
        <w:ind w:left="0" w:firstLine="709"/>
        <w:rPr>
          <w:sz w:val="24"/>
        </w:rPr>
      </w:pPr>
      <w:r w:rsidRPr="00501D27">
        <w:rPr>
          <w:sz w:val="24"/>
        </w:rPr>
        <w:t>4)</w:t>
      </w:r>
      <w:r w:rsidRPr="00501D27">
        <w:rPr>
          <w:sz w:val="24"/>
        </w:rPr>
        <w:tab/>
        <w:t>использования линий электропередачи, линий связи, до</w:t>
      </w:r>
      <w:r>
        <w:rPr>
          <w:sz w:val="24"/>
        </w:rPr>
        <w:t>рог, трубопроводов и дру</w:t>
      </w:r>
      <w:r w:rsidRPr="00501D27">
        <w:rPr>
          <w:sz w:val="24"/>
        </w:rPr>
        <w:t>гих линейных объектов, а также сооружений, являющихся неотъемлемой технологической частью указанных объектов (далее линейные объекты);</w:t>
      </w:r>
    </w:p>
    <w:p w:rsidR="00501D27" w:rsidRPr="00501D27" w:rsidRDefault="00501D27" w:rsidP="00501D27">
      <w:pPr>
        <w:pStyle w:val="a3"/>
        <w:widowControl/>
        <w:tabs>
          <w:tab w:val="left" w:pos="1134"/>
        </w:tabs>
        <w:suppressAutoHyphens/>
        <w:ind w:left="0" w:firstLine="709"/>
        <w:rPr>
          <w:sz w:val="24"/>
        </w:rPr>
      </w:pPr>
      <w:r w:rsidRPr="00501D27">
        <w:rPr>
          <w:sz w:val="24"/>
        </w:rPr>
        <w:t>5)</w:t>
      </w:r>
      <w:r w:rsidRPr="00501D27">
        <w:rPr>
          <w:sz w:val="24"/>
        </w:rPr>
        <w:tab/>
        <w:t xml:space="preserve"> переработки древесины и иных лесных ресурсов;</w:t>
      </w:r>
    </w:p>
    <w:p w:rsidR="00501D27" w:rsidRPr="00501D27" w:rsidRDefault="00501D27" w:rsidP="00501D27">
      <w:pPr>
        <w:pStyle w:val="a3"/>
        <w:widowControl/>
        <w:tabs>
          <w:tab w:val="left" w:pos="1134"/>
        </w:tabs>
        <w:suppressAutoHyphens/>
        <w:ind w:left="0" w:firstLine="709"/>
        <w:rPr>
          <w:sz w:val="24"/>
        </w:rPr>
      </w:pPr>
      <w:r w:rsidRPr="00501D27">
        <w:rPr>
          <w:sz w:val="24"/>
        </w:rPr>
        <w:t>6)</w:t>
      </w:r>
      <w:r w:rsidRPr="00501D27">
        <w:rPr>
          <w:sz w:val="24"/>
        </w:rPr>
        <w:tab/>
        <w:t xml:space="preserve"> осуществления рекреационной деятельности;</w:t>
      </w:r>
    </w:p>
    <w:p w:rsidR="00501D27" w:rsidRPr="00501D27" w:rsidRDefault="00501D27" w:rsidP="00501D27">
      <w:pPr>
        <w:pStyle w:val="a3"/>
        <w:widowControl/>
        <w:tabs>
          <w:tab w:val="left" w:pos="1134"/>
        </w:tabs>
        <w:suppressAutoHyphens/>
        <w:ind w:left="0" w:firstLine="709"/>
        <w:rPr>
          <w:sz w:val="24"/>
        </w:rPr>
      </w:pPr>
      <w:r w:rsidRPr="00501D27">
        <w:rPr>
          <w:sz w:val="24"/>
        </w:rPr>
        <w:t>7)</w:t>
      </w:r>
      <w:r w:rsidRPr="00501D27">
        <w:rPr>
          <w:sz w:val="24"/>
        </w:rPr>
        <w:tab/>
        <w:t xml:space="preserve"> осуществления религиозной деятельности.</w:t>
      </w:r>
    </w:p>
    <w:p w:rsidR="0077363C" w:rsidRDefault="00501D27" w:rsidP="00501D27">
      <w:pPr>
        <w:pStyle w:val="a3"/>
        <w:widowControl/>
        <w:suppressAutoHyphens/>
        <w:ind w:left="0" w:firstLine="709"/>
      </w:pPr>
      <w:r w:rsidRPr="00501D27">
        <w:rPr>
          <w:sz w:val="24"/>
        </w:rPr>
        <w:t xml:space="preserve">Объемы рубок лесных насаждений на участках, предназначенных для строительства, реконструкции и эксплуатации объектов, не связанных с созданием лесной инфраструктуры, </w:t>
      </w:r>
      <w:r w:rsidRPr="00501D27">
        <w:rPr>
          <w:sz w:val="24"/>
        </w:rPr>
        <w:lastRenderedPageBreak/>
        <w:t>определяются проектами освоения лесов и выполняются в срок, установленный договором на проведение данных работ.</w:t>
      </w:r>
    </w:p>
    <w:p w:rsidR="0077363C" w:rsidRDefault="0077363C">
      <w:pPr>
        <w:pStyle w:val="a3"/>
        <w:spacing w:before="1"/>
        <w:ind w:left="0" w:firstLine="0"/>
        <w:jc w:val="left"/>
      </w:pPr>
    </w:p>
    <w:p w:rsidR="0077363C" w:rsidRDefault="0077363C">
      <w:pPr>
        <w:pStyle w:val="a3"/>
        <w:spacing w:before="1"/>
        <w:ind w:left="0" w:firstLine="0"/>
        <w:jc w:val="left"/>
      </w:pPr>
    </w:p>
    <w:p w:rsidR="0077363C" w:rsidRDefault="0077363C">
      <w:pPr>
        <w:pStyle w:val="a3"/>
        <w:spacing w:before="1"/>
        <w:ind w:left="0" w:firstLine="0"/>
        <w:jc w:val="left"/>
        <w:sectPr w:rsidR="0077363C" w:rsidSect="00E22043">
          <w:pgSz w:w="11910" w:h="16840"/>
          <w:pgMar w:top="1134" w:right="1134" w:bottom="1134" w:left="1134" w:header="567" w:footer="567" w:gutter="0"/>
          <w:cols w:space="720"/>
          <w:docGrid w:linePitch="299"/>
        </w:sectPr>
      </w:pPr>
    </w:p>
    <w:p w:rsidR="00501D27" w:rsidRPr="00E849BF" w:rsidRDefault="00501D27" w:rsidP="00501D27">
      <w:pPr>
        <w:keepNext/>
        <w:keepLines/>
        <w:spacing w:before="120" w:after="120"/>
        <w:jc w:val="right"/>
        <w:rPr>
          <w:sz w:val="24"/>
        </w:rPr>
      </w:pPr>
      <w:r w:rsidRPr="00E849BF">
        <w:rPr>
          <w:sz w:val="24"/>
        </w:rPr>
        <w:lastRenderedPageBreak/>
        <w:t xml:space="preserve">Типовая таблица 9 </w:t>
      </w:r>
    </w:p>
    <w:p w:rsidR="00501D27" w:rsidRPr="00E849BF" w:rsidRDefault="00501D27" w:rsidP="00501D27">
      <w:pPr>
        <w:keepNext/>
        <w:keepLines/>
        <w:suppressAutoHyphens/>
        <w:spacing w:before="120" w:after="120"/>
        <w:jc w:val="center"/>
        <w:rPr>
          <w:sz w:val="24"/>
        </w:rPr>
      </w:pPr>
      <w:r w:rsidRPr="00E849BF">
        <w:rPr>
          <w:sz w:val="24"/>
        </w:rPr>
        <w:t>Расчетная лесосека (ежегодный допустимый объем изъятия древесины) при всех видах рубок</w:t>
      </w:r>
    </w:p>
    <w:p w:rsidR="00501D27" w:rsidRPr="005A18F7" w:rsidRDefault="00501D27" w:rsidP="00501D27">
      <w:pPr>
        <w:suppressAutoHyphens/>
        <w:jc w:val="right"/>
      </w:pPr>
      <w:r w:rsidRPr="005A18F7">
        <w:t xml:space="preserve">площадь - </w:t>
      </w:r>
      <w:proofErr w:type="gramStart"/>
      <w:r w:rsidRPr="005A18F7">
        <w:t>га</w:t>
      </w:r>
      <w:proofErr w:type="gramEnd"/>
      <w:r w:rsidRPr="005A18F7">
        <w:t xml:space="preserve">; </w:t>
      </w:r>
    </w:p>
    <w:p w:rsidR="00501D27" w:rsidRPr="005A18F7" w:rsidRDefault="00501D27" w:rsidP="00501D27">
      <w:pPr>
        <w:suppressAutoHyphens/>
        <w:jc w:val="right"/>
      </w:pPr>
      <w:r w:rsidRPr="005A18F7">
        <w:t>запас - тыс. м</w:t>
      </w:r>
      <w:r w:rsidRPr="005A18F7">
        <w:rPr>
          <w:vertAlign w:val="superscript"/>
        </w:rPr>
        <w:t>3</w:t>
      </w:r>
    </w:p>
    <w:tbl>
      <w:tblPr>
        <w:tblW w:w="15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28"/>
        <w:gridCol w:w="774"/>
        <w:gridCol w:w="813"/>
        <w:gridCol w:w="813"/>
        <w:gridCol w:w="892"/>
        <w:gridCol w:w="871"/>
        <w:gridCol w:w="871"/>
        <w:gridCol w:w="871"/>
        <w:gridCol w:w="912"/>
        <w:gridCol w:w="890"/>
        <w:gridCol w:w="884"/>
        <w:gridCol w:w="971"/>
        <w:gridCol w:w="1163"/>
        <w:gridCol w:w="632"/>
        <w:gridCol w:w="905"/>
        <w:gridCol w:w="905"/>
      </w:tblGrid>
      <w:tr w:rsidR="00501D27" w:rsidRPr="005A18F7" w:rsidTr="00E849BF">
        <w:trPr>
          <w:trHeight w:val="20"/>
          <w:jc w:val="center"/>
        </w:trPr>
        <w:tc>
          <w:tcPr>
            <w:tcW w:w="2028" w:type="dxa"/>
            <w:vMerge w:val="restart"/>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suppressAutoHyphens/>
              <w:jc w:val="center"/>
              <w:rPr>
                <w:sz w:val="20"/>
                <w:szCs w:val="20"/>
              </w:rPr>
            </w:pPr>
            <w:r w:rsidRPr="005A18F7">
              <w:rPr>
                <w:sz w:val="20"/>
                <w:szCs w:val="20"/>
              </w:rPr>
              <w:t>Хозяйства</w:t>
            </w:r>
          </w:p>
        </w:tc>
        <w:tc>
          <w:tcPr>
            <w:tcW w:w="13167" w:type="dxa"/>
            <w:gridSpan w:val="15"/>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suppressAutoHyphens/>
              <w:jc w:val="center"/>
              <w:rPr>
                <w:sz w:val="20"/>
                <w:szCs w:val="20"/>
              </w:rPr>
            </w:pPr>
            <w:r w:rsidRPr="005A18F7">
              <w:rPr>
                <w:sz w:val="20"/>
                <w:szCs w:val="20"/>
              </w:rPr>
              <w:t>Ежегодный допустимый объем изъятия древесины</w:t>
            </w:r>
          </w:p>
        </w:tc>
      </w:tr>
      <w:tr w:rsidR="00501D27" w:rsidRPr="005A18F7" w:rsidTr="00E849BF">
        <w:trPr>
          <w:trHeight w:val="20"/>
          <w:jc w:val="center"/>
        </w:trPr>
        <w:tc>
          <w:tcPr>
            <w:tcW w:w="2028" w:type="dxa"/>
            <w:vMerge/>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suppressAutoHyphens/>
              <w:jc w:val="center"/>
              <w:rPr>
                <w:sz w:val="20"/>
                <w:szCs w:val="20"/>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suppressAutoHyphens/>
              <w:jc w:val="center"/>
              <w:rPr>
                <w:sz w:val="20"/>
                <w:szCs w:val="20"/>
              </w:rPr>
            </w:pPr>
            <w:r w:rsidRPr="005A18F7">
              <w:rPr>
                <w:sz w:val="20"/>
                <w:szCs w:val="20"/>
              </w:rPr>
              <w:t>при рубке спелых и перестойных лесных насаждений</w:t>
            </w:r>
          </w:p>
        </w:tc>
        <w:tc>
          <w:tcPr>
            <w:tcW w:w="2634" w:type="dxa"/>
            <w:gridSpan w:val="3"/>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suppressAutoHyphens/>
              <w:jc w:val="center"/>
              <w:rPr>
                <w:sz w:val="20"/>
                <w:szCs w:val="20"/>
              </w:rPr>
            </w:pPr>
            <w:r w:rsidRPr="005A18F7">
              <w:rPr>
                <w:sz w:val="20"/>
                <w:szCs w:val="20"/>
              </w:rPr>
              <w:t xml:space="preserve">при рубке лесных насаждений при уходе за лесами </w:t>
            </w:r>
          </w:p>
        </w:tc>
        <w:tc>
          <w:tcPr>
            <w:tcW w:w="2673" w:type="dxa"/>
            <w:gridSpan w:val="3"/>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suppressAutoHyphens/>
              <w:jc w:val="center"/>
              <w:rPr>
                <w:sz w:val="20"/>
                <w:szCs w:val="20"/>
              </w:rPr>
            </w:pPr>
            <w:r w:rsidRPr="005A18F7">
              <w:rPr>
                <w:sz w:val="20"/>
                <w:szCs w:val="20"/>
              </w:rPr>
              <w:t>при рубке поврежденных и погибших лесных насаждений&lt;1&gt;</w:t>
            </w:r>
          </w:p>
        </w:tc>
        <w:tc>
          <w:tcPr>
            <w:tcW w:w="3018" w:type="dxa"/>
            <w:gridSpan w:val="3"/>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при рубке лесных насаждений на лесных участках, предназначе</w:t>
            </w:r>
            <w:r w:rsidRPr="005A18F7">
              <w:rPr>
                <w:sz w:val="20"/>
                <w:szCs w:val="20"/>
              </w:rPr>
              <w:t>н</w:t>
            </w:r>
            <w:r w:rsidRPr="005A18F7">
              <w:rPr>
                <w:sz w:val="20"/>
                <w:szCs w:val="20"/>
              </w:rPr>
              <w:t>ных для строительства, реко</w:t>
            </w:r>
            <w:r w:rsidRPr="005A18F7">
              <w:rPr>
                <w:sz w:val="20"/>
                <w:szCs w:val="20"/>
              </w:rPr>
              <w:t>н</w:t>
            </w:r>
            <w:r w:rsidRPr="005A18F7">
              <w:rPr>
                <w:sz w:val="20"/>
                <w:szCs w:val="20"/>
              </w:rPr>
              <w:t>струкции и эксплуатации объе</w:t>
            </w:r>
            <w:r w:rsidRPr="005A18F7">
              <w:rPr>
                <w:sz w:val="20"/>
                <w:szCs w:val="20"/>
              </w:rPr>
              <w:t>к</w:t>
            </w:r>
            <w:r w:rsidRPr="005A18F7">
              <w:rPr>
                <w:sz w:val="20"/>
                <w:szCs w:val="20"/>
              </w:rPr>
              <w:t>тов лесной, лесоперерабатыва</w:t>
            </w:r>
            <w:r w:rsidRPr="005A18F7">
              <w:rPr>
                <w:sz w:val="20"/>
                <w:szCs w:val="20"/>
              </w:rPr>
              <w:t>ю</w:t>
            </w:r>
            <w:r w:rsidRPr="005A18F7">
              <w:rPr>
                <w:sz w:val="20"/>
                <w:szCs w:val="20"/>
              </w:rPr>
              <w:t>щей инфраструктуры и объектов, не связанных с созданием лесной инфраструктуры &lt;2&gt;</w:t>
            </w:r>
          </w:p>
        </w:tc>
        <w:tc>
          <w:tcPr>
            <w:tcW w:w="2442" w:type="dxa"/>
            <w:gridSpan w:val="3"/>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suppressAutoHyphens/>
              <w:jc w:val="center"/>
              <w:rPr>
                <w:sz w:val="20"/>
                <w:szCs w:val="20"/>
              </w:rPr>
            </w:pPr>
            <w:r w:rsidRPr="005A18F7">
              <w:rPr>
                <w:sz w:val="20"/>
                <w:szCs w:val="20"/>
              </w:rPr>
              <w:t>всего</w:t>
            </w:r>
          </w:p>
        </w:tc>
      </w:tr>
      <w:tr w:rsidR="00501D27" w:rsidRPr="005A18F7" w:rsidTr="00E849BF">
        <w:trPr>
          <w:trHeight w:val="20"/>
          <w:jc w:val="center"/>
        </w:trPr>
        <w:tc>
          <w:tcPr>
            <w:tcW w:w="2028" w:type="dxa"/>
            <w:vMerge/>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suppressAutoHyphens/>
              <w:jc w:val="center"/>
              <w:rPr>
                <w:sz w:val="20"/>
                <w:szCs w:val="20"/>
              </w:rPr>
            </w:pPr>
          </w:p>
        </w:tc>
        <w:tc>
          <w:tcPr>
            <w:tcW w:w="774" w:type="dxa"/>
            <w:vMerge w:val="restart"/>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пл</w:t>
            </w:r>
            <w:r w:rsidRPr="005A18F7">
              <w:rPr>
                <w:sz w:val="20"/>
                <w:szCs w:val="20"/>
              </w:rPr>
              <w:t>о</w:t>
            </w:r>
            <w:r w:rsidRPr="005A18F7">
              <w:rPr>
                <w:sz w:val="20"/>
                <w:szCs w:val="20"/>
              </w:rPr>
              <w:t>щадь</w:t>
            </w:r>
          </w:p>
        </w:tc>
        <w:tc>
          <w:tcPr>
            <w:tcW w:w="1626" w:type="dxa"/>
            <w:gridSpan w:val="2"/>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запас</w:t>
            </w:r>
          </w:p>
        </w:tc>
        <w:tc>
          <w:tcPr>
            <w:tcW w:w="892" w:type="dxa"/>
            <w:vMerge w:val="restart"/>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площадь</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запас</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площадь</w:t>
            </w:r>
          </w:p>
        </w:tc>
        <w:tc>
          <w:tcPr>
            <w:tcW w:w="1802" w:type="dxa"/>
            <w:gridSpan w:val="2"/>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запас</w:t>
            </w:r>
          </w:p>
        </w:tc>
        <w:tc>
          <w:tcPr>
            <w:tcW w:w="884" w:type="dxa"/>
            <w:vMerge w:val="restart"/>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площадь</w:t>
            </w: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запас</w:t>
            </w:r>
          </w:p>
        </w:tc>
        <w:tc>
          <w:tcPr>
            <w:tcW w:w="632" w:type="dxa"/>
            <w:vMerge w:val="restart"/>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пл</w:t>
            </w:r>
            <w:r w:rsidRPr="005A18F7">
              <w:rPr>
                <w:sz w:val="20"/>
                <w:szCs w:val="20"/>
              </w:rPr>
              <w:t>о</w:t>
            </w:r>
            <w:r w:rsidRPr="005A18F7">
              <w:rPr>
                <w:sz w:val="20"/>
                <w:szCs w:val="20"/>
              </w:rPr>
              <w:t>щадь</w:t>
            </w:r>
          </w:p>
        </w:tc>
        <w:tc>
          <w:tcPr>
            <w:tcW w:w="1810" w:type="dxa"/>
            <w:gridSpan w:val="2"/>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запас</w:t>
            </w:r>
          </w:p>
        </w:tc>
      </w:tr>
      <w:tr w:rsidR="00501D27" w:rsidRPr="005A18F7" w:rsidTr="00E849BF">
        <w:trPr>
          <w:trHeight w:val="20"/>
          <w:jc w:val="center"/>
        </w:trPr>
        <w:tc>
          <w:tcPr>
            <w:tcW w:w="2028" w:type="dxa"/>
            <w:vMerge/>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suppressAutoHyphens/>
              <w:jc w:val="center"/>
              <w:rPr>
                <w:sz w:val="20"/>
                <w:szCs w:val="20"/>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p>
        </w:tc>
        <w:tc>
          <w:tcPr>
            <w:tcW w:w="813" w:type="dxa"/>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ли</w:t>
            </w:r>
            <w:r w:rsidRPr="005A18F7">
              <w:rPr>
                <w:sz w:val="20"/>
                <w:szCs w:val="20"/>
              </w:rPr>
              <w:t>к</w:t>
            </w:r>
            <w:r w:rsidRPr="005A18F7">
              <w:rPr>
                <w:sz w:val="20"/>
                <w:szCs w:val="20"/>
              </w:rPr>
              <w:t>видный</w:t>
            </w:r>
          </w:p>
        </w:tc>
        <w:tc>
          <w:tcPr>
            <w:tcW w:w="813" w:type="dxa"/>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деловой</w:t>
            </w:r>
          </w:p>
        </w:tc>
        <w:tc>
          <w:tcPr>
            <w:tcW w:w="892" w:type="dxa"/>
            <w:vMerge/>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p>
        </w:tc>
        <w:tc>
          <w:tcPr>
            <w:tcW w:w="871" w:type="dxa"/>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ликви</w:t>
            </w:r>
            <w:r w:rsidRPr="005A18F7">
              <w:rPr>
                <w:sz w:val="20"/>
                <w:szCs w:val="20"/>
              </w:rPr>
              <w:t>д</w:t>
            </w:r>
            <w:r w:rsidRPr="005A18F7">
              <w:rPr>
                <w:sz w:val="20"/>
                <w:szCs w:val="20"/>
              </w:rPr>
              <w:t>ный</w:t>
            </w:r>
          </w:p>
        </w:tc>
        <w:tc>
          <w:tcPr>
            <w:tcW w:w="871" w:type="dxa"/>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деловой</w:t>
            </w:r>
          </w:p>
        </w:tc>
        <w:tc>
          <w:tcPr>
            <w:tcW w:w="871" w:type="dxa"/>
            <w:vMerge/>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p>
        </w:tc>
        <w:tc>
          <w:tcPr>
            <w:tcW w:w="912" w:type="dxa"/>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ликви</w:t>
            </w:r>
            <w:r w:rsidRPr="005A18F7">
              <w:rPr>
                <w:sz w:val="20"/>
                <w:szCs w:val="20"/>
              </w:rPr>
              <w:t>д</w:t>
            </w:r>
            <w:r w:rsidRPr="005A18F7">
              <w:rPr>
                <w:sz w:val="20"/>
                <w:szCs w:val="20"/>
              </w:rPr>
              <w:t>ный</w:t>
            </w:r>
          </w:p>
        </w:tc>
        <w:tc>
          <w:tcPr>
            <w:tcW w:w="890" w:type="dxa"/>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деловой</w:t>
            </w:r>
          </w:p>
        </w:tc>
        <w:tc>
          <w:tcPr>
            <w:tcW w:w="884" w:type="dxa"/>
            <w:vMerge/>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ликви</w:t>
            </w:r>
            <w:r w:rsidRPr="005A18F7">
              <w:rPr>
                <w:sz w:val="20"/>
                <w:szCs w:val="20"/>
              </w:rPr>
              <w:t>д</w:t>
            </w:r>
            <w:r w:rsidRPr="005A18F7">
              <w:rPr>
                <w:sz w:val="20"/>
                <w:szCs w:val="20"/>
              </w:rPr>
              <w:t>ный</w:t>
            </w:r>
          </w:p>
        </w:tc>
        <w:tc>
          <w:tcPr>
            <w:tcW w:w="1163" w:type="dxa"/>
            <w:tcBorders>
              <w:top w:val="single" w:sz="4" w:space="0" w:color="auto"/>
              <w:left w:val="single" w:sz="4" w:space="0" w:color="auto"/>
              <w:bottom w:val="single" w:sz="4" w:space="0" w:color="auto"/>
              <w:right w:val="single" w:sz="4" w:space="0" w:color="auto"/>
            </w:tcBorders>
            <w:vAlign w:val="center"/>
          </w:tcPr>
          <w:p w:rsidR="00501D27" w:rsidRPr="005A18F7" w:rsidRDefault="00E849BF" w:rsidP="006E06E0">
            <w:pPr>
              <w:jc w:val="center"/>
              <w:rPr>
                <w:sz w:val="20"/>
                <w:szCs w:val="20"/>
              </w:rPr>
            </w:pPr>
            <w:r>
              <w:rPr>
                <w:sz w:val="20"/>
                <w:szCs w:val="20"/>
              </w:rPr>
              <w:t>дело</w:t>
            </w:r>
            <w:r w:rsidR="00501D27" w:rsidRPr="005A18F7">
              <w:rPr>
                <w:sz w:val="20"/>
                <w:szCs w:val="20"/>
              </w:rPr>
              <w:t>вой</w:t>
            </w:r>
          </w:p>
        </w:tc>
        <w:tc>
          <w:tcPr>
            <w:tcW w:w="632" w:type="dxa"/>
            <w:vMerge/>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p>
        </w:tc>
        <w:tc>
          <w:tcPr>
            <w:tcW w:w="905" w:type="dxa"/>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ликви</w:t>
            </w:r>
            <w:r w:rsidRPr="005A18F7">
              <w:rPr>
                <w:sz w:val="20"/>
                <w:szCs w:val="20"/>
              </w:rPr>
              <w:t>д</w:t>
            </w:r>
            <w:r w:rsidRPr="005A18F7">
              <w:rPr>
                <w:sz w:val="20"/>
                <w:szCs w:val="20"/>
              </w:rPr>
              <w:t>ный</w:t>
            </w:r>
          </w:p>
        </w:tc>
        <w:tc>
          <w:tcPr>
            <w:tcW w:w="905" w:type="dxa"/>
            <w:tcBorders>
              <w:top w:val="single" w:sz="4" w:space="0" w:color="auto"/>
              <w:left w:val="single" w:sz="4" w:space="0" w:color="auto"/>
              <w:bottom w:val="single" w:sz="4" w:space="0" w:color="auto"/>
              <w:right w:val="single" w:sz="4" w:space="0" w:color="auto"/>
            </w:tcBorders>
            <w:vAlign w:val="center"/>
          </w:tcPr>
          <w:p w:rsidR="00501D27" w:rsidRPr="005A18F7" w:rsidRDefault="00501D27" w:rsidP="006E06E0">
            <w:pPr>
              <w:jc w:val="center"/>
              <w:rPr>
                <w:sz w:val="20"/>
                <w:szCs w:val="20"/>
              </w:rPr>
            </w:pPr>
            <w:r w:rsidRPr="005A18F7">
              <w:rPr>
                <w:sz w:val="20"/>
                <w:szCs w:val="20"/>
              </w:rPr>
              <w:t>деловой</w:t>
            </w:r>
          </w:p>
        </w:tc>
      </w:tr>
      <w:tr w:rsidR="00A31163" w:rsidRPr="005A18F7" w:rsidTr="00E849BF">
        <w:trPr>
          <w:trHeight w:val="20"/>
          <w:jc w:val="center"/>
        </w:trPr>
        <w:tc>
          <w:tcPr>
            <w:tcW w:w="2028"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suppressAutoHyphens/>
              <w:rPr>
                <w:sz w:val="20"/>
                <w:szCs w:val="20"/>
              </w:rPr>
            </w:pPr>
            <w:r w:rsidRPr="005A18F7">
              <w:rPr>
                <w:sz w:val="20"/>
                <w:szCs w:val="20"/>
              </w:rPr>
              <w:t>Хвойные</w:t>
            </w:r>
          </w:p>
        </w:tc>
        <w:tc>
          <w:tcPr>
            <w:tcW w:w="774"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1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1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92"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11</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323</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125</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912" w:type="dxa"/>
            <w:tcBorders>
              <w:top w:val="single" w:sz="4" w:space="0" w:color="auto"/>
              <w:left w:val="single" w:sz="4" w:space="0" w:color="auto"/>
              <w:bottom w:val="single" w:sz="4" w:space="0" w:color="auto"/>
              <w:right w:val="single" w:sz="4" w:space="0" w:color="auto"/>
            </w:tcBorders>
            <w:noWrap/>
            <w:vAlign w:val="center"/>
          </w:tcPr>
          <w:p w:rsidR="00A31163" w:rsidRPr="005A18F7" w:rsidRDefault="00A31163" w:rsidP="00A31163">
            <w:pPr>
              <w:jc w:val="center"/>
              <w:rPr>
                <w:sz w:val="20"/>
                <w:szCs w:val="20"/>
              </w:rPr>
            </w:pPr>
            <w:r>
              <w:rPr>
                <w:color w:val="000000"/>
                <w:sz w:val="20"/>
                <w:szCs w:val="20"/>
              </w:rPr>
              <w:t> </w:t>
            </w:r>
          </w:p>
        </w:tc>
        <w:tc>
          <w:tcPr>
            <w:tcW w:w="890" w:type="dxa"/>
            <w:tcBorders>
              <w:top w:val="single" w:sz="4" w:space="0" w:color="auto"/>
              <w:left w:val="single" w:sz="4" w:space="0" w:color="auto"/>
              <w:bottom w:val="single" w:sz="4" w:space="0" w:color="auto"/>
              <w:right w:val="single" w:sz="4" w:space="0" w:color="auto"/>
            </w:tcBorders>
            <w:noWrap/>
            <w:vAlign w:val="center"/>
          </w:tcPr>
          <w:p w:rsidR="00A31163" w:rsidRPr="005A18F7" w:rsidRDefault="00A31163" w:rsidP="00A31163">
            <w:pPr>
              <w:jc w:val="center"/>
              <w:rPr>
                <w:sz w:val="20"/>
                <w:szCs w:val="20"/>
              </w:rPr>
            </w:pPr>
            <w:r>
              <w:rPr>
                <w:color w:val="000000"/>
                <w:sz w:val="20"/>
                <w:szCs w:val="20"/>
              </w:rPr>
              <w:t> </w:t>
            </w:r>
          </w:p>
        </w:tc>
        <w:tc>
          <w:tcPr>
            <w:tcW w:w="884"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9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116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632"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11</w:t>
            </w:r>
          </w:p>
        </w:tc>
        <w:tc>
          <w:tcPr>
            <w:tcW w:w="905"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323</w:t>
            </w:r>
          </w:p>
        </w:tc>
        <w:tc>
          <w:tcPr>
            <w:tcW w:w="905"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125</w:t>
            </w:r>
          </w:p>
        </w:tc>
      </w:tr>
      <w:tr w:rsidR="00A31163" w:rsidRPr="005A18F7" w:rsidTr="00E849BF">
        <w:trPr>
          <w:trHeight w:val="20"/>
          <w:jc w:val="center"/>
        </w:trPr>
        <w:tc>
          <w:tcPr>
            <w:tcW w:w="2028"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suppressAutoHyphens/>
              <w:rPr>
                <w:sz w:val="20"/>
                <w:szCs w:val="20"/>
              </w:rPr>
            </w:pPr>
            <w:r w:rsidRPr="005A18F7">
              <w:rPr>
                <w:sz w:val="20"/>
                <w:szCs w:val="20"/>
              </w:rPr>
              <w:t>Твердолиственные</w:t>
            </w:r>
          </w:p>
        </w:tc>
        <w:tc>
          <w:tcPr>
            <w:tcW w:w="774"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1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1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92"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912" w:type="dxa"/>
            <w:tcBorders>
              <w:top w:val="single" w:sz="4" w:space="0" w:color="auto"/>
              <w:left w:val="single" w:sz="4" w:space="0" w:color="auto"/>
              <w:bottom w:val="single" w:sz="4" w:space="0" w:color="auto"/>
              <w:right w:val="single" w:sz="4" w:space="0" w:color="auto"/>
            </w:tcBorders>
            <w:noWrap/>
            <w:vAlign w:val="center"/>
          </w:tcPr>
          <w:p w:rsidR="00A31163" w:rsidRPr="005A18F7" w:rsidRDefault="00A31163" w:rsidP="00A31163">
            <w:pPr>
              <w:jc w:val="center"/>
              <w:rPr>
                <w:sz w:val="20"/>
                <w:szCs w:val="20"/>
              </w:rPr>
            </w:pPr>
            <w:r>
              <w:rPr>
                <w:color w:val="000000"/>
                <w:sz w:val="20"/>
                <w:szCs w:val="20"/>
              </w:rPr>
              <w:t> </w:t>
            </w:r>
          </w:p>
        </w:tc>
        <w:tc>
          <w:tcPr>
            <w:tcW w:w="890"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84"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9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116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632"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0</w:t>
            </w:r>
          </w:p>
        </w:tc>
        <w:tc>
          <w:tcPr>
            <w:tcW w:w="905"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0</w:t>
            </w:r>
          </w:p>
        </w:tc>
        <w:tc>
          <w:tcPr>
            <w:tcW w:w="905"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0</w:t>
            </w:r>
          </w:p>
        </w:tc>
      </w:tr>
      <w:tr w:rsidR="00A31163" w:rsidRPr="005A18F7" w:rsidTr="00E849BF">
        <w:trPr>
          <w:trHeight w:val="20"/>
          <w:jc w:val="center"/>
        </w:trPr>
        <w:tc>
          <w:tcPr>
            <w:tcW w:w="2028"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suppressAutoHyphens/>
              <w:rPr>
                <w:sz w:val="20"/>
                <w:szCs w:val="20"/>
              </w:rPr>
            </w:pPr>
            <w:proofErr w:type="spellStart"/>
            <w:r w:rsidRPr="005A18F7">
              <w:rPr>
                <w:sz w:val="20"/>
                <w:szCs w:val="20"/>
              </w:rPr>
              <w:t>Мягколиственные</w:t>
            </w:r>
            <w:proofErr w:type="spellEnd"/>
          </w:p>
        </w:tc>
        <w:tc>
          <w:tcPr>
            <w:tcW w:w="774"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1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1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892"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9</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0</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912" w:type="dxa"/>
            <w:tcBorders>
              <w:top w:val="single" w:sz="4" w:space="0" w:color="auto"/>
              <w:left w:val="single" w:sz="4" w:space="0" w:color="auto"/>
              <w:bottom w:val="single" w:sz="4" w:space="0" w:color="auto"/>
              <w:right w:val="single" w:sz="4" w:space="0" w:color="auto"/>
            </w:tcBorders>
            <w:noWrap/>
            <w:vAlign w:val="center"/>
          </w:tcPr>
          <w:p w:rsidR="00A31163" w:rsidRPr="005A18F7" w:rsidRDefault="00A31163" w:rsidP="00A31163">
            <w:pPr>
              <w:jc w:val="center"/>
              <w:rPr>
                <w:sz w:val="20"/>
                <w:szCs w:val="20"/>
              </w:rPr>
            </w:pPr>
            <w:r>
              <w:rPr>
                <w:color w:val="000000"/>
                <w:sz w:val="20"/>
                <w:szCs w:val="20"/>
              </w:rPr>
              <w:t> </w:t>
            </w:r>
          </w:p>
        </w:tc>
        <w:tc>
          <w:tcPr>
            <w:tcW w:w="890" w:type="dxa"/>
            <w:tcBorders>
              <w:top w:val="single" w:sz="4" w:space="0" w:color="auto"/>
              <w:left w:val="single" w:sz="4" w:space="0" w:color="auto"/>
              <w:bottom w:val="single" w:sz="4" w:space="0" w:color="auto"/>
              <w:right w:val="single" w:sz="4" w:space="0" w:color="auto"/>
            </w:tcBorders>
            <w:noWrap/>
            <w:vAlign w:val="center"/>
          </w:tcPr>
          <w:p w:rsidR="00A31163" w:rsidRPr="005A18F7" w:rsidRDefault="00A31163" w:rsidP="00A31163">
            <w:pPr>
              <w:jc w:val="center"/>
              <w:rPr>
                <w:sz w:val="20"/>
                <w:szCs w:val="20"/>
              </w:rPr>
            </w:pPr>
            <w:r>
              <w:rPr>
                <w:color w:val="000000"/>
                <w:sz w:val="20"/>
                <w:szCs w:val="20"/>
              </w:rPr>
              <w:t> </w:t>
            </w:r>
          </w:p>
        </w:tc>
        <w:tc>
          <w:tcPr>
            <w:tcW w:w="884"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9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116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 </w:t>
            </w:r>
          </w:p>
        </w:tc>
        <w:tc>
          <w:tcPr>
            <w:tcW w:w="632"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9</w:t>
            </w:r>
          </w:p>
        </w:tc>
        <w:tc>
          <w:tcPr>
            <w:tcW w:w="905"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1</w:t>
            </w:r>
          </w:p>
        </w:tc>
        <w:tc>
          <w:tcPr>
            <w:tcW w:w="905"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sz w:val="20"/>
                <w:szCs w:val="20"/>
              </w:rPr>
            </w:pPr>
            <w:r>
              <w:rPr>
                <w:color w:val="000000"/>
                <w:sz w:val="20"/>
                <w:szCs w:val="20"/>
              </w:rPr>
              <w:t>0</w:t>
            </w:r>
          </w:p>
        </w:tc>
      </w:tr>
      <w:tr w:rsidR="00A31163" w:rsidRPr="005A18F7" w:rsidTr="00E849BF">
        <w:trPr>
          <w:trHeight w:val="20"/>
          <w:jc w:val="center"/>
        </w:trPr>
        <w:tc>
          <w:tcPr>
            <w:tcW w:w="2028"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suppressAutoHyphens/>
              <w:rPr>
                <w:b/>
                <w:sz w:val="20"/>
                <w:szCs w:val="20"/>
              </w:rPr>
            </w:pPr>
            <w:r w:rsidRPr="005A18F7">
              <w:rPr>
                <w:b/>
                <w:sz w:val="20"/>
                <w:szCs w:val="20"/>
              </w:rPr>
              <w:t>Итого:</w:t>
            </w:r>
          </w:p>
        </w:tc>
        <w:tc>
          <w:tcPr>
            <w:tcW w:w="774"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 </w:t>
            </w:r>
          </w:p>
        </w:tc>
        <w:tc>
          <w:tcPr>
            <w:tcW w:w="81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 </w:t>
            </w:r>
          </w:p>
        </w:tc>
        <w:tc>
          <w:tcPr>
            <w:tcW w:w="81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 </w:t>
            </w:r>
          </w:p>
        </w:tc>
        <w:tc>
          <w:tcPr>
            <w:tcW w:w="892"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20</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324</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125</w:t>
            </w:r>
          </w:p>
        </w:tc>
        <w:tc>
          <w:tcPr>
            <w:tcW w:w="8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 </w:t>
            </w:r>
          </w:p>
        </w:tc>
        <w:tc>
          <w:tcPr>
            <w:tcW w:w="912" w:type="dxa"/>
            <w:tcBorders>
              <w:top w:val="single" w:sz="4" w:space="0" w:color="auto"/>
              <w:left w:val="single" w:sz="4" w:space="0" w:color="auto"/>
              <w:bottom w:val="single" w:sz="4" w:space="0" w:color="auto"/>
              <w:right w:val="single" w:sz="4" w:space="0" w:color="auto"/>
            </w:tcBorders>
            <w:noWrap/>
            <w:vAlign w:val="center"/>
          </w:tcPr>
          <w:p w:rsidR="00A31163" w:rsidRPr="005A18F7" w:rsidRDefault="00A31163" w:rsidP="00A31163">
            <w:pPr>
              <w:jc w:val="center"/>
              <w:rPr>
                <w:b/>
                <w:bCs/>
                <w:sz w:val="20"/>
                <w:szCs w:val="20"/>
              </w:rPr>
            </w:pPr>
            <w:r>
              <w:rPr>
                <w:b/>
                <w:bCs/>
                <w:color w:val="000000"/>
                <w:sz w:val="20"/>
                <w:szCs w:val="20"/>
              </w:rPr>
              <w:t> </w:t>
            </w:r>
          </w:p>
        </w:tc>
        <w:tc>
          <w:tcPr>
            <w:tcW w:w="890"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 </w:t>
            </w:r>
          </w:p>
        </w:tc>
        <w:tc>
          <w:tcPr>
            <w:tcW w:w="884"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 </w:t>
            </w:r>
          </w:p>
        </w:tc>
        <w:tc>
          <w:tcPr>
            <w:tcW w:w="971"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 </w:t>
            </w:r>
          </w:p>
        </w:tc>
        <w:tc>
          <w:tcPr>
            <w:tcW w:w="1163"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b/>
                <w:bCs/>
                <w:color w:val="000000"/>
                <w:sz w:val="20"/>
                <w:szCs w:val="20"/>
              </w:rPr>
              <w:t> </w:t>
            </w:r>
          </w:p>
        </w:tc>
        <w:tc>
          <w:tcPr>
            <w:tcW w:w="632"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color w:val="000000"/>
                <w:sz w:val="20"/>
                <w:szCs w:val="20"/>
              </w:rPr>
              <w:t>20</w:t>
            </w:r>
          </w:p>
        </w:tc>
        <w:tc>
          <w:tcPr>
            <w:tcW w:w="905"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color w:val="000000"/>
                <w:sz w:val="20"/>
                <w:szCs w:val="20"/>
              </w:rPr>
              <w:t>324</w:t>
            </w:r>
          </w:p>
        </w:tc>
        <w:tc>
          <w:tcPr>
            <w:tcW w:w="905" w:type="dxa"/>
            <w:tcBorders>
              <w:top w:val="single" w:sz="4" w:space="0" w:color="auto"/>
              <w:left w:val="single" w:sz="4" w:space="0" w:color="auto"/>
              <w:bottom w:val="single" w:sz="4" w:space="0" w:color="auto"/>
              <w:right w:val="single" w:sz="4" w:space="0" w:color="auto"/>
            </w:tcBorders>
            <w:vAlign w:val="center"/>
          </w:tcPr>
          <w:p w:rsidR="00A31163" w:rsidRPr="005A18F7" w:rsidRDefault="00A31163" w:rsidP="00A31163">
            <w:pPr>
              <w:jc w:val="center"/>
              <w:rPr>
                <w:b/>
                <w:bCs/>
                <w:sz w:val="20"/>
                <w:szCs w:val="20"/>
              </w:rPr>
            </w:pPr>
            <w:r>
              <w:rPr>
                <w:color w:val="000000"/>
                <w:sz w:val="20"/>
                <w:szCs w:val="20"/>
              </w:rPr>
              <w:t>125</w:t>
            </w:r>
          </w:p>
        </w:tc>
      </w:tr>
    </w:tbl>
    <w:p w:rsidR="00501D27" w:rsidRPr="00600971" w:rsidRDefault="008D1CC1" w:rsidP="00501D27">
      <w:pPr>
        <w:pStyle w:val="320"/>
        <w:spacing w:before="120"/>
        <w:ind w:firstLine="709"/>
        <w:jc w:val="both"/>
        <w:rPr>
          <w:sz w:val="20"/>
          <w:szCs w:val="24"/>
        </w:rPr>
      </w:pPr>
      <w:r>
        <w:rPr>
          <w:sz w:val="20"/>
          <w:szCs w:val="24"/>
        </w:rPr>
        <w:t>&lt;1&gt; Согласно приказу Министерства природных ресурсов и экологии</w:t>
      </w:r>
      <w:r w:rsidR="007003DC">
        <w:rPr>
          <w:sz w:val="20"/>
          <w:szCs w:val="24"/>
        </w:rPr>
        <w:t xml:space="preserve"> РФ</w:t>
      </w:r>
      <w:r>
        <w:rPr>
          <w:sz w:val="20"/>
          <w:szCs w:val="24"/>
        </w:rPr>
        <w:t xml:space="preserve"> от 01.11.2020 № 912</w:t>
      </w:r>
      <w:r w:rsidR="00501D27" w:rsidRPr="00600971">
        <w:rPr>
          <w:sz w:val="20"/>
          <w:szCs w:val="24"/>
        </w:rPr>
        <w:t xml:space="preserve"> «Об утверждении Правил осуществления мероприятий по предупреждению распространения вредных организмов» санитарно-оздоровительные мероприятия (рубка поврежденных и погибших насаждений) могут быть назначены только после проведения лесопатологического обследования.</w:t>
      </w:r>
    </w:p>
    <w:p w:rsidR="0077363C" w:rsidRPr="00501D27" w:rsidRDefault="00BC47E8" w:rsidP="00501D27">
      <w:pPr>
        <w:pStyle w:val="320"/>
        <w:ind w:firstLine="709"/>
        <w:jc w:val="both"/>
        <w:rPr>
          <w:sz w:val="20"/>
          <w:szCs w:val="24"/>
        </w:rPr>
      </w:pPr>
      <w:r>
        <w:rPr>
          <w:sz w:val="20"/>
          <w:szCs w:val="24"/>
        </w:rPr>
        <w:t>&lt;2&gt;</w:t>
      </w:r>
      <w:r w:rsidR="008D1CC1">
        <w:rPr>
          <w:sz w:val="20"/>
          <w:szCs w:val="24"/>
        </w:rPr>
        <w:t xml:space="preserve"> В том числе</w:t>
      </w:r>
      <w:proofErr w:type="gramStart"/>
      <w:r w:rsidR="00501D27" w:rsidRPr="00501D27">
        <w:rPr>
          <w:sz w:val="20"/>
          <w:szCs w:val="24"/>
        </w:rPr>
        <w:t>.</w:t>
      </w:r>
      <w:proofErr w:type="gramEnd"/>
      <w:r w:rsidR="00501D27" w:rsidRPr="00501D27">
        <w:rPr>
          <w:sz w:val="20"/>
          <w:szCs w:val="24"/>
        </w:rPr>
        <w:t xml:space="preserve"> </w:t>
      </w:r>
      <w:proofErr w:type="gramStart"/>
      <w:r w:rsidR="00501D27" w:rsidRPr="00501D27">
        <w:rPr>
          <w:sz w:val="20"/>
          <w:szCs w:val="24"/>
        </w:rPr>
        <w:t>п</w:t>
      </w:r>
      <w:proofErr w:type="gramEnd"/>
      <w:r w:rsidR="00501D27" w:rsidRPr="00501D27">
        <w:rPr>
          <w:sz w:val="20"/>
          <w:szCs w:val="24"/>
        </w:rPr>
        <w:t>ри рубках, связанных с созданием лесной инфраструктуры в целях охраны, защиты, воспроизводства лесов (разрубка, расчистка квартальных, граничных просек, визиров, строительство, ремонт, эксплуатация лесохозяйственных и противопожарных дорог, устройство противопожарных разрывов и т.п.)</w:t>
      </w:r>
    </w:p>
    <w:p w:rsidR="00501D27" w:rsidRDefault="00501D27" w:rsidP="00501D27">
      <w:pPr>
        <w:pStyle w:val="a3"/>
        <w:spacing w:before="1"/>
        <w:ind w:left="0" w:firstLine="0"/>
        <w:jc w:val="left"/>
        <w:rPr>
          <w:szCs w:val="24"/>
        </w:rPr>
      </w:pPr>
    </w:p>
    <w:p w:rsidR="0077363C" w:rsidRDefault="0077363C">
      <w:pPr>
        <w:sectPr w:rsidR="0077363C" w:rsidSect="00E26999">
          <w:pgSz w:w="16840" w:h="11910" w:orient="landscape"/>
          <w:pgMar w:top="1134" w:right="1134" w:bottom="1134" w:left="1134" w:header="567" w:footer="567" w:gutter="0"/>
          <w:cols w:space="720"/>
          <w:docGrid w:linePitch="299"/>
        </w:sectPr>
      </w:pPr>
    </w:p>
    <w:p w:rsidR="0077363C" w:rsidRPr="00E849BF" w:rsidRDefault="0077363C"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57" w:name="_Toc92541211"/>
      <w:r w:rsidRPr="00E849BF">
        <w:rPr>
          <w:rFonts w:ascii="Times New Roman" w:eastAsia="Times New Roman" w:hAnsi="Times New Roman" w:cs="Times New Roman"/>
          <w:b/>
          <w:color w:val="auto"/>
          <w:kern w:val="28"/>
          <w:lang w:eastAsia="ru-RU"/>
        </w:rPr>
        <w:lastRenderedPageBreak/>
        <w:t>Возрасты рубок</w:t>
      </w:r>
      <w:bookmarkEnd w:id="57"/>
    </w:p>
    <w:p w:rsidR="0077363C" w:rsidRPr="00E26999" w:rsidRDefault="0077363C" w:rsidP="00E26999">
      <w:pPr>
        <w:pStyle w:val="a3"/>
        <w:widowControl/>
        <w:suppressAutoHyphens/>
        <w:ind w:left="0" w:firstLine="709"/>
        <w:rPr>
          <w:sz w:val="24"/>
        </w:rPr>
      </w:pPr>
      <w:r w:rsidRPr="00E26999">
        <w:rPr>
          <w:sz w:val="24"/>
        </w:rPr>
        <w:t>Возрасты рубок спелых и перестойных лесных насаждени</w:t>
      </w:r>
      <w:r w:rsidR="00F46EE3">
        <w:rPr>
          <w:sz w:val="24"/>
        </w:rPr>
        <w:t>й установлены в соответствии</w:t>
      </w:r>
      <w:r w:rsidR="00C949DD">
        <w:rPr>
          <w:sz w:val="24"/>
        </w:rPr>
        <w:t xml:space="preserve"> со статьей 15 ЛК РФ и </w:t>
      </w:r>
      <w:r w:rsidR="00F46EE3">
        <w:rPr>
          <w:sz w:val="24"/>
        </w:rPr>
        <w:t>п</w:t>
      </w:r>
      <w:r w:rsidRPr="00E26999">
        <w:rPr>
          <w:sz w:val="24"/>
        </w:rPr>
        <w:t xml:space="preserve">риказом </w:t>
      </w:r>
      <w:r w:rsidR="00F46EE3">
        <w:rPr>
          <w:sz w:val="24"/>
        </w:rPr>
        <w:t xml:space="preserve"> Федерального агентства лесного хозяйства </w:t>
      </w:r>
      <w:r w:rsidRPr="00E26999">
        <w:rPr>
          <w:sz w:val="24"/>
        </w:rPr>
        <w:t xml:space="preserve"> от 09.04.2015 № 105</w:t>
      </w:r>
      <w:r w:rsidR="00F46EE3">
        <w:rPr>
          <w:sz w:val="24"/>
        </w:rPr>
        <w:t xml:space="preserve"> «Об установлении возрастов рубок»</w:t>
      </w:r>
      <w:r w:rsidRPr="00E26999">
        <w:rPr>
          <w:sz w:val="24"/>
        </w:rPr>
        <w:t>.</w:t>
      </w:r>
    </w:p>
    <w:p w:rsidR="007F0DF2" w:rsidRPr="00E26999" w:rsidRDefault="002A690E" w:rsidP="00E26999">
      <w:pPr>
        <w:keepNext/>
        <w:spacing w:before="120" w:after="120" w:line="322" w:lineRule="exact"/>
        <w:ind w:right="245"/>
        <w:jc w:val="right"/>
        <w:rPr>
          <w:sz w:val="24"/>
        </w:rPr>
      </w:pPr>
      <w:r w:rsidRPr="00E26999">
        <w:rPr>
          <w:sz w:val="24"/>
        </w:rPr>
        <w:t>Т</w:t>
      </w:r>
      <w:r w:rsidR="00E26999">
        <w:rPr>
          <w:sz w:val="24"/>
        </w:rPr>
        <w:t>иповая таблица 10</w:t>
      </w:r>
    </w:p>
    <w:p w:rsidR="007F0DF2" w:rsidRPr="00E26999" w:rsidRDefault="002A690E" w:rsidP="00501D27">
      <w:pPr>
        <w:pStyle w:val="a3"/>
        <w:keepNext/>
        <w:suppressAutoHyphens/>
        <w:spacing w:before="120" w:after="120"/>
        <w:ind w:left="0" w:right="386" w:firstLine="0"/>
        <w:jc w:val="center"/>
        <w:rPr>
          <w:sz w:val="24"/>
        </w:rPr>
      </w:pPr>
      <w:r w:rsidRPr="00E26999">
        <w:rPr>
          <w:sz w:val="24"/>
        </w:rPr>
        <w:t>Возрасты рубок спелых и перестойных лесных насаждений по</w:t>
      </w:r>
      <w:r w:rsidR="00F46EE3">
        <w:rPr>
          <w:sz w:val="24"/>
        </w:rPr>
        <w:t xml:space="preserve"> Печорскому городскому лесничеству</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959"/>
        <w:gridCol w:w="2887"/>
        <w:gridCol w:w="2114"/>
        <w:gridCol w:w="2246"/>
      </w:tblGrid>
      <w:tr w:rsidR="007F0DF2" w:rsidRPr="00E26999" w:rsidTr="00F46EE3">
        <w:trPr>
          <w:trHeight w:val="20"/>
          <w:jc w:val="center"/>
        </w:trPr>
        <w:tc>
          <w:tcPr>
            <w:tcW w:w="2959" w:type="dxa"/>
            <w:vAlign w:val="center"/>
          </w:tcPr>
          <w:p w:rsidR="007F0DF2" w:rsidRPr="00E26999" w:rsidRDefault="002A690E" w:rsidP="00E26999">
            <w:pPr>
              <w:pStyle w:val="TableParagraph"/>
              <w:jc w:val="center"/>
              <w:rPr>
                <w:sz w:val="20"/>
                <w:szCs w:val="20"/>
              </w:rPr>
            </w:pPr>
            <w:r w:rsidRPr="00E26999">
              <w:rPr>
                <w:sz w:val="20"/>
                <w:szCs w:val="20"/>
              </w:rPr>
              <w:t xml:space="preserve">Виды целевого назначения </w:t>
            </w:r>
            <w:proofErr w:type="spellStart"/>
            <w:r w:rsidRPr="00E26999">
              <w:rPr>
                <w:spacing w:val="-3"/>
                <w:sz w:val="20"/>
                <w:szCs w:val="20"/>
              </w:rPr>
              <w:t>л</w:t>
            </w:r>
            <w:r w:rsidRPr="00E26999">
              <w:rPr>
                <w:spacing w:val="-3"/>
                <w:sz w:val="20"/>
                <w:szCs w:val="20"/>
              </w:rPr>
              <w:t>е</w:t>
            </w:r>
            <w:r w:rsidRPr="00E26999">
              <w:rPr>
                <w:spacing w:val="-3"/>
                <w:sz w:val="20"/>
                <w:szCs w:val="20"/>
              </w:rPr>
              <w:t>сов</w:t>
            </w:r>
            <w:proofErr w:type="gramStart"/>
            <w:r w:rsidRPr="00E26999">
              <w:rPr>
                <w:spacing w:val="-3"/>
                <w:sz w:val="20"/>
                <w:szCs w:val="20"/>
              </w:rPr>
              <w:t>,</w:t>
            </w:r>
            <w:r w:rsidRPr="00E26999">
              <w:rPr>
                <w:sz w:val="20"/>
                <w:szCs w:val="20"/>
              </w:rPr>
              <w:t>в</w:t>
            </w:r>
            <w:proofErr w:type="spellEnd"/>
            <w:proofErr w:type="gramEnd"/>
            <w:r w:rsidRPr="00E26999">
              <w:rPr>
                <w:sz w:val="20"/>
                <w:szCs w:val="20"/>
              </w:rPr>
              <w:t xml:space="preserve"> том </w:t>
            </w:r>
            <w:proofErr w:type="spellStart"/>
            <w:r w:rsidRPr="00E26999">
              <w:rPr>
                <w:sz w:val="20"/>
                <w:szCs w:val="20"/>
              </w:rPr>
              <w:t>числекатегории</w:t>
            </w:r>
            <w:proofErr w:type="spellEnd"/>
            <w:r w:rsidRPr="00E26999">
              <w:rPr>
                <w:sz w:val="20"/>
                <w:szCs w:val="20"/>
              </w:rPr>
              <w:t xml:space="preserve"> </w:t>
            </w:r>
            <w:proofErr w:type="spellStart"/>
            <w:r w:rsidRPr="00E26999">
              <w:rPr>
                <w:sz w:val="20"/>
                <w:szCs w:val="20"/>
              </w:rPr>
              <w:t>з</w:t>
            </w:r>
            <w:r w:rsidRPr="00E26999">
              <w:rPr>
                <w:sz w:val="20"/>
                <w:szCs w:val="20"/>
              </w:rPr>
              <w:t>а</w:t>
            </w:r>
            <w:r w:rsidRPr="00E26999">
              <w:rPr>
                <w:sz w:val="20"/>
                <w:szCs w:val="20"/>
              </w:rPr>
              <w:t>щитныхлесов</w:t>
            </w:r>
            <w:proofErr w:type="spellEnd"/>
          </w:p>
        </w:tc>
        <w:tc>
          <w:tcPr>
            <w:tcW w:w="2887" w:type="dxa"/>
            <w:vAlign w:val="center"/>
          </w:tcPr>
          <w:p w:rsidR="007F0DF2" w:rsidRPr="00E26999" w:rsidRDefault="002A690E" w:rsidP="00E26999">
            <w:pPr>
              <w:pStyle w:val="TableParagraph"/>
              <w:jc w:val="center"/>
              <w:rPr>
                <w:sz w:val="20"/>
                <w:szCs w:val="20"/>
              </w:rPr>
            </w:pPr>
            <w:proofErr w:type="spellStart"/>
            <w:r w:rsidRPr="00E26999">
              <w:rPr>
                <w:sz w:val="20"/>
                <w:szCs w:val="20"/>
              </w:rPr>
              <w:t>Хозсекции</w:t>
            </w:r>
            <w:proofErr w:type="spellEnd"/>
            <w:r w:rsidRPr="00E26999">
              <w:rPr>
                <w:sz w:val="20"/>
                <w:szCs w:val="20"/>
              </w:rPr>
              <w:t xml:space="preserve"> и входящие в них преобладающие породы</w:t>
            </w:r>
          </w:p>
        </w:tc>
        <w:tc>
          <w:tcPr>
            <w:tcW w:w="2114" w:type="dxa"/>
            <w:vAlign w:val="center"/>
          </w:tcPr>
          <w:p w:rsidR="007F0DF2" w:rsidRPr="00E26999" w:rsidRDefault="002A690E" w:rsidP="00E26999">
            <w:pPr>
              <w:pStyle w:val="TableParagraph"/>
              <w:jc w:val="center"/>
              <w:rPr>
                <w:sz w:val="20"/>
                <w:szCs w:val="20"/>
              </w:rPr>
            </w:pPr>
            <w:r w:rsidRPr="00E26999">
              <w:rPr>
                <w:sz w:val="20"/>
                <w:szCs w:val="20"/>
              </w:rPr>
              <w:t>Классы бонитета</w:t>
            </w:r>
          </w:p>
        </w:tc>
        <w:tc>
          <w:tcPr>
            <w:tcW w:w="2246" w:type="dxa"/>
            <w:vAlign w:val="center"/>
          </w:tcPr>
          <w:p w:rsidR="007F0DF2" w:rsidRPr="00E26999" w:rsidRDefault="002A690E" w:rsidP="00E26999">
            <w:pPr>
              <w:pStyle w:val="TableParagraph"/>
              <w:jc w:val="center"/>
              <w:rPr>
                <w:sz w:val="20"/>
                <w:szCs w:val="20"/>
              </w:rPr>
            </w:pPr>
            <w:r w:rsidRPr="00E26999">
              <w:rPr>
                <w:sz w:val="20"/>
                <w:szCs w:val="20"/>
              </w:rPr>
              <w:t>Возрасты рубок, лет</w:t>
            </w:r>
          </w:p>
        </w:tc>
      </w:tr>
      <w:tr w:rsidR="007F0DF2" w:rsidRPr="00E26999" w:rsidTr="00F46EE3">
        <w:trPr>
          <w:trHeight w:val="20"/>
          <w:jc w:val="center"/>
        </w:trPr>
        <w:tc>
          <w:tcPr>
            <w:tcW w:w="2959" w:type="dxa"/>
            <w:vAlign w:val="center"/>
          </w:tcPr>
          <w:p w:rsidR="007F0DF2" w:rsidRPr="00E26999" w:rsidRDefault="002A690E" w:rsidP="00E26999">
            <w:pPr>
              <w:pStyle w:val="TableParagraph"/>
              <w:jc w:val="center"/>
              <w:rPr>
                <w:sz w:val="20"/>
                <w:szCs w:val="20"/>
              </w:rPr>
            </w:pPr>
            <w:r w:rsidRPr="00E26999">
              <w:rPr>
                <w:sz w:val="20"/>
                <w:szCs w:val="20"/>
              </w:rPr>
              <w:t>1</w:t>
            </w:r>
          </w:p>
        </w:tc>
        <w:tc>
          <w:tcPr>
            <w:tcW w:w="2887" w:type="dxa"/>
            <w:vAlign w:val="center"/>
          </w:tcPr>
          <w:p w:rsidR="007F0DF2" w:rsidRPr="00E26999" w:rsidRDefault="002A690E" w:rsidP="00E26999">
            <w:pPr>
              <w:pStyle w:val="TableParagraph"/>
              <w:jc w:val="center"/>
              <w:rPr>
                <w:sz w:val="20"/>
                <w:szCs w:val="20"/>
              </w:rPr>
            </w:pPr>
            <w:r w:rsidRPr="00E26999">
              <w:rPr>
                <w:sz w:val="20"/>
                <w:szCs w:val="20"/>
              </w:rPr>
              <w:t>2</w:t>
            </w:r>
          </w:p>
        </w:tc>
        <w:tc>
          <w:tcPr>
            <w:tcW w:w="2114" w:type="dxa"/>
            <w:vAlign w:val="center"/>
          </w:tcPr>
          <w:p w:rsidR="007F0DF2" w:rsidRPr="00E26999" w:rsidRDefault="002A690E" w:rsidP="00E26999">
            <w:pPr>
              <w:pStyle w:val="TableParagraph"/>
              <w:jc w:val="center"/>
              <w:rPr>
                <w:sz w:val="20"/>
                <w:szCs w:val="20"/>
              </w:rPr>
            </w:pPr>
            <w:r w:rsidRPr="00E26999">
              <w:rPr>
                <w:sz w:val="20"/>
                <w:szCs w:val="20"/>
              </w:rPr>
              <w:t>3</w:t>
            </w:r>
          </w:p>
        </w:tc>
        <w:tc>
          <w:tcPr>
            <w:tcW w:w="2246" w:type="dxa"/>
            <w:vAlign w:val="center"/>
          </w:tcPr>
          <w:p w:rsidR="007F0DF2" w:rsidRPr="00E26999" w:rsidRDefault="002A690E" w:rsidP="00E26999">
            <w:pPr>
              <w:pStyle w:val="TableParagraph"/>
              <w:jc w:val="center"/>
              <w:rPr>
                <w:sz w:val="20"/>
                <w:szCs w:val="20"/>
              </w:rPr>
            </w:pPr>
            <w:r w:rsidRPr="00E26999">
              <w:rPr>
                <w:sz w:val="20"/>
                <w:szCs w:val="20"/>
              </w:rPr>
              <w:t>4</w:t>
            </w:r>
          </w:p>
        </w:tc>
      </w:tr>
      <w:tr w:rsidR="007F0DF2" w:rsidRPr="00E26999" w:rsidTr="00F46EE3">
        <w:trPr>
          <w:trHeight w:val="20"/>
          <w:jc w:val="center"/>
        </w:trPr>
        <w:tc>
          <w:tcPr>
            <w:tcW w:w="2959" w:type="dxa"/>
            <w:vMerge w:val="restart"/>
            <w:vAlign w:val="center"/>
          </w:tcPr>
          <w:p w:rsidR="007F0DF2" w:rsidRPr="00E26999" w:rsidRDefault="002A690E" w:rsidP="00E26999">
            <w:pPr>
              <w:pStyle w:val="TableParagraph"/>
              <w:jc w:val="center"/>
              <w:rPr>
                <w:sz w:val="20"/>
                <w:szCs w:val="20"/>
              </w:rPr>
            </w:pPr>
            <w:r w:rsidRPr="00E26999">
              <w:rPr>
                <w:sz w:val="20"/>
                <w:szCs w:val="20"/>
              </w:rPr>
              <w:t>Защитные леса</w:t>
            </w:r>
          </w:p>
        </w:tc>
        <w:tc>
          <w:tcPr>
            <w:tcW w:w="2887" w:type="dxa"/>
            <w:vMerge w:val="restart"/>
            <w:vAlign w:val="center"/>
          </w:tcPr>
          <w:p w:rsidR="007F0DF2" w:rsidRPr="00E26999" w:rsidRDefault="002A690E" w:rsidP="00E26999">
            <w:pPr>
              <w:pStyle w:val="TableParagraph"/>
              <w:jc w:val="center"/>
              <w:rPr>
                <w:sz w:val="20"/>
                <w:szCs w:val="20"/>
              </w:rPr>
            </w:pPr>
            <w:r w:rsidRPr="00E26999">
              <w:rPr>
                <w:sz w:val="20"/>
                <w:szCs w:val="20"/>
              </w:rPr>
              <w:t>Сосна, лиственница</w:t>
            </w:r>
            <w:r w:rsidR="00F46EE3">
              <w:rPr>
                <w:sz w:val="20"/>
                <w:szCs w:val="20"/>
              </w:rPr>
              <w:t>, ель, пихта</w:t>
            </w:r>
          </w:p>
        </w:tc>
        <w:tc>
          <w:tcPr>
            <w:tcW w:w="2114" w:type="dxa"/>
            <w:vAlign w:val="center"/>
          </w:tcPr>
          <w:p w:rsidR="007F0DF2" w:rsidRPr="00E26999" w:rsidRDefault="00F46EE3" w:rsidP="00F46EE3">
            <w:pPr>
              <w:pStyle w:val="TableParagraph"/>
              <w:jc w:val="center"/>
              <w:rPr>
                <w:sz w:val="20"/>
                <w:szCs w:val="20"/>
              </w:rPr>
            </w:pPr>
            <w:r>
              <w:rPr>
                <w:sz w:val="20"/>
                <w:szCs w:val="20"/>
                <w:lang w:val="en-US"/>
              </w:rPr>
              <w:t>IV</w:t>
            </w:r>
            <w:r w:rsidR="002A690E" w:rsidRPr="00E26999">
              <w:rPr>
                <w:sz w:val="20"/>
                <w:szCs w:val="20"/>
              </w:rPr>
              <w:t xml:space="preserve"> и выше</w:t>
            </w:r>
          </w:p>
        </w:tc>
        <w:tc>
          <w:tcPr>
            <w:tcW w:w="2246" w:type="dxa"/>
            <w:vAlign w:val="center"/>
          </w:tcPr>
          <w:p w:rsidR="007F0DF2" w:rsidRPr="00E26999" w:rsidRDefault="002A690E" w:rsidP="00F46EE3">
            <w:pPr>
              <w:pStyle w:val="TableParagraph"/>
              <w:jc w:val="center"/>
              <w:rPr>
                <w:sz w:val="20"/>
                <w:szCs w:val="20"/>
              </w:rPr>
            </w:pPr>
            <w:r w:rsidRPr="00E26999">
              <w:rPr>
                <w:sz w:val="20"/>
                <w:szCs w:val="20"/>
              </w:rPr>
              <w:t>1</w:t>
            </w:r>
            <w:r w:rsidR="00F46EE3">
              <w:rPr>
                <w:sz w:val="20"/>
                <w:szCs w:val="20"/>
                <w:lang w:val="en-US"/>
              </w:rPr>
              <w:t>21-140</w:t>
            </w:r>
          </w:p>
        </w:tc>
      </w:tr>
      <w:tr w:rsidR="007F0DF2" w:rsidRPr="00E26999" w:rsidTr="00F46EE3">
        <w:trPr>
          <w:trHeight w:val="20"/>
          <w:jc w:val="center"/>
        </w:trPr>
        <w:tc>
          <w:tcPr>
            <w:tcW w:w="2959" w:type="dxa"/>
            <w:vMerge/>
            <w:tcBorders>
              <w:top w:val="nil"/>
            </w:tcBorders>
            <w:vAlign w:val="center"/>
          </w:tcPr>
          <w:p w:rsidR="007F0DF2" w:rsidRPr="00E26999" w:rsidRDefault="007F0DF2" w:rsidP="00E26999">
            <w:pPr>
              <w:jc w:val="center"/>
              <w:rPr>
                <w:sz w:val="20"/>
                <w:szCs w:val="20"/>
              </w:rPr>
            </w:pPr>
          </w:p>
        </w:tc>
        <w:tc>
          <w:tcPr>
            <w:tcW w:w="2887" w:type="dxa"/>
            <w:vMerge/>
            <w:tcBorders>
              <w:top w:val="nil"/>
            </w:tcBorders>
            <w:vAlign w:val="center"/>
          </w:tcPr>
          <w:p w:rsidR="007F0DF2" w:rsidRPr="00E26999" w:rsidRDefault="007F0DF2" w:rsidP="00E26999">
            <w:pPr>
              <w:jc w:val="center"/>
              <w:rPr>
                <w:sz w:val="20"/>
                <w:szCs w:val="20"/>
              </w:rPr>
            </w:pPr>
          </w:p>
        </w:tc>
        <w:tc>
          <w:tcPr>
            <w:tcW w:w="2114" w:type="dxa"/>
            <w:vAlign w:val="center"/>
          </w:tcPr>
          <w:p w:rsidR="007F0DF2" w:rsidRPr="00E26999" w:rsidRDefault="002A690E" w:rsidP="00E26999">
            <w:pPr>
              <w:pStyle w:val="TableParagraph"/>
              <w:jc w:val="center"/>
              <w:rPr>
                <w:sz w:val="20"/>
                <w:szCs w:val="20"/>
              </w:rPr>
            </w:pPr>
            <w:r w:rsidRPr="00E26999">
              <w:rPr>
                <w:sz w:val="20"/>
                <w:szCs w:val="20"/>
              </w:rPr>
              <w:t>V и ниже</w:t>
            </w:r>
          </w:p>
        </w:tc>
        <w:tc>
          <w:tcPr>
            <w:tcW w:w="2246" w:type="dxa"/>
            <w:vAlign w:val="center"/>
          </w:tcPr>
          <w:p w:rsidR="007F0DF2" w:rsidRPr="00F46EE3" w:rsidRDefault="002A690E" w:rsidP="00F46EE3">
            <w:pPr>
              <w:pStyle w:val="TableParagraph"/>
              <w:jc w:val="center"/>
              <w:rPr>
                <w:sz w:val="20"/>
                <w:szCs w:val="20"/>
                <w:lang w:val="en-US"/>
              </w:rPr>
            </w:pPr>
            <w:r w:rsidRPr="00E26999">
              <w:rPr>
                <w:sz w:val="20"/>
                <w:szCs w:val="20"/>
              </w:rPr>
              <w:t>1</w:t>
            </w:r>
            <w:r w:rsidR="00F46EE3">
              <w:rPr>
                <w:sz w:val="20"/>
                <w:szCs w:val="20"/>
                <w:lang w:val="en-US"/>
              </w:rPr>
              <w:t>41-160</w:t>
            </w:r>
          </w:p>
        </w:tc>
      </w:tr>
      <w:tr w:rsidR="007F0DF2" w:rsidRPr="00E26999" w:rsidTr="00F46EE3">
        <w:trPr>
          <w:trHeight w:val="20"/>
          <w:jc w:val="center"/>
        </w:trPr>
        <w:tc>
          <w:tcPr>
            <w:tcW w:w="2959" w:type="dxa"/>
            <w:vMerge/>
            <w:tcBorders>
              <w:top w:val="nil"/>
            </w:tcBorders>
            <w:vAlign w:val="center"/>
          </w:tcPr>
          <w:p w:rsidR="007F0DF2" w:rsidRPr="00E26999" w:rsidRDefault="007F0DF2" w:rsidP="00E26999">
            <w:pPr>
              <w:jc w:val="center"/>
              <w:rPr>
                <w:sz w:val="20"/>
                <w:szCs w:val="20"/>
              </w:rPr>
            </w:pPr>
          </w:p>
        </w:tc>
        <w:tc>
          <w:tcPr>
            <w:tcW w:w="2887" w:type="dxa"/>
            <w:vAlign w:val="center"/>
          </w:tcPr>
          <w:p w:rsidR="007F0DF2" w:rsidRPr="00F46EE3" w:rsidRDefault="00F46EE3" w:rsidP="00E26999">
            <w:pPr>
              <w:pStyle w:val="TableParagraph"/>
              <w:jc w:val="center"/>
              <w:rPr>
                <w:sz w:val="20"/>
                <w:szCs w:val="20"/>
              </w:rPr>
            </w:pPr>
            <w:r>
              <w:rPr>
                <w:sz w:val="20"/>
                <w:szCs w:val="20"/>
              </w:rPr>
              <w:t>Кедр</w:t>
            </w:r>
          </w:p>
        </w:tc>
        <w:tc>
          <w:tcPr>
            <w:tcW w:w="2114" w:type="dxa"/>
            <w:vAlign w:val="center"/>
          </w:tcPr>
          <w:p w:rsidR="007F0DF2" w:rsidRPr="00E26999" w:rsidRDefault="002A690E" w:rsidP="00E26999">
            <w:pPr>
              <w:pStyle w:val="TableParagraph"/>
              <w:jc w:val="center"/>
              <w:rPr>
                <w:sz w:val="20"/>
                <w:szCs w:val="20"/>
              </w:rPr>
            </w:pPr>
            <w:r w:rsidRPr="00E26999">
              <w:rPr>
                <w:sz w:val="20"/>
                <w:szCs w:val="20"/>
              </w:rPr>
              <w:t>Все бонитеты</w:t>
            </w:r>
          </w:p>
        </w:tc>
        <w:tc>
          <w:tcPr>
            <w:tcW w:w="2246" w:type="dxa"/>
            <w:vAlign w:val="center"/>
          </w:tcPr>
          <w:p w:rsidR="007F0DF2" w:rsidRPr="00E26999" w:rsidRDefault="00F46EE3" w:rsidP="00E26999">
            <w:pPr>
              <w:pStyle w:val="TableParagraph"/>
              <w:jc w:val="center"/>
              <w:rPr>
                <w:sz w:val="20"/>
                <w:szCs w:val="20"/>
              </w:rPr>
            </w:pPr>
            <w:r>
              <w:rPr>
                <w:sz w:val="20"/>
                <w:szCs w:val="20"/>
              </w:rPr>
              <w:t>241-280</w:t>
            </w:r>
          </w:p>
        </w:tc>
      </w:tr>
      <w:tr w:rsidR="007F0DF2" w:rsidRPr="00E26999" w:rsidTr="00F46EE3">
        <w:trPr>
          <w:trHeight w:val="20"/>
          <w:jc w:val="center"/>
        </w:trPr>
        <w:tc>
          <w:tcPr>
            <w:tcW w:w="2959" w:type="dxa"/>
            <w:vMerge/>
            <w:tcBorders>
              <w:top w:val="nil"/>
            </w:tcBorders>
            <w:vAlign w:val="center"/>
          </w:tcPr>
          <w:p w:rsidR="007F0DF2" w:rsidRPr="00E26999" w:rsidRDefault="007F0DF2" w:rsidP="00E26999">
            <w:pPr>
              <w:jc w:val="center"/>
              <w:rPr>
                <w:sz w:val="20"/>
                <w:szCs w:val="20"/>
              </w:rPr>
            </w:pPr>
          </w:p>
        </w:tc>
        <w:tc>
          <w:tcPr>
            <w:tcW w:w="2887" w:type="dxa"/>
            <w:vAlign w:val="center"/>
          </w:tcPr>
          <w:p w:rsidR="007F0DF2" w:rsidRPr="00E26999" w:rsidRDefault="00F46EE3" w:rsidP="00E26999">
            <w:pPr>
              <w:pStyle w:val="TableParagraph"/>
              <w:jc w:val="center"/>
              <w:rPr>
                <w:sz w:val="20"/>
                <w:szCs w:val="20"/>
              </w:rPr>
            </w:pPr>
            <w:r>
              <w:rPr>
                <w:sz w:val="20"/>
                <w:szCs w:val="20"/>
              </w:rPr>
              <w:t>Береза</w:t>
            </w:r>
          </w:p>
        </w:tc>
        <w:tc>
          <w:tcPr>
            <w:tcW w:w="2114" w:type="dxa"/>
            <w:vAlign w:val="center"/>
          </w:tcPr>
          <w:p w:rsidR="007F0DF2" w:rsidRPr="00E26999" w:rsidRDefault="002A690E" w:rsidP="00E26999">
            <w:pPr>
              <w:pStyle w:val="TableParagraph"/>
              <w:jc w:val="center"/>
              <w:rPr>
                <w:sz w:val="20"/>
                <w:szCs w:val="20"/>
              </w:rPr>
            </w:pPr>
            <w:r w:rsidRPr="00E26999">
              <w:rPr>
                <w:sz w:val="20"/>
                <w:szCs w:val="20"/>
              </w:rPr>
              <w:t>Все бонитеты</w:t>
            </w:r>
          </w:p>
        </w:tc>
        <w:tc>
          <w:tcPr>
            <w:tcW w:w="2246" w:type="dxa"/>
            <w:vAlign w:val="center"/>
          </w:tcPr>
          <w:p w:rsidR="007F0DF2" w:rsidRPr="00E26999" w:rsidRDefault="00F46EE3" w:rsidP="00E26999">
            <w:pPr>
              <w:pStyle w:val="TableParagraph"/>
              <w:jc w:val="center"/>
              <w:rPr>
                <w:sz w:val="20"/>
                <w:szCs w:val="20"/>
              </w:rPr>
            </w:pPr>
            <w:r>
              <w:rPr>
                <w:sz w:val="20"/>
                <w:szCs w:val="20"/>
              </w:rPr>
              <w:t>71-80</w:t>
            </w:r>
          </w:p>
        </w:tc>
      </w:tr>
      <w:tr w:rsidR="007F0DF2" w:rsidRPr="00E26999" w:rsidTr="00F46EE3">
        <w:trPr>
          <w:trHeight w:val="20"/>
          <w:jc w:val="center"/>
        </w:trPr>
        <w:tc>
          <w:tcPr>
            <w:tcW w:w="2959" w:type="dxa"/>
            <w:vMerge w:val="restart"/>
            <w:vAlign w:val="center"/>
          </w:tcPr>
          <w:p w:rsidR="007F0DF2" w:rsidRPr="00E26999" w:rsidRDefault="002A690E" w:rsidP="00E26999">
            <w:pPr>
              <w:pStyle w:val="TableParagraph"/>
              <w:jc w:val="center"/>
              <w:rPr>
                <w:sz w:val="20"/>
                <w:szCs w:val="20"/>
              </w:rPr>
            </w:pPr>
            <w:r w:rsidRPr="00E26999">
              <w:rPr>
                <w:sz w:val="20"/>
                <w:szCs w:val="20"/>
              </w:rPr>
              <w:t>Эксплуатационные леса</w:t>
            </w:r>
          </w:p>
        </w:tc>
        <w:tc>
          <w:tcPr>
            <w:tcW w:w="2887" w:type="dxa"/>
            <w:vMerge w:val="restart"/>
            <w:vAlign w:val="center"/>
          </w:tcPr>
          <w:p w:rsidR="007F0DF2" w:rsidRPr="00E26999" w:rsidRDefault="002A690E" w:rsidP="00E26999">
            <w:pPr>
              <w:pStyle w:val="TableParagraph"/>
              <w:jc w:val="center"/>
              <w:rPr>
                <w:sz w:val="20"/>
                <w:szCs w:val="20"/>
              </w:rPr>
            </w:pPr>
            <w:r w:rsidRPr="00E26999">
              <w:rPr>
                <w:sz w:val="20"/>
                <w:szCs w:val="20"/>
              </w:rPr>
              <w:t>Сосна, лиственница</w:t>
            </w:r>
            <w:r w:rsidR="00F46EE3">
              <w:rPr>
                <w:sz w:val="20"/>
                <w:szCs w:val="20"/>
              </w:rPr>
              <w:t>, ель, пихта</w:t>
            </w:r>
          </w:p>
        </w:tc>
        <w:tc>
          <w:tcPr>
            <w:tcW w:w="2114" w:type="dxa"/>
            <w:vAlign w:val="center"/>
          </w:tcPr>
          <w:p w:rsidR="007F0DF2" w:rsidRPr="00E26999" w:rsidRDefault="00F46EE3" w:rsidP="00E26999">
            <w:pPr>
              <w:pStyle w:val="TableParagraph"/>
              <w:jc w:val="center"/>
              <w:rPr>
                <w:sz w:val="20"/>
                <w:szCs w:val="20"/>
              </w:rPr>
            </w:pPr>
            <w:r w:rsidRPr="00F46EE3">
              <w:rPr>
                <w:sz w:val="20"/>
                <w:szCs w:val="20"/>
              </w:rPr>
              <w:t xml:space="preserve"> </w:t>
            </w:r>
            <w:r>
              <w:rPr>
                <w:sz w:val="20"/>
                <w:szCs w:val="20"/>
                <w:lang w:val="en-US"/>
              </w:rPr>
              <w:t>IV</w:t>
            </w:r>
            <w:r w:rsidRPr="00E26999">
              <w:rPr>
                <w:sz w:val="20"/>
                <w:szCs w:val="20"/>
              </w:rPr>
              <w:t xml:space="preserve"> и выше</w:t>
            </w:r>
          </w:p>
        </w:tc>
        <w:tc>
          <w:tcPr>
            <w:tcW w:w="2246" w:type="dxa"/>
            <w:vAlign w:val="center"/>
          </w:tcPr>
          <w:p w:rsidR="007F0DF2" w:rsidRPr="00E26999" w:rsidRDefault="00F46EE3" w:rsidP="00E26999">
            <w:pPr>
              <w:pStyle w:val="TableParagraph"/>
              <w:jc w:val="center"/>
              <w:rPr>
                <w:sz w:val="20"/>
                <w:szCs w:val="20"/>
              </w:rPr>
            </w:pPr>
            <w:r>
              <w:rPr>
                <w:sz w:val="20"/>
                <w:szCs w:val="20"/>
              </w:rPr>
              <w:t>101-120</w:t>
            </w:r>
          </w:p>
        </w:tc>
      </w:tr>
      <w:tr w:rsidR="007F0DF2" w:rsidRPr="00E26999" w:rsidTr="00F46EE3">
        <w:trPr>
          <w:trHeight w:val="20"/>
          <w:jc w:val="center"/>
        </w:trPr>
        <w:tc>
          <w:tcPr>
            <w:tcW w:w="2959" w:type="dxa"/>
            <w:vMerge/>
            <w:tcBorders>
              <w:top w:val="nil"/>
            </w:tcBorders>
            <w:vAlign w:val="center"/>
          </w:tcPr>
          <w:p w:rsidR="007F0DF2" w:rsidRPr="00E26999" w:rsidRDefault="007F0DF2" w:rsidP="00E26999">
            <w:pPr>
              <w:jc w:val="center"/>
              <w:rPr>
                <w:sz w:val="20"/>
                <w:szCs w:val="20"/>
              </w:rPr>
            </w:pPr>
          </w:p>
        </w:tc>
        <w:tc>
          <w:tcPr>
            <w:tcW w:w="2887" w:type="dxa"/>
            <w:vMerge/>
            <w:tcBorders>
              <w:top w:val="nil"/>
            </w:tcBorders>
            <w:vAlign w:val="center"/>
          </w:tcPr>
          <w:p w:rsidR="007F0DF2" w:rsidRPr="00E26999" w:rsidRDefault="007F0DF2" w:rsidP="00E26999">
            <w:pPr>
              <w:jc w:val="center"/>
              <w:rPr>
                <w:sz w:val="20"/>
                <w:szCs w:val="20"/>
              </w:rPr>
            </w:pPr>
          </w:p>
        </w:tc>
        <w:tc>
          <w:tcPr>
            <w:tcW w:w="2114" w:type="dxa"/>
            <w:vAlign w:val="center"/>
          </w:tcPr>
          <w:p w:rsidR="007F0DF2" w:rsidRPr="00E26999" w:rsidRDefault="002A690E" w:rsidP="00E26999">
            <w:pPr>
              <w:pStyle w:val="TableParagraph"/>
              <w:jc w:val="center"/>
              <w:rPr>
                <w:sz w:val="20"/>
                <w:szCs w:val="20"/>
              </w:rPr>
            </w:pPr>
            <w:r w:rsidRPr="00E26999">
              <w:rPr>
                <w:sz w:val="20"/>
                <w:szCs w:val="20"/>
              </w:rPr>
              <w:t>V и ниже</w:t>
            </w:r>
          </w:p>
        </w:tc>
        <w:tc>
          <w:tcPr>
            <w:tcW w:w="2246" w:type="dxa"/>
            <w:vAlign w:val="center"/>
          </w:tcPr>
          <w:p w:rsidR="007F0DF2" w:rsidRPr="00E26999" w:rsidRDefault="00F46EE3" w:rsidP="00E26999">
            <w:pPr>
              <w:pStyle w:val="TableParagraph"/>
              <w:jc w:val="center"/>
              <w:rPr>
                <w:sz w:val="20"/>
                <w:szCs w:val="20"/>
              </w:rPr>
            </w:pPr>
            <w:r>
              <w:rPr>
                <w:sz w:val="20"/>
                <w:szCs w:val="20"/>
              </w:rPr>
              <w:t>121-140</w:t>
            </w:r>
          </w:p>
        </w:tc>
      </w:tr>
      <w:tr w:rsidR="007F0DF2" w:rsidRPr="00E26999" w:rsidTr="00F46EE3">
        <w:trPr>
          <w:trHeight w:val="20"/>
          <w:jc w:val="center"/>
        </w:trPr>
        <w:tc>
          <w:tcPr>
            <w:tcW w:w="2959" w:type="dxa"/>
            <w:vMerge/>
            <w:tcBorders>
              <w:top w:val="nil"/>
            </w:tcBorders>
            <w:vAlign w:val="center"/>
          </w:tcPr>
          <w:p w:rsidR="007F0DF2" w:rsidRPr="00E26999" w:rsidRDefault="007F0DF2" w:rsidP="00E26999">
            <w:pPr>
              <w:jc w:val="center"/>
              <w:rPr>
                <w:sz w:val="20"/>
                <w:szCs w:val="20"/>
              </w:rPr>
            </w:pPr>
          </w:p>
        </w:tc>
        <w:tc>
          <w:tcPr>
            <w:tcW w:w="2887" w:type="dxa"/>
            <w:vAlign w:val="center"/>
          </w:tcPr>
          <w:p w:rsidR="007F0DF2" w:rsidRPr="00E26999" w:rsidRDefault="00F46EE3" w:rsidP="00E26999">
            <w:pPr>
              <w:pStyle w:val="TableParagraph"/>
              <w:jc w:val="center"/>
              <w:rPr>
                <w:sz w:val="20"/>
                <w:szCs w:val="20"/>
              </w:rPr>
            </w:pPr>
            <w:r>
              <w:rPr>
                <w:sz w:val="20"/>
                <w:szCs w:val="20"/>
              </w:rPr>
              <w:t>Кедр</w:t>
            </w:r>
          </w:p>
        </w:tc>
        <w:tc>
          <w:tcPr>
            <w:tcW w:w="2114" w:type="dxa"/>
            <w:vAlign w:val="center"/>
          </w:tcPr>
          <w:p w:rsidR="007F0DF2" w:rsidRPr="00E26999" w:rsidRDefault="002A690E" w:rsidP="00E26999">
            <w:pPr>
              <w:pStyle w:val="TableParagraph"/>
              <w:jc w:val="center"/>
              <w:rPr>
                <w:sz w:val="20"/>
                <w:szCs w:val="20"/>
              </w:rPr>
            </w:pPr>
            <w:r w:rsidRPr="00E26999">
              <w:rPr>
                <w:sz w:val="20"/>
                <w:szCs w:val="20"/>
              </w:rPr>
              <w:t>Все бонитеты</w:t>
            </w:r>
          </w:p>
        </w:tc>
        <w:tc>
          <w:tcPr>
            <w:tcW w:w="2246" w:type="dxa"/>
            <w:vAlign w:val="center"/>
          </w:tcPr>
          <w:p w:rsidR="007F0DF2" w:rsidRPr="00E26999" w:rsidRDefault="00F46EE3" w:rsidP="00E26999">
            <w:pPr>
              <w:pStyle w:val="TableParagraph"/>
              <w:jc w:val="center"/>
              <w:rPr>
                <w:sz w:val="20"/>
                <w:szCs w:val="20"/>
              </w:rPr>
            </w:pPr>
            <w:r>
              <w:rPr>
                <w:sz w:val="20"/>
                <w:szCs w:val="20"/>
              </w:rPr>
              <w:t>201-240</w:t>
            </w:r>
          </w:p>
        </w:tc>
      </w:tr>
      <w:tr w:rsidR="007F0DF2" w:rsidRPr="00E26999" w:rsidTr="00F46EE3">
        <w:trPr>
          <w:trHeight w:val="20"/>
          <w:jc w:val="center"/>
        </w:trPr>
        <w:tc>
          <w:tcPr>
            <w:tcW w:w="2959" w:type="dxa"/>
            <w:vMerge/>
            <w:tcBorders>
              <w:top w:val="nil"/>
            </w:tcBorders>
            <w:vAlign w:val="center"/>
          </w:tcPr>
          <w:p w:rsidR="007F0DF2" w:rsidRPr="00E26999" w:rsidRDefault="007F0DF2" w:rsidP="00E26999">
            <w:pPr>
              <w:jc w:val="center"/>
              <w:rPr>
                <w:sz w:val="20"/>
                <w:szCs w:val="20"/>
              </w:rPr>
            </w:pPr>
          </w:p>
        </w:tc>
        <w:tc>
          <w:tcPr>
            <w:tcW w:w="2887" w:type="dxa"/>
            <w:vAlign w:val="center"/>
          </w:tcPr>
          <w:p w:rsidR="007F0DF2" w:rsidRPr="00E26999" w:rsidRDefault="00F46EE3" w:rsidP="00E26999">
            <w:pPr>
              <w:pStyle w:val="TableParagraph"/>
              <w:jc w:val="center"/>
              <w:rPr>
                <w:sz w:val="20"/>
                <w:szCs w:val="20"/>
              </w:rPr>
            </w:pPr>
            <w:r>
              <w:rPr>
                <w:sz w:val="20"/>
                <w:szCs w:val="20"/>
              </w:rPr>
              <w:t>Береза</w:t>
            </w:r>
          </w:p>
        </w:tc>
        <w:tc>
          <w:tcPr>
            <w:tcW w:w="2114" w:type="dxa"/>
            <w:vAlign w:val="center"/>
          </w:tcPr>
          <w:p w:rsidR="007F0DF2" w:rsidRPr="00E26999" w:rsidRDefault="002A690E" w:rsidP="00E26999">
            <w:pPr>
              <w:pStyle w:val="TableParagraph"/>
              <w:jc w:val="center"/>
              <w:rPr>
                <w:sz w:val="20"/>
                <w:szCs w:val="20"/>
              </w:rPr>
            </w:pPr>
            <w:r w:rsidRPr="00E26999">
              <w:rPr>
                <w:sz w:val="20"/>
                <w:szCs w:val="20"/>
              </w:rPr>
              <w:t>Все бонитеты</w:t>
            </w:r>
          </w:p>
        </w:tc>
        <w:tc>
          <w:tcPr>
            <w:tcW w:w="2246" w:type="dxa"/>
            <w:vAlign w:val="center"/>
          </w:tcPr>
          <w:p w:rsidR="007F0DF2" w:rsidRPr="00E26999" w:rsidRDefault="00F46EE3" w:rsidP="00E26999">
            <w:pPr>
              <w:pStyle w:val="TableParagraph"/>
              <w:jc w:val="center"/>
              <w:rPr>
                <w:sz w:val="20"/>
                <w:szCs w:val="20"/>
              </w:rPr>
            </w:pPr>
            <w:r>
              <w:rPr>
                <w:sz w:val="20"/>
                <w:szCs w:val="20"/>
              </w:rPr>
              <w:t>61-70</w:t>
            </w:r>
          </w:p>
        </w:tc>
      </w:tr>
    </w:tbl>
    <w:p w:rsidR="007F0DF2" w:rsidRPr="006A7AB4" w:rsidRDefault="002A690E" w:rsidP="006A7AB4">
      <w:pPr>
        <w:pStyle w:val="a3"/>
        <w:widowControl/>
        <w:suppressAutoHyphens/>
        <w:spacing w:before="120"/>
        <w:ind w:left="0" w:firstLine="709"/>
        <w:rPr>
          <w:sz w:val="24"/>
        </w:rPr>
      </w:pPr>
      <w:r w:rsidRPr="006A7AB4">
        <w:rPr>
          <w:sz w:val="24"/>
        </w:rPr>
        <w:t>Как правило, наивысшими эстетическ</w:t>
      </w:r>
      <w:r w:rsidR="001B3D04" w:rsidRPr="006A7AB4">
        <w:rPr>
          <w:sz w:val="24"/>
        </w:rPr>
        <w:t>ими свойствами отличаются наса</w:t>
      </w:r>
      <w:r w:rsidRPr="006A7AB4">
        <w:rPr>
          <w:sz w:val="24"/>
        </w:rPr>
        <w:t>ждения старших возрастов, поэтому естест</w:t>
      </w:r>
      <w:r w:rsidR="001B3D04" w:rsidRPr="006A7AB4">
        <w:rPr>
          <w:sz w:val="24"/>
        </w:rPr>
        <w:t>венные насаждения в муниципаль</w:t>
      </w:r>
      <w:r w:rsidRPr="006A7AB4">
        <w:rPr>
          <w:sz w:val="24"/>
        </w:rPr>
        <w:t>ных лесах должны сохраняться как можно до</w:t>
      </w:r>
      <w:r w:rsidR="001B3D04" w:rsidRPr="006A7AB4">
        <w:rPr>
          <w:sz w:val="24"/>
        </w:rPr>
        <w:t>льше. Деревья здесь следует вы</w:t>
      </w:r>
      <w:r w:rsidRPr="006A7AB4">
        <w:rPr>
          <w:sz w:val="24"/>
        </w:rPr>
        <w:t>рубать в возрасте естественного отмирания, ко</w:t>
      </w:r>
      <w:r w:rsidR="001B3D04" w:rsidRPr="006A7AB4">
        <w:rPr>
          <w:sz w:val="24"/>
        </w:rPr>
        <w:t>гда они утратили свою эстетиче</w:t>
      </w:r>
      <w:r w:rsidRPr="006A7AB4">
        <w:rPr>
          <w:sz w:val="24"/>
        </w:rPr>
        <w:t>скую и санитарно-гигиеническую ценность.</w:t>
      </w:r>
    </w:p>
    <w:p w:rsidR="007F0DF2" w:rsidRPr="006A7AB4" w:rsidRDefault="002A690E" w:rsidP="006A7AB4">
      <w:pPr>
        <w:pStyle w:val="a3"/>
        <w:widowControl/>
        <w:suppressAutoHyphens/>
        <w:ind w:left="0" w:firstLine="709"/>
        <w:rPr>
          <w:sz w:val="24"/>
        </w:rPr>
      </w:pPr>
      <w:r w:rsidRPr="006A7AB4">
        <w:rPr>
          <w:sz w:val="24"/>
        </w:rPr>
        <w:t>Исходя из вышеизложенного, в наса</w:t>
      </w:r>
      <w:r w:rsidR="001B3D04" w:rsidRPr="006A7AB4">
        <w:rPr>
          <w:sz w:val="24"/>
        </w:rPr>
        <w:t>ждениях муниципальных лесов на</w:t>
      </w:r>
      <w:r w:rsidRPr="006A7AB4">
        <w:rPr>
          <w:sz w:val="24"/>
        </w:rPr>
        <w:t>значаются рубки формирования и реконструкции, а также санитарно-оздоровительные рубки. Причем отмирающи</w:t>
      </w:r>
      <w:r w:rsidR="001B3D04" w:rsidRPr="006A7AB4">
        <w:rPr>
          <w:sz w:val="24"/>
        </w:rPr>
        <w:t>е деревья убирают в первую оче</w:t>
      </w:r>
      <w:r w:rsidRPr="006A7AB4">
        <w:rPr>
          <w:sz w:val="24"/>
        </w:rPr>
        <w:t>редь, и тем самым насаждения постоянно содержатся в здоровом состоянии с предварительным естественным возобновлением.</w:t>
      </w:r>
    </w:p>
    <w:p w:rsidR="007F0DF2" w:rsidRPr="006A7AB4" w:rsidRDefault="002A690E" w:rsidP="006A7AB4">
      <w:pPr>
        <w:pStyle w:val="a3"/>
        <w:widowControl/>
        <w:suppressAutoHyphens/>
        <w:ind w:left="0" w:firstLine="709"/>
        <w:rPr>
          <w:sz w:val="24"/>
        </w:rPr>
      </w:pPr>
      <w:r w:rsidRPr="006A7AB4">
        <w:rPr>
          <w:sz w:val="24"/>
        </w:rPr>
        <w:t>Установление возрастов лесовосстановительных рубок здесь не имеет практического значения.</w:t>
      </w:r>
    </w:p>
    <w:p w:rsidR="007F0DF2" w:rsidRPr="006A7AB4" w:rsidRDefault="002A690E" w:rsidP="006A7AB4">
      <w:pPr>
        <w:pStyle w:val="a3"/>
        <w:widowControl/>
        <w:suppressAutoHyphens/>
        <w:ind w:left="0" w:firstLine="709"/>
        <w:rPr>
          <w:sz w:val="24"/>
        </w:rPr>
      </w:pPr>
      <w:r w:rsidRPr="006A7AB4">
        <w:rPr>
          <w:sz w:val="24"/>
        </w:rPr>
        <w:t xml:space="preserve">Основными способами лесовосстановительных рубок должны быть </w:t>
      </w:r>
      <w:r w:rsidR="006A7AB4" w:rsidRPr="006A7AB4">
        <w:rPr>
          <w:sz w:val="24"/>
        </w:rPr>
        <w:t>долгосрочные</w:t>
      </w:r>
      <w:r w:rsidRPr="006A7AB4">
        <w:rPr>
          <w:sz w:val="24"/>
        </w:rPr>
        <w:t xml:space="preserve"> постепенные, группово-в</w:t>
      </w:r>
      <w:r w:rsidR="00DC64E7">
        <w:rPr>
          <w:sz w:val="24"/>
        </w:rPr>
        <w:t>ыборочные и другие добровольно-</w:t>
      </w:r>
      <w:r w:rsidRPr="006A7AB4">
        <w:rPr>
          <w:sz w:val="24"/>
        </w:rPr>
        <w:t xml:space="preserve">выборочные рубки с ориентацией на предварительное естественное </w:t>
      </w:r>
      <w:r w:rsidR="006A7AB4" w:rsidRPr="006A7AB4">
        <w:rPr>
          <w:sz w:val="24"/>
        </w:rPr>
        <w:t>возобновление</w:t>
      </w:r>
      <w:r w:rsidRPr="006A7AB4">
        <w:rPr>
          <w:sz w:val="24"/>
        </w:rPr>
        <w:t>.</w:t>
      </w:r>
    </w:p>
    <w:p w:rsidR="007F0DF2" w:rsidRPr="00E849BF" w:rsidRDefault="006A7AB4" w:rsidP="00914206">
      <w:pPr>
        <w:pStyle w:val="3"/>
        <w:widowControl/>
        <w:numPr>
          <w:ilvl w:val="2"/>
          <w:numId w:val="14"/>
        </w:numPr>
        <w:suppressAutoHyphens/>
        <w:autoSpaceDE/>
        <w:autoSpaceDN/>
        <w:spacing w:before="120" w:after="120"/>
        <w:jc w:val="center"/>
        <w:rPr>
          <w:rFonts w:ascii="Times New Roman" w:eastAsia="Times New Roman" w:hAnsi="Times New Roman" w:cs="Times New Roman"/>
          <w:b/>
          <w:color w:val="auto"/>
          <w:kern w:val="28"/>
          <w:lang w:eastAsia="ru-RU"/>
        </w:rPr>
      </w:pPr>
      <w:bookmarkStart w:id="58" w:name="_Toc92541212"/>
      <w:r w:rsidRPr="00E849BF">
        <w:rPr>
          <w:rFonts w:ascii="Times New Roman" w:eastAsia="Times New Roman" w:hAnsi="Times New Roman" w:cs="Times New Roman"/>
          <w:b/>
          <w:color w:val="auto"/>
          <w:kern w:val="28"/>
          <w:lang w:eastAsia="ru-RU"/>
        </w:rPr>
        <w:t>Процент выборки древесины с учетом полноты древостоя и состава</w:t>
      </w:r>
      <w:bookmarkEnd w:id="58"/>
    </w:p>
    <w:p w:rsidR="00E849BF" w:rsidRPr="00E849BF" w:rsidRDefault="00E849BF" w:rsidP="00E849BF">
      <w:pPr>
        <w:pStyle w:val="a3"/>
        <w:widowControl/>
        <w:suppressAutoHyphens/>
        <w:ind w:left="0" w:firstLine="709"/>
        <w:rPr>
          <w:sz w:val="24"/>
        </w:rPr>
      </w:pPr>
      <w:r w:rsidRPr="00E849BF">
        <w:rPr>
          <w:sz w:val="24"/>
        </w:rPr>
        <w:t>Процент выборки древесины при рубке спелых и перестойных лесных насажде</w:t>
      </w:r>
      <w:r w:rsidR="003047AA">
        <w:rPr>
          <w:sz w:val="24"/>
        </w:rPr>
        <w:t xml:space="preserve">ний принимается в соответствии </w:t>
      </w:r>
      <w:r w:rsidRPr="00E849BF">
        <w:rPr>
          <w:sz w:val="24"/>
        </w:rPr>
        <w:t>Правилами заготовки древесины</w:t>
      </w:r>
      <w:r w:rsidR="003047AA">
        <w:rPr>
          <w:sz w:val="24"/>
        </w:rPr>
        <w:t xml:space="preserve"> и особенностей заготовки древесины </w:t>
      </w:r>
      <w:r w:rsidR="001E7496">
        <w:rPr>
          <w:sz w:val="24"/>
        </w:rPr>
        <w:t>в лесничествах, ле</w:t>
      </w:r>
      <w:r w:rsidR="003047AA">
        <w:rPr>
          <w:sz w:val="24"/>
        </w:rPr>
        <w:t>сопарках, указанных в статье 23 Лесного кодекса Российской Федерации</w:t>
      </w:r>
      <w:r w:rsidRPr="00E849BF">
        <w:rPr>
          <w:sz w:val="24"/>
        </w:rPr>
        <w:t>, утвержденными приказом Мин</w:t>
      </w:r>
      <w:r w:rsidR="003047AA">
        <w:rPr>
          <w:sz w:val="24"/>
        </w:rPr>
        <w:t>истерства природных ресурсов и экологии Российской Федерации от 01.12.2020 № 993</w:t>
      </w:r>
      <w:r w:rsidRPr="00E849BF">
        <w:rPr>
          <w:sz w:val="24"/>
        </w:rPr>
        <w:t>.</w:t>
      </w:r>
    </w:p>
    <w:p w:rsidR="00E849BF" w:rsidRDefault="00E849BF" w:rsidP="00E849BF">
      <w:pPr>
        <w:pStyle w:val="a3"/>
        <w:widowControl/>
        <w:suppressAutoHyphens/>
        <w:ind w:left="0" w:firstLine="709"/>
        <w:rPr>
          <w:sz w:val="24"/>
        </w:rPr>
      </w:pPr>
      <w:r w:rsidRPr="00E849BF">
        <w:rPr>
          <w:sz w:val="24"/>
        </w:rPr>
        <w:t xml:space="preserve">Интенсивность выборки древесины при рубках ухода за лесом определяется </w:t>
      </w:r>
      <w:r w:rsidR="00BC47E8" w:rsidRPr="00E849BF">
        <w:rPr>
          <w:sz w:val="24"/>
        </w:rPr>
        <w:t>нормативами</w:t>
      </w:r>
      <w:r w:rsidRPr="00E849BF">
        <w:rPr>
          <w:sz w:val="24"/>
        </w:rPr>
        <w:t xml:space="preserve">, установленными приказом </w:t>
      </w:r>
      <w:r w:rsidR="003047AA" w:rsidRPr="00E849BF">
        <w:rPr>
          <w:sz w:val="24"/>
        </w:rPr>
        <w:t>Мин</w:t>
      </w:r>
      <w:r w:rsidR="003047AA">
        <w:rPr>
          <w:sz w:val="24"/>
        </w:rPr>
        <w:t>истерства природных ресурсов и экологии Российской Федерации</w:t>
      </w:r>
      <w:r w:rsidR="003047AA" w:rsidRPr="00E849BF">
        <w:rPr>
          <w:sz w:val="24"/>
        </w:rPr>
        <w:t xml:space="preserve"> </w:t>
      </w:r>
      <w:r w:rsidR="003047AA">
        <w:rPr>
          <w:sz w:val="24"/>
        </w:rPr>
        <w:t xml:space="preserve">от 30.07.2020 № 534 </w:t>
      </w:r>
      <w:r w:rsidRPr="00E849BF">
        <w:rPr>
          <w:sz w:val="24"/>
        </w:rPr>
        <w:t xml:space="preserve"> «Об утверждении Правил ухода за лесами».</w:t>
      </w:r>
    </w:p>
    <w:p w:rsidR="007F0DF2" w:rsidRPr="006A7AB4" w:rsidRDefault="002A690E" w:rsidP="006A7AB4">
      <w:pPr>
        <w:pStyle w:val="a3"/>
        <w:widowControl/>
        <w:suppressAutoHyphens/>
        <w:ind w:left="0" w:firstLine="709"/>
        <w:rPr>
          <w:sz w:val="24"/>
        </w:rPr>
      </w:pPr>
      <w:r w:rsidRPr="006A7AB4">
        <w:rPr>
          <w:sz w:val="24"/>
        </w:rPr>
        <w:t>При выращивании эксплуатационных древостоев все усилия лесоводов направлены на получение максимального ко</w:t>
      </w:r>
      <w:r w:rsidR="001B3D04" w:rsidRPr="006A7AB4">
        <w:rPr>
          <w:sz w:val="24"/>
        </w:rPr>
        <w:t>личества деловой древесины высо</w:t>
      </w:r>
      <w:r w:rsidRPr="006A7AB4">
        <w:rPr>
          <w:sz w:val="24"/>
        </w:rPr>
        <w:t>ких технических качеств. В городских лесах</w:t>
      </w:r>
      <w:r w:rsidR="001B3D04" w:rsidRPr="006A7AB4">
        <w:rPr>
          <w:sz w:val="24"/>
        </w:rPr>
        <w:t xml:space="preserve"> весь комплекс мероприятий дол</w:t>
      </w:r>
      <w:r w:rsidRPr="006A7AB4">
        <w:rPr>
          <w:sz w:val="24"/>
        </w:rPr>
        <w:t>жен быть направлен на то, чтобы в насаждениях накапливалось максимальное количество общей и активной (световой) зеле</w:t>
      </w:r>
      <w:r w:rsidR="001B3D04" w:rsidRPr="006A7AB4">
        <w:rPr>
          <w:sz w:val="24"/>
        </w:rPr>
        <w:t>ной биомассы: на деревьях, кус</w:t>
      </w:r>
      <w:r w:rsidRPr="006A7AB4">
        <w:rPr>
          <w:sz w:val="24"/>
        </w:rPr>
        <w:t>тарниках и живом напочвенном покрове (трав</w:t>
      </w:r>
      <w:r w:rsidR="001B3D04" w:rsidRPr="006A7AB4">
        <w:rPr>
          <w:sz w:val="24"/>
        </w:rPr>
        <w:t>ах). Это один из основных пока</w:t>
      </w:r>
      <w:r w:rsidRPr="006A7AB4">
        <w:rPr>
          <w:sz w:val="24"/>
        </w:rPr>
        <w:t>зателей, по которому эксплуатационные леса отличаются от городских лесов. Чем больше накапливается в единицу времени зеленой биомассы, тем больше выделяется активного кислорода и фитонцидо</w:t>
      </w:r>
      <w:r w:rsidR="001B3D04" w:rsidRPr="006A7AB4">
        <w:rPr>
          <w:sz w:val="24"/>
        </w:rPr>
        <w:t>в и поглощается углекислого га</w:t>
      </w:r>
      <w:r w:rsidRPr="006A7AB4">
        <w:rPr>
          <w:sz w:val="24"/>
        </w:rPr>
        <w:t>за. Вот почему регулирование густоты древост</w:t>
      </w:r>
      <w:r w:rsidR="001B3D04" w:rsidRPr="006A7AB4">
        <w:rPr>
          <w:sz w:val="24"/>
        </w:rPr>
        <w:t>оя и его состава – основная за</w:t>
      </w:r>
      <w:r w:rsidRPr="006A7AB4">
        <w:rPr>
          <w:sz w:val="24"/>
        </w:rPr>
        <w:t xml:space="preserve">дача рубок в лесах городских </w:t>
      </w:r>
      <w:r w:rsidRPr="006A7AB4">
        <w:rPr>
          <w:sz w:val="24"/>
        </w:rPr>
        <w:lastRenderedPageBreak/>
        <w:t xml:space="preserve">лесов с целевым назначением, которое состоит в том, чтобы способствовать увеличению зеленой массы и улучшению </w:t>
      </w:r>
      <w:r w:rsidR="006A7AB4" w:rsidRPr="006A7AB4">
        <w:rPr>
          <w:sz w:val="24"/>
        </w:rPr>
        <w:t>эстетических</w:t>
      </w:r>
      <w:r w:rsidRPr="006A7AB4">
        <w:rPr>
          <w:sz w:val="24"/>
        </w:rPr>
        <w:t xml:space="preserve"> качеств насаждения. Если по лесохозяйственным показателям в процессе рубок ухода удаляются деревья с крупными ветвями, с чрезмерно развитой кроной, с неправильной формой ствола, то пр</w:t>
      </w:r>
      <w:r w:rsidR="001B3D04" w:rsidRPr="006A7AB4">
        <w:rPr>
          <w:sz w:val="24"/>
        </w:rPr>
        <w:t>и рубках формирования такие ка</w:t>
      </w:r>
      <w:r w:rsidRPr="006A7AB4">
        <w:rPr>
          <w:sz w:val="24"/>
        </w:rPr>
        <w:t>тегории деревьев могут представлять повышенную эстетическую ценность и оставляются в древостое.</w:t>
      </w:r>
    </w:p>
    <w:p w:rsidR="007F0DF2" w:rsidRPr="006A7AB4" w:rsidRDefault="002A690E" w:rsidP="006A7AB4">
      <w:pPr>
        <w:pStyle w:val="a3"/>
        <w:widowControl/>
        <w:suppressAutoHyphens/>
        <w:ind w:left="0" w:firstLine="709"/>
        <w:rPr>
          <w:sz w:val="24"/>
        </w:rPr>
      </w:pPr>
      <w:r w:rsidRPr="006A7AB4">
        <w:rPr>
          <w:sz w:val="24"/>
        </w:rPr>
        <w:t xml:space="preserve">С учетом объема вырубаемой древесины за один прием (интенсивность рубки) выборочные рубки подразделяются на следующие виды: очень слабой интенсивности – объем вырубаемой древесины достигает 10% от общего ее </w:t>
      </w:r>
      <w:r w:rsidR="006A7AB4" w:rsidRPr="006A7AB4">
        <w:rPr>
          <w:sz w:val="24"/>
        </w:rPr>
        <w:t>запаса</w:t>
      </w:r>
      <w:r w:rsidRPr="006A7AB4">
        <w:rPr>
          <w:sz w:val="24"/>
        </w:rPr>
        <w:t>, слабой интенсивности – 11-20%, умеренной интенсивности – 21-30%, умеренно высокой интенсивности – 31-40%, высокой интенсивности – 41-50%, очень высокой интенсивности – 51-70%.</w:t>
      </w:r>
    </w:p>
    <w:p w:rsidR="007F0DF2" w:rsidRPr="006A7AB4" w:rsidRDefault="002A690E" w:rsidP="006A7AB4">
      <w:pPr>
        <w:pStyle w:val="a3"/>
        <w:widowControl/>
        <w:suppressAutoHyphens/>
        <w:ind w:left="0" w:firstLine="709"/>
        <w:rPr>
          <w:sz w:val="24"/>
        </w:rPr>
      </w:pPr>
      <w:r w:rsidRPr="006A7AB4">
        <w:rPr>
          <w:sz w:val="24"/>
        </w:rPr>
        <w:t>Интенсивность выборочных рубок ухода за лесами не должна превышать 50% от общего запаса древесины на лесосеке.</w:t>
      </w:r>
    </w:p>
    <w:p w:rsidR="007F0DF2" w:rsidRPr="006A7AB4" w:rsidRDefault="002A690E" w:rsidP="006A7AB4">
      <w:pPr>
        <w:pStyle w:val="a3"/>
        <w:widowControl/>
        <w:suppressAutoHyphens/>
        <w:ind w:left="0" w:firstLine="709"/>
        <w:rPr>
          <w:sz w:val="24"/>
        </w:rPr>
      </w:pPr>
      <w:r w:rsidRPr="006A7AB4">
        <w:rPr>
          <w:sz w:val="24"/>
        </w:rPr>
        <w:t xml:space="preserve">Интенсивность выборочных санитарных рубок определяется в </w:t>
      </w:r>
      <w:r w:rsidR="006A7AB4" w:rsidRPr="006A7AB4">
        <w:rPr>
          <w:sz w:val="24"/>
        </w:rPr>
        <w:t>зависимости</w:t>
      </w:r>
      <w:r w:rsidRPr="006A7AB4">
        <w:rPr>
          <w:sz w:val="24"/>
        </w:rPr>
        <w:t xml:space="preserve"> от степени повреждения лесных насаждений и не должна превышать 70%. При необходимости вырубки лесных насаждений более 70% от общего объема древесины назначаются сплошные санитарные рубки.</w:t>
      </w:r>
    </w:p>
    <w:p w:rsidR="007F0DF2" w:rsidRPr="006A7AB4" w:rsidRDefault="002A690E" w:rsidP="006A7AB4">
      <w:pPr>
        <w:pStyle w:val="a3"/>
        <w:widowControl/>
        <w:suppressAutoHyphens/>
        <w:ind w:left="0" w:firstLine="709"/>
        <w:rPr>
          <w:sz w:val="24"/>
        </w:rPr>
      </w:pPr>
      <w:r w:rsidRPr="006A7AB4">
        <w:rPr>
          <w:sz w:val="24"/>
        </w:rPr>
        <w:t xml:space="preserve">Выборочные рубки спелых, перестойных лесных насаждений </w:t>
      </w:r>
      <w:r w:rsidR="006A7AB4" w:rsidRPr="006A7AB4">
        <w:rPr>
          <w:sz w:val="24"/>
        </w:rPr>
        <w:t>допускается</w:t>
      </w:r>
      <w:r w:rsidRPr="006A7AB4">
        <w:rPr>
          <w:sz w:val="24"/>
        </w:rPr>
        <w:t xml:space="preserve"> проводить в отношении лесных насаждений с интенсивностью, </w:t>
      </w:r>
      <w:r w:rsidR="006A7AB4" w:rsidRPr="006A7AB4">
        <w:rPr>
          <w:sz w:val="24"/>
        </w:rPr>
        <w:t>обеспечивающей</w:t>
      </w:r>
      <w:r w:rsidRPr="006A7AB4">
        <w:rPr>
          <w:sz w:val="24"/>
        </w:rPr>
        <w:t xml:space="preserve"> формирование из второго яруса и подроста устойчивых лесных </w:t>
      </w:r>
      <w:r w:rsidR="006A7AB4" w:rsidRPr="006A7AB4">
        <w:rPr>
          <w:sz w:val="24"/>
        </w:rPr>
        <w:t>насаждений</w:t>
      </w:r>
      <w:r w:rsidRPr="006A7AB4">
        <w:rPr>
          <w:sz w:val="24"/>
        </w:rPr>
        <w:t xml:space="preserve">. В этом случае проводится вырубка части спелых и перестойных </w:t>
      </w:r>
      <w:r w:rsidR="006A7AB4" w:rsidRPr="006A7AB4">
        <w:rPr>
          <w:sz w:val="24"/>
        </w:rPr>
        <w:t>деревьев</w:t>
      </w:r>
      <w:r w:rsidRPr="006A7AB4">
        <w:rPr>
          <w:sz w:val="24"/>
        </w:rPr>
        <w:t xml:space="preserve"> с сохранением второго яруса и подроста. Ко второму ярусу относится часть деревьев древостоя, образующая его вертикальные структуры, высота которого составляет от 0,5 до 0,8 высоты первого яруса. Отставшие в росте (старые) </w:t>
      </w:r>
      <w:r w:rsidR="006A7AB4" w:rsidRPr="006A7AB4">
        <w:rPr>
          <w:sz w:val="24"/>
        </w:rPr>
        <w:t>деревья</w:t>
      </w:r>
      <w:r w:rsidRPr="006A7AB4">
        <w:rPr>
          <w:sz w:val="24"/>
        </w:rPr>
        <w:t xml:space="preserve"> первого яруса не относятся ко второму ярусу и подросту.</w:t>
      </w:r>
    </w:p>
    <w:p w:rsidR="007F0DF2" w:rsidRPr="006A7AB4" w:rsidRDefault="002A690E" w:rsidP="006A7AB4">
      <w:pPr>
        <w:pStyle w:val="a3"/>
        <w:widowControl/>
        <w:suppressAutoHyphens/>
        <w:ind w:left="0" w:firstLine="709"/>
        <w:rPr>
          <w:sz w:val="24"/>
        </w:rPr>
      </w:pPr>
      <w:r w:rsidRPr="006A7AB4">
        <w:rPr>
          <w:sz w:val="24"/>
        </w:rPr>
        <w:t xml:space="preserve">В соответствии с Правилами заготовки древесины в зависимости от структуры насаждений, характера вырубаемых деревьев и технологии </w:t>
      </w:r>
      <w:r w:rsidR="006A7AB4" w:rsidRPr="006A7AB4">
        <w:rPr>
          <w:sz w:val="24"/>
        </w:rPr>
        <w:t>проведения</w:t>
      </w:r>
      <w:r w:rsidRPr="006A7AB4">
        <w:rPr>
          <w:sz w:val="24"/>
        </w:rPr>
        <w:t xml:space="preserve"> рубок предусмотрены следующие виды выборочных рубок спелых, </w:t>
      </w:r>
      <w:r w:rsidR="006A7AB4" w:rsidRPr="006A7AB4">
        <w:rPr>
          <w:sz w:val="24"/>
        </w:rPr>
        <w:t>перестойных</w:t>
      </w:r>
      <w:r w:rsidRPr="006A7AB4">
        <w:rPr>
          <w:sz w:val="24"/>
        </w:rPr>
        <w:t xml:space="preserve"> лесных насаждений: доб</w:t>
      </w:r>
      <w:r w:rsidR="00BC47E8">
        <w:rPr>
          <w:sz w:val="24"/>
        </w:rPr>
        <w:t>ровольно-выборочные и группово-</w:t>
      </w:r>
      <w:r w:rsidRPr="006A7AB4">
        <w:rPr>
          <w:sz w:val="24"/>
        </w:rPr>
        <w:t>выборочные.</w:t>
      </w:r>
    </w:p>
    <w:p w:rsidR="007F0DF2" w:rsidRPr="006A7AB4" w:rsidRDefault="002A690E" w:rsidP="006A7AB4">
      <w:pPr>
        <w:pStyle w:val="a3"/>
        <w:widowControl/>
        <w:suppressAutoHyphens/>
        <w:ind w:left="0" w:firstLine="709"/>
        <w:rPr>
          <w:sz w:val="24"/>
        </w:rPr>
      </w:pPr>
      <w:r w:rsidRPr="006A7AB4">
        <w:rPr>
          <w:sz w:val="24"/>
        </w:rPr>
        <w:t>При добровольно-выборочных рубка</w:t>
      </w:r>
      <w:r w:rsidR="001B3D04" w:rsidRPr="006A7AB4">
        <w:rPr>
          <w:sz w:val="24"/>
        </w:rPr>
        <w:t>х равномерно по площади выруба</w:t>
      </w:r>
      <w:r w:rsidRPr="006A7AB4">
        <w:rPr>
          <w:sz w:val="24"/>
        </w:rPr>
        <w:t xml:space="preserve">ются 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w:t>
      </w:r>
      <w:proofErr w:type="spellStart"/>
      <w:r w:rsidRPr="006A7AB4">
        <w:rPr>
          <w:sz w:val="24"/>
        </w:rPr>
        <w:t>средообразующих</w:t>
      </w:r>
      <w:proofErr w:type="spellEnd"/>
      <w:r w:rsidRPr="006A7AB4">
        <w:rPr>
          <w:sz w:val="24"/>
        </w:rPr>
        <w:t xml:space="preserve"> свойств леса. Интенсивность </w:t>
      </w:r>
      <w:r w:rsidR="006A7AB4" w:rsidRPr="006A7AB4">
        <w:rPr>
          <w:sz w:val="24"/>
        </w:rPr>
        <w:t>проведения</w:t>
      </w:r>
      <w:r w:rsidRPr="006A7AB4">
        <w:rPr>
          <w:sz w:val="24"/>
        </w:rPr>
        <w:t xml:space="preserve"> данного вида выборочных рубок спелых, перестойных лесных </w:t>
      </w:r>
      <w:r w:rsidR="006A7AB4" w:rsidRPr="006A7AB4">
        <w:rPr>
          <w:sz w:val="24"/>
        </w:rPr>
        <w:t>насаждений</w:t>
      </w:r>
      <w:r w:rsidRPr="006A7AB4">
        <w:rPr>
          <w:sz w:val="24"/>
        </w:rPr>
        <w:t xml:space="preserve"> достигает 40 процентов при снижении полноты древостоя не более чем до 0,6</w:t>
      </w:r>
      <w:r w:rsidR="00BC47E8" w:rsidRPr="00DC64E7">
        <w:rPr>
          <w:sz w:val="20"/>
          <w:szCs w:val="20"/>
        </w:rPr>
        <w:t>–</w:t>
      </w:r>
      <w:r w:rsidRPr="006A7AB4">
        <w:rPr>
          <w:sz w:val="24"/>
        </w:rPr>
        <w:t>0,5.</w:t>
      </w:r>
    </w:p>
    <w:p w:rsidR="007F0DF2" w:rsidRPr="006A7AB4" w:rsidRDefault="002A690E" w:rsidP="006A7AB4">
      <w:pPr>
        <w:pStyle w:val="a3"/>
        <w:widowControl/>
        <w:suppressAutoHyphens/>
        <w:ind w:left="0" w:firstLine="709"/>
        <w:rPr>
          <w:sz w:val="24"/>
        </w:rPr>
      </w:pPr>
      <w:r w:rsidRPr="006A7AB4">
        <w:rPr>
          <w:sz w:val="24"/>
        </w:rPr>
        <w:t>Группово-выборочные рубки ведутся на площадях лесных насаждений с группово-разновозрастной структурой, при которых вырубаются перестойные и спелые деревья, преимущественно группами</w:t>
      </w:r>
      <w:r w:rsidR="001B3D04" w:rsidRPr="006A7AB4">
        <w:rPr>
          <w:sz w:val="24"/>
        </w:rPr>
        <w:t xml:space="preserve"> в соответствии с их размещени</w:t>
      </w:r>
      <w:r w:rsidRPr="006A7AB4">
        <w:rPr>
          <w:sz w:val="24"/>
        </w:rPr>
        <w:t>ем по площади лесосеки и особенностями воспроизводства. Площадь групп рубки составляет от 0,01 до 0,5 гектара.</w:t>
      </w:r>
    </w:p>
    <w:p w:rsidR="007F0DF2" w:rsidRPr="00E849BF"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59" w:name="_Toc92541213"/>
      <w:r w:rsidRPr="00E849BF">
        <w:rPr>
          <w:rFonts w:ascii="Times New Roman" w:eastAsia="Times New Roman" w:hAnsi="Times New Roman" w:cs="Times New Roman"/>
          <w:b/>
          <w:color w:val="auto"/>
          <w:kern w:val="28"/>
          <w:lang w:eastAsia="ru-RU"/>
        </w:rPr>
        <w:t>Размеры лесосек</w:t>
      </w:r>
      <w:bookmarkEnd w:id="59"/>
    </w:p>
    <w:p w:rsidR="007F0DF2" w:rsidRPr="006A7AB4" w:rsidRDefault="002A690E" w:rsidP="006A7AB4">
      <w:pPr>
        <w:pStyle w:val="a3"/>
        <w:widowControl/>
        <w:suppressAutoHyphens/>
        <w:ind w:left="0" w:firstLine="709"/>
        <w:rPr>
          <w:sz w:val="24"/>
        </w:rPr>
      </w:pPr>
      <w:r w:rsidRPr="006A7AB4">
        <w:rPr>
          <w:sz w:val="24"/>
        </w:rPr>
        <w:t xml:space="preserve">Параметры и форма лесосек выборочных рубок определяются размерами и конфигурацией лесотаксационных выделов с их естественными границами, если при этом не превышается предельная площадь лесосеки и не создается опасность ветровала или других отрицательных последствий. В таблице </w:t>
      </w:r>
      <w:r w:rsidR="00A0650A">
        <w:rPr>
          <w:sz w:val="24"/>
        </w:rPr>
        <w:t>2.1.6.1</w:t>
      </w:r>
      <w:r w:rsidRPr="006A7AB4">
        <w:rPr>
          <w:sz w:val="24"/>
        </w:rPr>
        <w:t xml:space="preserve"> приводятся предельные площади лесосек вы</w:t>
      </w:r>
      <w:r w:rsidR="001B3D04" w:rsidRPr="006A7AB4">
        <w:rPr>
          <w:sz w:val="24"/>
        </w:rPr>
        <w:t>борочных рубок в спелых и пере</w:t>
      </w:r>
      <w:r w:rsidRPr="006A7AB4">
        <w:rPr>
          <w:sz w:val="24"/>
        </w:rPr>
        <w:t>стойных лесных насаждениях.</w:t>
      </w:r>
    </w:p>
    <w:p w:rsidR="007F0DF2" w:rsidRPr="00A0650A" w:rsidRDefault="002A690E" w:rsidP="00A0650A">
      <w:pPr>
        <w:keepNext/>
        <w:spacing w:before="120" w:after="120" w:line="322" w:lineRule="exact"/>
        <w:ind w:right="245"/>
        <w:jc w:val="right"/>
        <w:rPr>
          <w:sz w:val="24"/>
        </w:rPr>
      </w:pPr>
      <w:r w:rsidRPr="00A0650A">
        <w:rPr>
          <w:sz w:val="24"/>
        </w:rPr>
        <w:t xml:space="preserve">Таблица </w:t>
      </w:r>
      <w:r w:rsidR="00A0650A">
        <w:rPr>
          <w:sz w:val="24"/>
        </w:rPr>
        <w:t>2.1.6.1</w:t>
      </w:r>
    </w:p>
    <w:p w:rsidR="007F0DF2" w:rsidRPr="00A0650A" w:rsidRDefault="002A690E" w:rsidP="00DC64E7">
      <w:pPr>
        <w:pStyle w:val="a3"/>
        <w:keepNext/>
        <w:suppressAutoHyphens/>
        <w:spacing w:before="120" w:after="120"/>
        <w:ind w:left="0" w:right="386" w:firstLine="0"/>
        <w:jc w:val="center"/>
        <w:rPr>
          <w:sz w:val="24"/>
        </w:rPr>
      </w:pPr>
      <w:r w:rsidRPr="00A0650A">
        <w:rPr>
          <w:sz w:val="24"/>
        </w:rPr>
        <w:t>Предельная площадь лесосек выборочных рубок спелых и перестойных насаждений</w:t>
      </w:r>
      <w:r w:rsidR="00F16E78">
        <w:rPr>
          <w:sz w:val="24"/>
        </w:rPr>
        <w:t xml:space="preserve"> </w:t>
      </w:r>
      <w:r w:rsidR="001E7496">
        <w:rPr>
          <w:sz w:val="24"/>
        </w:rPr>
        <w:t>(Северо-таежный район Е</w:t>
      </w:r>
      <w:r w:rsidRPr="00A0650A">
        <w:rPr>
          <w:sz w:val="24"/>
        </w:rPr>
        <w:t>вропейской части Российской Федерации)</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4135"/>
        <w:gridCol w:w="2891"/>
        <w:gridCol w:w="3180"/>
      </w:tblGrid>
      <w:tr w:rsidR="007F0DF2" w:rsidRPr="00A0650A" w:rsidTr="00932E25">
        <w:trPr>
          <w:trHeight w:val="20"/>
          <w:tblHeader/>
          <w:jc w:val="center"/>
        </w:trPr>
        <w:tc>
          <w:tcPr>
            <w:tcW w:w="3737" w:type="dxa"/>
            <w:vMerge w:val="restart"/>
            <w:vAlign w:val="center"/>
          </w:tcPr>
          <w:p w:rsidR="007F0DF2" w:rsidRPr="00A0650A" w:rsidRDefault="002A690E" w:rsidP="00A0650A">
            <w:pPr>
              <w:pStyle w:val="TableParagraph"/>
              <w:jc w:val="center"/>
              <w:rPr>
                <w:sz w:val="20"/>
                <w:szCs w:val="20"/>
              </w:rPr>
            </w:pPr>
            <w:r w:rsidRPr="00A0650A">
              <w:rPr>
                <w:sz w:val="20"/>
                <w:szCs w:val="20"/>
              </w:rPr>
              <w:t>Виды рубок</w:t>
            </w:r>
          </w:p>
        </w:tc>
        <w:tc>
          <w:tcPr>
            <w:tcW w:w="5485" w:type="dxa"/>
            <w:gridSpan w:val="2"/>
            <w:vAlign w:val="center"/>
          </w:tcPr>
          <w:p w:rsidR="007F0DF2" w:rsidRPr="00A0650A" w:rsidRDefault="002A690E" w:rsidP="00932E25">
            <w:pPr>
              <w:pStyle w:val="TableParagraph"/>
              <w:jc w:val="center"/>
              <w:rPr>
                <w:sz w:val="20"/>
                <w:szCs w:val="20"/>
              </w:rPr>
            </w:pPr>
            <w:r w:rsidRPr="00A0650A">
              <w:rPr>
                <w:sz w:val="20"/>
                <w:szCs w:val="20"/>
              </w:rPr>
              <w:t xml:space="preserve">Предельная площадь </w:t>
            </w:r>
            <w:proofErr w:type="spellStart"/>
            <w:r w:rsidRPr="00A0650A">
              <w:rPr>
                <w:sz w:val="20"/>
                <w:szCs w:val="20"/>
              </w:rPr>
              <w:t>лесосек</w:t>
            </w:r>
            <w:proofErr w:type="gramStart"/>
            <w:r w:rsidRPr="00A0650A">
              <w:rPr>
                <w:sz w:val="20"/>
                <w:szCs w:val="20"/>
              </w:rPr>
              <w:t>,г</w:t>
            </w:r>
            <w:proofErr w:type="gramEnd"/>
            <w:r w:rsidRPr="00A0650A">
              <w:rPr>
                <w:sz w:val="20"/>
                <w:szCs w:val="20"/>
              </w:rPr>
              <w:t>а</w:t>
            </w:r>
            <w:proofErr w:type="spellEnd"/>
          </w:p>
        </w:tc>
      </w:tr>
      <w:tr w:rsidR="007F0DF2" w:rsidRPr="00A0650A" w:rsidTr="00932E25">
        <w:trPr>
          <w:trHeight w:val="20"/>
          <w:tblHeader/>
          <w:jc w:val="center"/>
        </w:trPr>
        <w:tc>
          <w:tcPr>
            <w:tcW w:w="3737" w:type="dxa"/>
            <w:vMerge/>
            <w:tcBorders>
              <w:top w:val="nil"/>
            </w:tcBorders>
            <w:vAlign w:val="center"/>
          </w:tcPr>
          <w:p w:rsidR="007F0DF2" w:rsidRPr="00A0650A" w:rsidRDefault="007F0DF2" w:rsidP="00A0650A">
            <w:pPr>
              <w:rPr>
                <w:sz w:val="20"/>
                <w:szCs w:val="20"/>
              </w:rPr>
            </w:pPr>
          </w:p>
        </w:tc>
        <w:tc>
          <w:tcPr>
            <w:tcW w:w="2612" w:type="dxa"/>
            <w:vAlign w:val="center"/>
          </w:tcPr>
          <w:p w:rsidR="007F0DF2" w:rsidRPr="00A0650A" w:rsidRDefault="002A690E" w:rsidP="00A0650A">
            <w:pPr>
              <w:pStyle w:val="TableParagraph"/>
              <w:jc w:val="center"/>
              <w:rPr>
                <w:sz w:val="20"/>
                <w:szCs w:val="20"/>
              </w:rPr>
            </w:pPr>
            <w:r w:rsidRPr="00A0650A">
              <w:rPr>
                <w:sz w:val="20"/>
                <w:szCs w:val="20"/>
              </w:rPr>
              <w:t>Защитные леса</w:t>
            </w:r>
          </w:p>
        </w:tc>
        <w:tc>
          <w:tcPr>
            <w:tcW w:w="2873" w:type="dxa"/>
            <w:vAlign w:val="center"/>
          </w:tcPr>
          <w:p w:rsidR="007F0DF2" w:rsidRPr="00A0650A" w:rsidRDefault="002A690E" w:rsidP="00A0650A">
            <w:pPr>
              <w:pStyle w:val="TableParagraph"/>
              <w:jc w:val="center"/>
              <w:rPr>
                <w:sz w:val="20"/>
                <w:szCs w:val="20"/>
              </w:rPr>
            </w:pPr>
            <w:r w:rsidRPr="00A0650A">
              <w:rPr>
                <w:sz w:val="20"/>
                <w:szCs w:val="20"/>
              </w:rPr>
              <w:t>Эксплуатационные леса</w:t>
            </w:r>
          </w:p>
        </w:tc>
      </w:tr>
      <w:tr w:rsidR="007F0DF2" w:rsidRPr="00A0650A" w:rsidTr="00A0650A">
        <w:trPr>
          <w:trHeight w:val="20"/>
          <w:jc w:val="center"/>
        </w:trPr>
        <w:tc>
          <w:tcPr>
            <w:tcW w:w="3737" w:type="dxa"/>
            <w:vAlign w:val="center"/>
          </w:tcPr>
          <w:p w:rsidR="007F0DF2" w:rsidRPr="00A0650A" w:rsidRDefault="002A690E" w:rsidP="00A0650A">
            <w:pPr>
              <w:pStyle w:val="TableParagraph"/>
              <w:jc w:val="center"/>
              <w:rPr>
                <w:sz w:val="20"/>
                <w:szCs w:val="20"/>
              </w:rPr>
            </w:pPr>
            <w:r w:rsidRPr="00A0650A">
              <w:rPr>
                <w:sz w:val="20"/>
                <w:szCs w:val="20"/>
              </w:rPr>
              <w:t xml:space="preserve">Добровольно </w:t>
            </w:r>
            <w:r w:rsidR="00BC47E8" w:rsidRPr="00DC64E7">
              <w:rPr>
                <w:sz w:val="20"/>
                <w:szCs w:val="20"/>
              </w:rPr>
              <w:t>–</w:t>
            </w:r>
            <w:r w:rsidRPr="00A0650A">
              <w:rPr>
                <w:sz w:val="20"/>
                <w:szCs w:val="20"/>
              </w:rPr>
              <w:t xml:space="preserve"> выборочные</w:t>
            </w:r>
          </w:p>
        </w:tc>
        <w:tc>
          <w:tcPr>
            <w:tcW w:w="2612" w:type="dxa"/>
            <w:vAlign w:val="center"/>
          </w:tcPr>
          <w:p w:rsidR="007F0DF2" w:rsidRPr="00A0650A" w:rsidRDefault="002A690E" w:rsidP="00A0650A">
            <w:pPr>
              <w:pStyle w:val="TableParagraph"/>
              <w:jc w:val="center"/>
              <w:rPr>
                <w:sz w:val="20"/>
                <w:szCs w:val="20"/>
              </w:rPr>
            </w:pPr>
            <w:r w:rsidRPr="00A0650A">
              <w:rPr>
                <w:sz w:val="20"/>
                <w:szCs w:val="20"/>
              </w:rPr>
              <w:t>50</w:t>
            </w:r>
          </w:p>
        </w:tc>
        <w:tc>
          <w:tcPr>
            <w:tcW w:w="2873" w:type="dxa"/>
            <w:vAlign w:val="center"/>
          </w:tcPr>
          <w:p w:rsidR="007F0DF2" w:rsidRPr="00A0650A" w:rsidRDefault="002A690E" w:rsidP="00A0650A">
            <w:pPr>
              <w:pStyle w:val="TableParagraph"/>
              <w:jc w:val="center"/>
              <w:rPr>
                <w:sz w:val="20"/>
                <w:szCs w:val="20"/>
              </w:rPr>
            </w:pPr>
            <w:r w:rsidRPr="00A0650A">
              <w:rPr>
                <w:sz w:val="20"/>
                <w:szCs w:val="20"/>
              </w:rPr>
              <w:t>100</w:t>
            </w:r>
          </w:p>
        </w:tc>
      </w:tr>
      <w:tr w:rsidR="007F0DF2" w:rsidRPr="00A0650A" w:rsidTr="00A0650A">
        <w:trPr>
          <w:trHeight w:val="20"/>
          <w:jc w:val="center"/>
        </w:trPr>
        <w:tc>
          <w:tcPr>
            <w:tcW w:w="3737" w:type="dxa"/>
            <w:vAlign w:val="center"/>
          </w:tcPr>
          <w:p w:rsidR="007F0DF2" w:rsidRPr="00A0650A" w:rsidRDefault="002A690E" w:rsidP="00A0650A">
            <w:pPr>
              <w:pStyle w:val="TableParagraph"/>
              <w:jc w:val="center"/>
              <w:rPr>
                <w:sz w:val="20"/>
                <w:szCs w:val="20"/>
              </w:rPr>
            </w:pPr>
            <w:proofErr w:type="spellStart"/>
            <w:r w:rsidRPr="00A0650A">
              <w:rPr>
                <w:sz w:val="20"/>
                <w:szCs w:val="20"/>
              </w:rPr>
              <w:lastRenderedPageBreak/>
              <w:t>Группово</w:t>
            </w:r>
            <w:proofErr w:type="spellEnd"/>
            <w:r w:rsidRPr="00A0650A">
              <w:rPr>
                <w:sz w:val="20"/>
                <w:szCs w:val="20"/>
              </w:rPr>
              <w:t xml:space="preserve"> – выборочные</w:t>
            </w:r>
          </w:p>
        </w:tc>
        <w:tc>
          <w:tcPr>
            <w:tcW w:w="2612" w:type="dxa"/>
            <w:vAlign w:val="center"/>
          </w:tcPr>
          <w:p w:rsidR="007F0DF2" w:rsidRPr="00A0650A" w:rsidRDefault="002A690E" w:rsidP="00A0650A">
            <w:pPr>
              <w:pStyle w:val="TableParagraph"/>
              <w:jc w:val="center"/>
              <w:rPr>
                <w:sz w:val="20"/>
                <w:szCs w:val="20"/>
              </w:rPr>
            </w:pPr>
            <w:r w:rsidRPr="00A0650A">
              <w:rPr>
                <w:w w:val="99"/>
                <w:sz w:val="20"/>
                <w:szCs w:val="20"/>
              </w:rPr>
              <w:t>-</w:t>
            </w:r>
          </w:p>
        </w:tc>
        <w:tc>
          <w:tcPr>
            <w:tcW w:w="2873" w:type="dxa"/>
            <w:vAlign w:val="center"/>
          </w:tcPr>
          <w:p w:rsidR="007F0DF2" w:rsidRPr="00A0650A" w:rsidRDefault="002A690E" w:rsidP="00A0650A">
            <w:pPr>
              <w:pStyle w:val="TableParagraph"/>
              <w:jc w:val="center"/>
              <w:rPr>
                <w:sz w:val="20"/>
                <w:szCs w:val="20"/>
              </w:rPr>
            </w:pPr>
            <w:r w:rsidRPr="00A0650A">
              <w:rPr>
                <w:w w:val="99"/>
                <w:sz w:val="20"/>
                <w:szCs w:val="20"/>
              </w:rPr>
              <w:t>-</w:t>
            </w:r>
          </w:p>
        </w:tc>
      </w:tr>
      <w:tr w:rsidR="007F0DF2" w:rsidRPr="00A0650A" w:rsidTr="00A0650A">
        <w:trPr>
          <w:trHeight w:val="20"/>
          <w:jc w:val="center"/>
        </w:trPr>
        <w:tc>
          <w:tcPr>
            <w:tcW w:w="3737" w:type="dxa"/>
            <w:vAlign w:val="center"/>
          </w:tcPr>
          <w:p w:rsidR="007F0DF2" w:rsidRPr="00A0650A" w:rsidRDefault="002A690E" w:rsidP="00A0650A">
            <w:pPr>
              <w:pStyle w:val="TableParagraph"/>
              <w:jc w:val="center"/>
              <w:rPr>
                <w:sz w:val="20"/>
                <w:szCs w:val="20"/>
              </w:rPr>
            </w:pPr>
            <w:r w:rsidRPr="00A0650A">
              <w:rPr>
                <w:sz w:val="20"/>
                <w:szCs w:val="20"/>
              </w:rPr>
              <w:t>Длительно – постепенные</w:t>
            </w:r>
          </w:p>
        </w:tc>
        <w:tc>
          <w:tcPr>
            <w:tcW w:w="2612" w:type="dxa"/>
            <w:vAlign w:val="center"/>
          </w:tcPr>
          <w:p w:rsidR="007F0DF2" w:rsidRPr="00A0650A" w:rsidRDefault="002A690E" w:rsidP="00A0650A">
            <w:pPr>
              <w:pStyle w:val="TableParagraph"/>
              <w:jc w:val="center"/>
              <w:rPr>
                <w:sz w:val="20"/>
                <w:szCs w:val="20"/>
              </w:rPr>
            </w:pPr>
            <w:r w:rsidRPr="00A0650A">
              <w:rPr>
                <w:sz w:val="20"/>
                <w:szCs w:val="20"/>
              </w:rPr>
              <w:t>25</w:t>
            </w:r>
          </w:p>
        </w:tc>
        <w:tc>
          <w:tcPr>
            <w:tcW w:w="2873" w:type="dxa"/>
            <w:vAlign w:val="center"/>
          </w:tcPr>
          <w:p w:rsidR="007F0DF2" w:rsidRPr="00A0650A" w:rsidRDefault="002A690E" w:rsidP="00A0650A">
            <w:pPr>
              <w:pStyle w:val="TableParagraph"/>
              <w:jc w:val="center"/>
              <w:rPr>
                <w:sz w:val="20"/>
                <w:szCs w:val="20"/>
              </w:rPr>
            </w:pPr>
            <w:r w:rsidRPr="00A0650A">
              <w:rPr>
                <w:sz w:val="20"/>
                <w:szCs w:val="20"/>
              </w:rPr>
              <w:t>50</w:t>
            </w:r>
          </w:p>
        </w:tc>
      </w:tr>
      <w:tr w:rsidR="007F0DF2" w:rsidRPr="00A0650A" w:rsidTr="00A0650A">
        <w:trPr>
          <w:trHeight w:val="20"/>
          <w:jc w:val="center"/>
        </w:trPr>
        <w:tc>
          <w:tcPr>
            <w:tcW w:w="3737" w:type="dxa"/>
            <w:vAlign w:val="center"/>
          </w:tcPr>
          <w:p w:rsidR="007F0DF2" w:rsidRPr="00A0650A" w:rsidRDefault="002A690E" w:rsidP="00A0650A">
            <w:pPr>
              <w:pStyle w:val="TableParagraph"/>
              <w:jc w:val="center"/>
              <w:rPr>
                <w:sz w:val="20"/>
                <w:szCs w:val="20"/>
              </w:rPr>
            </w:pPr>
            <w:r w:rsidRPr="00A0650A">
              <w:rPr>
                <w:sz w:val="20"/>
                <w:szCs w:val="20"/>
              </w:rPr>
              <w:t xml:space="preserve">Равномерно </w:t>
            </w:r>
            <w:r w:rsidR="00BC47E8" w:rsidRPr="00DC64E7">
              <w:rPr>
                <w:sz w:val="20"/>
                <w:szCs w:val="20"/>
              </w:rPr>
              <w:t>–</w:t>
            </w:r>
            <w:r w:rsidRPr="00A0650A">
              <w:rPr>
                <w:sz w:val="20"/>
                <w:szCs w:val="20"/>
              </w:rPr>
              <w:t xml:space="preserve"> постепенные</w:t>
            </w:r>
          </w:p>
        </w:tc>
        <w:tc>
          <w:tcPr>
            <w:tcW w:w="2612" w:type="dxa"/>
            <w:vAlign w:val="center"/>
          </w:tcPr>
          <w:p w:rsidR="007F0DF2" w:rsidRPr="00A0650A" w:rsidRDefault="002A690E" w:rsidP="00A0650A">
            <w:pPr>
              <w:pStyle w:val="TableParagraph"/>
              <w:jc w:val="center"/>
              <w:rPr>
                <w:sz w:val="20"/>
                <w:szCs w:val="20"/>
              </w:rPr>
            </w:pPr>
            <w:r w:rsidRPr="00A0650A">
              <w:rPr>
                <w:sz w:val="20"/>
                <w:szCs w:val="20"/>
              </w:rPr>
              <w:t>25</w:t>
            </w:r>
          </w:p>
        </w:tc>
        <w:tc>
          <w:tcPr>
            <w:tcW w:w="2873" w:type="dxa"/>
            <w:vAlign w:val="center"/>
          </w:tcPr>
          <w:p w:rsidR="007F0DF2" w:rsidRPr="00A0650A" w:rsidRDefault="002A690E" w:rsidP="00A0650A">
            <w:pPr>
              <w:pStyle w:val="TableParagraph"/>
              <w:jc w:val="center"/>
              <w:rPr>
                <w:sz w:val="20"/>
                <w:szCs w:val="20"/>
              </w:rPr>
            </w:pPr>
            <w:r w:rsidRPr="00A0650A">
              <w:rPr>
                <w:sz w:val="20"/>
                <w:szCs w:val="20"/>
              </w:rPr>
              <w:t>50</w:t>
            </w:r>
          </w:p>
        </w:tc>
      </w:tr>
      <w:tr w:rsidR="007F0DF2" w:rsidRPr="00A0650A" w:rsidTr="00A0650A">
        <w:trPr>
          <w:trHeight w:val="20"/>
          <w:jc w:val="center"/>
        </w:trPr>
        <w:tc>
          <w:tcPr>
            <w:tcW w:w="3737" w:type="dxa"/>
            <w:vAlign w:val="center"/>
          </w:tcPr>
          <w:p w:rsidR="007F0DF2" w:rsidRPr="00A0650A" w:rsidRDefault="00BC47E8" w:rsidP="00A0650A">
            <w:pPr>
              <w:pStyle w:val="TableParagraph"/>
              <w:jc w:val="center"/>
              <w:rPr>
                <w:sz w:val="20"/>
                <w:szCs w:val="20"/>
              </w:rPr>
            </w:pPr>
            <w:proofErr w:type="spellStart"/>
            <w:r>
              <w:rPr>
                <w:sz w:val="20"/>
                <w:szCs w:val="20"/>
              </w:rPr>
              <w:t>Группово</w:t>
            </w:r>
            <w:proofErr w:type="spellEnd"/>
            <w:r>
              <w:rPr>
                <w:sz w:val="20"/>
                <w:szCs w:val="20"/>
              </w:rPr>
              <w:t xml:space="preserve"> </w:t>
            </w:r>
            <w:r w:rsidRPr="00DC64E7">
              <w:rPr>
                <w:sz w:val="20"/>
                <w:szCs w:val="20"/>
              </w:rPr>
              <w:t>–</w:t>
            </w:r>
            <w:r w:rsidR="002A690E" w:rsidRPr="00A0650A">
              <w:rPr>
                <w:sz w:val="20"/>
                <w:szCs w:val="20"/>
              </w:rPr>
              <w:t xml:space="preserve"> постепенные</w:t>
            </w:r>
          </w:p>
        </w:tc>
        <w:tc>
          <w:tcPr>
            <w:tcW w:w="2612" w:type="dxa"/>
            <w:vAlign w:val="center"/>
          </w:tcPr>
          <w:p w:rsidR="007F0DF2" w:rsidRPr="00A0650A" w:rsidRDefault="002A690E" w:rsidP="00A0650A">
            <w:pPr>
              <w:pStyle w:val="TableParagraph"/>
              <w:jc w:val="center"/>
              <w:rPr>
                <w:sz w:val="20"/>
                <w:szCs w:val="20"/>
              </w:rPr>
            </w:pPr>
            <w:r w:rsidRPr="00A0650A">
              <w:rPr>
                <w:sz w:val="20"/>
                <w:szCs w:val="20"/>
              </w:rPr>
              <w:t>25</w:t>
            </w:r>
          </w:p>
        </w:tc>
        <w:tc>
          <w:tcPr>
            <w:tcW w:w="2873" w:type="dxa"/>
            <w:vAlign w:val="center"/>
          </w:tcPr>
          <w:p w:rsidR="007F0DF2" w:rsidRPr="00A0650A" w:rsidRDefault="002A690E" w:rsidP="00A0650A">
            <w:pPr>
              <w:pStyle w:val="TableParagraph"/>
              <w:jc w:val="center"/>
              <w:rPr>
                <w:sz w:val="20"/>
                <w:szCs w:val="20"/>
              </w:rPr>
            </w:pPr>
            <w:r w:rsidRPr="00A0650A">
              <w:rPr>
                <w:sz w:val="20"/>
                <w:szCs w:val="20"/>
              </w:rPr>
              <w:t>50</w:t>
            </w:r>
          </w:p>
        </w:tc>
      </w:tr>
      <w:tr w:rsidR="007F0DF2" w:rsidRPr="00A0650A" w:rsidTr="00A0650A">
        <w:trPr>
          <w:trHeight w:val="20"/>
          <w:jc w:val="center"/>
        </w:trPr>
        <w:tc>
          <w:tcPr>
            <w:tcW w:w="3737" w:type="dxa"/>
            <w:vAlign w:val="center"/>
          </w:tcPr>
          <w:p w:rsidR="007F0DF2" w:rsidRPr="00A0650A" w:rsidRDefault="002A690E" w:rsidP="00A0650A">
            <w:pPr>
              <w:pStyle w:val="TableParagraph"/>
              <w:jc w:val="center"/>
              <w:rPr>
                <w:sz w:val="20"/>
                <w:szCs w:val="20"/>
              </w:rPr>
            </w:pPr>
            <w:r w:rsidRPr="00A0650A">
              <w:rPr>
                <w:sz w:val="20"/>
                <w:szCs w:val="20"/>
              </w:rPr>
              <w:t>Чересполосные постепенные</w:t>
            </w:r>
          </w:p>
        </w:tc>
        <w:tc>
          <w:tcPr>
            <w:tcW w:w="2612" w:type="dxa"/>
            <w:vAlign w:val="center"/>
          </w:tcPr>
          <w:p w:rsidR="007F0DF2" w:rsidRPr="00A0650A" w:rsidRDefault="002A690E" w:rsidP="00A0650A">
            <w:pPr>
              <w:pStyle w:val="TableParagraph"/>
              <w:jc w:val="center"/>
              <w:rPr>
                <w:sz w:val="20"/>
                <w:szCs w:val="20"/>
              </w:rPr>
            </w:pPr>
            <w:r w:rsidRPr="00A0650A">
              <w:rPr>
                <w:sz w:val="20"/>
                <w:szCs w:val="20"/>
              </w:rPr>
              <w:t>15</w:t>
            </w:r>
          </w:p>
        </w:tc>
        <w:tc>
          <w:tcPr>
            <w:tcW w:w="2873" w:type="dxa"/>
            <w:vAlign w:val="center"/>
          </w:tcPr>
          <w:p w:rsidR="007F0DF2" w:rsidRPr="00A0650A" w:rsidRDefault="002A690E" w:rsidP="00A0650A">
            <w:pPr>
              <w:pStyle w:val="TableParagraph"/>
              <w:jc w:val="center"/>
              <w:rPr>
                <w:sz w:val="20"/>
                <w:szCs w:val="20"/>
              </w:rPr>
            </w:pPr>
            <w:r w:rsidRPr="00A0650A">
              <w:rPr>
                <w:w w:val="99"/>
                <w:sz w:val="20"/>
                <w:szCs w:val="20"/>
              </w:rPr>
              <w:t>-</w:t>
            </w:r>
          </w:p>
        </w:tc>
      </w:tr>
    </w:tbl>
    <w:p w:rsidR="007F0DF2" w:rsidRPr="00A0650A" w:rsidRDefault="002A690E" w:rsidP="00932E25">
      <w:pPr>
        <w:pStyle w:val="a3"/>
        <w:widowControl/>
        <w:suppressAutoHyphens/>
        <w:spacing w:before="120"/>
        <w:ind w:left="0" w:firstLine="709"/>
        <w:rPr>
          <w:sz w:val="24"/>
        </w:rPr>
      </w:pPr>
      <w:r w:rsidRPr="00A0650A">
        <w:rPr>
          <w:sz w:val="24"/>
        </w:rPr>
        <w:t>Леса</w:t>
      </w:r>
      <w:r w:rsidR="00F16E78">
        <w:rPr>
          <w:sz w:val="24"/>
        </w:rPr>
        <w:t xml:space="preserve"> Печорского городского лесничества </w:t>
      </w:r>
      <w:r w:rsidR="001B3D04" w:rsidRPr="00A0650A">
        <w:rPr>
          <w:sz w:val="24"/>
        </w:rPr>
        <w:t>относятся к защит</w:t>
      </w:r>
      <w:r w:rsidRPr="00A0650A">
        <w:rPr>
          <w:sz w:val="24"/>
        </w:rPr>
        <w:t>ным лесам. Следовательно, предельная площадь лесосек в эксплуатационных лесах регламентом не у</w:t>
      </w:r>
      <w:r w:rsidR="006B681D">
        <w:rPr>
          <w:sz w:val="24"/>
        </w:rPr>
        <w:t>станавливается</w:t>
      </w:r>
      <w:r w:rsidRPr="00A0650A">
        <w:rPr>
          <w:sz w:val="24"/>
        </w:rPr>
        <w:t>.</w:t>
      </w:r>
    </w:p>
    <w:p w:rsidR="007F0DF2" w:rsidRPr="00932E25"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60" w:name="_Toc92541214"/>
      <w:r w:rsidRPr="00932E25">
        <w:rPr>
          <w:rFonts w:ascii="Times New Roman" w:eastAsia="Times New Roman" w:hAnsi="Times New Roman" w:cs="Times New Roman"/>
          <w:b/>
          <w:color w:val="auto"/>
          <w:kern w:val="28"/>
          <w:lang w:eastAsia="ru-RU"/>
        </w:rPr>
        <w:t>Сроки примыкания лесосек</w:t>
      </w:r>
      <w:bookmarkEnd w:id="60"/>
    </w:p>
    <w:p w:rsidR="007F0DF2" w:rsidRPr="00A0650A" w:rsidRDefault="002A690E" w:rsidP="00A0650A">
      <w:pPr>
        <w:pStyle w:val="a3"/>
        <w:widowControl/>
        <w:suppressAutoHyphens/>
        <w:ind w:left="0" w:firstLine="709"/>
        <w:rPr>
          <w:sz w:val="24"/>
        </w:rPr>
      </w:pPr>
      <w:r w:rsidRPr="00A0650A">
        <w:rPr>
          <w:sz w:val="24"/>
        </w:rPr>
        <w:t>В соответствии со ст</w:t>
      </w:r>
      <w:r w:rsidR="005B41C0">
        <w:rPr>
          <w:sz w:val="24"/>
        </w:rPr>
        <w:t>атьей</w:t>
      </w:r>
      <w:r w:rsidRPr="00A0650A">
        <w:rPr>
          <w:sz w:val="24"/>
        </w:rPr>
        <w:t xml:space="preserve"> 1</w:t>
      </w:r>
      <w:r w:rsidR="00D90300">
        <w:rPr>
          <w:sz w:val="24"/>
        </w:rPr>
        <w:t>11</w:t>
      </w:r>
      <w:r w:rsidRPr="00A0650A">
        <w:rPr>
          <w:sz w:val="24"/>
        </w:rPr>
        <w:t xml:space="preserve"> Л</w:t>
      </w:r>
      <w:r w:rsidR="005B41C0">
        <w:rPr>
          <w:sz w:val="24"/>
        </w:rPr>
        <w:t xml:space="preserve">К РФ </w:t>
      </w:r>
      <w:r w:rsidR="001B3D04" w:rsidRPr="00A0650A">
        <w:rPr>
          <w:sz w:val="24"/>
        </w:rPr>
        <w:t>в городских лесах запре</w:t>
      </w:r>
      <w:r w:rsidRPr="00A0650A">
        <w:rPr>
          <w:sz w:val="24"/>
        </w:rPr>
        <w:t>щена сплошная рубка спелых и перестойных насаждений с целью заготовки древесины. В связи с этим, сроки примыкан</w:t>
      </w:r>
      <w:r w:rsidR="001B3D04" w:rsidRPr="00A0650A">
        <w:rPr>
          <w:sz w:val="24"/>
        </w:rPr>
        <w:t>ия лесосек регламентом не уста</w:t>
      </w:r>
      <w:r w:rsidRPr="00A0650A">
        <w:rPr>
          <w:sz w:val="24"/>
        </w:rPr>
        <w:t>навливаются.</w:t>
      </w:r>
    </w:p>
    <w:p w:rsidR="007F0DF2" w:rsidRPr="00A0650A" w:rsidRDefault="002A690E" w:rsidP="00A0650A">
      <w:pPr>
        <w:pStyle w:val="a3"/>
        <w:widowControl/>
        <w:suppressAutoHyphens/>
        <w:ind w:left="0" w:firstLine="709"/>
        <w:rPr>
          <w:sz w:val="24"/>
        </w:rPr>
      </w:pPr>
      <w:r w:rsidRPr="00A0650A">
        <w:rPr>
          <w:sz w:val="24"/>
        </w:rPr>
        <w:t>Сроки примыкания лесосек для выборочных санитарных рубок не устанавливаются.</w:t>
      </w:r>
    </w:p>
    <w:p w:rsidR="007F0DF2" w:rsidRPr="00932E25"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61" w:name="_Toc92541215"/>
      <w:r w:rsidRPr="00932E25">
        <w:rPr>
          <w:rFonts w:ascii="Times New Roman" w:eastAsia="Times New Roman" w:hAnsi="Times New Roman" w:cs="Times New Roman"/>
          <w:b/>
          <w:color w:val="auto"/>
          <w:kern w:val="28"/>
          <w:lang w:eastAsia="ru-RU"/>
        </w:rPr>
        <w:t>Количество зарубов</w:t>
      </w:r>
      <w:bookmarkEnd w:id="61"/>
    </w:p>
    <w:p w:rsidR="007F0DF2" w:rsidRPr="00A0650A" w:rsidRDefault="00AC6A2D" w:rsidP="00A0650A">
      <w:pPr>
        <w:pStyle w:val="a3"/>
        <w:widowControl/>
        <w:suppressAutoHyphens/>
        <w:ind w:left="0" w:firstLine="709"/>
        <w:rPr>
          <w:sz w:val="24"/>
        </w:rPr>
      </w:pPr>
      <w:r>
        <w:rPr>
          <w:sz w:val="24"/>
        </w:rPr>
        <w:t>Количество зарубок устанавливается для сплошных рубок в спелых и перестойных насаждениях в целях заготовки древесины. Сплошные рубки для заготовки древесины в спелых и перестойных насаждениях в защитных лесах запрещены, поэтому количество зарубов в Печорском городском лесничестве не проектируется.</w:t>
      </w:r>
    </w:p>
    <w:p w:rsidR="007F0DF2" w:rsidRPr="00932E25"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62" w:name="_Toc92541216"/>
      <w:r w:rsidRPr="00932E25">
        <w:rPr>
          <w:rFonts w:ascii="Times New Roman" w:eastAsia="Times New Roman" w:hAnsi="Times New Roman" w:cs="Times New Roman"/>
          <w:b/>
          <w:color w:val="auto"/>
          <w:kern w:val="28"/>
          <w:lang w:eastAsia="ru-RU"/>
        </w:rPr>
        <w:t>Сроки повторяемости рубок</w:t>
      </w:r>
      <w:bookmarkEnd w:id="62"/>
    </w:p>
    <w:p w:rsidR="007F0DF2" w:rsidRPr="00A0650A" w:rsidRDefault="002A690E" w:rsidP="00A0650A">
      <w:pPr>
        <w:pStyle w:val="a3"/>
        <w:widowControl/>
        <w:suppressAutoHyphens/>
        <w:ind w:left="0" w:firstLine="709"/>
        <w:rPr>
          <w:sz w:val="24"/>
        </w:rPr>
      </w:pPr>
      <w:r w:rsidRPr="00A0650A">
        <w:rPr>
          <w:sz w:val="24"/>
        </w:rPr>
        <w:t xml:space="preserve">Выборочные рубки спелых, перестойных лесных насаждений </w:t>
      </w:r>
      <w:r w:rsidR="00A0650A" w:rsidRPr="00A0650A">
        <w:rPr>
          <w:sz w:val="24"/>
        </w:rPr>
        <w:t>допускается</w:t>
      </w:r>
      <w:r w:rsidRPr="00A0650A">
        <w:rPr>
          <w:sz w:val="24"/>
        </w:rPr>
        <w:t xml:space="preserve"> проводить в отношении лесных насаждений с интенсивностью, </w:t>
      </w:r>
      <w:r w:rsidR="00A0650A" w:rsidRPr="00A0650A">
        <w:rPr>
          <w:sz w:val="24"/>
        </w:rPr>
        <w:t>обеспечивающей</w:t>
      </w:r>
      <w:r w:rsidRPr="00A0650A">
        <w:rPr>
          <w:sz w:val="24"/>
        </w:rPr>
        <w:t xml:space="preserve"> формирование из второго яруса и подроста устойчивых лесных </w:t>
      </w:r>
      <w:r w:rsidR="00A0650A" w:rsidRPr="00A0650A">
        <w:rPr>
          <w:sz w:val="24"/>
        </w:rPr>
        <w:t>насаждений</w:t>
      </w:r>
      <w:r w:rsidRPr="00A0650A">
        <w:rPr>
          <w:sz w:val="24"/>
        </w:rPr>
        <w:t>. В этом случае проводится вырубка час</w:t>
      </w:r>
      <w:r w:rsidR="00787C88" w:rsidRPr="00A0650A">
        <w:rPr>
          <w:sz w:val="24"/>
        </w:rPr>
        <w:t>ти спелых и перестойных деревь</w:t>
      </w:r>
      <w:r w:rsidRPr="00A0650A">
        <w:rPr>
          <w:sz w:val="24"/>
        </w:rPr>
        <w:t>ев с сохранением второго яруса и подроста.</w:t>
      </w:r>
    </w:p>
    <w:p w:rsidR="007F0DF2" w:rsidRPr="00A0650A" w:rsidRDefault="002A690E" w:rsidP="00A0650A">
      <w:pPr>
        <w:pStyle w:val="a3"/>
        <w:widowControl/>
        <w:suppressAutoHyphens/>
        <w:ind w:left="0" w:firstLine="709"/>
        <w:rPr>
          <w:sz w:val="24"/>
        </w:rPr>
      </w:pPr>
      <w:r w:rsidRPr="00A0650A">
        <w:rPr>
          <w:sz w:val="24"/>
        </w:rPr>
        <w:t>В зависимости от характера вырубаемых</w:t>
      </w:r>
      <w:r w:rsidR="00787C88" w:rsidRPr="00A0650A">
        <w:rPr>
          <w:sz w:val="24"/>
        </w:rPr>
        <w:t xml:space="preserve"> деревьев и технологии проведе</w:t>
      </w:r>
      <w:r w:rsidRPr="00A0650A">
        <w:rPr>
          <w:sz w:val="24"/>
        </w:rPr>
        <w:t>ния рубок выделяют следующие виды выборочных рубок спелых, перестойных лесных насаждений: добровольно-выборочн</w:t>
      </w:r>
      <w:r w:rsidR="00787C88" w:rsidRPr="00A0650A">
        <w:rPr>
          <w:sz w:val="24"/>
        </w:rPr>
        <w:t>ые, группово-выборочные, равно</w:t>
      </w:r>
      <w:r w:rsidRPr="00A0650A">
        <w:rPr>
          <w:sz w:val="24"/>
        </w:rPr>
        <w:t>мерно-постепенные, группово-постепенные (</w:t>
      </w:r>
      <w:r w:rsidR="00787C88" w:rsidRPr="00A0650A">
        <w:rPr>
          <w:sz w:val="24"/>
        </w:rPr>
        <w:t>котловинные), чересполосные по</w:t>
      </w:r>
      <w:r w:rsidRPr="00A0650A">
        <w:rPr>
          <w:sz w:val="24"/>
        </w:rPr>
        <w:t>степенные, длительно-постепенные рубки.</w:t>
      </w:r>
    </w:p>
    <w:p w:rsidR="007F0DF2" w:rsidRPr="00A0650A" w:rsidRDefault="002A690E" w:rsidP="00A0650A">
      <w:pPr>
        <w:pStyle w:val="a3"/>
        <w:widowControl/>
        <w:suppressAutoHyphens/>
        <w:ind w:left="0" w:firstLine="709"/>
        <w:rPr>
          <w:sz w:val="24"/>
        </w:rPr>
      </w:pPr>
      <w:r w:rsidRPr="00A0650A">
        <w:rPr>
          <w:sz w:val="24"/>
        </w:rPr>
        <w:t xml:space="preserve">Периоды повторяемости рубок по муниципальному лесничеству приняты: </w:t>
      </w:r>
      <w:r w:rsidR="002F7AE2">
        <w:rPr>
          <w:sz w:val="24"/>
        </w:rPr>
        <w:t>д</w:t>
      </w:r>
      <w:r w:rsidRPr="00A0650A">
        <w:rPr>
          <w:sz w:val="24"/>
        </w:rPr>
        <w:t>ля рубок ухода:</w:t>
      </w:r>
    </w:p>
    <w:p w:rsidR="007F0DF2" w:rsidRPr="00A0650A" w:rsidRDefault="002A690E" w:rsidP="00EC4F11">
      <w:pPr>
        <w:pStyle w:val="a3"/>
        <w:widowControl/>
        <w:numPr>
          <w:ilvl w:val="0"/>
          <w:numId w:val="9"/>
        </w:numPr>
        <w:suppressAutoHyphens/>
        <w:ind w:left="0" w:firstLine="709"/>
        <w:rPr>
          <w:sz w:val="24"/>
        </w:rPr>
      </w:pPr>
      <w:r w:rsidRPr="00A0650A">
        <w:rPr>
          <w:sz w:val="24"/>
        </w:rPr>
        <w:t xml:space="preserve">прореживания – 15 </w:t>
      </w:r>
      <w:r w:rsidR="00BC47E8" w:rsidRPr="00DC64E7">
        <w:rPr>
          <w:sz w:val="20"/>
          <w:szCs w:val="20"/>
        </w:rPr>
        <w:t>–</w:t>
      </w:r>
      <w:r w:rsidRPr="00A0650A">
        <w:rPr>
          <w:sz w:val="24"/>
        </w:rPr>
        <w:t xml:space="preserve"> 25 лет</w:t>
      </w:r>
    </w:p>
    <w:p w:rsidR="007F0DF2" w:rsidRPr="00A0650A" w:rsidRDefault="002A690E" w:rsidP="00EC4F11">
      <w:pPr>
        <w:pStyle w:val="a3"/>
        <w:widowControl/>
        <w:numPr>
          <w:ilvl w:val="0"/>
          <w:numId w:val="9"/>
        </w:numPr>
        <w:suppressAutoHyphens/>
        <w:ind w:left="0" w:firstLine="709"/>
        <w:rPr>
          <w:sz w:val="24"/>
        </w:rPr>
      </w:pPr>
      <w:r w:rsidRPr="00A0650A">
        <w:rPr>
          <w:sz w:val="24"/>
        </w:rPr>
        <w:t xml:space="preserve">проходные рубки – 20 </w:t>
      </w:r>
      <w:r w:rsidR="00BC47E8" w:rsidRPr="00DC64E7">
        <w:rPr>
          <w:sz w:val="20"/>
          <w:szCs w:val="20"/>
        </w:rPr>
        <w:t>–</w:t>
      </w:r>
      <w:r w:rsidRPr="00A0650A">
        <w:rPr>
          <w:sz w:val="24"/>
        </w:rPr>
        <w:t xml:space="preserve"> 30 лет</w:t>
      </w:r>
    </w:p>
    <w:p w:rsidR="007F0DF2" w:rsidRPr="00A0650A" w:rsidRDefault="002A690E" w:rsidP="00EC4F11">
      <w:pPr>
        <w:pStyle w:val="a3"/>
        <w:widowControl/>
        <w:numPr>
          <w:ilvl w:val="0"/>
          <w:numId w:val="9"/>
        </w:numPr>
        <w:suppressAutoHyphens/>
        <w:ind w:left="0" w:firstLine="709"/>
        <w:rPr>
          <w:sz w:val="24"/>
        </w:rPr>
      </w:pPr>
      <w:r w:rsidRPr="00A0650A">
        <w:rPr>
          <w:sz w:val="24"/>
        </w:rPr>
        <w:t>выборочные санитарные рубки – 5 лет</w:t>
      </w:r>
      <w:r w:rsidR="007D382A">
        <w:rPr>
          <w:sz w:val="24"/>
        </w:rPr>
        <w:t>.</w:t>
      </w:r>
    </w:p>
    <w:p w:rsidR="007F0DF2" w:rsidRPr="00A0650A" w:rsidRDefault="002A690E" w:rsidP="00A0650A">
      <w:pPr>
        <w:pStyle w:val="a3"/>
        <w:widowControl/>
        <w:suppressAutoHyphens/>
        <w:ind w:left="0" w:firstLine="709"/>
        <w:rPr>
          <w:sz w:val="24"/>
        </w:rPr>
      </w:pPr>
      <w:r w:rsidRPr="00A0650A">
        <w:rPr>
          <w:sz w:val="24"/>
        </w:rPr>
        <w:t>Для выборочных рубок в спелых и перестойных насаждениях:</w:t>
      </w:r>
    </w:p>
    <w:p w:rsidR="007F0DF2" w:rsidRPr="00A0650A" w:rsidRDefault="002A690E" w:rsidP="00EC4F11">
      <w:pPr>
        <w:pStyle w:val="a3"/>
        <w:widowControl/>
        <w:numPr>
          <w:ilvl w:val="0"/>
          <w:numId w:val="9"/>
        </w:numPr>
        <w:suppressAutoHyphens/>
        <w:ind w:left="0" w:firstLine="709"/>
        <w:rPr>
          <w:sz w:val="24"/>
        </w:rPr>
      </w:pPr>
      <w:r w:rsidRPr="00A0650A">
        <w:rPr>
          <w:sz w:val="24"/>
        </w:rPr>
        <w:t xml:space="preserve">добровольно – выборочные рубки – 8 </w:t>
      </w:r>
      <w:r w:rsidR="00BC47E8" w:rsidRPr="00DC64E7">
        <w:rPr>
          <w:sz w:val="20"/>
          <w:szCs w:val="20"/>
        </w:rPr>
        <w:t>–</w:t>
      </w:r>
      <w:r w:rsidRPr="00A0650A">
        <w:rPr>
          <w:sz w:val="24"/>
        </w:rPr>
        <w:t xml:space="preserve"> 15 лет</w:t>
      </w:r>
    </w:p>
    <w:p w:rsidR="007F0DF2" w:rsidRPr="00A0650A" w:rsidRDefault="00BC47E8" w:rsidP="00EC4F11">
      <w:pPr>
        <w:pStyle w:val="a3"/>
        <w:widowControl/>
        <w:numPr>
          <w:ilvl w:val="0"/>
          <w:numId w:val="9"/>
        </w:numPr>
        <w:suppressAutoHyphens/>
        <w:ind w:left="0" w:firstLine="709"/>
        <w:rPr>
          <w:sz w:val="24"/>
        </w:rPr>
      </w:pPr>
      <w:proofErr w:type="spellStart"/>
      <w:r>
        <w:rPr>
          <w:sz w:val="24"/>
        </w:rPr>
        <w:t>группово</w:t>
      </w:r>
      <w:proofErr w:type="spellEnd"/>
      <w:r>
        <w:rPr>
          <w:sz w:val="24"/>
        </w:rPr>
        <w:t xml:space="preserve"> – выборочные рубки –8 </w:t>
      </w:r>
      <w:r w:rsidRPr="00DC64E7">
        <w:rPr>
          <w:sz w:val="20"/>
          <w:szCs w:val="20"/>
        </w:rPr>
        <w:t>–</w:t>
      </w:r>
      <w:r w:rsidR="002A690E" w:rsidRPr="00A0650A">
        <w:rPr>
          <w:sz w:val="24"/>
        </w:rPr>
        <w:t xml:space="preserve"> 15 лет</w:t>
      </w:r>
    </w:p>
    <w:p w:rsidR="007F0DF2" w:rsidRPr="00A0650A" w:rsidRDefault="002A690E" w:rsidP="00EC4F11">
      <w:pPr>
        <w:pStyle w:val="a3"/>
        <w:widowControl/>
        <w:numPr>
          <w:ilvl w:val="0"/>
          <w:numId w:val="9"/>
        </w:numPr>
        <w:suppressAutoHyphens/>
        <w:ind w:left="0" w:firstLine="709"/>
        <w:rPr>
          <w:sz w:val="24"/>
        </w:rPr>
      </w:pPr>
      <w:r w:rsidRPr="00A0650A">
        <w:rPr>
          <w:sz w:val="24"/>
        </w:rPr>
        <w:t>длительно – постепенные рубки – 30 – 40 лет</w:t>
      </w:r>
    </w:p>
    <w:p w:rsidR="007F0DF2" w:rsidRPr="00A0650A" w:rsidRDefault="002A690E" w:rsidP="00EC4F11">
      <w:pPr>
        <w:pStyle w:val="a3"/>
        <w:widowControl/>
        <w:numPr>
          <w:ilvl w:val="0"/>
          <w:numId w:val="9"/>
        </w:numPr>
        <w:suppressAutoHyphens/>
        <w:ind w:left="0" w:firstLine="709"/>
        <w:rPr>
          <w:sz w:val="24"/>
        </w:rPr>
      </w:pPr>
      <w:r w:rsidRPr="00A0650A">
        <w:rPr>
          <w:sz w:val="24"/>
        </w:rPr>
        <w:t>рав</w:t>
      </w:r>
      <w:r w:rsidR="00BC47E8">
        <w:rPr>
          <w:sz w:val="24"/>
        </w:rPr>
        <w:t xml:space="preserve">номерно </w:t>
      </w:r>
      <w:r w:rsidR="00BC47E8" w:rsidRPr="00DC64E7">
        <w:rPr>
          <w:sz w:val="20"/>
          <w:szCs w:val="20"/>
        </w:rPr>
        <w:t>–</w:t>
      </w:r>
      <w:r w:rsidR="00BC47E8">
        <w:rPr>
          <w:sz w:val="24"/>
        </w:rPr>
        <w:t xml:space="preserve"> постепенные рубки –4 </w:t>
      </w:r>
      <w:r w:rsidR="00BC47E8" w:rsidRPr="00DC64E7">
        <w:rPr>
          <w:sz w:val="20"/>
          <w:szCs w:val="20"/>
        </w:rPr>
        <w:t>–</w:t>
      </w:r>
      <w:r w:rsidRPr="00A0650A">
        <w:rPr>
          <w:sz w:val="24"/>
        </w:rPr>
        <w:t xml:space="preserve"> 8 лет</w:t>
      </w:r>
    </w:p>
    <w:p w:rsidR="007F0DF2" w:rsidRPr="00A0650A" w:rsidRDefault="002A690E" w:rsidP="00EC4F11">
      <w:pPr>
        <w:pStyle w:val="a3"/>
        <w:widowControl/>
        <w:numPr>
          <w:ilvl w:val="0"/>
          <w:numId w:val="9"/>
        </w:numPr>
        <w:suppressAutoHyphens/>
        <w:ind w:left="0" w:firstLine="709"/>
        <w:rPr>
          <w:sz w:val="24"/>
        </w:rPr>
      </w:pPr>
      <w:proofErr w:type="spellStart"/>
      <w:r w:rsidRPr="00A0650A">
        <w:rPr>
          <w:sz w:val="24"/>
        </w:rPr>
        <w:t>гру</w:t>
      </w:r>
      <w:r w:rsidR="00BC47E8">
        <w:rPr>
          <w:sz w:val="24"/>
        </w:rPr>
        <w:t>ппово</w:t>
      </w:r>
      <w:proofErr w:type="spellEnd"/>
      <w:r w:rsidR="00BC47E8">
        <w:rPr>
          <w:sz w:val="24"/>
        </w:rPr>
        <w:t xml:space="preserve"> –  постепенные рубки – 8 </w:t>
      </w:r>
      <w:r w:rsidR="00BC47E8" w:rsidRPr="00DC64E7">
        <w:rPr>
          <w:sz w:val="20"/>
          <w:szCs w:val="20"/>
        </w:rPr>
        <w:t>–</w:t>
      </w:r>
      <w:r w:rsidRPr="00A0650A">
        <w:rPr>
          <w:sz w:val="24"/>
        </w:rPr>
        <w:t xml:space="preserve"> 10 лет</w:t>
      </w:r>
    </w:p>
    <w:p w:rsidR="007F0DF2" w:rsidRPr="00A0650A" w:rsidRDefault="002A690E" w:rsidP="00EC4F11">
      <w:pPr>
        <w:pStyle w:val="a3"/>
        <w:widowControl/>
        <w:numPr>
          <w:ilvl w:val="0"/>
          <w:numId w:val="9"/>
        </w:numPr>
        <w:suppressAutoHyphens/>
        <w:ind w:left="0" w:firstLine="709"/>
        <w:rPr>
          <w:sz w:val="24"/>
        </w:rPr>
      </w:pPr>
      <w:r w:rsidRPr="00A0650A">
        <w:rPr>
          <w:sz w:val="24"/>
        </w:rPr>
        <w:t>чересполосные постепенные рубки – 4 – 6 лет</w:t>
      </w:r>
    </w:p>
    <w:p w:rsidR="007F0DF2" w:rsidRPr="00932E25"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63" w:name="_Toc92541217"/>
      <w:r w:rsidRPr="00932E25">
        <w:rPr>
          <w:rFonts w:ascii="Times New Roman" w:eastAsia="Times New Roman" w:hAnsi="Times New Roman" w:cs="Times New Roman"/>
          <w:b/>
          <w:color w:val="auto"/>
          <w:kern w:val="28"/>
          <w:lang w:eastAsia="ru-RU"/>
        </w:rPr>
        <w:t xml:space="preserve">Методы </w:t>
      </w:r>
      <w:proofErr w:type="spellStart"/>
      <w:r w:rsidRPr="00932E25">
        <w:rPr>
          <w:rFonts w:ascii="Times New Roman" w:eastAsia="Times New Roman" w:hAnsi="Times New Roman" w:cs="Times New Roman"/>
          <w:b/>
          <w:color w:val="auto"/>
          <w:kern w:val="28"/>
          <w:lang w:eastAsia="ru-RU"/>
        </w:rPr>
        <w:t>лесовосстановления</w:t>
      </w:r>
      <w:bookmarkEnd w:id="63"/>
      <w:proofErr w:type="spellEnd"/>
    </w:p>
    <w:p w:rsidR="007F0DF2" w:rsidRPr="00A0650A" w:rsidRDefault="002A690E" w:rsidP="00A0650A">
      <w:pPr>
        <w:pStyle w:val="a3"/>
        <w:widowControl/>
        <w:suppressAutoHyphens/>
        <w:ind w:left="0" w:firstLine="709"/>
        <w:rPr>
          <w:sz w:val="24"/>
        </w:rPr>
      </w:pPr>
      <w:proofErr w:type="spellStart"/>
      <w:r w:rsidRPr="00A0650A">
        <w:rPr>
          <w:sz w:val="24"/>
        </w:rPr>
        <w:t>Лесовосстановление</w:t>
      </w:r>
      <w:proofErr w:type="spellEnd"/>
      <w:r w:rsidRPr="00A0650A">
        <w:rPr>
          <w:sz w:val="24"/>
        </w:rPr>
        <w:t xml:space="preserve"> осуществляется в целях восстан</w:t>
      </w:r>
      <w:r w:rsidR="00787C88" w:rsidRPr="00A0650A">
        <w:rPr>
          <w:sz w:val="24"/>
        </w:rPr>
        <w:t>овления вырублен</w:t>
      </w:r>
      <w:r w:rsidRPr="00A0650A">
        <w:rPr>
          <w:sz w:val="24"/>
        </w:rPr>
        <w:t xml:space="preserve">ных, погибших, поврежденных лесов. </w:t>
      </w:r>
      <w:proofErr w:type="spellStart"/>
      <w:r w:rsidRPr="00A0650A">
        <w:rPr>
          <w:sz w:val="24"/>
        </w:rPr>
        <w:t>Лесо</w:t>
      </w:r>
      <w:r w:rsidR="00787C88" w:rsidRPr="00A0650A">
        <w:rPr>
          <w:sz w:val="24"/>
        </w:rPr>
        <w:t>восстановление</w:t>
      </w:r>
      <w:proofErr w:type="spellEnd"/>
      <w:r w:rsidR="00787C88" w:rsidRPr="00A0650A">
        <w:rPr>
          <w:sz w:val="24"/>
        </w:rPr>
        <w:t xml:space="preserve"> должно обеспечи</w:t>
      </w:r>
      <w:r w:rsidRPr="00A0650A">
        <w:rPr>
          <w:sz w:val="24"/>
        </w:rPr>
        <w:t>вать восстановление лесных насаждений, сох</w:t>
      </w:r>
      <w:r w:rsidR="00787C88" w:rsidRPr="00A0650A">
        <w:rPr>
          <w:sz w:val="24"/>
        </w:rPr>
        <w:t>ранение биологического разнооб</w:t>
      </w:r>
      <w:r w:rsidRPr="00A0650A">
        <w:rPr>
          <w:sz w:val="24"/>
        </w:rPr>
        <w:t>разия лесов, сохранение полезных функций лесов.</w:t>
      </w:r>
    </w:p>
    <w:p w:rsidR="007F0DF2" w:rsidRPr="00A0650A" w:rsidRDefault="002A690E" w:rsidP="00A0650A">
      <w:pPr>
        <w:pStyle w:val="a3"/>
        <w:widowControl/>
        <w:suppressAutoHyphens/>
        <w:ind w:left="0" w:firstLine="709"/>
        <w:rPr>
          <w:sz w:val="24"/>
        </w:rPr>
      </w:pPr>
      <w:proofErr w:type="spellStart"/>
      <w:r w:rsidRPr="00A0650A">
        <w:rPr>
          <w:sz w:val="24"/>
        </w:rPr>
        <w:t>Лесовосстановление</w:t>
      </w:r>
      <w:proofErr w:type="spellEnd"/>
      <w:r w:rsidRPr="00A0650A">
        <w:rPr>
          <w:sz w:val="24"/>
        </w:rPr>
        <w:t xml:space="preserve"> осуществляется (способы </w:t>
      </w:r>
      <w:proofErr w:type="spellStart"/>
      <w:r w:rsidRPr="00A0650A">
        <w:rPr>
          <w:sz w:val="24"/>
        </w:rPr>
        <w:t>ле</w:t>
      </w:r>
      <w:r w:rsidR="00787C88" w:rsidRPr="00A0650A">
        <w:rPr>
          <w:sz w:val="24"/>
        </w:rPr>
        <w:t>совосстановления</w:t>
      </w:r>
      <w:proofErr w:type="spellEnd"/>
      <w:r w:rsidR="00787C88" w:rsidRPr="00A0650A">
        <w:rPr>
          <w:sz w:val="24"/>
        </w:rPr>
        <w:t>) пу</w:t>
      </w:r>
      <w:r w:rsidRPr="00A0650A">
        <w:rPr>
          <w:sz w:val="24"/>
        </w:rPr>
        <w:t>тем естественного, искусственного или комб</w:t>
      </w:r>
      <w:r w:rsidR="00787C88" w:rsidRPr="00A0650A">
        <w:rPr>
          <w:sz w:val="24"/>
        </w:rPr>
        <w:t>инированного восстановления ле</w:t>
      </w:r>
      <w:r w:rsidRPr="00A0650A">
        <w:rPr>
          <w:sz w:val="24"/>
        </w:rPr>
        <w:t>сов.</w:t>
      </w:r>
    </w:p>
    <w:p w:rsidR="007F0DF2" w:rsidRPr="00A0650A" w:rsidRDefault="002A690E" w:rsidP="00A0650A">
      <w:pPr>
        <w:pStyle w:val="a3"/>
        <w:widowControl/>
        <w:suppressAutoHyphens/>
        <w:ind w:left="0" w:firstLine="709"/>
        <w:rPr>
          <w:sz w:val="24"/>
        </w:rPr>
      </w:pPr>
      <w:r w:rsidRPr="00A0650A">
        <w:rPr>
          <w:sz w:val="24"/>
        </w:rPr>
        <w:lastRenderedPageBreak/>
        <w:t>Естественное восстановление лесов осущ</w:t>
      </w:r>
      <w:r w:rsidR="00787C88" w:rsidRPr="00A0650A">
        <w:rPr>
          <w:sz w:val="24"/>
        </w:rPr>
        <w:t>ествляется за счет мер содейст</w:t>
      </w:r>
      <w:r w:rsidRPr="00A0650A">
        <w:rPr>
          <w:sz w:val="24"/>
        </w:rPr>
        <w:t xml:space="preserve">вия </w:t>
      </w:r>
      <w:proofErr w:type="spellStart"/>
      <w:r w:rsidRPr="00A0650A">
        <w:rPr>
          <w:sz w:val="24"/>
        </w:rPr>
        <w:t>лесовосстановлению</w:t>
      </w:r>
      <w:proofErr w:type="spellEnd"/>
      <w:r w:rsidRPr="00A0650A">
        <w:rPr>
          <w:sz w:val="24"/>
        </w:rPr>
        <w:t xml:space="preserve">: путем сохранения подроста лесных древесных пород при проведении рубок лесных насаждений, </w:t>
      </w:r>
      <w:r w:rsidR="00516FE3" w:rsidRPr="00A0650A">
        <w:rPr>
          <w:sz w:val="24"/>
        </w:rPr>
        <w:t>минерализации почвы, огоражива</w:t>
      </w:r>
      <w:r w:rsidRPr="00A0650A">
        <w:rPr>
          <w:sz w:val="24"/>
        </w:rPr>
        <w:t>нии и т.п.</w:t>
      </w:r>
    </w:p>
    <w:p w:rsidR="007F0DF2" w:rsidRPr="00A0650A" w:rsidRDefault="002A690E" w:rsidP="00A0650A">
      <w:pPr>
        <w:pStyle w:val="a3"/>
        <w:widowControl/>
        <w:suppressAutoHyphens/>
        <w:ind w:left="0" w:firstLine="709"/>
        <w:rPr>
          <w:sz w:val="24"/>
        </w:rPr>
      </w:pPr>
      <w:r w:rsidRPr="00A0650A">
        <w:rPr>
          <w:sz w:val="24"/>
        </w:rPr>
        <w:t xml:space="preserve">В целях содействия </w:t>
      </w:r>
      <w:proofErr w:type="gramStart"/>
      <w:r w:rsidRPr="00A0650A">
        <w:rPr>
          <w:sz w:val="24"/>
        </w:rPr>
        <w:t>естественному</w:t>
      </w:r>
      <w:proofErr w:type="gramEnd"/>
      <w:r w:rsidRPr="00A0650A">
        <w:rPr>
          <w:sz w:val="24"/>
        </w:rPr>
        <w:t xml:space="preserve"> </w:t>
      </w:r>
      <w:proofErr w:type="spellStart"/>
      <w:r w:rsidRPr="00A0650A">
        <w:rPr>
          <w:sz w:val="24"/>
        </w:rPr>
        <w:t>лесовосстановлению</w:t>
      </w:r>
      <w:proofErr w:type="spellEnd"/>
      <w:r w:rsidRPr="00A0650A">
        <w:rPr>
          <w:sz w:val="24"/>
        </w:rPr>
        <w:t xml:space="preserve"> осуществляются следующие мероприятия:</w:t>
      </w:r>
    </w:p>
    <w:p w:rsidR="007F0DF2" w:rsidRPr="00A0650A" w:rsidRDefault="002A690E" w:rsidP="00A0650A">
      <w:pPr>
        <w:pStyle w:val="a3"/>
        <w:widowControl/>
        <w:suppressAutoHyphens/>
        <w:ind w:left="0" w:firstLine="709"/>
        <w:rPr>
          <w:sz w:val="24"/>
        </w:rPr>
      </w:pPr>
      <w:r w:rsidRPr="00A0650A">
        <w:rPr>
          <w:sz w:val="24"/>
        </w:rPr>
        <w:t xml:space="preserve">сохранение возобновившегося под пологом лесных насаждений жизнеспособного поколения основных лесных древесных пород лесных насаждений (далее </w:t>
      </w:r>
      <w:r w:rsidR="00BC47E8" w:rsidRPr="00DC64E7">
        <w:rPr>
          <w:sz w:val="20"/>
          <w:szCs w:val="20"/>
        </w:rPr>
        <w:t>–</w:t>
      </w:r>
      <w:r w:rsidRPr="00A0650A">
        <w:rPr>
          <w:sz w:val="24"/>
        </w:rPr>
        <w:t xml:space="preserve"> главные лесные древесные породы),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w:t>
      </w:r>
      <w:r w:rsidR="00A0650A" w:rsidRPr="00A0650A">
        <w:rPr>
          <w:sz w:val="24"/>
        </w:rPr>
        <w:t>учитываются</w:t>
      </w:r>
      <w:r w:rsidRPr="00A0650A">
        <w:rPr>
          <w:sz w:val="24"/>
        </w:rPr>
        <w:t>;</w:t>
      </w:r>
    </w:p>
    <w:p w:rsidR="007F0DF2" w:rsidRPr="00A0650A" w:rsidRDefault="002A690E" w:rsidP="00A0650A">
      <w:pPr>
        <w:pStyle w:val="a3"/>
        <w:widowControl/>
        <w:suppressAutoHyphens/>
        <w:ind w:left="0" w:firstLine="709"/>
        <w:rPr>
          <w:sz w:val="24"/>
        </w:rPr>
      </w:pPr>
      <w:r w:rsidRPr="00A0650A">
        <w:rPr>
          <w:sz w:val="24"/>
        </w:rPr>
        <w:t xml:space="preserve">сохранение при проведении рубок лесных насаждений ценных лесных древесных пород жизнеспособных лесных насаждений, хорошо </w:t>
      </w:r>
      <w:r w:rsidR="00A0650A" w:rsidRPr="00A0650A">
        <w:rPr>
          <w:sz w:val="24"/>
        </w:rPr>
        <w:t>укоренившихся</w:t>
      </w:r>
      <w:r w:rsidRPr="00A0650A">
        <w:rPr>
          <w:sz w:val="24"/>
        </w:rPr>
        <w:t>, участвующих в формировании главных лесных древесных пород, высотой более 2,5 метров (молодняк);</w:t>
      </w:r>
    </w:p>
    <w:p w:rsidR="007F0DF2" w:rsidRPr="00A0650A" w:rsidRDefault="002A690E" w:rsidP="00EC4F11">
      <w:pPr>
        <w:pStyle w:val="a3"/>
        <w:widowControl/>
        <w:numPr>
          <w:ilvl w:val="0"/>
          <w:numId w:val="9"/>
        </w:numPr>
        <w:suppressAutoHyphens/>
        <w:ind w:left="0" w:firstLine="709"/>
        <w:rPr>
          <w:sz w:val="24"/>
        </w:rPr>
      </w:pPr>
      <w:r w:rsidRPr="00A0650A">
        <w:rPr>
          <w:sz w:val="24"/>
        </w:rPr>
        <w:t>уход за подростом лесных насаждений ценных лесных древесных пород на площадях, не покрытых лесной растительностью;</w:t>
      </w:r>
    </w:p>
    <w:p w:rsidR="007F0DF2" w:rsidRPr="00A0650A" w:rsidRDefault="002A690E" w:rsidP="00EC4F11">
      <w:pPr>
        <w:pStyle w:val="a3"/>
        <w:widowControl/>
        <w:numPr>
          <w:ilvl w:val="0"/>
          <w:numId w:val="9"/>
        </w:numPr>
        <w:suppressAutoHyphens/>
        <w:ind w:left="0" w:firstLine="709"/>
        <w:rPr>
          <w:sz w:val="24"/>
        </w:rPr>
      </w:pPr>
      <w:r w:rsidRPr="00A0650A">
        <w:rPr>
          <w:sz w:val="24"/>
        </w:rPr>
        <w:t>минерализация поверхности почвы;</w:t>
      </w:r>
    </w:p>
    <w:p w:rsidR="007F0DF2" w:rsidRPr="00A0650A" w:rsidRDefault="002A690E" w:rsidP="00EC4F11">
      <w:pPr>
        <w:pStyle w:val="a3"/>
        <w:widowControl/>
        <w:numPr>
          <w:ilvl w:val="0"/>
          <w:numId w:val="9"/>
        </w:numPr>
        <w:suppressAutoHyphens/>
        <w:ind w:left="0" w:firstLine="709"/>
        <w:rPr>
          <w:sz w:val="24"/>
        </w:rPr>
      </w:pPr>
      <w:r w:rsidRPr="00A0650A">
        <w:rPr>
          <w:sz w:val="24"/>
        </w:rPr>
        <w:t>огораживание площадей.</w:t>
      </w:r>
    </w:p>
    <w:p w:rsidR="007F0DF2" w:rsidRPr="00A0650A" w:rsidRDefault="002A690E" w:rsidP="00A0650A">
      <w:pPr>
        <w:pStyle w:val="a3"/>
        <w:widowControl/>
        <w:suppressAutoHyphens/>
        <w:ind w:left="0" w:firstLine="709"/>
        <w:rPr>
          <w:sz w:val="24"/>
        </w:rPr>
      </w:pPr>
      <w:r w:rsidRPr="00A0650A">
        <w:rPr>
          <w:sz w:val="24"/>
        </w:rPr>
        <w:t xml:space="preserve">Меры по сохранению подроста лесных насаждений ценных лесных </w:t>
      </w:r>
      <w:r w:rsidR="00A0650A" w:rsidRPr="00A0650A">
        <w:rPr>
          <w:sz w:val="24"/>
        </w:rPr>
        <w:t>древесных</w:t>
      </w:r>
      <w:r w:rsidRPr="00A0650A">
        <w:rPr>
          <w:sz w:val="24"/>
        </w:rPr>
        <w:t xml:space="preserve"> пород осуществляются одновременно с проведением рубок лесных </w:t>
      </w:r>
      <w:r w:rsidR="00A0650A" w:rsidRPr="00A0650A">
        <w:rPr>
          <w:sz w:val="24"/>
        </w:rPr>
        <w:t>насаждений</w:t>
      </w:r>
      <w:r w:rsidRPr="00A0650A">
        <w:rPr>
          <w:sz w:val="24"/>
        </w:rPr>
        <w:t>.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количество подроста и молодняка ценных лесных древесных пород не менее пр</w:t>
      </w:r>
      <w:r w:rsidR="00787C88" w:rsidRPr="00A0650A">
        <w:rPr>
          <w:sz w:val="24"/>
        </w:rPr>
        <w:t>едусмотренного при отводе лесо</w:t>
      </w:r>
      <w:r w:rsidRPr="00A0650A">
        <w:rPr>
          <w:sz w:val="24"/>
        </w:rPr>
        <w:t>сек. После проведения рубок проводится уход за сохраненным подростом и молодняком лесных древесных пород путем и</w:t>
      </w:r>
      <w:r w:rsidR="00787C88" w:rsidRPr="00A0650A">
        <w:rPr>
          <w:sz w:val="24"/>
        </w:rPr>
        <w:t>х освобождения от завалов пору</w:t>
      </w:r>
      <w:r w:rsidRPr="00A0650A">
        <w:rPr>
          <w:sz w:val="24"/>
        </w:rPr>
        <w:t>бочными остатками, вырубки сломанных и поврежденных лесных растений.</w:t>
      </w:r>
    </w:p>
    <w:p w:rsidR="007F0DF2" w:rsidRPr="00A0650A" w:rsidRDefault="002A690E" w:rsidP="00A0650A">
      <w:pPr>
        <w:pStyle w:val="a3"/>
        <w:widowControl/>
        <w:suppressAutoHyphens/>
        <w:ind w:left="0" w:firstLine="709"/>
        <w:rPr>
          <w:sz w:val="24"/>
        </w:rPr>
      </w:pPr>
      <w:r w:rsidRPr="00A0650A">
        <w:rPr>
          <w:sz w:val="24"/>
        </w:rPr>
        <w:t>Сохранению при проведении рубок ле</w:t>
      </w:r>
      <w:r w:rsidR="00787C88" w:rsidRPr="00A0650A">
        <w:rPr>
          <w:sz w:val="24"/>
        </w:rPr>
        <w:t>сных насаждений подлежит жизне</w:t>
      </w:r>
      <w:r w:rsidRPr="00A0650A">
        <w:rPr>
          <w:sz w:val="24"/>
        </w:rPr>
        <w:t>способный подрост и молодняк сосновых, кедровых, лиственничных, еловых, пихтовых насаждений.</w:t>
      </w:r>
    </w:p>
    <w:p w:rsidR="007F0DF2" w:rsidRPr="00A0650A" w:rsidRDefault="002A690E" w:rsidP="00A0650A">
      <w:pPr>
        <w:pStyle w:val="a3"/>
        <w:widowControl/>
        <w:suppressAutoHyphens/>
        <w:ind w:left="0" w:firstLine="709"/>
        <w:rPr>
          <w:sz w:val="24"/>
        </w:rPr>
      </w:pPr>
      <w:r w:rsidRPr="00A0650A">
        <w:rPr>
          <w:sz w:val="24"/>
        </w:rPr>
        <w:t xml:space="preserve">Содействие </w:t>
      </w:r>
      <w:proofErr w:type="gramStart"/>
      <w:r w:rsidRPr="00A0650A">
        <w:rPr>
          <w:sz w:val="24"/>
        </w:rPr>
        <w:t>естественному</w:t>
      </w:r>
      <w:proofErr w:type="gramEnd"/>
      <w:r w:rsidRPr="00A0650A">
        <w:rPr>
          <w:sz w:val="24"/>
        </w:rPr>
        <w:t xml:space="preserve"> </w:t>
      </w:r>
      <w:proofErr w:type="spellStart"/>
      <w:r w:rsidRPr="00A0650A">
        <w:rPr>
          <w:sz w:val="24"/>
        </w:rPr>
        <w:t>лесовосстановлению</w:t>
      </w:r>
      <w:proofErr w:type="spellEnd"/>
      <w:r w:rsidRPr="00A0650A">
        <w:rPr>
          <w:sz w:val="24"/>
        </w:rPr>
        <w:t xml:space="preserve"> путем огораживания площадей планируется и осуществляется в тех случаях, когда имеется </w:t>
      </w:r>
      <w:r w:rsidR="00A0650A" w:rsidRPr="00A0650A">
        <w:rPr>
          <w:sz w:val="24"/>
        </w:rPr>
        <w:t>опасность</w:t>
      </w:r>
      <w:r w:rsidRPr="00A0650A">
        <w:rPr>
          <w:sz w:val="24"/>
        </w:rPr>
        <w:t xml:space="preserve"> повреждения и уничтожения всходов и подроста древесных растений </w:t>
      </w:r>
      <w:r w:rsidR="00A0650A" w:rsidRPr="00A0650A">
        <w:rPr>
          <w:sz w:val="24"/>
        </w:rPr>
        <w:t>дикими</w:t>
      </w:r>
      <w:r w:rsidRPr="00A0650A">
        <w:rPr>
          <w:sz w:val="24"/>
        </w:rPr>
        <w:t xml:space="preserve"> или домашними животными.</w:t>
      </w:r>
    </w:p>
    <w:p w:rsidR="007F0DF2" w:rsidRPr="00A0650A" w:rsidRDefault="002A690E" w:rsidP="00A0650A">
      <w:pPr>
        <w:pStyle w:val="a3"/>
        <w:widowControl/>
        <w:suppressAutoHyphens/>
        <w:ind w:left="0" w:firstLine="709"/>
        <w:rPr>
          <w:sz w:val="24"/>
        </w:rPr>
      </w:pPr>
      <w:r w:rsidRPr="00A0650A">
        <w:rPr>
          <w:sz w:val="24"/>
        </w:rPr>
        <w:t xml:space="preserve">Содействие </w:t>
      </w:r>
      <w:proofErr w:type="gramStart"/>
      <w:r w:rsidRPr="00A0650A">
        <w:rPr>
          <w:sz w:val="24"/>
        </w:rPr>
        <w:t>естественному</w:t>
      </w:r>
      <w:proofErr w:type="gramEnd"/>
      <w:r w:rsidRPr="00A0650A">
        <w:rPr>
          <w:sz w:val="24"/>
        </w:rPr>
        <w:t xml:space="preserve"> </w:t>
      </w:r>
      <w:proofErr w:type="spellStart"/>
      <w:r w:rsidRPr="00A0650A">
        <w:rPr>
          <w:sz w:val="24"/>
        </w:rPr>
        <w:t>лесовосстановлению</w:t>
      </w:r>
      <w:proofErr w:type="spellEnd"/>
      <w:r w:rsidRPr="00A0650A">
        <w:rPr>
          <w:sz w:val="24"/>
        </w:rPr>
        <w:t xml:space="preserve"> путем минерализации почвы проводится на площадях, где имеются источники семян ценных </w:t>
      </w:r>
      <w:r w:rsidR="00A0650A" w:rsidRPr="00A0650A">
        <w:rPr>
          <w:sz w:val="24"/>
        </w:rPr>
        <w:t>древесных</w:t>
      </w:r>
      <w:r w:rsidRPr="00A0650A">
        <w:rPr>
          <w:sz w:val="24"/>
        </w:rPr>
        <w:t xml:space="preserve"> пород лесных насаждений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p>
    <w:p w:rsidR="007F0DF2" w:rsidRPr="00A0650A" w:rsidRDefault="002A690E" w:rsidP="00A0650A">
      <w:pPr>
        <w:pStyle w:val="a3"/>
        <w:widowControl/>
        <w:suppressAutoHyphens/>
        <w:ind w:left="0" w:firstLine="709"/>
        <w:rPr>
          <w:sz w:val="24"/>
        </w:rPr>
      </w:pPr>
      <w:r w:rsidRPr="00A0650A">
        <w:rPr>
          <w:sz w:val="24"/>
        </w:rPr>
        <w:t>Минерализация почвы должна проводиться в годы удовлетворительного и обильного урожая семян лесных насаждений. Наилучший срок проведения м</w:t>
      </w:r>
      <w:r w:rsidR="00BC47E8">
        <w:rPr>
          <w:sz w:val="24"/>
        </w:rPr>
        <w:t xml:space="preserve">инерализации поверхности почвы </w:t>
      </w:r>
      <w:proofErr w:type="gramStart"/>
      <w:r w:rsidR="00BC47E8" w:rsidRPr="00DC64E7">
        <w:rPr>
          <w:sz w:val="20"/>
          <w:szCs w:val="20"/>
        </w:rPr>
        <w:t>–</w:t>
      </w:r>
      <w:r w:rsidRPr="00A0650A">
        <w:rPr>
          <w:sz w:val="24"/>
        </w:rPr>
        <w:t>д</w:t>
      </w:r>
      <w:proofErr w:type="gramEnd"/>
      <w:r w:rsidRPr="00A0650A">
        <w:rPr>
          <w:sz w:val="24"/>
        </w:rPr>
        <w:t xml:space="preserve">о начала опадения семян лесных </w:t>
      </w:r>
      <w:r w:rsidR="00A0650A" w:rsidRPr="00A0650A">
        <w:rPr>
          <w:sz w:val="24"/>
        </w:rPr>
        <w:t>древесных</w:t>
      </w:r>
      <w:r w:rsidRPr="00A0650A">
        <w:rPr>
          <w:sz w:val="24"/>
        </w:rPr>
        <w:t xml:space="preserve"> растений.</w:t>
      </w:r>
    </w:p>
    <w:p w:rsidR="007F0DF2" w:rsidRPr="00A0650A" w:rsidRDefault="002A690E" w:rsidP="00A0650A">
      <w:pPr>
        <w:pStyle w:val="a3"/>
        <w:widowControl/>
        <w:suppressAutoHyphens/>
        <w:ind w:left="0" w:firstLine="709"/>
        <w:rPr>
          <w:sz w:val="24"/>
        </w:rPr>
      </w:pPr>
      <w:r w:rsidRPr="00A0650A">
        <w:rPr>
          <w:sz w:val="24"/>
        </w:rPr>
        <w:t xml:space="preserve">Работы осуществляются путем обработки почвы механическими, </w:t>
      </w:r>
      <w:r w:rsidR="00A0650A" w:rsidRPr="00A0650A">
        <w:rPr>
          <w:sz w:val="24"/>
        </w:rPr>
        <w:t>химическими</w:t>
      </w:r>
      <w:r w:rsidRPr="00A0650A">
        <w:rPr>
          <w:sz w:val="24"/>
        </w:rPr>
        <w:t xml:space="preserve"> или огневыми средствами в зависимости от механического состава и влажности почвы, густоты и высоты травянистого покрова, мощности </w:t>
      </w:r>
      <w:proofErr w:type="spellStart"/>
      <w:r w:rsidRPr="00A0650A">
        <w:rPr>
          <w:sz w:val="24"/>
        </w:rPr>
        <w:t>леснойподстилки</w:t>
      </w:r>
      <w:proofErr w:type="spellEnd"/>
      <w:r w:rsidRPr="00A0650A">
        <w:rPr>
          <w:sz w:val="24"/>
        </w:rPr>
        <w:t>, степени минерализации поверхности почвы, количества семенных деревьев и других условий участка.</w:t>
      </w:r>
    </w:p>
    <w:p w:rsidR="007F0DF2" w:rsidRPr="00A0650A" w:rsidRDefault="002A690E" w:rsidP="00A0650A">
      <w:pPr>
        <w:pStyle w:val="a3"/>
        <w:widowControl/>
        <w:suppressAutoHyphens/>
        <w:ind w:left="0" w:firstLine="709"/>
        <w:rPr>
          <w:sz w:val="24"/>
        </w:rPr>
      </w:pPr>
      <w:r w:rsidRPr="00A0650A">
        <w:rPr>
          <w:sz w:val="24"/>
        </w:rPr>
        <w:t>На площадях, вышедших из-под промышленного освоения, с це</w:t>
      </w:r>
      <w:r w:rsidR="001B3D04" w:rsidRPr="00A0650A">
        <w:rPr>
          <w:sz w:val="24"/>
        </w:rPr>
        <w:t>лью соз</w:t>
      </w:r>
      <w:r w:rsidRPr="00A0650A">
        <w:rPr>
          <w:sz w:val="24"/>
        </w:rPr>
        <w:t>дания лесных насаждений необходимо проводить рекультивацию этих земель в соответствии с Правилами лесоразведения,</w:t>
      </w:r>
      <w:r w:rsidR="007D382A">
        <w:rPr>
          <w:sz w:val="24"/>
        </w:rPr>
        <w:t xml:space="preserve"> утвержденными п</w:t>
      </w:r>
      <w:r w:rsidR="00787C88" w:rsidRPr="00A0650A">
        <w:rPr>
          <w:sz w:val="24"/>
        </w:rPr>
        <w:t>риказом</w:t>
      </w:r>
      <w:r w:rsidR="007D382A">
        <w:rPr>
          <w:sz w:val="24"/>
        </w:rPr>
        <w:t xml:space="preserve"> </w:t>
      </w:r>
      <w:r w:rsidR="00787C88" w:rsidRPr="00A0650A">
        <w:rPr>
          <w:sz w:val="24"/>
        </w:rPr>
        <w:t xml:space="preserve"> </w:t>
      </w:r>
      <w:r w:rsidR="007D382A" w:rsidRPr="00E849BF">
        <w:rPr>
          <w:sz w:val="24"/>
        </w:rPr>
        <w:t>Мин</w:t>
      </w:r>
      <w:r w:rsidR="007D382A">
        <w:rPr>
          <w:sz w:val="24"/>
        </w:rPr>
        <w:t>истерства природных ресурсов и экологии Российской Федерации</w:t>
      </w:r>
      <w:r w:rsidR="007D382A" w:rsidRPr="00E849BF">
        <w:rPr>
          <w:sz w:val="24"/>
        </w:rPr>
        <w:t xml:space="preserve"> </w:t>
      </w:r>
      <w:r w:rsidR="007D382A">
        <w:rPr>
          <w:sz w:val="24"/>
        </w:rPr>
        <w:t xml:space="preserve"> от 30.07.2020 № 541.</w:t>
      </w:r>
    </w:p>
    <w:p w:rsidR="007F0DF2" w:rsidRPr="00932E25"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64" w:name="_Toc92541218"/>
      <w:r w:rsidRPr="00932E25">
        <w:rPr>
          <w:rFonts w:ascii="Times New Roman" w:eastAsia="Times New Roman" w:hAnsi="Times New Roman" w:cs="Times New Roman"/>
          <w:b/>
          <w:color w:val="auto"/>
          <w:kern w:val="28"/>
          <w:lang w:eastAsia="ru-RU"/>
        </w:rPr>
        <w:t>Сроки использования лесов и другие сведения</w:t>
      </w:r>
      <w:bookmarkEnd w:id="64"/>
    </w:p>
    <w:p w:rsidR="007F0DF2" w:rsidRPr="00A0650A" w:rsidRDefault="002A690E" w:rsidP="00A0650A">
      <w:pPr>
        <w:pStyle w:val="a3"/>
        <w:widowControl/>
        <w:suppressAutoHyphens/>
        <w:ind w:left="0" w:firstLine="709"/>
        <w:rPr>
          <w:sz w:val="24"/>
        </w:rPr>
      </w:pPr>
      <w:r w:rsidRPr="00A0650A">
        <w:rPr>
          <w:sz w:val="24"/>
        </w:rPr>
        <w:t>В соответствии со ст</w:t>
      </w:r>
      <w:r w:rsidR="007D382A">
        <w:rPr>
          <w:sz w:val="24"/>
        </w:rPr>
        <w:t>атьей</w:t>
      </w:r>
      <w:r w:rsidRPr="00A0650A">
        <w:rPr>
          <w:sz w:val="24"/>
        </w:rPr>
        <w:t xml:space="preserve"> </w:t>
      </w:r>
      <w:r w:rsidR="00932E25">
        <w:rPr>
          <w:sz w:val="24"/>
        </w:rPr>
        <w:t>111</w:t>
      </w:r>
      <w:r w:rsidRPr="00A0650A">
        <w:rPr>
          <w:sz w:val="24"/>
        </w:rPr>
        <w:t xml:space="preserve"> Л</w:t>
      </w:r>
      <w:r w:rsidR="007D382A">
        <w:rPr>
          <w:sz w:val="24"/>
        </w:rPr>
        <w:t>К</w:t>
      </w:r>
      <w:r w:rsidR="001B3D04" w:rsidRPr="00A0650A">
        <w:rPr>
          <w:sz w:val="24"/>
        </w:rPr>
        <w:t xml:space="preserve"> РФ в городских лесах запре</w:t>
      </w:r>
      <w:r w:rsidRPr="00A0650A">
        <w:rPr>
          <w:sz w:val="24"/>
        </w:rPr>
        <w:t>щена сплошная рубка насаждений.</w:t>
      </w:r>
      <w:r w:rsidR="007D382A">
        <w:rPr>
          <w:sz w:val="24"/>
        </w:rPr>
        <w:t xml:space="preserve"> </w:t>
      </w:r>
      <w:r w:rsidRPr="00A0650A">
        <w:rPr>
          <w:sz w:val="24"/>
        </w:rPr>
        <w:t>Следовательно, сроки разрешенного использования лесов для заготовки древесины не регламентируются.</w:t>
      </w:r>
    </w:p>
    <w:p w:rsidR="007F0DF2" w:rsidRPr="00932E25" w:rsidRDefault="007003DC"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lastRenderedPageBreak/>
        <w:t xml:space="preserve"> </w:t>
      </w:r>
      <w:bookmarkStart w:id="65" w:name="_Toc92541219"/>
      <w:r w:rsidR="002A690E" w:rsidRPr="00932E25">
        <w:rPr>
          <w:rFonts w:ascii="Times New Roman" w:eastAsia="Times New Roman" w:hAnsi="Times New Roman" w:cs="Times New Roman"/>
          <w:b/>
          <w:color w:val="auto"/>
          <w:kern w:val="28"/>
          <w:sz w:val="24"/>
          <w:szCs w:val="24"/>
          <w:lang w:eastAsia="ru-RU"/>
        </w:rPr>
        <w:t>Нормативы, параметры и сроки использования лесов для заготовки живицы</w:t>
      </w:r>
      <w:bookmarkEnd w:id="65"/>
    </w:p>
    <w:p w:rsidR="007F0DF2" w:rsidRPr="00A0650A" w:rsidRDefault="002A690E" w:rsidP="00A0650A">
      <w:pPr>
        <w:pStyle w:val="a3"/>
        <w:widowControl/>
        <w:suppressAutoHyphens/>
        <w:ind w:left="0" w:firstLine="709"/>
        <w:rPr>
          <w:sz w:val="24"/>
        </w:rPr>
      </w:pPr>
      <w:r w:rsidRPr="00A0650A">
        <w:rPr>
          <w:sz w:val="24"/>
        </w:rPr>
        <w:t>Порядок проведения подсочки хвойных лесных насаждений, хранения живицы и вывоза ее из леса</w:t>
      </w:r>
      <w:r w:rsidR="004A7E44">
        <w:rPr>
          <w:sz w:val="24"/>
        </w:rPr>
        <w:t xml:space="preserve"> осуществляется гражданами и юридическими лицами в соответствии со статьями 18 и 31 ЛК РФ и </w:t>
      </w:r>
      <w:r w:rsidRPr="00A0650A">
        <w:rPr>
          <w:sz w:val="24"/>
        </w:rPr>
        <w:t xml:space="preserve">Правилами заготовки живицы, утвержденными Приказом </w:t>
      </w:r>
      <w:r w:rsidR="00E773A0">
        <w:rPr>
          <w:sz w:val="24"/>
        </w:rPr>
        <w:t>Федерального агентства лесного хозяйства</w:t>
      </w:r>
      <w:r w:rsidRPr="00A0650A">
        <w:rPr>
          <w:sz w:val="24"/>
        </w:rPr>
        <w:t xml:space="preserve"> от </w:t>
      </w:r>
      <w:r w:rsidR="00E773A0">
        <w:rPr>
          <w:sz w:val="24"/>
        </w:rPr>
        <w:t xml:space="preserve"> 09.11.2020 № 911.</w:t>
      </w:r>
    </w:p>
    <w:p w:rsidR="007F0DF2" w:rsidRPr="00A0650A" w:rsidRDefault="002A690E" w:rsidP="00A0650A">
      <w:pPr>
        <w:pStyle w:val="a3"/>
        <w:widowControl/>
        <w:suppressAutoHyphens/>
        <w:ind w:left="0" w:firstLine="709"/>
        <w:rPr>
          <w:sz w:val="24"/>
        </w:rPr>
      </w:pPr>
      <w:r w:rsidRPr="00A0650A">
        <w:rPr>
          <w:sz w:val="24"/>
        </w:rPr>
        <w:t>Нормативы, параметры и сроки исполь</w:t>
      </w:r>
      <w:r w:rsidR="00787C88" w:rsidRPr="00A0650A">
        <w:rPr>
          <w:sz w:val="24"/>
        </w:rPr>
        <w:t>зования лесов для заготовки жи</w:t>
      </w:r>
      <w:r w:rsidRPr="00A0650A">
        <w:rPr>
          <w:sz w:val="24"/>
        </w:rPr>
        <w:t>вицы в городских лесах при разработке нас</w:t>
      </w:r>
      <w:r w:rsidR="00460A37">
        <w:rPr>
          <w:sz w:val="24"/>
        </w:rPr>
        <w:t>тоящего л</w:t>
      </w:r>
      <w:r w:rsidR="00787C88" w:rsidRPr="00A0650A">
        <w:rPr>
          <w:sz w:val="24"/>
        </w:rPr>
        <w:t>есохозяйственного рег</w:t>
      </w:r>
      <w:r w:rsidRPr="00A0650A">
        <w:rPr>
          <w:sz w:val="24"/>
        </w:rPr>
        <w:t>ламента не устанавливались, так как в соотве</w:t>
      </w:r>
      <w:r w:rsidR="00787C88" w:rsidRPr="00A0650A">
        <w:rPr>
          <w:sz w:val="24"/>
        </w:rPr>
        <w:t>тствии с лесным законодательст</w:t>
      </w:r>
      <w:r w:rsidRPr="00A0650A">
        <w:rPr>
          <w:sz w:val="24"/>
        </w:rPr>
        <w:t>вом Российской Федерации заготовка живицы в городских лесах запрещена.</w:t>
      </w:r>
    </w:p>
    <w:p w:rsidR="007F0DF2" w:rsidRPr="0056072E" w:rsidRDefault="007003DC"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66" w:name="_Toc92541220"/>
      <w:r w:rsidR="002A690E" w:rsidRPr="0056072E">
        <w:rPr>
          <w:rFonts w:ascii="Times New Roman" w:eastAsia="Times New Roman" w:hAnsi="Times New Roman" w:cs="Times New Roman"/>
          <w:b/>
          <w:color w:val="auto"/>
          <w:kern w:val="28"/>
          <w:sz w:val="24"/>
          <w:szCs w:val="24"/>
          <w:lang w:eastAsia="ru-RU"/>
        </w:rPr>
        <w:t xml:space="preserve">Нормативы, параметры и сроки использования лесов для заготовки и сбора </w:t>
      </w:r>
      <w:proofErr w:type="spellStart"/>
      <w:r w:rsidR="002A690E" w:rsidRPr="0056072E">
        <w:rPr>
          <w:rFonts w:ascii="Times New Roman" w:eastAsia="Times New Roman" w:hAnsi="Times New Roman" w:cs="Times New Roman"/>
          <w:b/>
          <w:color w:val="auto"/>
          <w:kern w:val="28"/>
          <w:sz w:val="24"/>
          <w:szCs w:val="24"/>
          <w:lang w:eastAsia="ru-RU"/>
        </w:rPr>
        <w:t>недревесных</w:t>
      </w:r>
      <w:proofErr w:type="spellEnd"/>
      <w:r w:rsidR="002A690E" w:rsidRPr="0056072E">
        <w:rPr>
          <w:rFonts w:ascii="Times New Roman" w:eastAsia="Times New Roman" w:hAnsi="Times New Roman" w:cs="Times New Roman"/>
          <w:b/>
          <w:color w:val="auto"/>
          <w:kern w:val="28"/>
          <w:sz w:val="24"/>
          <w:szCs w:val="24"/>
          <w:lang w:eastAsia="ru-RU"/>
        </w:rPr>
        <w:t xml:space="preserve"> лесных ресурсов</w:t>
      </w:r>
      <w:bookmarkEnd w:id="66"/>
    </w:p>
    <w:p w:rsidR="007F0DF2" w:rsidRPr="00A0650A" w:rsidRDefault="002A690E" w:rsidP="00A0650A">
      <w:pPr>
        <w:pStyle w:val="a3"/>
        <w:widowControl/>
        <w:suppressAutoHyphens/>
        <w:ind w:left="0" w:firstLine="709"/>
        <w:rPr>
          <w:sz w:val="24"/>
        </w:rPr>
      </w:pPr>
      <w:r w:rsidRPr="00A0650A">
        <w:rPr>
          <w:sz w:val="24"/>
        </w:rPr>
        <w:t xml:space="preserve">Нормативы, параметры и сроки разрешенного использования лесов для заготовки и сбора </w:t>
      </w:r>
      <w:proofErr w:type="spellStart"/>
      <w:r w:rsidRPr="00A0650A">
        <w:rPr>
          <w:sz w:val="24"/>
        </w:rPr>
        <w:t>недревесных</w:t>
      </w:r>
      <w:proofErr w:type="spellEnd"/>
      <w:r w:rsidRPr="00A0650A">
        <w:rPr>
          <w:sz w:val="24"/>
        </w:rPr>
        <w:t xml:space="preserve"> лесных ресурсов опреде</w:t>
      </w:r>
      <w:r w:rsidR="00516FE3" w:rsidRPr="00A0650A">
        <w:rPr>
          <w:sz w:val="24"/>
        </w:rPr>
        <w:t xml:space="preserve">ляются статьей 32 </w:t>
      </w:r>
      <w:r w:rsidR="00EE085A">
        <w:rPr>
          <w:sz w:val="24"/>
        </w:rPr>
        <w:t>ЛК РФ</w:t>
      </w:r>
      <w:r w:rsidRPr="00A0650A">
        <w:rPr>
          <w:sz w:val="24"/>
        </w:rPr>
        <w:t xml:space="preserve"> и Правилами заготовки и сбора </w:t>
      </w:r>
      <w:proofErr w:type="spellStart"/>
      <w:r w:rsidRPr="00A0650A">
        <w:rPr>
          <w:sz w:val="24"/>
        </w:rPr>
        <w:t>недревесных</w:t>
      </w:r>
      <w:proofErr w:type="spellEnd"/>
      <w:r w:rsidRPr="00A0650A">
        <w:rPr>
          <w:sz w:val="24"/>
        </w:rPr>
        <w:t xml:space="preserve"> </w:t>
      </w:r>
      <w:r w:rsidR="00EE085A">
        <w:rPr>
          <w:sz w:val="24"/>
        </w:rPr>
        <w:t xml:space="preserve">лесных </w:t>
      </w:r>
      <w:r w:rsidRPr="00A0650A">
        <w:rPr>
          <w:sz w:val="24"/>
        </w:rPr>
        <w:t>ресурсов</w:t>
      </w:r>
      <w:r w:rsidR="00EE085A">
        <w:rPr>
          <w:sz w:val="24"/>
        </w:rPr>
        <w:t>, утвержденных п</w:t>
      </w:r>
      <w:r w:rsidRPr="00A0650A">
        <w:rPr>
          <w:sz w:val="24"/>
        </w:rPr>
        <w:t>риказ</w:t>
      </w:r>
      <w:r w:rsidR="00EE085A">
        <w:rPr>
          <w:sz w:val="24"/>
        </w:rPr>
        <w:t>ом Министерства природных ресурсов и экологии Российской Федерации от 28.07.2020 № 496.</w:t>
      </w:r>
    </w:p>
    <w:p w:rsidR="007F0DF2" w:rsidRPr="00A0650A" w:rsidRDefault="002A690E" w:rsidP="00A0650A">
      <w:pPr>
        <w:pStyle w:val="a3"/>
        <w:widowControl/>
        <w:suppressAutoHyphens/>
        <w:ind w:left="0" w:firstLine="709"/>
        <w:rPr>
          <w:sz w:val="24"/>
        </w:rPr>
      </w:pPr>
      <w:r w:rsidRPr="00A0650A">
        <w:rPr>
          <w:sz w:val="24"/>
        </w:rPr>
        <w:t xml:space="preserve">Заготовка и сбор </w:t>
      </w:r>
      <w:proofErr w:type="spellStart"/>
      <w:r w:rsidRPr="00A0650A">
        <w:rPr>
          <w:sz w:val="24"/>
        </w:rPr>
        <w:t>недревесных</w:t>
      </w:r>
      <w:proofErr w:type="spellEnd"/>
      <w:r w:rsidRPr="00A0650A">
        <w:rPr>
          <w:sz w:val="24"/>
        </w:rPr>
        <w:t xml:space="preserve"> лесных ресурсов представляет собой предпринимательскую деятельность, связанну</w:t>
      </w:r>
      <w:r w:rsidR="001B3D04" w:rsidRPr="00A0650A">
        <w:rPr>
          <w:sz w:val="24"/>
        </w:rPr>
        <w:t>ю с изъятием, хранением и выво</w:t>
      </w:r>
      <w:r w:rsidRPr="00A0650A">
        <w:rPr>
          <w:sz w:val="24"/>
        </w:rPr>
        <w:t>зом лесных ресурсов из леса.</w:t>
      </w:r>
    </w:p>
    <w:p w:rsidR="007F0DF2" w:rsidRPr="00A0650A" w:rsidRDefault="002A690E" w:rsidP="00A0650A">
      <w:pPr>
        <w:pStyle w:val="a3"/>
        <w:widowControl/>
        <w:suppressAutoHyphens/>
        <w:ind w:left="0" w:firstLine="709"/>
        <w:rPr>
          <w:sz w:val="24"/>
        </w:rPr>
      </w:pPr>
      <w:r w:rsidRPr="00A0650A">
        <w:rPr>
          <w:sz w:val="24"/>
        </w:rPr>
        <w:t xml:space="preserve">В соответствии со статьей 32 </w:t>
      </w:r>
      <w:r w:rsidR="00157D13">
        <w:rPr>
          <w:sz w:val="24"/>
        </w:rPr>
        <w:t>ЛК РФ</w:t>
      </w:r>
      <w:r w:rsidR="001B3D04" w:rsidRPr="00A0650A">
        <w:rPr>
          <w:sz w:val="24"/>
        </w:rPr>
        <w:t xml:space="preserve"> к </w:t>
      </w:r>
      <w:proofErr w:type="spellStart"/>
      <w:r w:rsidR="001B3D04" w:rsidRPr="00A0650A">
        <w:rPr>
          <w:sz w:val="24"/>
        </w:rPr>
        <w:t>недревесным</w:t>
      </w:r>
      <w:proofErr w:type="spellEnd"/>
      <w:r w:rsidR="001B3D04" w:rsidRPr="00A0650A">
        <w:rPr>
          <w:sz w:val="24"/>
        </w:rPr>
        <w:t xml:space="preserve"> лесным ре</w:t>
      </w:r>
      <w:r w:rsidRPr="00A0650A">
        <w:rPr>
          <w:sz w:val="24"/>
        </w:rPr>
        <w:t>сурсам относятся пни, береста, кора деревьев</w:t>
      </w:r>
      <w:r w:rsidR="00516FE3" w:rsidRPr="00A0650A">
        <w:rPr>
          <w:sz w:val="24"/>
        </w:rPr>
        <w:t xml:space="preserve"> и кустарников, хворост, веточ</w:t>
      </w:r>
      <w:r w:rsidRPr="00A0650A">
        <w:rPr>
          <w:sz w:val="24"/>
        </w:rPr>
        <w:t>ный корм, еловая, пихтовая, сосновая лапы, ели для новогодних праздников, мох, лесная подстилка, камыш, тростник и подобные лесные ресурсы.</w:t>
      </w:r>
    </w:p>
    <w:p w:rsidR="007F0DF2" w:rsidRPr="00A0650A" w:rsidRDefault="002A690E" w:rsidP="00A0650A">
      <w:pPr>
        <w:pStyle w:val="a3"/>
        <w:widowControl/>
        <w:suppressAutoHyphens/>
        <w:ind w:left="0" w:firstLine="709"/>
        <w:rPr>
          <w:sz w:val="24"/>
        </w:rPr>
      </w:pPr>
      <w:r w:rsidRPr="00A0650A">
        <w:rPr>
          <w:sz w:val="24"/>
        </w:rPr>
        <w:t xml:space="preserve">Порядок заготовки и сбора гражданами </w:t>
      </w:r>
      <w:proofErr w:type="spellStart"/>
      <w:r w:rsidRPr="00A0650A">
        <w:rPr>
          <w:sz w:val="24"/>
        </w:rPr>
        <w:t>недревесных</w:t>
      </w:r>
      <w:proofErr w:type="spellEnd"/>
      <w:r w:rsidRPr="00A0650A">
        <w:rPr>
          <w:sz w:val="24"/>
        </w:rPr>
        <w:t xml:space="preserve"> лесных ресурсов для со</w:t>
      </w:r>
      <w:r w:rsidR="00B37ADB">
        <w:rPr>
          <w:sz w:val="24"/>
        </w:rPr>
        <w:t>бственных нужд устанавливается З</w:t>
      </w:r>
      <w:r w:rsidRPr="00A0650A">
        <w:rPr>
          <w:sz w:val="24"/>
        </w:rPr>
        <w:t>аконом Республики Коми от 27.12.2006 № 136-РЗ</w:t>
      </w:r>
      <w:r w:rsidR="00B37ADB">
        <w:rPr>
          <w:sz w:val="24"/>
        </w:rPr>
        <w:t xml:space="preserve"> «О регулировании лесных отношений на территории Республики Коми»</w:t>
      </w:r>
      <w:r w:rsidRPr="00A0650A">
        <w:rPr>
          <w:sz w:val="24"/>
        </w:rPr>
        <w:t>.</w:t>
      </w:r>
    </w:p>
    <w:p w:rsidR="007F0DF2" w:rsidRPr="0056072E"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67" w:name="_Toc92541221"/>
      <w:r w:rsidRPr="0056072E">
        <w:rPr>
          <w:rFonts w:ascii="Times New Roman" w:eastAsia="Times New Roman" w:hAnsi="Times New Roman" w:cs="Times New Roman"/>
          <w:b/>
          <w:color w:val="auto"/>
          <w:kern w:val="28"/>
          <w:lang w:eastAsia="ru-RU"/>
        </w:rPr>
        <w:t>Нормативы (ежегодные допустимые объемы) и параметры использования лесов</w:t>
      </w:r>
      <w:r w:rsidR="00D44A0D">
        <w:rPr>
          <w:rFonts w:ascii="Times New Roman" w:eastAsia="Times New Roman" w:hAnsi="Times New Roman" w:cs="Times New Roman"/>
          <w:b/>
          <w:color w:val="auto"/>
          <w:kern w:val="28"/>
          <w:lang w:eastAsia="ru-RU"/>
        </w:rPr>
        <w:t xml:space="preserve"> </w:t>
      </w:r>
      <w:r w:rsidRPr="0056072E">
        <w:rPr>
          <w:rFonts w:ascii="Times New Roman" w:eastAsia="Times New Roman" w:hAnsi="Times New Roman" w:cs="Times New Roman"/>
          <w:b/>
          <w:color w:val="auto"/>
          <w:kern w:val="28"/>
          <w:lang w:eastAsia="ru-RU"/>
        </w:rPr>
        <w:t xml:space="preserve">для заготовки </w:t>
      </w:r>
      <w:proofErr w:type="spellStart"/>
      <w:r w:rsidRPr="0056072E">
        <w:rPr>
          <w:rFonts w:ascii="Times New Roman" w:eastAsia="Times New Roman" w:hAnsi="Times New Roman" w:cs="Times New Roman"/>
          <w:b/>
          <w:color w:val="auto"/>
          <w:kern w:val="28"/>
          <w:lang w:eastAsia="ru-RU"/>
        </w:rPr>
        <w:t>недревесных</w:t>
      </w:r>
      <w:proofErr w:type="spellEnd"/>
      <w:r w:rsidRPr="0056072E">
        <w:rPr>
          <w:rFonts w:ascii="Times New Roman" w:eastAsia="Times New Roman" w:hAnsi="Times New Roman" w:cs="Times New Roman"/>
          <w:b/>
          <w:color w:val="auto"/>
          <w:kern w:val="28"/>
          <w:lang w:eastAsia="ru-RU"/>
        </w:rPr>
        <w:t xml:space="preserve"> лесных ресурсов по их видам</w:t>
      </w:r>
      <w:bookmarkEnd w:id="67"/>
    </w:p>
    <w:p w:rsidR="007F0DF2" w:rsidRPr="00A0650A" w:rsidRDefault="002A690E" w:rsidP="00D44A0D">
      <w:pPr>
        <w:pStyle w:val="a3"/>
        <w:widowControl/>
        <w:suppressAutoHyphens/>
        <w:ind w:left="0" w:firstLine="709"/>
        <w:rPr>
          <w:sz w:val="24"/>
        </w:rPr>
      </w:pPr>
      <w:r w:rsidRPr="00A0650A">
        <w:rPr>
          <w:sz w:val="24"/>
        </w:rPr>
        <w:t>Лесной кодекс</w:t>
      </w:r>
      <w:r w:rsidR="00D44A0D">
        <w:rPr>
          <w:sz w:val="24"/>
        </w:rPr>
        <w:t xml:space="preserve"> РФ</w:t>
      </w:r>
      <w:r w:rsidRPr="00A0650A">
        <w:rPr>
          <w:sz w:val="24"/>
        </w:rPr>
        <w:t xml:space="preserve">, действующие </w:t>
      </w:r>
      <w:r w:rsidR="00D44A0D" w:rsidRPr="00A0650A">
        <w:rPr>
          <w:sz w:val="24"/>
        </w:rPr>
        <w:t xml:space="preserve">Правила заготовки и сбора </w:t>
      </w:r>
      <w:proofErr w:type="spellStart"/>
      <w:r w:rsidR="00D44A0D" w:rsidRPr="00A0650A">
        <w:rPr>
          <w:sz w:val="24"/>
        </w:rPr>
        <w:t>недревесных</w:t>
      </w:r>
      <w:proofErr w:type="spellEnd"/>
      <w:r w:rsidR="00D44A0D" w:rsidRPr="00A0650A">
        <w:rPr>
          <w:sz w:val="24"/>
        </w:rPr>
        <w:t xml:space="preserve"> </w:t>
      </w:r>
      <w:r w:rsidR="00D44A0D">
        <w:rPr>
          <w:sz w:val="24"/>
        </w:rPr>
        <w:t xml:space="preserve">лесных </w:t>
      </w:r>
      <w:r w:rsidR="00D44A0D" w:rsidRPr="00A0650A">
        <w:rPr>
          <w:sz w:val="24"/>
        </w:rPr>
        <w:t>ресурсов</w:t>
      </w:r>
      <w:r w:rsidR="00D44A0D">
        <w:rPr>
          <w:sz w:val="24"/>
        </w:rPr>
        <w:t>, утвержденные п</w:t>
      </w:r>
      <w:r w:rsidR="00D44A0D" w:rsidRPr="00A0650A">
        <w:rPr>
          <w:sz w:val="24"/>
        </w:rPr>
        <w:t>риказ</w:t>
      </w:r>
      <w:r w:rsidR="00D44A0D">
        <w:rPr>
          <w:sz w:val="24"/>
        </w:rPr>
        <w:t>ом Министерства природных ресурсов и экологии Российской Федерации от 28.07.2020 № 496,</w:t>
      </w:r>
      <w:r w:rsidRPr="00A0650A">
        <w:rPr>
          <w:sz w:val="24"/>
        </w:rPr>
        <w:t xml:space="preserve"> не устанавливают ограничений по использовани</w:t>
      </w:r>
      <w:r w:rsidR="001B3D04" w:rsidRPr="00A0650A">
        <w:rPr>
          <w:sz w:val="24"/>
        </w:rPr>
        <w:t>ю городских лесов в целях заго</w:t>
      </w:r>
      <w:r w:rsidRPr="00A0650A">
        <w:rPr>
          <w:sz w:val="24"/>
        </w:rPr>
        <w:t xml:space="preserve">товки и сбора большинства видов </w:t>
      </w:r>
      <w:proofErr w:type="spellStart"/>
      <w:r w:rsidRPr="00A0650A">
        <w:rPr>
          <w:sz w:val="24"/>
        </w:rPr>
        <w:t>недревесных</w:t>
      </w:r>
      <w:proofErr w:type="spellEnd"/>
      <w:r w:rsidRPr="00A0650A">
        <w:rPr>
          <w:sz w:val="24"/>
        </w:rPr>
        <w:t xml:space="preserve"> лесных ресурсов. Запрещено в этих лесах осуществлять только сбор </w:t>
      </w:r>
      <w:r w:rsidR="00823704">
        <w:rPr>
          <w:sz w:val="24"/>
        </w:rPr>
        <w:t xml:space="preserve"> лесной </w:t>
      </w:r>
      <w:r w:rsidRPr="00A0650A">
        <w:rPr>
          <w:sz w:val="24"/>
        </w:rPr>
        <w:t>подстилки.</w:t>
      </w:r>
    </w:p>
    <w:p w:rsidR="007F0DF2" w:rsidRPr="00A0650A" w:rsidRDefault="002A690E" w:rsidP="00A0650A">
      <w:pPr>
        <w:pStyle w:val="a3"/>
        <w:widowControl/>
        <w:suppressAutoHyphens/>
        <w:ind w:left="0" w:firstLine="709"/>
        <w:rPr>
          <w:sz w:val="24"/>
        </w:rPr>
      </w:pPr>
      <w:r w:rsidRPr="00A0650A">
        <w:rPr>
          <w:sz w:val="24"/>
        </w:rPr>
        <w:t xml:space="preserve">Промышленной заготовки </w:t>
      </w:r>
      <w:proofErr w:type="spellStart"/>
      <w:r w:rsidRPr="00A0650A">
        <w:rPr>
          <w:sz w:val="24"/>
        </w:rPr>
        <w:t>недревесных</w:t>
      </w:r>
      <w:proofErr w:type="spellEnd"/>
      <w:r w:rsidRPr="00A0650A">
        <w:rPr>
          <w:sz w:val="24"/>
        </w:rPr>
        <w:t xml:space="preserve"> лесных ресурсов на территории лесничества в настоящее время не осуществ</w:t>
      </w:r>
      <w:r w:rsidR="008E5559" w:rsidRPr="00A0650A">
        <w:rPr>
          <w:sz w:val="24"/>
        </w:rPr>
        <w:t>ляется и не планируется. Специ</w:t>
      </w:r>
      <w:r w:rsidRPr="00A0650A">
        <w:rPr>
          <w:sz w:val="24"/>
        </w:rPr>
        <w:t xml:space="preserve">альных обследований по выявлению запасов </w:t>
      </w:r>
      <w:proofErr w:type="spellStart"/>
      <w:r w:rsidRPr="00A0650A">
        <w:rPr>
          <w:sz w:val="24"/>
        </w:rPr>
        <w:t>недревесных</w:t>
      </w:r>
      <w:proofErr w:type="spellEnd"/>
      <w:r w:rsidRPr="00A0650A">
        <w:rPr>
          <w:sz w:val="24"/>
        </w:rPr>
        <w:t xml:space="preserve"> лесных ресурсов не проводилось, в связи с чем, ежегодные допу</w:t>
      </w:r>
      <w:r w:rsidR="008E5559" w:rsidRPr="00A0650A">
        <w:rPr>
          <w:sz w:val="24"/>
        </w:rPr>
        <w:t xml:space="preserve">стимые объемы изъятия </w:t>
      </w:r>
      <w:proofErr w:type="spellStart"/>
      <w:r w:rsidR="008E5559" w:rsidRPr="00A0650A">
        <w:rPr>
          <w:sz w:val="24"/>
        </w:rPr>
        <w:t>недревес</w:t>
      </w:r>
      <w:r w:rsidRPr="00A0650A">
        <w:rPr>
          <w:sz w:val="24"/>
        </w:rPr>
        <w:t>ных</w:t>
      </w:r>
      <w:proofErr w:type="spellEnd"/>
      <w:r w:rsidRPr="00A0650A">
        <w:rPr>
          <w:sz w:val="24"/>
        </w:rPr>
        <w:t xml:space="preserve"> лесных ресурсов регламентом не устана</w:t>
      </w:r>
      <w:r w:rsidR="008E5559" w:rsidRPr="00A0650A">
        <w:rPr>
          <w:sz w:val="24"/>
        </w:rPr>
        <w:t xml:space="preserve">вливаются. </w:t>
      </w:r>
      <w:r w:rsidR="0056072E">
        <w:rPr>
          <w:sz w:val="24"/>
        </w:rPr>
        <w:t>Типовая таблица 12</w:t>
      </w:r>
      <w:r w:rsidR="008E5559" w:rsidRPr="00A0650A">
        <w:rPr>
          <w:sz w:val="24"/>
        </w:rPr>
        <w:t xml:space="preserve"> не запол</w:t>
      </w:r>
      <w:r w:rsidRPr="00A0650A">
        <w:rPr>
          <w:sz w:val="24"/>
        </w:rPr>
        <w:t>няется.</w:t>
      </w:r>
    </w:p>
    <w:p w:rsidR="007F0DF2" w:rsidRPr="00A0650A" w:rsidRDefault="002A690E" w:rsidP="00A0650A">
      <w:pPr>
        <w:pStyle w:val="a3"/>
        <w:widowControl/>
        <w:suppressAutoHyphens/>
        <w:ind w:left="0" w:firstLine="709"/>
        <w:rPr>
          <w:sz w:val="24"/>
        </w:rPr>
      </w:pPr>
      <w:r w:rsidRPr="00A0650A">
        <w:rPr>
          <w:sz w:val="24"/>
        </w:rPr>
        <w:t xml:space="preserve">Способы заготовки </w:t>
      </w:r>
      <w:proofErr w:type="spellStart"/>
      <w:r w:rsidRPr="00A0650A">
        <w:rPr>
          <w:sz w:val="24"/>
        </w:rPr>
        <w:t>пневого</w:t>
      </w:r>
      <w:proofErr w:type="spellEnd"/>
      <w:r w:rsidRPr="00A0650A">
        <w:rPr>
          <w:sz w:val="24"/>
        </w:rPr>
        <w:t xml:space="preserve"> осмола (ручной, тракторный, взрывной и др.) регламентом не устанавливаются, они оговари</w:t>
      </w:r>
      <w:r w:rsidR="008E5559" w:rsidRPr="00A0650A">
        <w:rPr>
          <w:sz w:val="24"/>
        </w:rPr>
        <w:t>вается в зависимости от целево</w:t>
      </w:r>
      <w:r w:rsidRPr="00A0650A">
        <w:rPr>
          <w:sz w:val="24"/>
        </w:rPr>
        <w:t>го назначения и местоположения лесного учас</w:t>
      </w:r>
      <w:r w:rsidR="008E5559" w:rsidRPr="00A0650A">
        <w:rPr>
          <w:sz w:val="24"/>
        </w:rPr>
        <w:t>тка в конкретном договоре арен</w:t>
      </w:r>
      <w:r w:rsidRPr="00A0650A">
        <w:rPr>
          <w:sz w:val="24"/>
        </w:rPr>
        <w:t>ды.</w:t>
      </w:r>
    </w:p>
    <w:p w:rsidR="007F0DF2" w:rsidRPr="00A0650A" w:rsidRDefault="002A690E" w:rsidP="00A0650A">
      <w:pPr>
        <w:pStyle w:val="a3"/>
        <w:widowControl/>
        <w:suppressAutoHyphens/>
        <w:ind w:left="0" w:firstLine="709"/>
        <w:rPr>
          <w:sz w:val="24"/>
        </w:rPr>
      </w:pPr>
      <w:r w:rsidRPr="00A0650A">
        <w:rPr>
          <w:sz w:val="24"/>
        </w:rPr>
        <w:t>Заготовка бересты с растущих деревь</w:t>
      </w:r>
      <w:r w:rsidR="008E5559" w:rsidRPr="00A0650A">
        <w:rPr>
          <w:sz w:val="24"/>
        </w:rPr>
        <w:t xml:space="preserve">ев может производиться </w:t>
      </w:r>
      <w:r w:rsidR="00A0650A" w:rsidRPr="00A0650A">
        <w:rPr>
          <w:sz w:val="24"/>
        </w:rPr>
        <w:t>на лесных участках,</w:t>
      </w:r>
      <w:r w:rsidRPr="00A0650A">
        <w:rPr>
          <w:sz w:val="24"/>
        </w:rPr>
        <w:t xml:space="preserve"> подлежащих рубке в текущем году, по согласованию с лицами, которые осуществляют заготовку древесины на основании договоров аренды или договоров купли-продажи лесных насаждений, в весенне-летний и осенний период без повреждения луба. При этом используемая для заготовки часть ствола не должна превышать половины общей высоты дерева.</w:t>
      </w:r>
    </w:p>
    <w:p w:rsidR="007F0DF2" w:rsidRPr="00A0650A" w:rsidRDefault="002A690E" w:rsidP="00A0650A">
      <w:pPr>
        <w:pStyle w:val="a3"/>
        <w:widowControl/>
        <w:suppressAutoHyphens/>
        <w:ind w:left="0" w:firstLine="709"/>
        <w:rPr>
          <w:sz w:val="24"/>
        </w:rPr>
      </w:pPr>
      <w:r w:rsidRPr="00A0650A">
        <w:rPr>
          <w:sz w:val="24"/>
        </w:rPr>
        <w:t xml:space="preserve">Ивовое корье заготавливается в весенне-летний период. Для заготовки ивового корья пригодны кустарниковые ивы в </w:t>
      </w:r>
      <w:r w:rsidR="008E5559" w:rsidRPr="00A0650A">
        <w:rPr>
          <w:sz w:val="24"/>
        </w:rPr>
        <w:t>возрасте 5 лет и старше, древо</w:t>
      </w:r>
      <w:r w:rsidR="00BC47E8">
        <w:rPr>
          <w:sz w:val="24"/>
        </w:rPr>
        <w:t xml:space="preserve">видные </w:t>
      </w:r>
      <w:r w:rsidR="00BC47E8" w:rsidRPr="00DC64E7">
        <w:rPr>
          <w:sz w:val="20"/>
          <w:szCs w:val="20"/>
        </w:rPr>
        <w:t>–</w:t>
      </w:r>
      <w:r w:rsidRPr="00A0650A">
        <w:rPr>
          <w:sz w:val="24"/>
        </w:rPr>
        <w:t xml:space="preserve"> 15 лет и старше.</w:t>
      </w:r>
    </w:p>
    <w:p w:rsidR="007F0DF2" w:rsidRPr="00A0650A" w:rsidRDefault="002A690E" w:rsidP="00A0650A">
      <w:pPr>
        <w:pStyle w:val="a3"/>
        <w:widowControl/>
        <w:suppressAutoHyphens/>
        <w:ind w:left="0" w:firstLine="709"/>
        <w:rPr>
          <w:sz w:val="24"/>
        </w:rPr>
      </w:pPr>
      <w:r w:rsidRPr="00A0650A">
        <w:rPr>
          <w:sz w:val="24"/>
        </w:rPr>
        <w:t>Заготовка пихтовых, сосновых, еловы</w:t>
      </w:r>
      <w:r w:rsidR="008E5559" w:rsidRPr="00A0650A">
        <w:rPr>
          <w:sz w:val="24"/>
        </w:rPr>
        <w:t>х лап, веточного корма произво</w:t>
      </w:r>
      <w:r w:rsidRPr="00A0650A">
        <w:rPr>
          <w:sz w:val="24"/>
        </w:rPr>
        <w:t>дится только со срубленных деревьев при проведении рубок.</w:t>
      </w:r>
    </w:p>
    <w:p w:rsidR="007F0DF2" w:rsidRPr="00A0650A" w:rsidRDefault="002A690E" w:rsidP="00A0650A">
      <w:pPr>
        <w:pStyle w:val="a3"/>
        <w:widowControl/>
        <w:suppressAutoHyphens/>
        <w:ind w:left="0" w:firstLine="709"/>
        <w:rPr>
          <w:sz w:val="24"/>
        </w:rPr>
      </w:pPr>
      <w:r w:rsidRPr="00A0650A">
        <w:rPr>
          <w:sz w:val="24"/>
        </w:rPr>
        <w:lastRenderedPageBreak/>
        <w:t xml:space="preserve">Заготовка (выкопка) деревьев на лесных участках может проводиться в хвойных насаждениях I класса возраста, в лиственных насаждениях I </w:t>
      </w:r>
      <w:r w:rsidR="008E5559" w:rsidRPr="00A0650A">
        <w:rPr>
          <w:sz w:val="24"/>
        </w:rPr>
        <w:t>и II клас</w:t>
      </w:r>
      <w:r w:rsidRPr="00A0650A">
        <w:rPr>
          <w:sz w:val="24"/>
        </w:rPr>
        <w:t>сов возраста. Заготовка (выкопка) кустарников подлеска на лесных участках может проводиться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w:t>
      </w:r>
      <w:r w:rsidR="00516FE3" w:rsidRPr="00A0650A">
        <w:rPr>
          <w:sz w:val="24"/>
        </w:rPr>
        <w:t>но быть менее 1000 штук на гек</w:t>
      </w:r>
      <w:r w:rsidRPr="00A0650A">
        <w:rPr>
          <w:sz w:val="24"/>
        </w:rPr>
        <w:t>тар.</w:t>
      </w:r>
    </w:p>
    <w:p w:rsidR="007F0DF2" w:rsidRPr="00A0650A" w:rsidRDefault="002A690E" w:rsidP="00A0650A">
      <w:pPr>
        <w:pStyle w:val="a3"/>
        <w:widowControl/>
        <w:suppressAutoHyphens/>
        <w:ind w:left="0" w:firstLine="709"/>
        <w:rPr>
          <w:sz w:val="24"/>
        </w:rPr>
      </w:pPr>
      <w:proofErr w:type="gramStart"/>
      <w:r w:rsidRPr="00A0650A">
        <w:rPr>
          <w:sz w:val="24"/>
        </w:rPr>
        <w:t>Заготовка веников, ветвей и кустарников</w:t>
      </w:r>
      <w:r w:rsidR="008E5559" w:rsidRPr="00A0650A">
        <w:rPr>
          <w:sz w:val="24"/>
        </w:rPr>
        <w:t xml:space="preserve"> лиственных пород (береза, оси</w:t>
      </w:r>
      <w:r w:rsidRPr="00A0650A">
        <w:rPr>
          <w:sz w:val="24"/>
        </w:rPr>
        <w:t>на, ива и др.) для метел и плетения производ</w:t>
      </w:r>
      <w:r w:rsidR="008E5559" w:rsidRPr="00A0650A">
        <w:rPr>
          <w:sz w:val="24"/>
        </w:rPr>
        <w:t>ится на лесных участках, подле</w:t>
      </w:r>
      <w:r w:rsidRPr="00A0650A">
        <w:rPr>
          <w:sz w:val="24"/>
        </w:rPr>
        <w:t>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полосы отвода автомобильных дорог, железных дорог, трубопроводов и другие площади, где не треб</w:t>
      </w:r>
      <w:r w:rsidR="00516FE3" w:rsidRPr="00A0650A">
        <w:rPr>
          <w:sz w:val="24"/>
        </w:rPr>
        <w:t>уется сохранения подроста и на</w:t>
      </w:r>
      <w:r w:rsidRPr="00A0650A">
        <w:rPr>
          <w:sz w:val="24"/>
        </w:rPr>
        <w:t xml:space="preserve">саждений), а также со срубленных деревьев </w:t>
      </w:r>
      <w:r w:rsidR="00516FE3" w:rsidRPr="00A0650A">
        <w:rPr>
          <w:sz w:val="24"/>
        </w:rPr>
        <w:t>на лесосеках</w:t>
      </w:r>
      <w:proofErr w:type="gramEnd"/>
      <w:r w:rsidR="00516FE3" w:rsidRPr="00A0650A">
        <w:rPr>
          <w:sz w:val="24"/>
        </w:rPr>
        <w:t xml:space="preserve"> при проведении ру</w:t>
      </w:r>
      <w:r w:rsidRPr="00A0650A">
        <w:rPr>
          <w:sz w:val="24"/>
        </w:rPr>
        <w:t>бок.</w:t>
      </w:r>
    </w:p>
    <w:p w:rsidR="007F0DF2" w:rsidRPr="00A0650A" w:rsidRDefault="002A690E" w:rsidP="00A0650A">
      <w:pPr>
        <w:pStyle w:val="a3"/>
        <w:widowControl/>
        <w:suppressAutoHyphens/>
        <w:ind w:left="0" w:firstLine="709"/>
        <w:rPr>
          <w:sz w:val="24"/>
        </w:rPr>
      </w:pPr>
      <w:r w:rsidRPr="00A0650A">
        <w:rPr>
          <w:sz w:val="24"/>
        </w:rPr>
        <w:t>К древесной зелени относятся листья, почки, хвоя и побеги хвойных и лиственных пород с диаметром до 8 мм у основания. Заготовка древесной з</w:t>
      </w:r>
      <w:r w:rsidR="00516FE3" w:rsidRPr="00A0650A">
        <w:rPr>
          <w:sz w:val="24"/>
        </w:rPr>
        <w:t>е</w:t>
      </w:r>
      <w:r w:rsidRPr="00A0650A">
        <w:rPr>
          <w:sz w:val="24"/>
        </w:rPr>
        <w:t>лени для производства хвойно-витаминной м</w:t>
      </w:r>
      <w:r w:rsidR="00516FE3" w:rsidRPr="00A0650A">
        <w:rPr>
          <w:sz w:val="24"/>
        </w:rPr>
        <w:t>уки разрешается только со сруб</w:t>
      </w:r>
      <w:r w:rsidRPr="00A0650A">
        <w:rPr>
          <w:sz w:val="24"/>
        </w:rPr>
        <w:t>ленных деревьев на лесосеках при проведении выборочных рубок.</w:t>
      </w:r>
    </w:p>
    <w:p w:rsidR="007F0DF2" w:rsidRPr="00A0650A" w:rsidRDefault="002A690E" w:rsidP="00A0650A">
      <w:pPr>
        <w:pStyle w:val="a3"/>
        <w:widowControl/>
        <w:suppressAutoHyphens/>
        <w:ind w:left="0" w:firstLine="709"/>
        <w:rPr>
          <w:sz w:val="24"/>
        </w:rPr>
      </w:pPr>
      <w:r w:rsidRPr="00A0650A">
        <w:rPr>
          <w:sz w:val="24"/>
        </w:rPr>
        <w:t xml:space="preserve">Для производства пихтового масла разрешается ручная заготовка </w:t>
      </w:r>
      <w:r w:rsidR="00A0650A" w:rsidRPr="00A0650A">
        <w:rPr>
          <w:sz w:val="24"/>
        </w:rPr>
        <w:t>древесной</w:t>
      </w:r>
      <w:r w:rsidRPr="00A0650A">
        <w:rPr>
          <w:sz w:val="24"/>
        </w:rPr>
        <w:t xml:space="preserve"> зелени (пихтовой лапки) в спелых </w:t>
      </w:r>
      <w:r w:rsidR="00BC47E8">
        <w:rPr>
          <w:sz w:val="24"/>
        </w:rPr>
        <w:t>пихтовых насаждениях в весенне-</w:t>
      </w:r>
      <w:r w:rsidRPr="00A0650A">
        <w:rPr>
          <w:sz w:val="24"/>
        </w:rPr>
        <w:t xml:space="preserve">летний период с растущих деревьев диаметром не менее 18 см путем обрезки веток острыми инструментами на протяжении не более 30% живой кроны. При этом срезы сучьев должны быть косыми и гладкими, без </w:t>
      </w:r>
      <w:proofErr w:type="spellStart"/>
      <w:r w:rsidRPr="00A0650A">
        <w:rPr>
          <w:sz w:val="24"/>
        </w:rPr>
        <w:t>отлупов</w:t>
      </w:r>
      <w:proofErr w:type="spellEnd"/>
      <w:r w:rsidRPr="00A0650A">
        <w:rPr>
          <w:sz w:val="24"/>
        </w:rPr>
        <w:t xml:space="preserve">, расщепов, </w:t>
      </w:r>
      <w:proofErr w:type="spellStart"/>
      <w:r w:rsidRPr="00A0650A">
        <w:rPr>
          <w:sz w:val="24"/>
        </w:rPr>
        <w:t>задиров</w:t>
      </w:r>
      <w:proofErr w:type="spellEnd"/>
      <w:r w:rsidRPr="00A0650A">
        <w:rPr>
          <w:sz w:val="24"/>
        </w:rPr>
        <w:t xml:space="preserve"> и надломов, а длина оставляемых на деревьях оснований сучьев </w:t>
      </w:r>
      <w:r w:rsidR="00A0650A" w:rsidRPr="00A0650A">
        <w:rPr>
          <w:sz w:val="24"/>
        </w:rPr>
        <w:t>должна</w:t>
      </w:r>
      <w:r w:rsidRPr="00A0650A">
        <w:rPr>
          <w:sz w:val="24"/>
        </w:rPr>
        <w:t xml:space="preserve"> быть не менее 30 см. Повторные заготовки пихтовой лапки в одних и тех же насаждениях до</w:t>
      </w:r>
      <w:r w:rsidR="00BC47E8">
        <w:rPr>
          <w:sz w:val="24"/>
        </w:rPr>
        <w:t xml:space="preserve">пускаются не ранее чем через 4 </w:t>
      </w:r>
      <w:r w:rsidR="00BC47E8" w:rsidRPr="00DC64E7">
        <w:rPr>
          <w:sz w:val="20"/>
          <w:szCs w:val="20"/>
        </w:rPr>
        <w:t>–</w:t>
      </w:r>
      <w:r w:rsidRPr="00A0650A">
        <w:rPr>
          <w:sz w:val="24"/>
        </w:rPr>
        <w:t xml:space="preserve"> 5 лет.</w:t>
      </w:r>
    </w:p>
    <w:p w:rsidR="007F0DF2" w:rsidRPr="00A0650A" w:rsidRDefault="0056072E" w:rsidP="00A0650A">
      <w:pPr>
        <w:keepNext/>
        <w:spacing w:before="120" w:after="120" w:line="322" w:lineRule="exact"/>
        <w:ind w:right="245"/>
        <w:jc w:val="right"/>
        <w:rPr>
          <w:sz w:val="24"/>
        </w:rPr>
      </w:pPr>
      <w:r>
        <w:rPr>
          <w:sz w:val="24"/>
        </w:rPr>
        <w:t>Типовая таблица 12</w:t>
      </w:r>
    </w:p>
    <w:p w:rsidR="007F0DF2" w:rsidRPr="00F357E8" w:rsidRDefault="002A690E" w:rsidP="00F357E8">
      <w:pPr>
        <w:pStyle w:val="a3"/>
        <w:keepNext/>
        <w:spacing w:before="120" w:after="120"/>
        <w:ind w:left="0" w:right="386" w:firstLine="0"/>
        <w:jc w:val="center"/>
        <w:rPr>
          <w:sz w:val="24"/>
        </w:rPr>
      </w:pPr>
      <w:r w:rsidRPr="00F357E8">
        <w:rPr>
          <w:sz w:val="24"/>
        </w:rPr>
        <w:t xml:space="preserve">Параметры использования </w:t>
      </w:r>
      <w:proofErr w:type="spellStart"/>
      <w:r w:rsidRPr="00F357E8">
        <w:rPr>
          <w:sz w:val="24"/>
        </w:rPr>
        <w:t>лесовдля</w:t>
      </w:r>
      <w:proofErr w:type="spellEnd"/>
      <w:r w:rsidRPr="00F357E8">
        <w:rPr>
          <w:sz w:val="24"/>
        </w:rPr>
        <w:t xml:space="preserve"> заготовки </w:t>
      </w:r>
      <w:proofErr w:type="spellStart"/>
      <w:r w:rsidRPr="00F357E8">
        <w:rPr>
          <w:sz w:val="24"/>
        </w:rPr>
        <w:t>недревесных</w:t>
      </w:r>
      <w:proofErr w:type="spellEnd"/>
      <w:r w:rsidRPr="00F357E8">
        <w:rPr>
          <w:sz w:val="24"/>
        </w:rPr>
        <w:t xml:space="preserve"> лесных ресурсов</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717"/>
        <w:gridCol w:w="4405"/>
        <w:gridCol w:w="2745"/>
        <w:gridCol w:w="2339"/>
      </w:tblGrid>
      <w:tr w:rsidR="007F0DF2" w:rsidRPr="00F357E8" w:rsidTr="00F357E8">
        <w:trPr>
          <w:trHeight w:val="20"/>
          <w:jc w:val="center"/>
        </w:trPr>
        <w:tc>
          <w:tcPr>
            <w:tcW w:w="674" w:type="dxa"/>
            <w:vAlign w:val="center"/>
          </w:tcPr>
          <w:p w:rsidR="007F0DF2" w:rsidRPr="00F357E8" w:rsidRDefault="002A690E" w:rsidP="00F357E8">
            <w:pPr>
              <w:pStyle w:val="TableParagraph"/>
              <w:jc w:val="center"/>
              <w:rPr>
                <w:sz w:val="20"/>
                <w:szCs w:val="20"/>
              </w:rPr>
            </w:pPr>
            <w:r w:rsidRPr="00F357E8">
              <w:rPr>
                <w:sz w:val="20"/>
                <w:szCs w:val="20"/>
              </w:rPr>
              <w:t xml:space="preserve">№№ </w:t>
            </w:r>
            <w:proofErr w:type="gramStart"/>
            <w:r w:rsidRPr="00F357E8">
              <w:rPr>
                <w:sz w:val="20"/>
                <w:szCs w:val="20"/>
              </w:rPr>
              <w:t>п</w:t>
            </w:r>
            <w:proofErr w:type="gramEnd"/>
            <w:r w:rsidRPr="00F357E8">
              <w:rPr>
                <w:sz w:val="20"/>
                <w:szCs w:val="20"/>
              </w:rPr>
              <w:t>/п</w:t>
            </w:r>
          </w:p>
        </w:tc>
        <w:tc>
          <w:tcPr>
            <w:tcW w:w="4141" w:type="dxa"/>
            <w:vAlign w:val="center"/>
          </w:tcPr>
          <w:p w:rsidR="007F0DF2" w:rsidRPr="00F357E8" w:rsidRDefault="002A690E" w:rsidP="00F357E8">
            <w:pPr>
              <w:pStyle w:val="TableParagraph"/>
              <w:jc w:val="center"/>
              <w:rPr>
                <w:sz w:val="20"/>
                <w:szCs w:val="20"/>
              </w:rPr>
            </w:pPr>
            <w:r w:rsidRPr="00F357E8">
              <w:rPr>
                <w:sz w:val="20"/>
                <w:szCs w:val="20"/>
              </w:rPr>
              <w:t xml:space="preserve">Вид </w:t>
            </w:r>
            <w:proofErr w:type="spellStart"/>
            <w:r w:rsidRPr="00F357E8">
              <w:rPr>
                <w:sz w:val="20"/>
                <w:szCs w:val="20"/>
              </w:rPr>
              <w:t>недревесного</w:t>
            </w:r>
            <w:proofErr w:type="spellEnd"/>
            <w:r w:rsidRPr="00F357E8">
              <w:rPr>
                <w:sz w:val="20"/>
                <w:szCs w:val="20"/>
              </w:rPr>
              <w:t xml:space="preserve"> лесного ресурса</w:t>
            </w:r>
          </w:p>
        </w:tc>
        <w:tc>
          <w:tcPr>
            <w:tcW w:w="2581" w:type="dxa"/>
            <w:vAlign w:val="center"/>
          </w:tcPr>
          <w:p w:rsidR="007F0DF2" w:rsidRPr="00F357E8" w:rsidRDefault="002A690E" w:rsidP="00F357E8">
            <w:pPr>
              <w:pStyle w:val="TableParagraph"/>
              <w:jc w:val="center"/>
              <w:rPr>
                <w:sz w:val="20"/>
                <w:szCs w:val="20"/>
              </w:rPr>
            </w:pPr>
            <w:r w:rsidRPr="00F357E8">
              <w:rPr>
                <w:sz w:val="20"/>
                <w:szCs w:val="20"/>
              </w:rPr>
              <w:t>Единица измерения</w:t>
            </w:r>
          </w:p>
        </w:tc>
        <w:tc>
          <w:tcPr>
            <w:tcW w:w="2199" w:type="dxa"/>
            <w:vAlign w:val="center"/>
          </w:tcPr>
          <w:p w:rsidR="007F0DF2" w:rsidRPr="00F357E8" w:rsidRDefault="002A690E" w:rsidP="00F357E8">
            <w:pPr>
              <w:pStyle w:val="TableParagraph"/>
              <w:jc w:val="center"/>
              <w:rPr>
                <w:sz w:val="20"/>
                <w:szCs w:val="20"/>
              </w:rPr>
            </w:pPr>
            <w:proofErr w:type="spellStart"/>
            <w:r w:rsidRPr="00F357E8">
              <w:rPr>
                <w:sz w:val="20"/>
                <w:szCs w:val="20"/>
              </w:rPr>
              <w:t>Ежегодныйдопустимый</w:t>
            </w:r>
            <w:proofErr w:type="spellEnd"/>
            <w:r w:rsidRPr="00F357E8">
              <w:rPr>
                <w:sz w:val="20"/>
                <w:szCs w:val="20"/>
              </w:rPr>
              <w:t xml:space="preserve"> объем заготовки</w:t>
            </w:r>
          </w:p>
        </w:tc>
      </w:tr>
      <w:tr w:rsidR="007F0DF2" w:rsidRPr="00F357E8" w:rsidTr="00F357E8">
        <w:trPr>
          <w:trHeight w:val="20"/>
          <w:jc w:val="center"/>
        </w:trPr>
        <w:tc>
          <w:tcPr>
            <w:tcW w:w="674" w:type="dxa"/>
            <w:vAlign w:val="center"/>
          </w:tcPr>
          <w:p w:rsidR="007F0DF2" w:rsidRPr="00F357E8" w:rsidRDefault="002A690E" w:rsidP="00F357E8">
            <w:pPr>
              <w:pStyle w:val="TableParagraph"/>
              <w:jc w:val="center"/>
              <w:rPr>
                <w:sz w:val="20"/>
                <w:szCs w:val="20"/>
              </w:rPr>
            </w:pPr>
            <w:r w:rsidRPr="00F357E8">
              <w:rPr>
                <w:sz w:val="20"/>
                <w:szCs w:val="20"/>
              </w:rPr>
              <w:t>1</w:t>
            </w:r>
          </w:p>
        </w:tc>
        <w:tc>
          <w:tcPr>
            <w:tcW w:w="4141" w:type="dxa"/>
            <w:vAlign w:val="center"/>
          </w:tcPr>
          <w:p w:rsidR="007F0DF2" w:rsidRPr="00F357E8" w:rsidRDefault="002A690E" w:rsidP="00F357E8">
            <w:pPr>
              <w:pStyle w:val="TableParagraph"/>
              <w:jc w:val="center"/>
              <w:rPr>
                <w:sz w:val="20"/>
                <w:szCs w:val="20"/>
              </w:rPr>
            </w:pPr>
            <w:r w:rsidRPr="00F357E8">
              <w:rPr>
                <w:w w:val="99"/>
                <w:sz w:val="20"/>
                <w:szCs w:val="20"/>
              </w:rPr>
              <w:t>-</w:t>
            </w:r>
          </w:p>
        </w:tc>
        <w:tc>
          <w:tcPr>
            <w:tcW w:w="2581" w:type="dxa"/>
            <w:vAlign w:val="center"/>
          </w:tcPr>
          <w:p w:rsidR="007F0DF2" w:rsidRPr="00F357E8" w:rsidRDefault="002A690E" w:rsidP="00F357E8">
            <w:pPr>
              <w:pStyle w:val="TableParagraph"/>
              <w:jc w:val="center"/>
              <w:rPr>
                <w:sz w:val="20"/>
                <w:szCs w:val="20"/>
              </w:rPr>
            </w:pPr>
            <w:r w:rsidRPr="00F357E8">
              <w:rPr>
                <w:w w:val="99"/>
                <w:sz w:val="20"/>
                <w:szCs w:val="20"/>
              </w:rPr>
              <w:t>-</w:t>
            </w:r>
          </w:p>
        </w:tc>
        <w:tc>
          <w:tcPr>
            <w:tcW w:w="2199" w:type="dxa"/>
            <w:vAlign w:val="center"/>
          </w:tcPr>
          <w:p w:rsidR="007F0DF2" w:rsidRPr="00F357E8" w:rsidRDefault="002A690E" w:rsidP="00F357E8">
            <w:pPr>
              <w:pStyle w:val="TableParagraph"/>
              <w:jc w:val="center"/>
              <w:rPr>
                <w:sz w:val="20"/>
                <w:szCs w:val="20"/>
              </w:rPr>
            </w:pPr>
            <w:r w:rsidRPr="00F357E8">
              <w:rPr>
                <w:w w:val="99"/>
                <w:sz w:val="20"/>
                <w:szCs w:val="20"/>
              </w:rPr>
              <w:t>-</w:t>
            </w:r>
          </w:p>
        </w:tc>
      </w:tr>
    </w:tbl>
    <w:p w:rsidR="007F0DF2" w:rsidRPr="0056072E"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68" w:name="_Toc92541222"/>
      <w:r w:rsidRPr="0056072E">
        <w:rPr>
          <w:rFonts w:ascii="Times New Roman" w:eastAsia="Times New Roman" w:hAnsi="Times New Roman" w:cs="Times New Roman"/>
          <w:b/>
          <w:color w:val="auto"/>
          <w:kern w:val="28"/>
          <w:lang w:eastAsia="ru-RU"/>
        </w:rPr>
        <w:t xml:space="preserve">Сроки использования лесов для заготовки и сбора </w:t>
      </w:r>
      <w:proofErr w:type="spellStart"/>
      <w:r w:rsidRPr="0056072E">
        <w:rPr>
          <w:rFonts w:ascii="Times New Roman" w:eastAsia="Times New Roman" w:hAnsi="Times New Roman" w:cs="Times New Roman"/>
          <w:b/>
          <w:color w:val="auto"/>
          <w:kern w:val="28"/>
          <w:lang w:eastAsia="ru-RU"/>
        </w:rPr>
        <w:t>недревесных</w:t>
      </w:r>
      <w:proofErr w:type="spellEnd"/>
      <w:r w:rsidRPr="0056072E">
        <w:rPr>
          <w:rFonts w:ascii="Times New Roman" w:eastAsia="Times New Roman" w:hAnsi="Times New Roman" w:cs="Times New Roman"/>
          <w:b/>
          <w:color w:val="auto"/>
          <w:kern w:val="28"/>
          <w:lang w:eastAsia="ru-RU"/>
        </w:rPr>
        <w:t xml:space="preserve"> лесных ресурсов</w:t>
      </w:r>
      <w:bookmarkEnd w:id="68"/>
    </w:p>
    <w:p w:rsidR="007F0DF2" w:rsidRDefault="002A690E" w:rsidP="00F357E8">
      <w:pPr>
        <w:pStyle w:val="a3"/>
        <w:widowControl/>
        <w:suppressAutoHyphens/>
        <w:ind w:left="0" w:firstLine="709"/>
        <w:rPr>
          <w:sz w:val="24"/>
        </w:rPr>
      </w:pPr>
      <w:r w:rsidRPr="00F357E8">
        <w:rPr>
          <w:sz w:val="24"/>
        </w:rPr>
        <w:t xml:space="preserve">Заготовка </w:t>
      </w:r>
      <w:proofErr w:type="spellStart"/>
      <w:r w:rsidRPr="00F357E8">
        <w:rPr>
          <w:sz w:val="24"/>
        </w:rPr>
        <w:t>пневого</w:t>
      </w:r>
      <w:proofErr w:type="spellEnd"/>
      <w:r w:rsidRPr="00F357E8">
        <w:rPr>
          <w:sz w:val="24"/>
        </w:rPr>
        <w:t xml:space="preserve"> осмола допускается </w:t>
      </w:r>
      <w:r w:rsidR="008E5559" w:rsidRPr="00F357E8">
        <w:rPr>
          <w:sz w:val="24"/>
        </w:rPr>
        <w:t>в бесснежный период. Ивовое ко</w:t>
      </w:r>
      <w:r w:rsidRPr="00F357E8">
        <w:rPr>
          <w:sz w:val="24"/>
        </w:rPr>
        <w:t>рь</w:t>
      </w:r>
      <w:r w:rsidR="00931E91">
        <w:rPr>
          <w:sz w:val="24"/>
        </w:rPr>
        <w:t>е</w:t>
      </w:r>
      <w:r w:rsidRPr="00F357E8">
        <w:rPr>
          <w:sz w:val="24"/>
        </w:rPr>
        <w:t xml:space="preserve"> заготавливается в весенне-летний период </w:t>
      </w:r>
      <w:r w:rsidR="008E5559" w:rsidRPr="00F357E8">
        <w:rPr>
          <w:sz w:val="24"/>
        </w:rPr>
        <w:t>со срубленных деревьев ивы. За</w:t>
      </w:r>
      <w:r w:rsidRPr="00F357E8">
        <w:rPr>
          <w:sz w:val="24"/>
        </w:rPr>
        <w:t>готовка еловой коры может производиться в те</w:t>
      </w:r>
      <w:r w:rsidR="008E5559" w:rsidRPr="00F357E8">
        <w:rPr>
          <w:sz w:val="24"/>
        </w:rPr>
        <w:t>чение всего года. Береста заго</w:t>
      </w:r>
      <w:r w:rsidRPr="00F357E8">
        <w:rPr>
          <w:sz w:val="24"/>
        </w:rPr>
        <w:t>тавливается в весенне-летний и осенний пер</w:t>
      </w:r>
      <w:r w:rsidR="008E5559" w:rsidRPr="00F357E8">
        <w:rPr>
          <w:sz w:val="24"/>
        </w:rPr>
        <w:t>иод без повреждения луба. Заго</w:t>
      </w:r>
      <w:r w:rsidR="00931E91">
        <w:rPr>
          <w:sz w:val="24"/>
        </w:rPr>
        <w:t>товку новогодних ё</w:t>
      </w:r>
      <w:r w:rsidRPr="00F357E8">
        <w:rPr>
          <w:sz w:val="24"/>
        </w:rPr>
        <w:t>лок производят в зимний период (декабрь месяц).</w:t>
      </w:r>
    </w:p>
    <w:p w:rsidR="0056072E" w:rsidRPr="005A18F7" w:rsidRDefault="0056072E" w:rsidP="0056072E">
      <w:pPr>
        <w:pStyle w:val="af8"/>
        <w:spacing w:before="120" w:after="120"/>
        <w:ind w:firstLine="709"/>
        <w:jc w:val="right"/>
      </w:pPr>
      <w:r w:rsidRPr="005A18F7">
        <w:t>Таблица 2.3.2.1</w:t>
      </w:r>
    </w:p>
    <w:p w:rsidR="0056072E" w:rsidRPr="005A18F7" w:rsidRDefault="0056072E" w:rsidP="0056072E">
      <w:pPr>
        <w:keepNext/>
        <w:keepLines/>
        <w:suppressAutoHyphens/>
        <w:spacing w:before="120" w:after="120"/>
        <w:jc w:val="center"/>
        <w:rPr>
          <w:b/>
        </w:rPr>
      </w:pPr>
      <w:r w:rsidRPr="00F83AC2">
        <w:rPr>
          <w:b/>
        </w:rPr>
        <w:t xml:space="preserve">Сроки проведения работ для заготовки и </w:t>
      </w:r>
      <w:proofErr w:type="spellStart"/>
      <w:r w:rsidRPr="00F83AC2">
        <w:rPr>
          <w:b/>
        </w:rPr>
        <w:t>сбора</w:t>
      </w:r>
      <w:r w:rsidRPr="005A18F7">
        <w:rPr>
          <w:b/>
        </w:rPr>
        <w:t>недревесных</w:t>
      </w:r>
      <w:proofErr w:type="spellEnd"/>
      <w:r w:rsidRPr="005A18F7">
        <w:rPr>
          <w:b/>
        </w:rPr>
        <w:t xml:space="preserve"> лесных ресурсов</w:t>
      </w:r>
    </w:p>
    <w:tbl>
      <w:tblPr>
        <w:tblW w:w="9639" w:type="dxa"/>
        <w:jc w:val="center"/>
        <w:tblLayout w:type="fixed"/>
        <w:tblLook w:val="0000" w:firstRow="0" w:lastRow="0" w:firstColumn="0" w:lastColumn="0" w:noHBand="0" w:noVBand="0"/>
      </w:tblPr>
      <w:tblGrid>
        <w:gridCol w:w="642"/>
        <w:gridCol w:w="4939"/>
        <w:gridCol w:w="4058"/>
      </w:tblGrid>
      <w:tr w:rsidR="0056072E" w:rsidRPr="005A18F7" w:rsidTr="006E06E0">
        <w:trPr>
          <w:trHeight w:val="20"/>
          <w:tblHeader/>
          <w:jc w:val="center"/>
        </w:trPr>
        <w:tc>
          <w:tcPr>
            <w:tcW w:w="642"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center"/>
              <w:rPr>
                <w:sz w:val="20"/>
                <w:szCs w:val="20"/>
              </w:rPr>
            </w:pPr>
            <w:r w:rsidRPr="005A18F7">
              <w:rPr>
                <w:sz w:val="20"/>
                <w:szCs w:val="20"/>
              </w:rPr>
              <w:t>№</w:t>
            </w:r>
          </w:p>
          <w:p w:rsidR="0056072E" w:rsidRPr="005A18F7" w:rsidRDefault="0056072E" w:rsidP="006E06E0">
            <w:pPr>
              <w:suppressAutoHyphens/>
              <w:snapToGrid w:val="0"/>
              <w:jc w:val="center"/>
              <w:rPr>
                <w:sz w:val="20"/>
                <w:szCs w:val="20"/>
              </w:rPr>
            </w:pPr>
            <w:proofErr w:type="gramStart"/>
            <w:r w:rsidRPr="005A18F7">
              <w:rPr>
                <w:sz w:val="20"/>
                <w:szCs w:val="20"/>
              </w:rPr>
              <w:t>п</w:t>
            </w:r>
            <w:proofErr w:type="gramEnd"/>
            <w:r w:rsidRPr="005A18F7">
              <w:rPr>
                <w:sz w:val="20"/>
                <w:szCs w:val="20"/>
              </w:rPr>
              <w:t>/п</w:t>
            </w: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center"/>
              <w:rPr>
                <w:sz w:val="20"/>
                <w:szCs w:val="20"/>
              </w:rPr>
            </w:pPr>
            <w:r w:rsidRPr="005A18F7">
              <w:rPr>
                <w:sz w:val="20"/>
                <w:szCs w:val="20"/>
              </w:rPr>
              <w:t xml:space="preserve">Вид </w:t>
            </w:r>
            <w:proofErr w:type="spellStart"/>
            <w:r w:rsidRPr="005A18F7">
              <w:rPr>
                <w:sz w:val="20"/>
                <w:szCs w:val="20"/>
              </w:rPr>
              <w:t>недревесного</w:t>
            </w:r>
            <w:proofErr w:type="spellEnd"/>
            <w:r w:rsidRPr="005A18F7">
              <w:rPr>
                <w:sz w:val="20"/>
                <w:szCs w:val="20"/>
              </w:rPr>
              <w:t xml:space="preserve"> лесного ресурса</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center"/>
              <w:rPr>
                <w:sz w:val="20"/>
                <w:szCs w:val="20"/>
              </w:rPr>
            </w:pPr>
            <w:r w:rsidRPr="005A18F7">
              <w:rPr>
                <w:sz w:val="20"/>
                <w:szCs w:val="20"/>
              </w:rPr>
              <w:t>Сроки заготовки и сбора</w:t>
            </w:r>
          </w:p>
        </w:tc>
      </w:tr>
      <w:tr w:rsidR="0056072E" w:rsidRPr="005A18F7" w:rsidTr="006E06E0">
        <w:trPr>
          <w:trHeight w:val="20"/>
          <w:jc w:val="center"/>
        </w:trPr>
        <w:tc>
          <w:tcPr>
            <w:tcW w:w="642" w:type="dxa"/>
            <w:tcBorders>
              <w:left w:val="single" w:sz="4" w:space="0" w:color="000000"/>
              <w:bottom w:val="single" w:sz="4" w:space="0" w:color="000000"/>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1</w:t>
            </w:r>
          </w:p>
        </w:tc>
        <w:tc>
          <w:tcPr>
            <w:tcW w:w="4939" w:type="dxa"/>
            <w:tcBorders>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Веники березовые</w:t>
            </w:r>
          </w:p>
        </w:tc>
        <w:tc>
          <w:tcPr>
            <w:tcW w:w="4058" w:type="dxa"/>
            <w:tcBorders>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Май - июль</w:t>
            </w:r>
          </w:p>
        </w:tc>
      </w:tr>
      <w:tr w:rsidR="0056072E" w:rsidRPr="005A18F7" w:rsidTr="006E06E0">
        <w:trPr>
          <w:trHeight w:val="20"/>
          <w:jc w:val="center"/>
        </w:trPr>
        <w:tc>
          <w:tcPr>
            <w:tcW w:w="642" w:type="dxa"/>
            <w:tcBorders>
              <w:left w:val="single" w:sz="4" w:space="0" w:color="000000"/>
              <w:bottom w:val="single" w:sz="4" w:space="0" w:color="000000"/>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2</w:t>
            </w:r>
          </w:p>
        </w:tc>
        <w:tc>
          <w:tcPr>
            <w:tcW w:w="4939" w:type="dxa"/>
            <w:tcBorders>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Метлы березовые</w:t>
            </w:r>
          </w:p>
        </w:tc>
        <w:tc>
          <w:tcPr>
            <w:tcW w:w="4058" w:type="dxa"/>
            <w:tcBorders>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Октябрь - ноябрь, март - апрель</w:t>
            </w:r>
          </w:p>
        </w:tc>
      </w:tr>
      <w:tr w:rsidR="0056072E" w:rsidRPr="005A18F7" w:rsidTr="006E06E0">
        <w:trPr>
          <w:trHeight w:val="20"/>
          <w:jc w:val="center"/>
        </w:trPr>
        <w:tc>
          <w:tcPr>
            <w:tcW w:w="642" w:type="dxa"/>
            <w:tcBorders>
              <w:top w:val="single" w:sz="4" w:space="0" w:color="000000"/>
              <w:left w:val="single" w:sz="4" w:space="0" w:color="000000"/>
              <w:bottom w:val="single" w:sz="4" w:space="0" w:color="auto"/>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3</w:t>
            </w:r>
          </w:p>
        </w:tc>
        <w:tc>
          <w:tcPr>
            <w:tcW w:w="4939" w:type="dxa"/>
            <w:tcBorders>
              <w:top w:val="single" w:sz="4" w:space="0" w:color="000000"/>
              <w:left w:val="single" w:sz="4" w:space="0" w:color="000000"/>
              <w:bottom w:val="single" w:sz="4" w:space="0" w:color="auto"/>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Кора березовая</w:t>
            </w:r>
          </w:p>
        </w:tc>
        <w:tc>
          <w:tcPr>
            <w:tcW w:w="4058" w:type="dxa"/>
            <w:tcBorders>
              <w:top w:val="single" w:sz="4" w:space="0" w:color="000000"/>
              <w:left w:val="single" w:sz="4" w:space="0" w:color="000000"/>
              <w:bottom w:val="single" w:sz="4" w:space="0" w:color="auto"/>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В течение года</w:t>
            </w:r>
          </w:p>
        </w:tc>
      </w:tr>
      <w:tr w:rsidR="0056072E" w:rsidRPr="005A18F7" w:rsidTr="006E06E0">
        <w:trPr>
          <w:trHeight w:val="20"/>
          <w:tblHeader/>
          <w:jc w:val="center"/>
        </w:trPr>
        <w:tc>
          <w:tcPr>
            <w:tcW w:w="642" w:type="dxa"/>
            <w:tcBorders>
              <w:top w:val="single" w:sz="4" w:space="0" w:color="000000"/>
              <w:left w:val="single" w:sz="4" w:space="0" w:color="000000"/>
              <w:bottom w:val="single" w:sz="4" w:space="0" w:color="000000"/>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4</w:t>
            </w: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Ели (сосны) новогодние</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Ноябрь - декабрь</w:t>
            </w:r>
          </w:p>
        </w:tc>
      </w:tr>
      <w:tr w:rsidR="0056072E" w:rsidRPr="005A18F7" w:rsidTr="006E06E0">
        <w:trPr>
          <w:trHeight w:val="20"/>
          <w:tblHeader/>
          <w:jc w:val="center"/>
        </w:trPr>
        <w:tc>
          <w:tcPr>
            <w:tcW w:w="642" w:type="dxa"/>
            <w:tcBorders>
              <w:top w:val="single" w:sz="4" w:space="0" w:color="000000"/>
              <w:left w:val="single" w:sz="4" w:space="0" w:color="000000"/>
              <w:bottom w:val="single" w:sz="4" w:space="0" w:color="000000"/>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5</w:t>
            </w: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Хвойный лапник</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Ноябрь - декабрь</w:t>
            </w:r>
          </w:p>
        </w:tc>
      </w:tr>
      <w:tr w:rsidR="0056072E" w:rsidRPr="005A18F7" w:rsidTr="006E06E0">
        <w:trPr>
          <w:trHeight w:val="20"/>
          <w:tblHeader/>
          <w:jc w:val="center"/>
        </w:trPr>
        <w:tc>
          <w:tcPr>
            <w:tcW w:w="642" w:type="dxa"/>
            <w:tcBorders>
              <w:top w:val="single" w:sz="4" w:space="0" w:color="000000"/>
              <w:left w:val="single" w:sz="4" w:space="0" w:color="000000"/>
              <w:bottom w:val="single" w:sz="4" w:space="0" w:color="000000"/>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6</w:t>
            </w:r>
            <w:r w:rsidR="0056072E" w:rsidRPr="005A18F7">
              <w:rPr>
                <w:sz w:val="20"/>
                <w:szCs w:val="20"/>
              </w:rPr>
              <w:t>.</w:t>
            </w: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Подстилка</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Июнь - октябрь</w:t>
            </w:r>
          </w:p>
        </w:tc>
      </w:tr>
      <w:tr w:rsidR="0056072E" w:rsidRPr="005A18F7" w:rsidTr="006E06E0">
        <w:trPr>
          <w:trHeight w:val="20"/>
          <w:tblHeader/>
          <w:jc w:val="center"/>
        </w:trPr>
        <w:tc>
          <w:tcPr>
            <w:tcW w:w="642" w:type="dxa"/>
            <w:tcBorders>
              <w:top w:val="single" w:sz="4" w:space="0" w:color="000000"/>
              <w:left w:val="single" w:sz="4" w:space="0" w:color="000000"/>
              <w:bottom w:val="single" w:sz="4" w:space="0" w:color="000000"/>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7</w:t>
            </w: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Мох</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Май - сентябрь</w:t>
            </w:r>
          </w:p>
        </w:tc>
      </w:tr>
      <w:tr w:rsidR="0056072E" w:rsidRPr="005A18F7" w:rsidTr="006E06E0">
        <w:trPr>
          <w:trHeight w:val="20"/>
          <w:tblHeader/>
          <w:jc w:val="center"/>
        </w:trPr>
        <w:tc>
          <w:tcPr>
            <w:tcW w:w="642" w:type="dxa"/>
            <w:tcBorders>
              <w:top w:val="single" w:sz="4" w:space="0" w:color="000000"/>
              <w:left w:val="single" w:sz="4" w:space="0" w:color="000000"/>
              <w:bottom w:val="single" w:sz="4" w:space="0" w:color="000000"/>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8</w:t>
            </w: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Пни (</w:t>
            </w:r>
            <w:proofErr w:type="spellStart"/>
            <w:r w:rsidRPr="005A18F7">
              <w:rPr>
                <w:sz w:val="20"/>
                <w:szCs w:val="20"/>
              </w:rPr>
              <w:t>пневый</w:t>
            </w:r>
            <w:proofErr w:type="spellEnd"/>
            <w:r w:rsidRPr="005A18F7">
              <w:rPr>
                <w:sz w:val="20"/>
                <w:szCs w:val="20"/>
              </w:rPr>
              <w:t xml:space="preserve"> осмол)</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В течение всего года</w:t>
            </w:r>
          </w:p>
        </w:tc>
      </w:tr>
      <w:tr w:rsidR="0056072E" w:rsidRPr="005A18F7" w:rsidTr="006E06E0">
        <w:trPr>
          <w:trHeight w:val="20"/>
          <w:tblHeader/>
          <w:jc w:val="center"/>
        </w:trPr>
        <w:tc>
          <w:tcPr>
            <w:tcW w:w="642" w:type="dxa"/>
            <w:tcBorders>
              <w:top w:val="single" w:sz="4" w:space="0" w:color="000000"/>
              <w:left w:val="single" w:sz="4" w:space="0" w:color="000000"/>
              <w:bottom w:val="single" w:sz="4" w:space="0" w:color="000000"/>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9</w:t>
            </w: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Веточный корм</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Май-сентябрь</w:t>
            </w:r>
          </w:p>
        </w:tc>
      </w:tr>
      <w:tr w:rsidR="0056072E" w:rsidRPr="005A18F7" w:rsidTr="006E06E0">
        <w:trPr>
          <w:trHeight w:val="20"/>
          <w:tblHeader/>
          <w:jc w:val="center"/>
        </w:trPr>
        <w:tc>
          <w:tcPr>
            <w:tcW w:w="642" w:type="dxa"/>
            <w:vMerge w:val="restart"/>
            <w:tcBorders>
              <w:top w:val="single" w:sz="4" w:space="0" w:color="000000"/>
              <w:left w:val="single" w:sz="4" w:space="0" w:color="000000"/>
            </w:tcBorders>
            <w:shd w:val="clear" w:color="auto" w:fill="auto"/>
            <w:vAlign w:val="center"/>
          </w:tcPr>
          <w:p w:rsidR="0056072E" w:rsidRPr="005A18F7" w:rsidRDefault="00790307" w:rsidP="006E06E0">
            <w:pPr>
              <w:suppressAutoHyphens/>
              <w:snapToGrid w:val="0"/>
              <w:jc w:val="center"/>
              <w:rPr>
                <w:sz w:val="20"/>
                <w:szCs w:val="20"/>
              </w:rPr>
            </w:pPr>
            <w:r>
              <w:rPr>
                <w:sz w:val="20"/>
                <w:szCs w:val="20"/>
              </w:rPr>
              <w:t>10</w:t>
            </w: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Деревья и кустарники (посадочный материал):</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p>
        </w:tc>
      </w:tr>
      <w:tr w:rsidR="0056072E" w:rsidRPr="005A18F7" w:rsidTr="006E06E0">
        <w:trPr>
          <w:trHeight w:val="20"/>
          <w:tblHeader/>
          <w:jc w:val="center"/>
        </w:trPr>
        <w:tc>
          <w:tcPr>
            <w:tcW w:w="642" w:type="dxa"/>
            <w:vMerge/>
            <w:tcBorders>
              <w:left w:val="single" w:sz="4" w:space="0" w:color="000000"/>
            </w:tcBorders>
            <w:shd w:val="clear" w:color="auto" w:fill="auto"/>
            <w:vAlign w:val="center"/>
          </w:tcPr>
          <w:p w:rsidR="0056072E" w:rsidRPr="005A18F7" w:rsidRDefault="0056072E" w:rsidP="006E06E0">
            <w:pPr>
              <w:suppressAutoHyphens/>
              <w:snapToGrid w:val="0"/>
              <w:jc w:val="center"/>
              <w:rPr>
                <w:sz w:val="20"/>
                <w:szCs w:val="20"/>
              </w:rPr>
            </w:pP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 сосна обыкновенная</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Апрель-май, октябрь - декабрь</w:t>
            </w:r>
          </w:p>
        </w:tc>
      </w:tr>
      <w:tr w:rsidR="0056072E" w:rsidRPr="005A18F7" w:rsidTr="006E06E0">
        <w:trPr>
          <w:trHeight w:val="20"/>
          <w:tblHeader/>
          <w:jc w:val="center"/>
        </w:trPr>
        <w:tc>
          <w:tcPr>
            <w:tcW w:w="642" w:type="dxa"/>
            <w:vMerge/>
            <w:tcBorders>
              <w:left w:val="single" w:sz="4" w:space="0" w:color="000000"/>
            </w:tcBorders>
            <w:shd w:val="clear" w:color="auto" w:fill="auto"/>
            <w:vAlign w:val="center"/>
          </w:tcPr>
          <w:p w:rsidR="0056072E" w:rsidRPr="005A18F7" w:rsidRDefault="0056072E" w:rsidP="006E06E0">
            <w:pPr>
              <w:suppressAutoHyphens/>
              <w:snapToGrid w:val="0"/>
              <w:jc w:val="center"/>
              <w:rPr>
                <w:sz w:val="20"/>
                <w:szCs w:val="20"/>
              </w:rPr>
            </w:pP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 xml:space="preserve">- береза </w:t>
            </w:r>
            <w:proofErr w:type="spellStart"/>
            <w:r w:rsidRPr="005A18F7">
              <w:rPr>
                <w:sz w:val="20"/>
                <w:szCs w:val="20"/>
              </w:rPr>
              <w:t>повислая</w:t>
            </w:r>
            <w:proofErr w:type="spellEnd"/>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Март-апрель, октябрь - ноябрь</w:t>
            </w:r>
          </w:p>
        </w:tc>
      </w:tr>
      <w:tr w:rsidR="0056072E" w:rsidRPr="005A18F7" w:rsidTr="006E06E0">
        <w:trPr>
          <w:trHeight w:val="20"/>
          <w:tblHeader/>
          <w:jc w:val="center"/>
        </w:trPr>
        <w:tc>
          <w:tcPr>
            <w:tcW w:w="642" w:type="dxa"/>
            <w:vMerge/>
            <w:tcBorders>
              <w:left w:val="single" w:sz="4" w:space="0" w:color="000000"/>
            </w:tcBorders>
            <w:shd w:val="clear" w:color="auto" w:fill="auto"/>
            <w:vAlign w:val="center"/>
          </w:tcPr>
          <w:p w:rsidR="0056072E" w:rsidRPr="005A18F7" w:rsidRDefault="0056072E" w:rsidP="006E06E0">
            <w:pPr>
              <w:suppressAutoHyphens/>
              <w:snapToGrid w:val="0"/>
              <w:jc w:val="center"/>
              <w:rPr>
                <w:sz w:val="20"/>
                <w:szCs w:val="20"/>
              </w:rPr>
            </w:pPr>
          </w:p>
        </w:tc>
        <w:tc>
          <w:tcPr>
            <w:tcW w:w="4939" w:type="dxa"/>
            <w:tcBorders>
              <w:top w:val="single" w:sz="4" w:space="0" w:color="000000"/>
              <w:left w:val="single" w:sz="4" w:space="0" w:color="000000"/>
              <w:bottom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 ель европейская</w:t>
            </w:r>
          </w:p>
        </w:tc>
        <w:tc>
          <w:tcPr>
            <w:tcW w:w="4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Апрель - май, октябрь - декабрь</w:t>
            </w:r>
          </w:p>
        </w:tc>
      </w:tr>
      <w:tr w:rsidR="0056072E" w:rsidRPr="005A18F7" w:rsidTr="006E06E0">
        <w:trPr>
          <w:trHeight w:val="20"/>
          <w:tblHeader/>
          <w:jc w:val="center"/>
        </w:trPr>
        <w:tc>
          <w:tcPr>
            <w:tcW w:w="642" w:type="dxa"/>
            <w:vMerge/>
            <w:tcBorders>
              <w:left w:val="single" w:sz="4" w:space="0" w:color="000000"/>
              <w:bottom w:val="single" w:sz="4" w:space="0" w:color="auto"/>
            </w:tcBorders>
            <w:shd w:val="clear" w:color="auto" w:fill="auto"/>
            <w:vAlign w:val="center"/>
          </w:tcPr>
          <w:p w:rsidR="0056072E" w:rsidRPr="005A18F7" w:rsidRDefault="0056072E" w:rsidP="006E06E0">
            <w:pPr>
              <w:suppressAutoHyphens/>
              <w:snapToGrid w:val="0"/>
              <w:jc w:val="center"/>
              <w:rPr>
                <w:sz w:val="20"/>
                <w:szCs w:val="20"/>
              </w:rPr>
            </w:pPr>
          </w:p>
        </w:tc>
        <w:tc>
          <w:tcPr>
            <w:tcW w:w="4939" w:type="dxa"/>
            <w:tcBorders>
              <w:top w:val="single" w:sz="4" w:space="0" w:color="000000"/>
              <w:left w:val="single" w:sz="4" w:space="0" w:color="000000"/>
              <w:bottom w:val="single" w:sz="4" w:space="0" w:color="auto"/>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 рябина обыкновенная</w:t>
            </w:r>
          </w:p>
        </w:tc>
        <w:tc>
          <w:tcPr>
            <w:tcW w:w="4058" w:type="dxa"/>
            <w:tcBorders>
              <w:top w:val="single" w:sz="4" w:space="0" w:color="000000"/>
              <w:left w:val="single" w:sz="4" w:space="0" w:color="000000"/>
              <w:bottom w:val="single" w:sz="4" w:space="0" w:color="auto"/>
              <w:right w:val="single" w:sz="4" w:space="0" w:color="000000"/>
            </w:tcBorders>
            <w:shd w:val="clear" w:color="auto" w:fill="auto"/>
            <w:vAlign w:val="center"/>
          </w:tcPr>
          <w:p w:rsidR="0056072E" w:rsidRPr="005A18F7" w:rsidRDefault="0056072E" w:rsidP="006E06E0">
            <w:pPr>
              <w:suppressAutoHyphens/>
              <w:snapToGrid w:val="0"/>
              <w:jc w:val="both"/>
              <w:rPr>
                <w:sz w:val="20"/>
                <w:szCs w:val="20"/>
              </w:rPr>
            </w:pPr>
            <w:r w:rsidRPr="005A18F7">
              <w:rPr>
                <w:sz w:val="20"/>
                <w:szCs w:val="20"/>
              </w:rPr>
              <w:t>Апрель - май, октябрь - декабрь</w:t>
            </w:r>
          </w:p>
        </w:tc>
      </w:tr>
    </w:tbl>
    <w:p w:rsidR="007F0DF2" w:rsidRPr="0056072E" w:rsidRDefault="007003DC"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69" w:name="_Toc92541223"/>
      <w:r w:rsidR="002A690E" w:rsidRPr="0056072E">
        <w:rPr>
          <w:rFonts w:ascii="Times New Roman" w:eastAsia="Times New Roman" w:hAnsi="Times New Roman" w:cs="Times New Roman"/>
          <w:b/>
          <w:color w:val="auto"/>
          <w:kern w:val="28"/>
          <w:sz w:val="24"/>
          <w:szCs w:val="24"/>
          <w:lang w:eastAsia="ru-RU"/>
        </w:rPr>
        <w:t>Нормативы, параметры и сроки использования лесов</w:t>
      </w:r>
      <w:r w:rsidR="008C11DB">
        <w:rPr>
          <w:rFonts w:ascii="Times New Roman" w:eastAsia="Times New Roman" w:hAnsi="Times New Roman" w:cs="Times New Roman"/>
          <w:b/>
          <w:color w:val="auto"/>
          <w:kern w:val="28"/>
          <w:sz w:val="24"/>
          <w:szCs w:val="24"/>
          <w:lang w:eastAsia="ru-RU"/>
        </w:rPr>
        <w:t xml:space="preserve"> </w:t>
      </w:r>
      <w:r w:rsidR="002A690E" w:rsidRPr="0056072E">
        <w:rPr>
          <w:rFonts w:ascii="Times New Roman" w:eastAsia="Times New Roman" w:hAnsi="Times New Roman" w:cs="Times New Roman"/>
          <w:b/>
          <w:color w:val="auto"/>
          <w:kern w:val="28"/>
          <w:sz w:val="24"/>
          <w:szCs w:val="24"/>
          <w:lang w:eastAsia="ru-RU"/>
        </w:rPr>
        <w:t>для заготовки пищевых лесных ресурсов и сбора лекарственных растений</w:t>
      </w:r>
      <w:bookmarkEnd w:id="69"/>
    </w:p>
    <w:p w:rsidR="007F0DF2" w:rsidRPr="00F357E8" w:rsidRDefault="002A690E" w:rsidP="00F357E8">
      <w:pPr>
        <w:pStyle w:val="a3"/>
        <w:widowControl/>
        <w:suppressAutoHyphens/>
        <w:ind w:left="0" w:firstLine="709"/>
        <w:rPr>
          <w:sz w:val="24"/>
        </w:rPr>
      </w:pPr>
      <w:r w:rsidRPr="00F357E8">
        <w:rPr>
          <w:sz w:val="24"/>
        </w:rPr>
        <w:t>В соответствии со статьей 34 Л</w:t>
      </w:r>
      <w:r w:rsidR="008C11DB">
        <w:rPr>
          <w:sz w:val="24"/>
        </w:rPr>
        <w:t>К РФ</w:t>
      </w:r>
      <w:r w:rsidRPr="00F357E8">
        <w:rPr>
          <w:sz w:val="24"/>
        </w:rPr>
        <w:t xml:space="preserve"> к пищевым лесным </w:t>
      </w:r>
      <w:r w:rsidR="00F357E8" w:rsidRPr="00F357E8">
        <w:rPr>
          <w:sz w:val="24"/>
        </w:rPr>
        <w:t>ресурсам</w:t>
      </w:r>
      <w:r w:rsidRPr="00F357E8">
        <w:rPr>
          <w:sz w:val="24"/>
        </w:rPr>
        <w:t xml:space="preserve"> относятся дикорастущие плоды, ягоды, орехи, грибы, семена, березовый сок и подобные лесные ресурсы.</w:t>
      </w:r>
    </w:p>
    <w:p w:rsidR="007F0DF2" w:rsidRPr="00F357E8" w:rsidRDefault="002A690E" w:rsidP="00F357E8">
      <w:pPr>
        <w:pStyle w:val="a3"/>
        <w:widowControl/>
        <w:suppressAutoHyphens/>
        <w:ind w:left="0" w:firstLine="709"/>
        <w:rPr>
          <w:sz w:val="24"/>
        </w:rPr>
      </w:pPr>
      <w:r w:rsidRPr="00F357E8">
        <w:rPr>
          <w:sz w:val="24"/>
        </w:rPr>
        <w:t xml:space="preserve">Основные виды грибов, встречающиеся на территории </w:t>
      </w:r>
      <w:r w:rsidR="008C11DB">
        <w:rPr>
          <w:sz w:val="24"/>
        </w:rPr>
        <w:t>Печорского городского лесничества</w:t>
      </w:r>
      <w:r w:rsidRPr="00F357E8">
        <w:rPr>
          <w:sz w:val="24"/>
        </w:rPr>
        <w:t xml:space="preserve"> – подосиновик (</w:t>
      </w:r>
      <w:proofErr w:type="spellStart"/>
      <w:r w:rsidRPr="00F357E8">
        <w:rPr>
          <w:sz w:val="24"/>
        </w:rPr>
        <w:t>красноголовик</w:t>
      </w:r>
      <w:proofErr w:type="spellEnd"/>
      <w:r w:rsidRPr="00F357E8">
        <w:rPr>
          <w:sz w:val="24"/>
        </w:rPr>
        <w:t>), подберезовик, моховик. На сухих почвах – белый гриб.</w:t>
      </w:r>
    </w:p>
    <w:p w:rsidR="007F0DF2" w:rsidRPr="00F357E8" w:rsidRDefault="002A690E" w:rsidP="00F357E8">
      <w:pPr>
        <w:pStyle w:val="a3"/>
        <w:widowControl/>
        <w:suppressAutoHyphens/>
        <w:ind w:left="0" w:firstLine="709"/>
        <w:rPr>
          <w:sz w:val="24"/>
        </w:rPr>
      </w:pPr>
      <w:r w:rsidRPr="00F357E8">
        <w:rPr>
          <w:sz w:val="24"/>
        </w:rPr>
        <w:t xml:space="preserve">Основные виды ягод – черника, голубика, брусника, клюква, морошка. </w:t>
      </w:r>
      <w:proofErr w:type="gramStart"/>
      <w:r w:rsidRPr="00F357E8">
        <w:rPr>
          <w:sz w:val="24"/>
        </w:rPr>
        <w:t>Основные виды лекарственных растени</w:t>
      </w:r>
      <w:r w:rsidR="00F357E8">
        <w:rPr>
          <w:sz w:val="24"/>
        </w:rPr>
        <w:t xml:space="preserve">й – багульник, сабельник, таволга, </w:t>
      </w:r>
      <w:r w:rsidR="008C11DB">
        <w:rPr>
          <w:sz w:val="24"/>
        </w:rPr>
        <w:t xml:space="preserve">багульник болотный (листья), </w:t>
      </w:r>
      <w:r w:rsidRPr="00F357E8">
        <w:rPr>
          <w:sz w:val="24"/>
        </w:rPr>
        <w:t>вахта трехлистная (листья),</w:t>
      </w:r>
      <w:r w:rsidR="008C11DB">
        <w:rPr>
          <w:sz w:val="24"/>
        </w:rPr>
        <w:t xml:space="preserve">  </w:t>
      </w:r>
      <w:r w:rsidRPr="00F357E8">
        <w:rPr>
          <w:sz w:val="24"/>
        </w:rPr>
        <w:t>лабазник (</w:t>
      </w:r>
      <w:r w:rsidR="00F357E8" w:rsidRPr="00F357E8">
        <w:rPr>
          <w:sz w:val="24"/>
        </w:rPr>
        <w:t>листья</w:t>
      </w:r>
      <w:r w:rsidRPr="00F357E8">
        <w:rPr>
          <w:sz w:val="24"/>
        </w:rPr>
        <w:t>)</w:t>
      </w:r>
      <w:proofErr w:type="gramEnd"/>
    </w:p>
    <w:p w:rsidR="007F0DF2" w:rsidRPr="00F357E8" w:rsidRDefault="002A690E" w:rsidP="00F357E8">
      <w:pPr>
        <w:pStyle w:val="a3"/>
        <w:widowControl/>
        <w:suppressAutoHyphens/>
        <w:ind w:left="0" w:firstLine="709"/>
        <w:rPr>
          <w:sz w:val="24"/>
        </w:rPr>
      </w:pPr>
      <w:r w:rsidRPr="00F357E8">
        <w:rPr>
          <w:sz w:val="24"/>
        </w:rPr>
        <w:t xml:space="preserve">В таксационном описании приводятся виды ягод, грибов и </w:t>
      </w:r>
      <w:r w:rsidR="00F357E8" w:rsidRPr="00F357E8">
        <w:rPr>
          <w:sz w:val="24"/>
        </w:rPr>
        <w:t>лекарственных</w:t>
      </w:r>
      <w:r w:rsidRPr="00F357E8">
        <w:rPr>
          <w:sz w:val="24"/>
        </w:rPr>
        <w:t xml:space="preserve"> растений.</w:t>
      </w:r>
    </w:p>
    <w:p w:rsidR="003236D5" w:rsidRPr="00A0650A" w:rsidRDefault="002A690E" w:rsidP="003236D5">
      <w:pPr>
        <w:pStyle w:val="a3"/>
        <w:widowControl/>
        <w:suppressAutoHyphens/>
        <w:ind w:left="0" w:firstLine="709"/>
        <w:rPr>
          <w:sz w:val="24"/>
        </w:rPr>
      </w:pPr>
      <w:r w:rsidRPr="00F357E8">
        <w:rPr>
          <w:sz w:val="24"/>
        </w:rPr>
        <w:t>Порядок заготовки пищевых лесных ресурсов и сбора лекарственных растений</w:t>
      </w:r>
      <w:r w:rsidR="00420FF8">
        <w:rPr>
          <w:sz w:val="24"/>
        </w:rPr>
        <w:t xml:space="preserve"> гражданами для собственных нужд</w:t>
      </w:r>
      <w:r w:rsidRPr="00F357E8">
        <w:rPr>
          <w:sz w:val="24"/>
        </w:rPr>
        <w:t xml:space="preserve"> установлен </w:t>
      </w:r>
      <w:r w:rsidR="003236D5">
        <w:rPr>
          <w:sz w:val="24"/>
        </w:rPr>
        <w:t>З</w:t>
      </w:r>
      <w:r w:rsidRPr="00F357E8">
        <w:rPr>
          <w:sz w:val="24"/>
        </w:rPr>
        <w:t>аконом Республики Коми от 27.12.2006 №</w:t>
      </w:r>
      <w:r w:rsidR="00F357E8">
        <w:rPr>
          <w:sz w:val="24"/>
        </w:rPr>
        <w:t> </w:t>
      </w:r>
      <w:r w:rsidR="003236D5">
        <w:rPr>
          <w:sz w:val="24"/>
        </w:rPr>
        <w:t>136-РЗ «О регулировании лесных отношений на территории Республики Коми»</w:t>
      </w:r>
      <w:r w:rsidR="003236D5" w:rsidRPr="00A0650A">
        <w:rPr>
          <w:sz w:val="24"/>
        </w:rPr>
        <w:t>.</w:t>
      </w:r>
    </w:p>
    <w:p w:rsidR="007F0DF2" w:rsidRPr="00F357E8" w:rsidRDefault="007F0DF2" w:rsidP="00F357E8">
      <w:pPr>
        <w:pStyle w:val="a3"/>
        <w:widowControl/>
        <w:suppressAutoHyphens/>
        <w:ind w:left="0" w:firstLine="709"/>
        <w:rPr>
          <w:sz w:val="24"/>
        </w:rPr>
      </w:pPr>
    </w:p>
    <w:p w:rsidR="007F0DF2" w:rsidRPr="0056072E"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70" w:name="_Toc92541224"/>
      <w:r w:rsidRPr="0056072E">
        <w:rPr>
          <w:rFonts w:ascii="Times New Roman" w:eastAsia="Times New Roman" w:hAnsi="Times New Roman" w:cs="Times New Roman"/>
          <w:b/>
          <w:color w:val="auto"/>
          <w:kern w:val="28"/>
          <w:lang w:eastAsia="ru-RU"/>
        </w:rPr>
        <w:t xml:space="preserve">Нормативы (ежегодные допустимые объемы) </w:t>
      </w:r>
      <w:proofErr w:type="spellStart"/>
      <w:r w:rsidRPr="0056072E">
        <w:rPr>
          <w:rFonts w:ascii="Times New Roman" w:eastAsia="Times New Roman" w:hAnsi="Times New Roman" w:cs="Times New Roman"/>
          <w:b/>
          <w:color w:val="auto"/>
          <w:kern w:val="28"/>
          <w:lang w:eastAsia="ru-RU"/>
        </w:rPr>
        <w:t>ипараметры</w:t>
      </w:r>
      <w:proofErr w:type="spellEnd"/>
      <w:r w:rsidRPr="0056072E">
        <w:rPr>
          <w:rFonts w:ascii="Times New Roman" w:eastAsia="Times New Roman" w:hAnsi="Times New Roman" w:cs="Times New Roman"/>
          <w:b/>
          <w:color w:val="auto"/>
          <w:kern w:val="28"/>
          <w:lang w:eastAsia="ru-RU"/>
        </w:rPr>
        <w:t xml:space="preserve"> использования лесов для заготовки пищевых лесных ресурсов и сбора лекарственных растений по их видам</w:t>
      </w:r>
      <w:bookmarkEnd w:id="70"/>
    </w:p>
    <w:p w:rsidR="00420FF8" w:rsidRDefault="006E06E0" w:rsidP="00F357E8">
      <w:pPr>
        <w:pStyle w:val="a3"/>
        <w:widowControl/>
        <w:suppressAutoHyphens/>
        <w:ind w:left="0" w:firstLine="709"/>
        <w:rPr>
          <w:sz w:val="24"/>
        </w:rPr>
      </w:pPr>
      <w:r w:rsidRPr="006E06E0">
        <w:rPr>
          <w:sz w:val="24"/>
        </w:rPr>
        <w:t>Нормативы, параметры и сроки использования лесов для заготовки пищевых лесных ресурсов и сбора лекарственных растений установлены</w:t>
      </w:r>
      <w:r w:rsidR="00420FF8">
        <w:rPr>
          <w:sz w:val="24"/>
        </w:rPr>
        <w:t xml:space="preserve"> приказом Федерального агентства лесного хозяйства от 28.07.2020 № 494 «Об утверждении Правил заготовки пищевых лесных ресурсов и сбора </w:t>
      </w:r>
      <w:proofErr w:type="spellStart"/>
      <w:r w:rsidR="00420FF8">
        <w:rPr>
          <w:sz w:val="24"/>
        </w:rPr>
        <w:t>лекарственнызх</w:t>
      </w:r>
      <w:proofErr w:type="spellEnd"/>
      <w:r w:rsidR="00420FF8">
        <w:rPr>
          <w:sz w:val="24"/>
        </w:rPr>
        <w:t xml:space="preserve"> растений».</w:t>
      </w:r>
    </w:p>
    <w:p w:rsidR="007F0DF2" w:rsidRPr="00F357E8" w:rsidRDefault="00420FF8" w:rsidP="00F357E8">
      <w:pPr>
        <w:pStyle w:val="a3"/>
        <w:widowControl/>
        <w:suppressAutoHyphens/>
        <w:ind w:left="0" w:firstLine="709"/>
        <w:rPr>
          <w:sz w:val="24"/>
        </w:rPr>
      </w:pPr>
      <w:r>
        <w:rPr>
          <w:sz w:val="24"/>
        </w:rPr>
        <w:t xml:space="preserve"> </w:t>
      </w:r>
      <w:r w:rsidR="002A690E" w:rsidRPr="00F357E8">
        <w:rPr>
          <w:sz w:val="24"/>
        </w:rPr>
        <w:t>Промышленной заготовки пищевых лесных ресурсов и лекарственных растений на территории лесничества в настоящее время не осуществляется и не планируется. Специальных обследований по</w:t>
      </w:r>
      <w:r w:rsidR="00F6224D" w:rsidRPr="00F357E8">
        <w:rPr>
          <w:sz w:val="24"/>
        </w:rPr>
        <w:t xml:space="preserve"> выявлению запасов пищевых лес</w:t>
      </w:r>
      <w:r w:rsidR="002A690E" w:rsidRPr="00F357E8">
        <w:rPr>
          <w:sz w:val="24"/>
        </w:rPr>
        <w:t>ных ресурсов и лекарственных растений не про</w:t>
      </w:r>
      <w:r w:rsidR="00F6224D" w:rsidRPr="00F357E8">
        <w:rPr>
          <w:sz w:val="24"/>
        </w:rPr>
        <w:t xml:space="preserve">водилось, в </w:t>
      </w:r>
      <w:proofErr w:type="gramStart"/>
      <w:r w:rsidR="00F6224D" w:rsidRPr="00F357E8">
        <w:rPr>
          <w:sz w:val="24"/>
        </w:rPr>
        <w:t>связи</w:t>
      </w:r>
      <w:proofErr w:type="gramEnd"/>
      <w:r w:rsidR="00F6224D" w:rsidRPr="00F357E8">
        <w:rPr>
          <w:sz w:val="24"/>
        </w:rPr>
        <w:t xml:space="preserve"> с чем ежегод</w:t>
      </w:r>
      <w:r w:rsidR="002A690E" w:rsidRPr="00F357E8">
        <w:rPr>
          <w:sz w:val="24"/>
        </w:rPr>
        <w:t>ные допустимые объемы изъятия указанных р</w:t>
      </w:r>
      <w:r w:rsidR="00F6224D" w:rsidRPr="00F357E8">
        <w:rPr>
          <w:sz w:val="24"/>
        </w:rPr>
        <w:t>есурсов регламентом не устанав</w:t>
      </w:r>
      <w:r w:rsidR="002A690E" w:rsidRPr="00F357E8">
        <w:rPr>
          <w:sz w:val="24"/>
        </w:rPr>
        <w:t>ливаются.</w:t>
      </w:r>
    </w:p>
    <w:p w:rsidR="007F0DF2" w:rsidRPr="00F357E8" w:rsidRDefault="002A690E" w:rsidP="00F357E8">
      <w:pPr>
        <w:pStyle w:val="a3"/>
        <w:widowControl/>
        <w:suppressAutoHyphens/>
        <w:ind w:left="0" w:firstLine="709"/>
        <w:rPr>
          <w:sz w:val="24"/>
        </w:rPr>
      </w:pPr>
      <w:r w:rsidRPr="00F357E8">
        <w:rPr>
          <w:sz w:val="24"/>
        </w:rPr>
        <w:t>В тоже время лесохозяйственный регл</w:t>
      </w:r>
      <w:r w:rsidR="00F6224D" w:rsidRPr="00F357E8">
        <w:rPr>
          <w:sz w:val="24"/>
        </w:rPr>
        <w:t>амент допускает заготовку пище</w:t>
      </w:r>
      <w:r w:rsidRPr="00F357E8">
        <w:rPr>
          <w:sz w:val="24"/>
        </w:rPr>
        <w:t>вых лесных ресурсов и сбор лекарственных растений в городских лесах. При этом необходимо руководствоваться нижеприведенными требованиями.</w:t>
      </w:r>
    </w:p>
    <w:p w:rsidR="007F0DF2" w:rsidRPr="00F357E8" w:rsidRDefault="002A690E" w:rsidP="00F357E8">
      <w:pPr>
        <w:pStyle w:val="a3"/>
        <w:widowControl/>
        <w:suppressAutoHyphens/>
        <w:ind w:left="0" w:firstLine="709"/>
        <w:rPr>
          <w:sz w:val="24"/>
        </w:rPr>
      </w:pPr>
      <w:r w:rsidRPr="00F357E8">
        <w:rPr>
          <w:sz w:val="24"/>
        </w:rPr>
        <w:t>Запрещается рубка плодоносящих ветв</w:t>
      </w:r>
      <w:r w:rsidR="00F357E8">
        <w:rPr>
          <w:sz w:val="24"/>
        </w:rPr>
        <w:t>ей и деревьев для заготовки пло</w:t>
      </w:r>
      <w:r w:rsidRPr="00F357E8">
        <w:rPr>
          <w:sz w:val="24"/>
        </w:rPr>
        <w:t>дов.</w:t>
      </w:r>
    </w:p>
    <w:p w:rsidR="007F0DF2" w:rsidRPr="00F357E8" w:rsidRDefault="002A690E" w:rsidP="00F357E8">
      <w:pPr>
        <w:pStyle w:val="a3"/>
        <w:widowControl/>
        <w:suppressAutoHyphens/>
        <w:ind w:left="0" w:firstLine="709"/>
        <w:rPr>
          <w:sz w:val="24"/>
        </w:rPr>
      </w:pPr>
      <w:r w:rsidRPr="00F357E8">
        <w:rPr>
          <w:sz w:val="24"/>
        </w:rPr>
        <w:t>При заготовке грибов запрещается выр</w:t>
      </w:r>
      <w:r w:rsidR="00F357E8">
        <w:rPr>
          <w:sz w:val="24"/>
        </w:rPr>
        <w:t>ывать грибы с грибницей, перево</w:t>
      </w:r>
      <w:r w:rsidRPr="00F357E8">
        <w:rPr>
          <w:sz w:val="24"/>
        </w:rPr>
        <w:t>рачивать мох и лесную подстилку, а также уничтожать старые грибы.</w:t>
      </w:r>
    </w:p>
    <w:p w:rsidR="007F0DF2" w:rsidRPr="00F357E8" w:rsidRDefault="002A690E" w:rsidP="00F357E8">
      <w:pPr>
        <w:pStyle w:val="a3"/>
        <w:widowControl/>
        <w:suppressAutoHyphens/>
        <w:ind w:left="0" w:firstLine="709"/>
        <w:rPr>
          <w:sz w:val="24"/>
        </w:rPr>
      </w:pPr>
      <w:r w:rsidRPr="00F357E8">
        <w:rPr>
          <w:sz w:val="24"/>
        </w:rPr>
        <w:t>Заготовка лекарственных растений д</w:t>
      </w:r>
      <w:r w:rsidR="008E5559" w:rsidRPr="00F357E8">
        <w:rPr>
          <w:sz w:val="24"/>
        </w:rPr>
        <w:t>опускается в объемах, обеспечи</w:t>
      </w:r>
      <w:r w:rsidRPr="00F357E8">
        <w:rPr>
          <w:sz w:val="24"/>
        </w:rPr>
        <w:t>вающих своевременное восстановление растений.</w:t>
      </w:r>
    </w:p>
    <w:p w:rsidR="007F0DF2" w:rsidRPr="00F357E8" w:rsidRDefault="002A690E" w:rsidP="00F357E8">
      <w:pPr>
        <w:pStyle w:val="a3"/>
        <w:widowControl/>
        <w:suppressAutoHyphens/>
        <w:ind w:left="0" w:firstLine="709"/>
        <w:rPr>
          <w:sz w:val="24"/>
        </w:rPr>
      </w:pPr>
      <w:r w:rsidRPr="00F357E8">
        <w:rPr>
          <w:sz w:val="24"/>
        </w:rPr>
        <w:t xml:space="preserve">На момент изготовления лесохозяйственного регламента нормативы для заготовки пищевых лесных ресурсов и сбора </w:t>
      </w:r>
      <w:r w:rsidR="008E5559" w:rsidRPr="00F357E8">
        <w:rPr>
          <w:sz w:val="24"/>
        </w:rPr>
        <w:t>лекарственных растений не уста</w:t>
      </w:r>
      <w:r w:rsidR="00F769FD">
        <w:rPr>
          <w:sz w:val="24"/>
        </w:rPr>
        <w:t>новлены П</w:t>
      </w:r>
      <w:r w:rsidRPr="00F357E8">
        <w:rPr>
          <w:sz w:val="24"/>
        </w:rPr>
        <w:t xml:space="preserve">равительством Республики Коми и потому в таблице </w:t>
      </w:r>
      <w:r w:rsidR="00F357E8">
        <w:rPr>
          <w:sz w:val="24"/>
        </w:rPr>
        <w:t>2.4.1.1</w:t>
      </w:r>
      <w:r w:rsidRPr="00F357E8">
        <w:rPr>
          <w:sz w:val="24"/>
        </w:rPr>
        <w:t xml:space="preserve"> ежегодный допустимый объем заготовки не установлен.</w:t>
      </w:r>
    </w:p>
    <w:p w:rsidR="007F0DF2" w:rsidRPr="00F357E8" w:rsidRDefault="00F357E8" w:rsidP="00F357E8">
      <w:pPr>
        <w:keepNext/>
        <w:spacing w:before="120" w:after="120" w:line="322" w:lineRule="exact"/>
        <w:ind w:right="245"/>
        <w:jc w:val="right"/>
        <w:rPr>
          <w:sz w:val="24"/>
        </w:rPr>
      </w:pPr>
      <w:r>
        <w:rPr>
          <w:sz w:val="24"/>
        </w:rPr>
        <w:t>Таблица 2.4.1.1</w:t>
      </w:r>
    </w:p>
    <w:p w:rsidR="007F0DF2" w:rsidRPr="00F357E8" w:rsidRDefault="002A690E" w:rsidP="00F357E8">
      <w:pPr>
        <w:pStyle w:val="a3"/>
        <w:keepNext/>
        <w:spacing w:before="120" w:after="120"/>
        <w:ind w:left="0" w:right="386" w:firstLine="0"/>
        <w:jc w:val="center"/>
        <w:rPr>
          <w:sz w:val="24"/>
        </w:rPr>
      </w:pPr>
      <w:r w:rsidRPr="00F357E8">
        <w:rPr>
          <w:sz w:val="24"/>
        </w:rPr>
        <w:t>Параметры использования лесов</w:t>
      </w:r>
      <w:r w:rsidR="00F769FD">
        <w:rPr>
          <w:sz w:val="24"/>
        </w:rPr>
        <w:t xml:space="preserve"> </w:t>
      </w:r>
      <w:r w:rsidRPr="00F357E8">
        <w:rPr>
          <w:sz w:val="24"/>
        </w:rPr>
        <w:t>при заготовке пищевых лесных ресурсов и сборе лека</w:t>
      </w:r>
      <w:r w:rsidRPr="00F357E8">
        <w:rPr>
          <w:sz w:val="24"/>
        </w:rPr>
        <w:t>р</w:t>
      </w:r>
      <w:r w:rsidRPr="00F357E8">
        <w:rPr>
          <w:sz w:val="24"/>
        </w:rPr>
        <w:t>ственных растений</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731"/>
        <w:gridCol w:w="4780"/>
        <w:gridCol w:w="1636"/>
        <w:gridCol w:w="3059"/>
      </w:tblGrid>
      <w:tr w:rsidR="007F0DF2" w:rsidRPr="00F357E8" w:rsidTr="00F357E8">
        <w:trPr>
          <w:trHeight w:val="20"/>
          <w:tblHeader/>
          <w:jc w:val="center"/>
        </w:trPr>
        <w:tc>
          <w:tcPr>
            <w:tcW w:w="731" w:type="dxa"/>
            <w:vAlign w:val="center"/>
          </w:tcPr>
          <w:p w:rsidR="007F0DF2" w:rsidRPr="00F357E8" w:rsidRDefault="002A690E" w:rsidP="00F357E8">
            <w:pPr>
              <w:pStyle w:val="TableParagraph"/>
              <w:jc w:val="center"/>
              <w:rPr>
                <w:sz w:val="20"/>
                <w:szCs w:val="20"/>
              </w:rPr>
            </w:pPr>
            <w:r w:rsidRPr="00F357E8">
              <w:rPr>
                <w:sz w:val="20"/>
                <w:szCs w:val="20"/>
              </w:rPr>
              <w:t>№№</w:t>
            </w:r>
          </w:p>
          <w:p w:rsidR="007F0DF2" w:rsidRPr="00F357E8" w:rsidRDefault="002A690E" w:rsidP="00F357E8">
            <w:pPr>
              <w:pStyle w:val="TableParagraph"/>
              <w:jc w:val="center"/>
              <w:rPr>
                <w:sz w:val="20"/>
                <w:szCs w:val="20"/>
              </w:rPr>
            </w:pPr>
            <w:proofErr w:type="gramStart"/>
            <w:r w:rsidRPr="00F357E8">
              <w:rPr>
                <w:sz w:val="20"/>
                <w:szCs w:val="20"/>
              </w:rPr>
              <w:t>п</w:t>
            </w:r>
            <w:proofErr w:type="gramEnd"/>
            <w:r w:rsidRPr="00F357E8">
              <w:rPr>
                <w:sz w:val="20"/>
                <w:szCs w:val="20"/>
              </w:rPr>
              <w:t>/п</w:t>
            </w:r>
          </w:p>
        </w:tc>
        <w:tc>
          <w:tcPr>
            <w:tcW w:w="4780" w:type="dxa"/>
            <w:vAlign w:val="center"/>
          </w:tcPr>
          <w:p w:rsidR="007F0DF2" w:rsidRPr="00F357E8" w:rsidRDefault="002A690E" w:rsidP="00F357E8">
            <w:pPr>
              <w:pStyle w:val="TableParagraph"/>
              <w:jc w:val="center"/>
              <w:rPr>
                <w:sz w:val="20"/>
                <w:szCs w:val="20"/>
              </w:rPr>
            </w:pPr>
            <w:r w:rsidRPr="00F357E8">
              <w:rPr>
                <w:sz w:val="20"/>
                <w:szCs w:val="20"/>
              </w:rPr>
              <w:t>Виды</w:t>
            </w:r>
            <w:r w:rsidR="00F357E8">
              <w:rPr>
                <w:sz w:val="20"/>
                <w:szCs w:val="20"/>
              </w:rPr>
              <w:t xml:space="preserve"> пищевых лесных ресурсов, лекар</w:t>
            </w:r>
            <w:r w:rsidRPr="00F357E8">
              <w:rPr>
                <w:sz w:val="20"/>
                <w:szCs w:val="20"/>
              </w:rPr>
              <w:t>ственных ра</w:t>
            </w:r>
            <w:r w:rsidRPr="00F357E8">
              <w:rPr>
                <w:sz w:val="20"/>
                <w:szCs w:val="20"/>
              </w:rPr>
              <w:t>с</w:t>
            </w:r>
            <w:r w:rsidRPr="00F357E8">
              <w:rPr>
                <w:sz w:val="20"/>
                <w:szCs w:val="20"/>
              </w:rPr>
              <w:t>тений</w:t>
            </w:r>
          </w:p>
        </w:tc>
        <w:tc>
          <w:tcPr>
            <w:tcW w:w="1636" w:type="dxa"/>
            <w:vAlign w:val="center"/>
          </w:tcPr>
          <w:p w:rsidR="007F0DF2" w:rsidRPr="00F357E8" w:rsidRDefault="002A690E" w:rsidP="00F357E8">
            <w:pPr>
              <w:pStyle w:val="TableParagraph"/>
              <w:jc w:val="center"/>
              <w:rPr>
                <w:sz w:val="20"/>
                <w:szCs w:val="20"/>
              </w:rPr>
            </w:pPr>
            <w:r w:rsidRPr="00F357E8">
              <w:rPr>
                <w:sz w:val="20"/>
                <w:szCs w:val="20"/>
              </w:rPr>
              <w:t>Е</w:t>
            </w:r>
            <w:r w:rsidR="00F357E8">
              <w:rPr>
                <w:sz w:val="20"/>
                <w:szCs w:val="20"/>
              </w:rPr>
              <w:t>диница из</w:t>
            </w:r>
            <w:r w:rsidRPr="00F357E8">
              <w:rPr>
                <w:sz w:val="20"/>
                <w:szCs w:val="20"/>
              </w:rPr>
              <w:t>мер</w:t>
            </w:r>
            <w:r w:rsidRPr="00F357E8">
              <w:rPr>
                <w:sz w:val="20"/>
                <w:szCs w:val="20"/>
              </w:rPr>
              <w:t>е</w:t>
            </w:r>
            <w:r w:rsidRPr="00F357E8">
              <w:rPr>
                <w:sz w:val="20"/>
                <w:szCs w:val="20"/>
              </w:rPr>
              <w:t>ния</w:t>
            </w:r>
          </w:p>
        </w:tc>
        <w:tc>
          <w:tcPr>
            <w:tcW w:w="3059" w:type="dxa"/>
            <w:vAlign w:val="center"/>
          </w:tcPr>
          <w:p w:rsidR="007F0DF2" w:rsidRPr="00F357E8" w:rsidRDefault="002A690E" w:rsidP="00F357E8">
            <w:pPr>
              <w:pStyle w:val="TableParagraph"/>
              <w:jc w:val="center"/>
              <w:rPr>
                <w:sz w:val="20"/>
                <w:szCs w:val="20"/>
              </w:rPr>
            </w:pPr>
            <w:proofErr w:type="gramStart"/>
            <w:r w:rsidRPr="00F357E8">
              <w:rPr>
                <w:sz w:val="20"/>
                <w:szCs w:val="20"/>
              </w:rPr>
              <w:t>Ежегодный</w:t>
            </w:r>
            <w:proofErr w:type="gramEnd"/>
            <w:r w:rsidRPr="00F357E8">
              <w:rPr>
                <w:sz w:val="20"/>
                <w:szCs w:val="20"/>
              </w:rPr>
              <w:t xml:space="preserve"> </w:t>
            </w:r>
            <w:proofErr w:type="spellStart"/>
            <w:r w:rsidRPr="00F357E8">
              <w:rPr>
                <w:sz w:val="20"/>
                <w:szCs w:val="20"/>
              </w:rPr>
              <w:t>допустимыйобъем</w:t>
            </w:r>
            <w:proofErr w:type="spellEnd"/>
            <w:r w:rsidRPr="00F357E8">
              <w:rPr>
                <w:sz w:val="20"/>
                <w:szCs w:val="20"/>
              </w:rPr>
              <w:t xml:space="preserve"> заготовки</w:t>
            </w:r>
          </w:p>
        </w:tc>
      </w:tr>
      <w:tr w:rsidR="007F0DF2" w:rsidRPr="00F357E8" w:rsidTr="00F357E8">
        <w:trPr>
          <w:trHeight w:val="20"/>
          <w:jc w:val="center"/>
        </w:trPr>
        <w:tc>
          <w:tcPr>
            <w:tcW w:w="10206" w:type="dxa"/>
            <w:gridSpan w:val="4"/>
            <w:vAlign w:val="center"/>
          </w:tcPr>
          <w:p w:rsidR="007F0DF2" w:rsidRPr="00F357E8" w:rsidRDefault="002A690E" w:rsidP="00F357E8">
            <w:pPr>
              <w:pStyle w:val="TableParagraph"/>
              <w:jc w:val="center"/>
              <w:rPr>
                <w:sz w:val="20"/>
                <w:szCs w:val="20"/>
              </w:rPr>
            </w:pPr>
            <w:r w:rsidRPr="00F357E8">
              <w:rPr>
                <w:sz w:val="20"/>
                <w:szCs w:val="20"/>
              </w:rPr>
              <w:t>Пищевые ресурсы</w:t>
            </w:r>
          </w:p>
        </w:tc>
      </w:tr>
      <w:tr w:rsidR="007F0DF2" w:rsidRPr="00F357E8" w:rsidTr="00F357E8">
        <w:trPr>
          <w:trHeight w:val="20"/>
          <w:jc w:val="center"/>
        </w:trPr>
        <w:tc>
          <w:tcPr>
            <w:tcW w:w="731" w:type="dxa"/>
            <w:vAlign w:val="center"/>
          </w:tcPr>
          <w:p w:rsidR="007F0DF2" w:rsidRPr="00F357E8" w:rsidRDefault="002A690E" w:rsidP="00F357E8">
            <w:pPr>
              <w:pStyle w:val="TableParagraph"/>
              <w:jc w:val="center"/>
              <w:rPr>
                <w:sz w:val="20"/>
                <w:szCs w:val="20"/>
              </w:rPr>
            </w:pPr>
            <w:r w:rsidRPr="00F357E8">
              <w:rPr>
                <w:sz w:val="20"/>
                <w:szCs w:val="20"/>
              </w:rPr>
              <w:t>1</w:t>
            </w:r>
          </w:p>
        </w:tc>
        <w:tc>
          <w:tcPr>
            <w:tcW w:w="4780" w:type="dxa"/>
            <w:vAlign w:val="center"/>
          </w:tcPr>
          <w:p w:rsidR="007F0DF2" w:rsidRPr="00F357E8" w:rsidRDefault="002A690E" w:rsidP="00F357E8">
            <w:pPr>
              <w:pStyle w:val="TableParagraph"/>
              <w:jc w:val="center"/>
              <w:rPr>
                <w:sz w:val="20"/>
                <w:szCs w:val="20"/>
              </w:rPr>
            </w:pPr>
            <w:r w:rsidRPr="00F357E8">
              <w:rPr>
                <w:sz w:val="20"/>
                <w:szCs w:val="20"/>
              </w:rPr>
              <w:t>Ягоды по видам</w:t>
            </w:r>
          </w:p>
        </w:tc>
        <w:tc>
          <w:tcPr>
            <w:tcW w:w="1636" w:type="dxa"/>
            <w:vAlign w:val="center"/>
          </w:tcPr>
          <w:p w:rsidR="007F0DF2" w:rsidRPr="00F357E8" w:rsidRDefault="007F0DF2" w:rsidP="00F357E8">
            <w:pPr>
              <w:pStyle w:val="TableParagraph"/>
              <w:jc w:val="center"/>
              <w:rPr>
                <w:sz w:val="20"/>
                <w:szCs w:val="20"/>
              </w:rPr>
            </w:pPr>
          </w:p>
        </w:tc>
        <w:tc>
          <w:tcPr>
            <w:tcW w:w="3059" w:type="dxa"/>
            <w:vAlign w:val="center"/>
          </w:tcPr>
          <w:p w:rsidR="007F0DF2" w:rsidRPr="00F357E8" w:rsidRDefault="007F0DF2" w:rsidP="00F357E8">
            <w:pPr>
              <w:pStyle w:val="TableParagraph"/>
              <w:jc w:val="center"/>
              <w:rPr>
                <w:sz w:val="20"/>
                <w:szCs w:val="20"/>
              </w:rPr>
            </w:pPr>
          </w:p>
        </w:tc>
      </w:tr>
      <w:tr w:rsidR="006E06E0" w:rsidRPr="00F357E8" w:rsidTr="00F357E8">
        <w:trPr>
          <w:trHeight w:val="20"/>
          <w:jc w:val="center"/>
        </w:trPr>
        <w:tc>
          <w:tcPr>
            <w:tcW w:w="731" w:type="dxa"/>
            <w:vMerge w:val="restart"/>
            <w:vAlign w:val="center"/>
          </w:tcPr>
          <w:p w:rsidR="006E06E0" w:rsidRPr="00F357E8" w:rsidRDefault="006E06E0" w:rsidP="00F357E8">
            <w:pPr>
              <w:pStyle w:val="TableParagraph"/>
              <w:jc w:val="center"/>
              <w:rPr>
                <w:sz w:val="20"/>
                <w:szCs w:val="20"/>
              </w:rPr>
            </w:pPr>
          </w:p>
        </w:tc>
        <w:tc>
          <w:tcPr>
            <w:tcW w:w="4780" w:type="dxa"/>
            <w:vAlign w:val="center"/>
          </w:tcPr>
          <w:p w:rsidR="006E06E0" w:rsidRPr="00F357E8" w:rsidRDefault="006E06E0" w:rsidP="00F357E8">
            <w:pPr>
              <w:pStyle w:val="TableParagraph"/>
              <w:jc w:val="center"/>
              <w:rPr>
                <w:sz w:val="20"/>
                <w:szCs w:val="20"/>
              </w:rPr>
            </w:pPr>
            <w:r w:rsidRPr="00F357E8">
              <w:rPr>
                <w:sz w:val="20"/>
                <w:szCs w:val="20"/>
              </w:rPr>
              <w:t>клюква</w:t>
            </w:r>
          </w:p>
        </w:tc>
        <w:tc>
          <w:tcPr>
            <w:tcW w:w="1636" w:type="dxa"/>
            <w:vAlign w:val="center"/>
          </w:tcPr>
          <w:p w:rsidR="006E06E0" w:rsidRPr="00F357E8" w:rsidRDefault="006E06E0" w:rsidP="00F357E8">
            <w:pPr>
              <w:pStyle w:val="TableParagraph"/>
              <w:jc w:val="center"/>
              <w:rPr>
                <w:sz w:val="20"/>
                <w:szCs w:val="20"/>
              </w:rPr>
            </w:pPr>
            <w:r w:rsidRPr="00F357E8">
              <w:rPr>
                <w:sz w:val="20"/>
                <w:szCs w:val="20"/>
              </w:rPr>
              <w:t>тонн</w:t>
            </w:r>
          </w:p>
        </w:tc>
        <w:tc>
          <w:tcPr>
            <w:tcW w:w="3059" w:type="dxa"/>
            <w:vAlign w:val="center"/>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vAlign w:val="center"/>
          </w:tcPr>
          <w:p w:rsidR="006E06E0" w:rsidRPr="00F357E8" w:rsidRDefault="006E06E0" w:rsidP="00F357E8">
            <w:pPr>
              <w:pStyle w:val="TableParagraph"/>
              <w:jc w:val="center"/>
              <w:rPr>
                <w:sz w:val="20"/>
                <w:szCs w:val="20"/>
              </w:rPr>
            </w:pPr>
          </w:p>
        </w:tc>
        <w:tc>
          <w:tcPr>
            <w:tcW w:w="4780" w:type="dxa"/>
            <w:vAlign w:val="center"/>
          </w:tcPr>
          <w:p w:rsidR="006E06E0" w:rsidRPr="00F357E8" w:rsidRDefault="006E06E0" w:rsidP="00F357E8">
            <w:pPr>
              <w:pStyle w:val="TableParagraph"/>
              <w:jc w:val="center"/>
              <w:rPr>
                <w:sz w:val="20"/>
                <w:szCs w:val="20"/>
              </w:rPr>
            </w:pPr>
            <w:r w:rsidRPr="00F357E8">
              <w:rPr>
                <w:sz w:val="20"/>
                <w:szCs w:val="20"/>
              </w:rPr>
              <w:t>черника</w:t>
            </w:r>
          </w:p>
        </w:tc>
        <w:tc>
          <w:tcPr>
            <w:tcW w:w="1636" w:type="dxa"/>
            <w:vAlign w:val="center"/>
          </w:tcPr>
          <w:p w:rsidR="006E06E0" w:rsidRPr="00F357E8" w:rsidRDefault="006E06E0" w:rsidP="00F357E8">
            <w:pPr>
              <w:pStyle w:val="TableParagraph"/>
              <w:jc w:val="center"/>
              <w:rPr>
                <w:sz w:val="20"/>
                <w:szCs w:val="20"/>
              </w:rPr>
            </w:pPr>
          </w:p>
        </w:tc>
        <w:tc>
          <w:tcPr>
            <w:tcW w:w="3059" w:type="dxa"/>
            <w:vAlign w:val="center"/>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vAlign w:val="center"/>
          </w:tcPr>
          <w:p w:rsidR="006E06E0" w:rsidRPr="00F357E8" w:rsidRDefault="006E06E0" w:rsidP="00F357E8">
            <w:pPr>
              <w:pStyle w:val="TableParagraph"/>
              <w:jc w:val="center"/>
              <w:rPr>
                <w:sz w:val="20"/>
                <w:szCs w:val="20"/>
              </w:rPr>
            </w:pPr>
          </w:p>
        </w:tc>
        <w:tc>
          <w:tcPr>
            <w:tcW w:w="4780" w:type="dxa"/>
            <w:vAlign w:val="center"/>
          </w:tcPr>
          <w:p w:rsidR="006E06E0" w:rsidRPr="00F357E8" w:rsidRDefault="006E06E0" w:rsidP="00F357E8">
            <w:pPr>
              <w:pStyle w:val="TableParagraph"/>
              <w:jc w:val="center"/>
              <w:rPr>
                <w:sz w:val="20"/>
                <w:szCs w:val="20"/>
              </w:rPr>
            </w:pPr>
            <w:r w:rsidRPr="00F357E8">
              <w:rPr>
                <w:sz w:val="20"/>
                <w:szCs w:val="20"/>
              </w:rPr>
              <w:t>брусника</w:t>
            </w:r>
          </w:p>
        </w:tc>
        <w:tc>
          <w:tcPr>
            <w:tcW w:w="1636" w:type="dxa"/>
            <w:vAlign w:val="center"/>
          </w:tcPr>
          <w:p w:rsidR="006E06E0" w:rsidRPr="00F357E8" w:rsidRDefault="006E06E0" w:rsidP="00F357E8">
            <w:pPr>
              <w:pStyle w:val="TableParagraph"/>
              <w:jc w:val="center"/>
              <w:rPr>
                <w:sz w:val="20"/>
                <w:szCs w:val="20"/>
              </w:rPr>
            </w:pPr>
          </w:p>
        </w:tc>
        <w:tc>
          <w:tcPr>
            <w:tcW w:w="3059" w:type="dxa"/>
            <w:vAlign w:val="center"/>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vAlign w:val="center"/>
          </w:tcPr>
          <w:p w:rsidR="006E06E0" w:rsidRPr="00F357E8" w:rsidRDefault="006E06E0" w:rsidP="00F357E8">
            <w:pPr>
              <w:pStyle w:val="TableParagraph"/>
              <w:jc w:val="center"/>
              <w:rPr>
                <w:sz w:val="20"/>
                <w:szCs w:val="20"/>
              </w:rPr>
            </w:pPr>
          </w:p>
        </w:tc>
        <w:tc>
          <w:tcPr>
            <w:tcW w:w="4780" w:type="dxa"/>
            <w:vAlign w:val="center"/>
          </w:tcPr>
          <w:p w:rsidR="006E06E0" w:rsidRPr="00F357E8" w:rsidRDefault="006E06E0" w:rsidP="00F357E8">
            <w:pPr>
              <w:pStyle w:val="TableParagraph"/>
              <w:jc w:val="center"/>
              <w:rPr>
                <w:sz w:val="20"/>
                <w:szCs w:val="20"/>
              </w:rPr>
            </w:pPr>
            <w:r w:rsidRPr="00F357E8">
              <w:rPr>
                <w:sz w:val="20"/>
                <w:szCs w:val="20"/>
              </w:rPr>
              <w:t>смородина черная</w:t>
            </w:r>
          </w:p>
        </w:tc>
        <w:tc>
          <w:tcPr>
            <w:tcW w:w="1636" w:type="dxa"/>
            <w:vAlign w:val="center"/>
          </w:tcPr>
          <w:p w:rsidR="006E06E0" w:rsidRPr="00F357E8" w:rsidRDefault="006E06E0" w:rsidP="00F357E8">
            <w:pPr>
              <w:pStyle w:val="TableParagraph"/>
              <w:jc w:val="center"/>
              <w:rPr>
                <w:sz w:val="20"/>
                <w:szCs w:val="20"/>
              </w:rPr>
            </w:pPr>
          </w:p>
        </w:tc>
        <w:tc>
          <w:tcPr>
            <w:tcW w:w="3059" w:type="dxa"/>
            <w:vAlign w:val="center"/>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tcPr>
          <w:p w:rsidR="006E06E0" w:rsidRPr="00F357E8" w:rsidRDefault="006E06E0" w:rsidP="00F357E8">
            <w:pPr>
              <w:pStyle w:val="TableParagraph"/>
              <w:jc w:val="center"/>
              <w:rPr>
                <w:sz w:val="20"/>
                <w:szCs w:val="20"/>
              </w:rPr>
            </w:pPr>
          </w:p>
        </w:tc>
        <w:tc>
          <w:tcPr>
            <w:tcW w:w="4780" w:type="dxa"/>
          </w:tcPr>
          <w:p w:rsidR="006E06E0" w:rsidRPr="00F357E8" w:rsidRDefault="006E06E0" w:rsidP="00F357E8">
            <w:pPr>
              <w:pStyle w:val="TableParagraph"/>
              <w:jc w:val="center"/>
              <w:rPr>
                <w:sz w:val="20"/>
                <w:szCs w:val="20"/>
              </w:rPr>
            </w:pPr>
            <w:r w:rsidRPr="00F357E8">
              <w:rPr>
                <w:sz w:val="20"/>
                <w:szCs w:val="20"/>
              </w:rPr>
              <w:t>смородина красная</w:t>
            </w:r>
          </w:p>
        </w:tc>
        <w:tc>
          <w:tcPr>
            <w:tcW w:w="1636" w:type="dxa"/>
          </w:tcPr>
          <w:p w:rsidR="006E06E0" w:rsidRPr="00F357E8" w:rsidRDefault="006E06E0" w:rsidP="00F357E8">
            <w:pPr>
              <w:pStyle w:val="TableParagraph"/>
              <w:jc w:val="center"/>
              <w:rPr>
                <w:sz w:val="20"/>
                <w:szCs w:val="20"/>
              </w:rPr>
            </w:pPr>
          </w:p>
        </w:tc>
        <w:tc>
          <w:tcPr>
            <w:tcW w:w="3059" w:type="dxa"/>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F357E8" w:rsidRPr="00F357E8" w:rsidTr="00F357E8">
        <w:trPr>
          <w:trHeight w:val="20"/>
          <w:jc w:val="center"/>
        </w:trPr>
        <w:tc>
          <w:tcPr>
            <w:tcW w:w="731" w:type="dxa"/>
          </w:tcPr>
          <w:p w:rsidR="00F357E8" w:rsidRPr="00F357E8" w:rsidRDefault="00F357E8" w:rsidP="00F357E8">
            <w:pPr>
              <w:pStyle w:val="TableParagraph"/>
              <w:jc w:val="center"/>
              <w:rPr>
                <w:sz w:val="20"/>
                <w:szCs w:val="20"/>
              </w:rPr>
            </w:pPr>
            <w:r w:rsidRPr="00F357E8">
              <w:rPr>
                <w:sz w:val="20"/>
                <w:szCs w:val="20"/>
              </w:rPr>
              <w:t>2</w:t>
            </w:r>
          </w:p>
        </w:tc>
        <w:tc>
          <w:tcPr>
            <w:tcW w:w="4780" w:type="dxa"/>
          </w:tcPr>
          <w:p w:rsidR="00F357E8" w:rsidRPr="00F357E8" w:rsidRDefault="00F357E8" w:rsidP="00F357E8">
            <w:pPr>
              <w:pStyle w:val="TableParagraph"/>
              <w:jc w:val="center"/>
              <w:rPr>
                <w:sz w:val="20"/>
                <w:szCs w:val="20"/>
              </w:rPr>
            </w:pPr>
            <w:r w:rsidRPr="00F357E8">
              <w:rPr>
                <w:sz w:val="20"/>
                <w:szCs w:val="20"/>
              </w:rPr>
              <w:t>Грибы по видам</w:t>
            </w:r>
          </w:p>
        </w:tc>
        <w:tc>
          <w:tcPr>
            <w:tcW w:w="1636" w:type="dxa"/>
          </w:tcPr>
          <w:p w:rsidR="00F357E8" w:rsidRPr="00F357E8" w:rsidRDefault="00F357E8" w:rsidP="00F357E8">
            <w:pPr>
              <w:pStyle w:val="TableParagraph"/>
              <w:jc w:val="center"/>
              <w:rPr>
                <w:sz w:val="20"/>
                <w:szCs w:val="20"/>
              </w:rPr>
            </w:pPr>
            <w:r w:rsidRPr="00F357E8">
              <w:rPr>
                <w:sz w:val="20"/>
                <w:szCs w:val="20"/>
              </w:rPr>
              <w:t>тонн</w:t>
            </w:r>
          </w:p>
        </w:tc>
        <w:tc>
          <w:tcPr>
            <w:tcW w:w="3059" w:type="dxa"/>
          </w:tcPr>
          <w:p w:rsidR="00F357E8" w:rsidRPr="00F357E8" w:rsidRDefault="00F357E8"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val="restart"/>
          </w:tcPr>
          <w:p w:rsidR="006E06E0" w:rsidRPr="00F357E8" w:rsidRDefault="006E06E0" w:rsidP="00F357E8">
            <w:pPr>
              <w:pStyle w:val="TableParagraph"/>
              <w:jc w:val="center"/>
              <w:rPr>
                <w:sz w:val="20"/>
                <w:szCs w:val="20"/>
              </w:rPr>
            </w:pPr>
          </w:p>
        </w:tc>
        <w:tc>
          <w:tcPr>
            <w:tcW w:w="4780" w:type="dxa"/>
          </w:tcPr>
          <w:p w:rsidR="006E06E0" w:rsidRPr="00F357E8" w:rsidRDefault="006E06E0" w:rsidP="00F357E8">
            <w:pPr>
              <w:pStyle w:val="TableParagraph"/>
              <w:jc w:val="center"/>
              <w:rPr>
                <w:sz w:val="20"/>
                <w:szCs w:val="20"/>
              </w:rPr>
            </w:pPr>
            <w:r w:rsidRPr="00F357E8">
              <w:rPr>
                <w:sz w:val="20"/>
                <w:szCs w:val="20"/>
              </w:rPr>
              <w:t>белый гриб</w:t>
            </w:r>
          </w:p>
        </w:tc>
        <w:tc>
          <w:tcPr>
            <w:tcW w:w="1636" w:type="dxa"/>
          </w:tcPr>
          <w:p w:rsidR="006E06E0" w:rsidRPr="00F357E8" w:rsidRDefault="006E06E0" w:rsidP="00F357E8">
            <w:pPr>
              <w:pStyle w:val="TableParagraph"/>
              <w:jc w:val="center"/>
              <w:rPr>
                <w:sz w:val="20"/>
                <w:szCs w:val="20"/>
              </w:rPr>
            </w:pPr>
          </w:p>
        </w:tc>
        <w:tc>
          <w:tcPr>
            <w:tcW w:w="3059" w:type="dxa"/>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tcPr>
          <w:p w:rsidR="006E06E0" w:rsidRPr="00F357E8" w:rsidRDefault="006E06E0" w:rsidP="00F357E8">
            <w:pPr>
              <w:pStyle w:val="TableParagraph"/>
              <w:jc w:val="center"/>
              <w:rPr>
                <w:sz w:val="20"/>
                <w:szCs w:val="20"/>
              </w:rPr>
            </w:pPr>
          </w:p>
        </w:tc>
        <w:tc>
          <w:tcPr>
            <w:tcW w:w="4780" w:type="dxa"/>
          </w:tcPr>
          <w:p w:rsidR="006E06E0" w:rsidRPr="00F357E8" w:rsidRDefault="006E06E0" w:rsidP="00F357E8">
            <w:pPr>
              <w:pStyle w:val="TableParagraph"/>
              <w:jc w:val="center"/>
              <w:rPr>
                <w:sz w:val="20"/>
                <w:szCs w:val="20"/>
              </w:rPr>
            </w:pPr>
            <w:r w:rsidRPr="00F357E8">
              <w:rPr>
                <w:sz w:val="20"/>
                <w:szCs w:val="20"/>
              </w:rPr>
              <w:t>подосиновик</w:t>
            </w:r>
          </w:p>
        </w:tc>
        <w:tc>
          <w:tcPr>
            <w:tcW w:w="1636" w:type="dxa"/>
          </w:tcPr>
          <w:p w:rsidR="006E06E0" w:rsidRPr="00F357E8" w:rsidRDefault="006E06E0" w:rsidP="00F357E8">
            <w:pPr>
              <w:pStyle w:val="TableParagraph"/>
              <w:jc w:val="center"/>
              <w:rPr>
                <w:sz w:val="20"/>
                <w:szCs w:val="20"/>
              </w:rPr>
            </w:pPr>
          </w:p>
        </w:tc>
        <w:tc>
          <w:tcPr>
            <w:tcW w:w="3059" w:type="dxa"/>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tcPr>
          <w:p w:rsidR="006E06E0" w:rsidRPr="00F357E8" w:rsidRDefault="006E06E0" w:rsidP="00F357E8">
            <w:pPr>
              <w:pStyle w:val="TableParagraph"/>
              <w:jc w:val="center"/>
              <w:rPr>
                <w:sz w:val="20"/>
                <w:szCs w:val="20"/>
              </w:rPr>
            </w:pPr>
          </w:p>
        </w:tc>
        <w:tc>
          <w:tcPr>
            <w:tcW w:w="4780" w:type="dxa"/>
          </w:tcPr>
          <w:p w:rsidR="006E06E0" w:rsidRPr="00F357E8" w:rsidRDefault="006E06E0" w:rsidP="00F357E8">
            <w:pPr>
              <w:pStyle w:val="TableParagraph"/>
              <w:jc w:val="center"/>
              <w:rPr>
                <w:sz w:val="20"/>
                <w:szCs w:val="20"/>
              </w:rPr>
            </w:pPr>
            <w:r w:rsidRPr="00F357E8">
              <w:rPr>
                <w:sz w:val="20"/>
                <w:szCs w:val="20"/>
              </w:rPr>
              <w:t>волнушки</w:t>
            </w:r>
          </w:p>
        </w:tc>
        <w:tc>
          <w:tcPr>
            <w:tcW w:w="1636" w:type="dxa"/>
          </w:tcPr>
          <w:p w:rsidR="006E06E0" w:rsidRPr="00F357E8" w:rsidRDefault="006E06E0" w:rsidP="00F357E8">
            <w:pPr>
              <w:pStyle w:val="TableParagraph"/>
              <w:jc w:val="center"/>
              <w:rPr>
                <w:sz w:val="20"/>
                <w:szCs w:val="20"/>
              </w:rPr>
            </w:pPr>
          </w:p>
        </w:tc>
        <w:tc>
          <w:tcPr>
            <w:tcW w:w="3059" w:type="dxa"/>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F357E8" w:rsidRPr="00F357E8" w:rsidTr="00F357E8">
        <w:trPr>
          <w:trHeight w:val="20"/>
          <w:jc w:val="center"/>
        </w:trPr>
        <w:tc>
          <w:tcPr>
            <w:tcW w:w="731" w:type="dxa"/>
          </w:tcPr>
          <w:p w:rsidR="00F357E8" w:rsidRPr="00F357E8" w:rsidRDefault="00F357E8" w:rsidP="00F357E8">
            <w:pPr>
              <w:pStyle w:val="TableParagraph"/>
              <w:jc w:val="center"/>
              <w:rPr>
                <w:sz w:val="20"/>
                <w:szCs w:val="20"/>
              </w:rPr>
            </w:pPr>
            <w:r w:rsidRPr="00F357E8">
              <w:rPr>
                <w:sz w:val="20"/>
                <w:szCs w:val="20"/>
              </w:rPr>
              <w:t>3</w:t>
            </w:r>
          </w:p>
        </w:tc>
        <w:tc>
          <w:tcPr>
            <w:tcW w:w="4780" w:type="dxa"/>
          </w:tcPr>
          <w:p w:rsidR="00F357E8" w:rsidRPr="00F357E8" w:rsidRDefault="00F357E8" w:rsidP="00F357E8">
            <w:pPr>
              <w:pStyle w:val="TableParagraph"/>
              <w:jc w:val="center"/>
              <w:rPr>
                <w:sz w:val="20"/>
                <w:szCs w:val="20"/>
              </w:rPr>
            </w:pPr>
            <w:r w:rsidRPr="00F357E8">
              <w:rPr>
                <w:sz w:val="20"/>
                <w:szCs w:val="20"/>
              </w:rPr>
              <w:t>Лекарственное сырье</w:t>
            </w:r>
          </w:p>
        </w:tc>
        <w:tc>
          <w:tcPr>
            <w:tcW w:w="1636" w:type="dxa"/>
          </w:tcPr>
          <w:p w:rsidR="00F357E8" w:rsidRPr="00F357E8" w:rsidRDefault="00F357E8" w:rsidP="00F357E8">
            <w:pPr>
              <w:pStyle w:val="TableParagraph"/>
              <w:jc w:val="center"/>
              <w:rPr>
                <w:sz w:val="20"/>
                <w:szCs w:val="20"/>
              </w:rPr>
            </w:pPr>
            <w:r w:rsidRPr="00F357E8">
              <w:rPr>
                <w:sz w:val="20"/>
                <w:szCs w:val="20"/>
              </w:rPr>
              <w:t>тонн</w:t>
            </w:r>
          </w:p>
        </w:tc>
        <w:tc>
          <w:tcPr>
            <w:tcW w:w="3059" w:type="dxa"/>
          </w:tcPr>
          <w:p w:rsidR="00F357E8" w:rsidRPr="00F357E8" w:rsidRDefault="00F357E8"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val="restart"/>
          </w:tcPr>
          <w:p w:rsidR="006E06E0" w:rsidRPr="00F357E8" w:rsidRDefault="006E06E0" w:rsidP="00F357E8">
            <w:pPr>
              <w:pStyle w:val="TableParagraph"/>
              <w:jc w:val="center"/>
              <w:rPr>
                <w:sz w:val="20"/>
                <w:szCs w:val="20"/>
              </w:rPr>
            </w:pPr>
          </w:p>
        </w:tc>
        <w:tc>
          <w:tcPr>
            <w:tcW w:w="4780" w:type="dxa"/>
          </w:tcPr>
          <w:p w:rsidR="006E06E0" w:rsidRPr="00F357E8" w:rsidRDefault="006E06E0" w:rsidP="00F357E8">
            <w:pPr>
              <w:pStyle w:val="TableParagraph"/>
              <w:jc w:val="center"/>
              <w:rPr>
                <w:sz w:val="20"/>
                <w:szCs w:val="20"/>
              </w:rPr>
            </w:pPr>
            <w:r w:rsidRPr="00F357E8">
              <w:rPr>
                <w:sz w:val="20"/>
                <w:szCs w:val="20"/>
              </w:rPr>
              <w:t>березовые почки</w:t>
            </w:r>
          </w:p>
        </w:tc>
        <w:tc>
          <w:tcPr>
            <w:tcW w:w="1636" w:type="dxa"/>
          </w:tcPr>
          <w:p w:rsidR="006E06E0" w:rsidRPr="00F357E8" w:rsidRDefault="006E06E0" w:rsidP="00F357E8">
            <w:pPr>
              <w:pStyle w:val="TableParagraph"/>
              <w:jc w:val="center"/>
              <w:rPr>
                <w:sz w:val="20"/>
                <w:szCs w:val="20"/>
              </w:rPr>
            </w:pPr>
          </w:p>
        </w:tc>
        <w:tc>
          <w:tcPr>
            <w:tcW w:w="3059" w:type="dxa"/>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tcPr>
          <w:p w:rsidR="006E06E0" w:rsidRPr="00F357E8" w:rsidRDefault="006E06E0" w:rsidP="00F357E8">
            <w:pPr>
              <w:pStyle w:val="TableParagraph"/>
              <w:jc w:val="center"/>
              <w:rPr>
                <w:sz w:val="20"/>
                <w:szCs w:val="20"/>
              </w:rPr>
            </w:pPr>
          </w:p>
        </w:tc>
        <w:tc>
          <w:tcPr>
            <w:tcW w:w="4780" w:type="dxa"/>
          </w:tcPr>
          <w:p w:rsidR="006E06E0" w:rsidRPr="00F357E8" w:rsidRDefault="006E06E0" w:rsidP="00F357E8">
            <w:pPr>
              <w:pStyle w:val="TableParagraph"/>
              <w:jc w:val="center"/>
              <w:rPr>
                <w:sz w:val="20"/>
                <w:szCs w:val="20"/>
              </w:rPr>
            </w:pPr>
            <w:r w:rsidRPr="00F357E8">
              <w:rPr>
                <w:sz w:val="20"/>
                <w:szCs w:val="20"/>
              </w:rPr>
              <w:t>сосновые почки</w:t>
            </w:r>
          </w:p>
        </w:tc>
        <w:tc>
          <w:tcPr>
            <w:tcW w:w="1636" w:type="dxa"/>
          </w:tcPr>
          <w:p w:rsidR="006E06E0" w:rsidRPr="00F357E8" w:rsidRDefault="006E06E0" w:rsidP="00F357E8">
            <w:pPr>
              <w:pStyle w:val="TableParagraph"/>
              <w:jc w:val="center"/>
              <w:rPr>
                <w:sz w:val="20"/>
                <w:szCs w:val="20"/>
              </w:rPr>
            </w:pPr>
          </w:p>
        </w:tc>
        <w:tc>
          <w:tcPr>
            <w:tcW w:w="3059" w:type="dxa"/>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r w:rsidR="006E06E0" w:rsidRPr="00F357E8" w:rsidTr="00F357E8">
        <w:trPr>
          <w:trHeight w:val="20"/>
          <w:jc w:val="center"/>
        </w:trPr>
        <w:tc>
          <w:tcPr>
            <w:tcW w:w="731" w:type="dxa"/>
            <w:vMerge/>
          </w:tcPr>
          <w:p w:rsidR="006E06E0" w:rsidRPr="00F357E8" w:rsidRDefault="006E06E0" w:rsidP="00F357E8">
            <w:pPr>
              <w:pStyle w:val="TableParagraph"/>
              <w:jc w:val="center"/>
              <w:rPr>
                <w:sz w:val="20"/>
                <w:szCs w:val="20"/>
              </w:rPr>
            </w:pPr>
          </w:p>
        </w:tc>
        <w:tc>
          <w:tcPr>
            <w:tcW w:w="4780" w:type="dxa"/>
          </w:tcPr>
          <w:p w:rsidR="006E06E0" w:rsidRPr="00F357E8" w:rsidRDefault="006E06E0" w:rsidP="00F357E8">
            <w:pPr>
              <w:pStyle w:val="TableParagraph"/>
              <w:jc w:val="center"/>
              <w:rPr>
                <w:sz w:val="20"/>
                <w:szCs w:val="20"/>
              </w:rPr>
            </w:pPr>
            <w:r w:rsidRPr="00F357E8">
              <w:rPr>
                <w:sz w:val="20"/>
                <w:szCs w:val="20"/>
              </w:rPr>
              <w:t>гриб «чага»</w:t>
            </w:r>
          </w:p>
        </w:tc>
        <w:tc>
          <w:tcPr>
            <w:tcW w:w="1636" w:type="dxa"/>
          </w:tcPr>
          <w:p w:rsidR="006E06E0" w:rsidRPr="00F357E8" w:rsidRDefault="006E06E0" w:rsidP="00F357E8">
            <w:pPr>
              <w:pStyle w:val="TableParagraph"/>
              <w:jc w:val="center"/>
              <w:rPr>
                <w:sz w:val="20"/>
                <w:szCs w:val="20"/>
              </w:rPr>
            </w:pPr>
          </w:p>
        </w:tc>
        <w:tc>
          <w:tcPr>
            <w:tcW w:w="3059" w:type="dxa"/>
          </w:tcPr>
          <w:p w:rsidR="006E06E0" w:rsidRPr="00F357E8" w:rsidRDefault="006E06E0" w:rsidP="00F357E8">
            <w:pPr>
              <w:pStyle w:val="TableParagraph"/>
              <w:jc w:val="center"/>
              <w:rPr>
                <w:sz w:val="20"/>
                <w:szCs w:val="20"/>
              </w:rPr>
            </w:pPr>
            <w:r w:rsidRPr="00F357E8">
              <w:rPr>
                <w:sz w:val="20"/>
                <w:szCs w:val="20"/>
              </w:rPr>
              <w:t xml:space="preserve">не </w:t>
            </w:r>
            <w:proofErr w:type="gramStart"/>
            <w:r w:rsidRPr="00F357E8">
              <w:rPr>
                <w:sz w:val="20"/>
                <w:szCs w:val="20"/>
              </w:rPr>
              <w:t>установлен</w:t>
            </w:r>
            <w:proofErr w:type="gramEnd"/>
          </w:p>
        </w:tc>
      </w:tr>
    </w:tbl>
    <w:p w:rsidR="007F0DF2" w:rsidRPr="006E06E0"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71" w:name="_Toc92541225"/>
      <w:r w:rsidRPr="006E06E0">
        <w:rPr>
          <w:rFonts w:ascii="Times New Roman" w:eastAsia="Times New Roman" w:hAnsi="Times New Roman" w:cs="Times New Roman"/>
          <w:b/>
          <w:color w:val="auto"/>
          <w:kern w:val="28"/>
          <w:lang w:eastAsia="ru-RU"/>
        </w:rPr>
        <w:t>Сроки заготовки и сбора</w:t>
      </w:r>
      <w:bookmarkEnd w:id="71"/>
    </w:p>
    <w:p w:rsidR="007F0DF2" w:rsidRPr="00F357E8" w:rsidRDefault="002A690E" w:rsidP="00F357E8">
      <w:pPr>
        <w:pStyle w:val="a3"/>
        <w:widowControl/>
        <w:suppressAutoHyphens/>
        <w:ind w:left="0" w:firstLine="709"/>
        <w:rPr>
          <w:sz w:val="24"/>
        </w:rPr>
      </w:pPr>
      <w:r w:rsidRPr="00F357E8">
        <w:rPr>
          <w:sz w:val="24"/>
        </w:rPr>
        <w:t xml:space="preserve">Сроки заготовки дикорастущих плодов и ягод, орехов, грибов, </w:t>
      </w:r>
      <w:r w:rsidR="00F357E8" w:rsidRPr="00F357E8">
        <w:rPr>
          <w:sz w:val="24"/>
        </w:rPr>
        <w:t>лекарственных</w:t>
      </w:r>
      <w:r w:rsidRPr="00F357E8">
        <w:rPr>
          <w:sz w:val="24"/>
        </w:rPr>
        <w:t xml:space="preserve"> растений зависят от времени наступления массового созревания </w:t>
      </w:r>
      <w:r w:rsidR="00F357E8" w:rsidRPr="00F357E8">
        <w:rPr>
          <w:sz w:val="24"/>
        </w:rPr>
        <w:t>урожая</w:t>
      </w:r>
      <w:r w:rsidRPr="00F357E8">
        <w:rPr>
          <w:sz w:val="24"/>
        </w:rPr>
        <w:t>.</w:t>
      </w:r>
    </w:p>
    <w:p w:rsidR="00F357E8" w:rsidRPr="00F357E8" w:rsidRDefault="00F357E8" w:rsidP="00F357E8">
      <w:pPr>
        <w:keepNext/>
        <w:spacing w:before="120" w:after="120" w:line="322" w:lineRule="exact"/>
        <w:ind w:right="245"/>
        <w:jc w:val="right"/>
        <w:rPr>
          <w:sz w:val="24"/>
        </w:rPr>
      </w:pPr>
      <w:r>
        <w:rPr>
          <w:sz w:val="24"/>
        </w:rPr>
        <w:t>Таблица 2.4.2.1</w:t>
      </w:r>
    </w:p>
    <w:p w:rsidR="006E06E0" w:rsidRPr="006E06E0" w:rsidRDefault="006E06E0" w:rsidP="006E06E0">
      <w:pPr>
        <w:keepNext/>
        <w:keepLines/>
        <w:suppressAutoHyphens/>
        <w:spacing w:before="120" w:after="120"/>
        <w:jc w:val="center"/>
        <w:rPr>
          <w:sz w:val="24"/>
        </w:rPr>
      </w:pPr>
      <w:r w:rsidRPr="006E06E0">
        <w:rPr>
          <w:sz w:val="24"/>
        </w:rPr>
        <w:t>Сроки сбора пищевых и лекарственных ресурсов</w:t>
      </w:r>
    </w:p>
    <w:tbl>
      <w:tblPr>
        <w:tblW w:w="9639" w:type="dxa"/>
        <w:jc w:val="center"/>
        <w:tblLayout w:type="fixed"/>
        <w:tblCellMar>
          <w:left w:w="57" w:type="dxa"/>
          <w:right w:w="57" w:type="dxa"/>
        </w:tblCellMar>
        <w:tblLook w:val="0000" w:firstRow="0" w:lastRow="0" w:firstColumn="0" w:lastColumn="0" w:noHBand="0" w:noVBand="0"/>
      </w:tblPr>
      <w:tblGrid>
        <w:gridCol w:w="570"/>
        <w:gridCol w:w="5237"/>
        <w:gridCol w:w="3832"/>
      </w:tblGrid>
      <w:tr w:rsidR="006E06E0" w:rsidRPr="005A18F7" w:rsidTr="007A71A7">
        <w:trPr>
          <w:trHeight w:val="20"/>
          <w:jc w:val="center"/>
        </w:trPr>
        <w:tc>
          <w:tcPr>
            <w:tcW w:w="570" w:type="dxa"/>
            <w:tcBorders>
              <w:top w:val="single" w:sz="4" w:space="0" w:color="000000"/>
              <w:left w:val="single" w:sz="4" w:space="0" w:color="000000"/>
              <w:bottom w:val="single" w:sz="4" w:space="0" w:color="000000"/>
            </w:tcBorders>
            <w:shd w:val="clear" w:color="auto" w:fill="auto"/>
            <w:vAlign w:val="center"/>
          </w:tcPr>
          <w:p w:rsidR="006E06E0" w:rsidRPr="005A18F7" w:rsidRDefault="006E06E0" w:rsidP="006E06E0">
            <w:pPr>
              <w:keepNext/>
              <w:keepLines/>
              <w:suppressAutoHyphens/>
              <w:snapToGrid w:val="0"/>
              <w:jc w:val="center"/>
              <w:rPr>
                <w:sz w:val="20"/>
                <w:szCs w:val="20"/>
              </w:rPr>
            </w:pPr>
            <w:r w:rsidRPr="005A18F7">
              <w:rPr>
                <w:sz w:val="20"/>
                <w:szCs w:val="20"/>
              </w:rPr>
              <w:t xml:space="preserve">№ </w:t>
            </w:r>
            <w:proofErr w:type="gramStart"/>
            <w:r w:rsidRPr="005A18F7">
              <w:rPr>
                <w:sz w:val="20"/>
                <w:szCs w:val="20"/>
              </w:rPr>
              <w:t>п</w:t>
            </w:r>
            <w:proofErr w:type="gramEnd"/>
            <w:r w:rsidRPr="005A18F7">
              <w:rPr>
                <w:sz w:val="20"/>
                <w:szCs w:val="20"/>
              </w:rPr>
              <w:t>/п</w:t>
            </w:r>
          </w:p>
        </w:tc>
        <w:tc>
          <w:tcPr>
            <w:tcW w:w="5237" w:type="dxa"/>
            <w:tcBorders>
              <w:top w:val="single" w:sz="4" w:space="0" w:color="000000"/>
              <w:left w:val="single" w:sz="4" w:space="0" w:color="000000"/>
              <w:bottom w:val="single" w:sz="4" w:space="0" w:color="000000"/>
            </w:tcBorders>
            <w:shd w:val="clear" w:color="auto" w:fill="auto"/>
            <w:vAlign w:val="center"/>
          </w:tcPr>
          <w:p w:rsidR="006E06E0" w:rsidRPr="005A18F7" w:rsidRDefault="006E06E0" w:rsidP="006E06E0">
            <w:pPr>
              <w:keepNext/>
              <w:keepLines/>
              <w:suppressAutoHyphens/>
              <w:snapToGrid w:val="0"/>
              <w:jc w:val="center"/>
              <w:rPr>
                <w:sz w:val="20"/>
                <w:szCs w:val="20"/>
              </w:rPr>
            </w:pPr>
            <w:r w:rsidRPr="005A18F7">
              <w:rPr>
                <w:sz w:val="20"/>
                <w:szCs w:val="20"/>
              </w:rPr>
              <w:t>Вид пищевых лесных ресурсов, лекарственных растений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06E0" w:rsidRPr="005A18F7" w:rsidRDefault="006E06E0" w:rsidP="006E06E0">
            <w:pPr>
              <w:keepNext/>
              <w:keepLines/>
              <w:suppressAutoHyphens/>
              <w:snapToGrid w:val="0"/>
              <w:jc w:val="center"/>
              <w:rPr>
                <w:sz w:val="20"/>
                <w:szCs w:val="20"/>
              </w:rPr>
            </w:pPr>
            <w:r w:rsidRPr="005A18F7">
              <w:rPr>
                <w:sz w:val="20"/>
                <w:szCs w:val="20"/>
              </w:rPr>
              <w:t>Сроки сбора</w:t>
            </w:r>
          </w:p>
        </w:tc>
      </w:tr>
      <w:tr w:rsidR="006E06E0" w:rsidRPr="005A18F7" w:rsidTr="006E06E0">
        <w:trPr>
          <w:trHeight w:val="20"/>
          <w:jc w:val="center"/>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E06E0" w:rsidRPr="005A18F7" w:rsidRDefault="006E06E0" w:rsidP="006E06E0">
            <w:pPr>
              <w:suppressAutoHyphens/>
              <w:snapToGrid w:val="0"/>
              <w:jc w:val="center"/>
              <w:rPr>
                <w:i/>
                <w:sz w:val="20"/>
                <w:szCs w:val="20"/>
              </w:rPr>
            </w:pPr>
            <w:r w:rsidRPr="005A18F7">
              <w:rPr>
                <w:i/>
                <w:sz w:val="20"/>
                <w:szCs w:val="20"/>
              </w:rPr>
              <w:t>Пищевые ресурсы</w:t>
            </w:r>
          </w:p>
        </w:tc>
      </w:tr>
      <w:tr w:rsidR="006E06E0" w:rsidRPr="005A18F7" w:rsidTr="007A71A7">
        <w:trPr>
          <w:trHeight w:val="20"/>
          <w:jc w:val="center"/>
        </w:trPr>
        <w:tc>
          <w:tcPr>
            <w:tcW w:w="570" w:type="dxa"/>
            <w:tcBorders>
              <w:left w:val="single" w:sz="4" w:space="0" w:color="000000"/>
              <w:bottom w:val="single" w:sz="4" w:space="0" w:color="000000"/>
            </w:tcBorders>
            <w:shd w:val="clear" w:color="auto" w:fill="auto"/>
            <w:vAlign w:val="center"/>
          </w:tcPr>
          <w:p w:rsidR="006E06E0" w:rsidRPr="005A18F7" w:rsidRDefault="007A71A7" w:rsidP="006E06E0">
            <w:pPr>
              <w:suppressAutoHyphens/>
              <w:snapToGrid w:val="0"/>
              <w:jc w:val="center"/>
              <w:rPr>
                <w:sz w:val="20"/>
                <w:szCs w:val="20"/>
              </w:rPr>
            </w:pPr>
            <w:r>
              <w:rPr>
                <w:sz w:val="20"/>
                <w:szCs w:val="20"/>
              </w:rPr>
              <w:t>1</w:t>
            </w:r>
          </w:p>
        </w:tc>
        <w:tc>
          <w:tcPr>
            <w:tcW w:w="5237" w:type="dxa"/>
            <w:tcBorders>
              <w:left w:val="single" w:sz="4" w:space="0" w:color="000000"/>
              <w:bottom w:val="single" w:sz="4" w:space="0" w:color="000000"/>
            </w:tcBorders>
            <w:shd w:val="clear" w:color="auto" w:fill="auto"/>
            <w:vAlign w:val="center"/>
          </w:tcPr>
          <w:p w:rsidR="006E06E0" w:rsidRPr="005A18F7" w:rsidRDefault="006E06E0" w:rsidP="006E06E0">
            <w:pPr>
              <w:suppressAutoHyphens/>
              <w:snapToGrid w:val="0"/>
              <w:jc w:val="both"/>
              <w:rPr>
                <w:sz w:val="20"/>
                <w:szCs w:val="20"/>
              </w:rPr>
            </w:pPr>
            <w:r w:rsidRPr="005A18F7">
              <w:rPr>
                <w:sz w:val="20"/>
                <w:szCs w:val="20"/>
              </w:rPr>
              <w:t>Ягоды черники</w:t>
            </w:r>
          </w:p>
        </w:tc>
        <w:tc>
          <w:tcPr>
            <w:tcW w:w="3832" w:type="dxa"/>
            <w:tcBorders>
              <w:left w:val="single" w:sz="4" w:space="0" w:color="000000"/>
              <w:bottom w:val="single" w:sz="4" w:space="0" w:color="000000"/>
              <w:right w:val="single" w:sz="4" w:space="0" w:color="000000"/>
            </w:tcBorders>
            <w:shd w:val="clear" w:color="auto" w:fill="auto"/>
            <w:vAlign w:val="center"/>
          </w:tcPr>
          <w:p w:rsidR="006E06E0" w:rsidRPr="005A18F7" w:rsidRDefault="006E06E0" w:rsidP="006E06E0">
            <w:pPr>
              <w:suppressAutoHyphens/>
              <w:snapToGrid w:val="0"/>
              <w:jc w:val="center"/>
              <w:rPr>
                <w:sz w:val="20"/>
                <w:szCs w:val="20"/>
              </w:rPr>
            </w:pPr>
            <w:r>
              <w:rPr>
                <w:sz w:val="20"/>
                <w:szCs w:val="20"/>
              </w:rPr>
              <w:t>И</w:t>
            </w:r>
            <w:r w:rsidRPr="00F357E8">
              <w:rPr>
                <w:sz w:val="20"/>
                <w:szCs w:val="20"/>
              </w:rPr>
              <w:t>юль, август</w:t>
            </w:r>
          </w:p>
        </w:tc>
      </w:tr>
      <w:tr w:rsidR="006E06E0" w:rsidRPr="005A18F7" w:rsidTr="007A71A7">
        <w:trPr>
          <w:trHeight w:val="20"/>
          <w:jc w:val="center"/>
        </w:trPr>
        <w:tc>
          <w:tcPr>
            <w:tcW w:w="570" w:type="dxa"/>
            <w:tcBorders>
              <w:left w:val="single" w:sz="4" w:space="0" w:color="000000"/>
              <w:bottom w:val="single" w:sz="4" w:space="0" w:color="000000"/>
            </w:tcBorders>
            <w:shd w:val="clear" w:color="auto" w:fill="auto"/>
            <w:vAlign w:val="center"/>
          </w:tcPr>
          <w:p w:rsidR="006E06E0" w:rsidRPr="005A18F7" w:rsidRDefault="007A71A7" w:rsidP="006E06E0">
            <w:pPr>
              <w:suppressAutoHyphens/>
              <w:snapToGrid w:val="0"/>
              <w:jc w:val="center"/>
              <w:rPr>
                <w:sz w:val="20"/>
                <w:szCs w:val="20"/>
              </w:rPr>
            </w:pPr>
            <w:r>
              <w:rPr>
                <w:sz w:val="20"/>
                <w:szCs w:val="20"/>
              </w:rPr>
              <w:t>2</w:t>
            </w:r>
          </w:p>
        </w:tc>
        <w:tc>
          <w:tcPr>
            <w:tcW w:w="5237" w:type="dxa"/>
            <w:tcBorders>
              <w:left w:val="single" w:sz="4" w:space="0" w:color="000000"/>
              <w:bottom w:val="single" w:sz="4" w:space="0" w:color="000000"/>
            </w:tcBorders>
            <w:shd w:val="clear" w:color="auto" w:fill="auto"/>
            <w:vAlign w:val="center"/>
          </w:tcPr>
          <w:p w:rsidR="006E06E0" w:rsidRPr="005A18F7" w:rsidRDefault="006E06E0" w:rsidP="006E06E0">
            <w:pPr>
              <w:suppressAutoHyphens/>
              <w:snapToGrid w:val="0"/>
              <w:jc w:val="both"/>
              <w:rPr>
                <w:sz w:val="20"/>
                <w:szCs w:val="20"/>
              </w:rPr>
            </w:pPr>
            <w:r w:rsidRPr="005A18F7">
              <w:rPr>
                <w:sz w:val="20"/>
                <w:szCs w:val="20"/>
              </w:rPr>
              <w:t xml:space="preserve">Ягоды </w:t>
            </w:r>
            <w:r>
              <w:rPr>
                <w:sz w:val="20"/>
                <w:szCs w:val="20"/>
              </w:rPr>
              <w:t>брусники</w:t>
            </w:r>
          </w:p>
        </w:tc>
        <w:tc>
          <w:tcPr>
            <w:tcW w:w="3832" w:type="dxa"/>
            <w:tcBorders>
              <w:left w:val="single" w:sz="4" w:space="0" w:color="000000"/>
              <w:bottom w:val="single" w:sz="4" w:space="0" w:color="000000"/>
              <w:right w:val="single" w:sz="4" w:space="0" w:color="000000"/>
            </w:tcBorders>
            <w:shd w:val="clear" w:color="auto" w:fill="auto"/>
            <w:vAlign w:val="center"/>
          </w:tcPr>
          <w:p w:rsidR="006E06E0" w:rsidRDefault="006E06E0" w:rsidP="006E06E0">
            <w:pPr>
              <w:suppressAutoHyphens/>
              <w:snapToGrid w:val="0"/>
              <w:jc w:val="center"/>
              <w:rPr>
                <w:sz w:val="20"/>
                <w:szCs w:val="20"/>
              </w:rPr>
            </w:pPr>
            <w:r>
              <w:rPr>
                <w:sz w:val="20"/>
                <w:szCs w:val="20"/>
              </w:rPr>
              <w:t>А</w:t>
            </w:r>
            <w:r w:rsidRPr="00F357E8">
              <w:rPr>
                <w:sz w:val="20"/>
                <w:szCs w:val="20"/>
              </w:rPr>
              <w:t>вгуст, сентябрь</w:t>
            </w:r>
          </w:p>
        </w:tc>
      </w:tr>
      <w:tr w:rsidR="006E06E0" w:rsidRPr="005A18F7" w:rsidTr="007A71A7">
        <w:trPr>
          <w:trHeight w:val="20"/>
          <w:jc w:val="center"/>
        </w:trPr>
        <w:tc>
          <w:tcPr>
            <w:tcW w:w="570" w:type="dxa"/>
            <w:tcBorders>
              <w:left w:val="single" w:sz="4" w:space="0" w:color="000000"/>
              <w:bottom w:val="single" w:sz="4" w:space="0" w:color="000000"/>
            </w:tcBorders>
            <w:shd w:val="clear" w:color="auto" w:fill="auto"/>
            <w:vAlign w:val="center"/>
          </w:tcPr>
          <w:p w:rsidR="006E06E0" w:rsidRPr="005A18F7" w:rsidRDefault="007A71A7" w:rsidP="006E06E0">
            <w:pPr>
              <w:suppressAutoHyphens/>
              <w:snapToGrid w:val="0"/>
              <w:jc w:val="center"/>
              <w:rPr>
                <w:sz w:val="20"/>
                <w:szCs w:val="20"/>
              </w:rPr>
            </w:pPr>
            <w:r>
              <w:rPr>
                <w:sz w:val="20"/>
                <w:szCs w:val="20"/>
              </w:rPr>
              <w:t>3</w:t>
            </w:r>
          </w:p>
        </w:tc>
        <w:tc>
          <w:tcPr>
            <w:tcW w:w="5237" w:type="dxa"/>
            <w:tcBorders>
              <w:left w:val="single" w:sz="4" w:space="0" w:color="000000"/>
              <w:bottom w:val="single" w:sz="4" w:space="0" w:color="000000"/>
            </w:tcBorders>
            <w:shd w:val="clear" w:color="auto" w:fill="auto"/>
            <w:vAlign w:val="center"/>
          </w:tcPr>
          <w:p w:rsidR="006E06E0" w:rsidRPr="005A18F7" w:rsidRDefault="006E06E0" w:rsidP="006E06E0">
            <w:pPr>
              <w:suppressAutoHyphens/>
              <w:snapToGrid w:val="0"/>
              <w:jc w:val="both"/>
              <w:rPr>
                <w:sz w:val="20"/>
                <w:szCs w:val="20"/>
              </w:rPr>
            </w:pPr>
            <w:r w:rsidRPr="005A18F7">
              <w:rPr>
                <w:sz w:val="20"/>
                <w:szCs w:val="20"/>
              </w:rPr>
              <w:t xml:space="preserve">Ягоды </w:t>
            </w:r>
            <w:r>
              <w:rPr>
                <w:sz w:val="20"/>
                <w:szCs w:val="20"/>
              </w:rPr>
              <w:t>клюквы</w:t>
            </w:r>
          </w:p>
        </w:tc>
        <w:tc>
          <w:tcPr>
            <w:tcW w:w="3832" w:type="dxa"/>
            <w:tcBorders>
              <w:left w:val="single" w:sz="4" w:space="0" w:color="000000"/>
              <w:bottom w:val="single" w:sz="4" w:space="0" w:color="000000"/>
              <w:right w:val="single" w:sz="4" w:space="0" w:color="000000"/>
            </w:tcBorders>
            <w:shd w:val="clear" w:color="auto" w:fill="auto"/>
            <w:vAlign w:val="center"/>
          </w:tcPr>
          <w:p w:rsidR="006E06E0" w:rsidRDefault="006E06E0" w:rsidP="006E06E0">
            <w:pPr>
              <w:suppressAutoHyphens/>
              <w:snapToGrid w:val="0"/>
              <w:jc w:val="center"/>
              <w:rPr>
                <w:sz w:val="20"/>
                <w:szCs w:val="20"/>
              </w:rPr>
            </w:pPr>
            <w:r>
              <w:rPr>
                <w:sz w:val="20"/>
                <w:szCs w:val="20"/>
              </w:rPr>
              <w:t>С</w:t>
            </w:r>
            <w:r w:rsidRPr="00F357E8">
              <w:rPr>
                <w:sz w:val="20"/>
                <w:szCs w:val="20"/>
              </w:rPr>
              <w:t>ентябрь – ноябрь</w:t>
            </w:r>
          </w:p>
        </w:tc>
      </w:tr>
      <w:tr w:rsidR="006E06E0" w:rsidRPr="005A18F7" w:rsidTr="007A71A7">
        <w:trPr>
          <w:trHeight w:val="20"/>
          <w:jc w:val="center"/>
        </w:trPr>
        <w:tc>
          <w:tcPr>
            <w:tcW w:w="570" w:type="dxa"/>
            <w:tcBorders>
              <w:left w:val="single" w:sz="4" w:space="0" w:color="000000"/>
              <w:bottom w:val="single" w:sz="4" w:space="0" w:color="000000"/>
            </w:tcBorders>
            <w:shd w:val="clear" w:color="auto" w:fill="auto"/>
            <w:vAlign w:val="center"/>
          </w:tcPr>
          <w:p w:rsidR="006E06E0" w:rsidRPr="005A18F7" w:rsidRDefault="007A71A7" w:rsidP="006E06E0">
            <w:pPr>
              <w:suppressAutoHyphens/>
              <w:snapToGrid w:val="0"/>
              <w:jc w:val="center"/>
              <w:rPr>
                <w:sz w:val="20"/>
                <w:szCs w:val="20"/>
              </w:rPr>
            </w:pPr>
            <w:r>
              <w:rPr>
                <w:sz w:val="20"/>
                <w:szCs w:val="20"/>
              </w:rPr>
              <w:t>4</w:t>
            </w:r>
          </w:p>
        </w:tc>
        <w:tc>
          <w:tcPr>
            <w:tcW w:w="5237" w:type="dxa"/>
            <w:tcBorders>
              <w:left w:val="single" w:sz="4" w:space="0" w:color="000000"/>
              <w:bottom w:val="single" w:sz="4" w:space="0" w:color="000000"/>
            </w:tcBorders>
            <w:shd w:val="clear" w:color="auto" w:fill="auto"/>
            <w:vAlign w:val="center"/>
          </w:tcPr>
          <w:p w:rsidR="006E06E0" w:rsidRPr="005A18F7" w:rsidRDefault="006E06E0" w:rsidP="006E06E0">
            <w:pPr>
              <w:suppressAutoHyphens/>
              <w:snapToGrid w:val="0"/>
              <w:jc w:val="both"/>
              <w:rPr>
                <w:sz w:val="20"/>
                <w:szCs w:val="20"/>
              </w:rPr>
            </w:pPr>
            <w:r w:rsidRPr="005A18F7">
              <w:rPr>
                <w:sz w:val="20"/>
                <w:szCs w:val="20"/>
              </w:rPr>
              <w:t xml:space="preserve">Ягоды </w:t>
            </w:r>
            <w:r>
              <w:rPr>
                <w:sz w:val="20"/>
                <w:szCs w:val="20"/>
              </w:rPr>
              <w:t>морошки</w:t>
            </w:r>
          </w:p>
        </w:tc>
        <w:tc>
          <w:tcPr>
            <w:tcW w:w="3832" w:type="dxa"/>
            <w:tcBorders>
              <w:left w:val="single" w:sz="4" w:space="0" w:color="000000"/>
              <w:bottom w:val="single" w:sz="4" w:space="0" w:color="000000"/>
              <w:right w:val="single" w:sz="4" w:space="0" w:color="000000"/>
            </w:tcBorders>
            <w:shd w:val="clear" w:color="auto" w:fill="auto"/>
            <w:vAlign w:val="center"/>
          </w:tcPr>
          <w:p w:rsidR="006E06E0" w:rsidRPr="005A18F7" w:rsidRDefault="006E06E0" w:rsidP="006E06E0">
            <w:pPr>
              <w:suppressAutoHyphens/>
              <w:snapToGrid w:val="0"/>
              <w:jc w:val="center"/>
              <w:rPr>
                <w:sz w:val="20"/>
                <w:szCs w:val="20"/>
              </w:rPr>
            </w:pPr>
            <w:r>
              <w:rPr>
                <w:sz w:val="20"/>
                <w:szCs w:val="20"/>
              </w:rPr>
              <w:t>Июль</w:t>
            </w:r>
          </w:p>
        </w:tc>
      </w:tr>
      <w:tr w:rsidR="006E06E0" w:rsidRPr="005A18F7" w:rsidTr="007A71A7">
        <w:trPr>
          <w:trHeight w:val="20"/>
          <w:jc w:val="center"/>
        </w:trPr>
        <w:tc>
          <w:tcPr>
            <w:tcW w:w="570" w:type="dxa"/>
            <w:tcBorders>
              <w:top w:val="single" w:sz="4" w:space="0" w:color="000000"/>
              <w:left w:val="single" w:sz="4" w:space="0" w:color="000000"/>
              <w:bottom w:val="single" w:sz="4" w:space="0" w:color="auto"/>
            </w:tcBorders>
            <w:shd w:val="clear" w:color="auto" w:fill="auto"/>
            <w:vAlign w:val="center"/>
          </w:tcPr>
          <w:p w:rsidR="006E06E0" w:rsidRPr="005A18F7" w:rsidRDefault="007A71A7" w:rsidP="006E06E0">
            <w:pPr>
              <w:suppressAutoHyphens/>
              <w:snapToGrid w:val="0"/>
              <w:jc w:val="center"/>
              <w:rPr>
                <w:sz w:val="20"/>
                <w:szCs w:val="20"/>
              </w:rPr>
            </w:pPr>
            <w:r>
              <w:rPr>
                <w:sz w:val="20"/>
                <w:szCs w:val="20"/>
              </w:rPr>
              <w:t>5</w:t>
            </w:r>
          </w:p>
        </w:tc>
        <w:tc>
          <w:tcPr>
            <w:tcW w:w="5237" w:type="dxa"/>
            <w:tcBorders>
              <w:top w:val="single" w:sz="4" w:space="0" w:color="000000"/>
              <w:left w:val="single" w:sz="4" w:space="0" w:color="000000"/>
              <w:bottom w:val="single" w:sz="4" w:space="0" w:color="auto"/>
            </w:tcBorders>
            <w:shd w:val="clear" w:color="auto" w:fill="auto"/>
            <w:vAlign w:val="center"/>
          </w:tcPr>
          <w:p w:rsidR="006E06E0" w:rsidRPr="005A18F7" w:rsidRDefault="006E06E0" w:rsidP="006E06E0">
            <w:pPr>
              <w:suppressAutoHyphens/>
              <w:snapToGrid w:val="0"/>
              <w:jc w:val="both"/>
              <w:rPr>
                <w:sz w:val="20"/>
                <w:szCs w:val="20"/>
              </w:rPr>
            </w:pPr>
            <w:r w:rsidRPr="005A18F7">
              <w:rPr>
                <w:sz w:val="20"/>
                <w:szCs w:val="20"/>
              </w:rPr>
              <w:t xml:space="preserve">Ягоды </w:t>
            </w:r>
            <w:r>
              <w:rPr>
                <w:sz w:val="20"/>
                <w:szCs w:val="20"/>
              </w:rPr>
              <w:t>голубики</w:t>
            </w:r>
          </w:p>
        </w:tc>
        <w:tc>
          <w:tcPr>
            <w:tcW w:w="3832" w:type="dxa"/>
            <w:tcBorders>
              <w:top w:val="single" w:sz="4" w:space="0" w:color="000000"/>
              <w:left w:val="single" w:sz="4" w:space="0" w:color="000000"/>
              <w:bottom w:val="single" w:sz="4" w:space="0" w:color="auto"/>
              <w:right w:val="single" w:sz="4" w:space="0" w:color="000000"/>
            </w:tcBorders>
            <w:shd w:val="clear" w:color="auto" w:fill="auto"/>
            <w:vAlign w:val="center"/>
          </w:tcPr>
          <w:p w:rsidR="006E06E0" w:rsidRPr="005A18F7" w:rsidRDefault="006E06E0" w:rsidP="006E06E0">
            <w:pPr>
              <w:suppressAutoHyphens/>
              <w:snapToGrid w:val="0"/>
              <w:jc w:val="center"/>
              <w:rPr>
                <w:sz w:val="20"/>
                <w:szCs w:val="20"/>
              </w:rPr>
            </w:pPr>
            <w:r>
              <w:rPr>
                <w:sz w:val="20"/>
                <w:szCs w:val="20"/>
              </w:rPr>
              <w:t>Август</w:t>
            </w:r>
          </w:p>
        </w:tc>
      </w:tr>
      <w:tr w:rsidR="006E06E0" w:rsidRPr="005A18F7" w:rsidTr="006E06E0">
        <w:trPr>
          <w:trHeight w:val="20"/>
          <w:jc w:val="center"/>
        </w:trPr>
        <w:tc>
          <w:tcPr>
            <w:tcW w:w="9639" w:type="dxa"/>
            <w:gridSpan w:val="3"/>
            <w:tcBorders>
              <w:top w:val="single" w:sz="4" w:space="0" w:color="auto"/>
              <w:left w:val="single" w:sz="4" w:space="0" w:color="000000"/>
              <w:bottom w:val="single" w:sz="4" w:space="0" w:color="auto"/>
              <w:right w:val="single" w:sz="4" w:space="0" w:color="000000"/>
            </w:tcBorders>
            <w:shd w:val="clear" w:color="auto" w:fill="auto"/>
            <w:vAlign w:val="center"/>
          </w:tcPr>
          <w:p w:rsidR="006E06E0" w:rsidRPr="005A18F7" w:rsidRDefault="006E06E0" w:rsidP="006E06E0">
            <w:pPr>
              <w:suppressAutoHyphens/>
              <w:snapToGrid w:val="0"/>
              <w:jc w:val="center"/>
              <w:rPr>
                <w:i/>
                <w:sz w:val="20"/>
                <w:szCs w:val="20"/>
              </w:rPr>
            </w:pPr>
            <w:r w:rsidRPr="005A18F7">
              <w:rPr>
                <w:i/>
                <w:sz w:val="20"/>
                <w:szCs w:val="20"/>
              </w:rPr>
              <w:t>Грибы</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6.</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5A18F7">
              <w:rPr>
                <w:sz w:val="20"/>
                <w:szCs w:val="20"/>
              </w:rPr>
              <w:t>Лисички</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Июль</w:t>
            </w:r>
            <w:r w:rsidRPr="005A18F7">
              <w:rPr>
                <w:sz w:val="20"/>
                <w:szCs w:val="20"/>
              </w:rPr>
              <w:t xml:space="preserve"> - октябрь</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7.</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5A18F7">
              <w:rPr>
                <w:sz w:val="20"/>
                <w:szCs w:val="20"/>
              </w:rPr>
              <w:t>Подосиновик</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Июль</w:t>
            </w:r>
            <w:r w:rsidRPr="005A18F7">
              <w:rPr>
                <w:sz w:val="20"/>
                <w:szCs w:val="20"/>
              </w:rPr>
              <w:t xml:space="preserve"> - октябрь</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8.</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5A18F7">
              <w:rPr>
                <w:sz w:val="20"/>
                <w:szCs w:val="20"/>
              </w:rPr>
              <w:t>Белый гриб</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Июль</w:t>
            </w:r>
            <w:r w:rsidRPr="005A18F7">
              <w:rPr>
                <w:sz w:val="20"/>
                <w:szCs w:val="20"/>
              </w:rPr>
              <w:t xml:space="preserve"> - октябрь</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9.</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5A18F7">
              <w:rPr>
                <w:sz w:val="20"/>
                <w:szCs w:val="20"/>
              </w:rPr>
              <w:t>Опенок осенний</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Июль</w:t>
            </w:r>
            <w:r w:rsidRPr="005A18F7">
              <w:rPr>
                <w:sz w:val="20"/>
                <w:szCs w:val="20"/>
              </w:rPr>
              <w:t xml:space="preserve"> - октябрь</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10.</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5A18F7">
              <w:rPr>
                <w:sz w:val="20"/>
                <w:szCs w:val="20"/>
              </w:rPr>
              <w:t>Подберезовик</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Июль</w:t>
            </w:r>
            <w:r w:rsidRPr="005A18F7">
              <w:rPr>
                <w:sz w:val="20"/>
                <w:szCs w:val="20"/>
              </w:rPr>
              <w:t xml:space="preserve"> - октябрь</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11</w:t>
            </w:r>
            <w:r w:rsidRPr="005A18F7">
              <w:rPr>
                <w:sz w:val="20"/>
                <w:szCs w:val="20"/>
              </w:rPr>
              <w:t>.</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5A18F7">
              <w:rPr>
                <w:sz w:val="20"/>
                <w:szCs w:val="20"/>
              </w:rPr>
              <w:t>Рыжики</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Июль</w:t>
            </w:r>
            <w:r w:rsidRPr="005A18F7">
              <w:rPr>
                <w:sz w:val="20"/>
                <w:szCs w:val="20"/>
              </w:rPr>
              <w:t xml:space="preserve"> - октябрь</w:t>
            </w:r>
          </w:p>
        </w:tc>
      </w:tr>
      <w:tr w:rsidR="007A71A7" w:rsidRPr="005A18F7" w:rsidTr="006E06E0">
        <w:trPr>
          <w:trHeight w:val="20"/>
          <w:jc w:val="center"/>
        </w:trPr>
        <w:tc>
          <w:tcPr>
            <w:tcW w:w="9639" w:type="dxa"/>
            <w:gridSpan w:val="3"/>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i/>
                <w:sz w:val="20"/>
                <w:szCs w:val="20"/>
              </w:rPr>
            </w:pPr>
            <w:r w:rsidRPr="005A18F7">
              <w:rPr>
                <w:i/>
                <w:sz w:val="20"/>
                <w:szCs w:val="20"/>
              </w:rPr>
              <w:t>Лекарственное сырье</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1</w:t>
            </w:r>
            <w:r>
              <w:rPr>
                <w:sz w:val="20"/>
                <w:szCs w:val="20"/>
              </w:rPr>
              <w:t>2</w:t>
            </w:r>
            <w:r w:rsidRPr="005A18F7">
              <w:rPr>
                <w:sz w:val="20"/>
                <w:szCs w:val="20"/>
              </w:rPr>
              <w:t>.</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F357E8">
              <w:rPr>
                <w:sz w:val="20"/>
                <w:szCs w:val="20"/>
              </w:rPr>
              <w:t>Листья брусники и черники</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до цветения и после созре</w:t>
            </w:r>
            <w:r w:rsidRPr="00F357E8">
              <w:rPr>
                <w:sz w:val="20"/>
                <w:szCs w:val="20"/>
              </w:rPr>
              <w:t>вания ягод.</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13.</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A233A9" w:rsidP="007A71A7">
            <w:pPr>
              <w:suppressAutoHyphens/>
              <w:snapToGrid w:val="0"/>
              <w:jc w:val="both"/>
              <w:rPr>
                <w:sz w:val="20"/>
                <w:szCs w:val="20"/>
              </w:rPr>
            </w:pPr>
            <w:r>
              <w:rPr>
                <w:sz w:val="20"/>
                <w:szCs w:val="20"/>
              </w:rPr>
              <w:t>Вахта тре</w:t>
            </w:r>
            <w:r w:rsidR="007A71A7" w:rsidRPr="00F357E8">
              <w:rPr>
                <w:sz w:val="20"/>
                <w:szCs w:val="20"/>
              </w:rPr>
              <w:t>хлистная (листья)</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И</w:t>
            </w:r>
            <w:r w:rsidRPr="00F357E8">
              <w:rPr>
                <w:sz w:val="20"/>
                <w:szCs w:val="20"/>
              </w:rPr>
              <w:t>юнь, июль.</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14.</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F357E8">
              <w:rPr>
                <w:sz w:val="20"/>
                <w:szCs w:val="20"/>
              </w:rPr>
              <w:t>Малина (плоды)</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И</w:t>
            </w:r>
            <w:r w:rsidRPr="00F357E8">
              <w:rPr>
                <w:sz w:val="20"/>
                <w:szCs w:val="20"/>
              </w:rPr>
              <w:t>юль, август.</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15.</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F357E8">
              <w:rPr>
                <w:sz w:val="20"/>
                <w:szCs w:val="20"/>
              </w:rPr>
              <w:t>Рябина (плоды)</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 xml:space="preserve">Сентябрь - </w:t>
            </w:r>
            <w:r>
              <w:rPr>
                <w:sz w:val="20"/>
                <w:szCs w:val="20"/>
              </w:rPr>
              <w:t>октябрь</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16.</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F357E8">
              <w:rPr>
                <w:sz w:val="20"/>
                <w:szCs w:val="20"/>
              </w:rPr>
              <w:t>Шиповник (плоды)</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Сентябрь</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17.</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C4446E" w:rsidP="007A71A7">
            <w:pPr>
              <w:suppressAutoHyphens/>
              <w:snapToGrid w:val="0"/>
              <w:jc w:val="both"/>
              <w:rPr>
                <w:sz w:val="20"/>
                <w:szCs w:val="20"/>
              </w:rPr>
            </w:pPr>
            <w:r>
              <w:rPr>
                <w:sz w:val="20"/>
                <w:szCs w:val="20"/>
              </w:rPr>
              <w:t>Бере</w:t>
            </w:r>
            <w:r w:rsidR="007A71A7" w:rsidRPr="00F357E8">
              <w:rPr>
                <w:sz w:val="20"/>
                <w:szCs w:val="20"/>
              </w:rPr>
              <w:t>зовые почки</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М</w:t>
            </w:r>
            <w:r w:rsidRPr="00F357E8">
              <w:rPr>
                <w:sz w:val="20"/>
                <w:szCs w:val="20"/>
              </w:rPr>
              <w:t>арт</w:t>
            </w:r>
          </w:p>
        </w:tc>
      </w:tr>
      <w:tr w:rsidR="007A71A7" w:rsidRPr="005A18F7" w:rsidTr="007A71A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18.</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F357E8">
              <w:rPr>
                <w:sz w:val="20"/>
                <w:szCs w:val="20"/>
              </w:rPr>
              <w:t>Подорожник большой (листья)</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Август - сентябрь</w:t>
            </w:r>
          </w:p>
        </w:tc>
      </w:tr>
      <w:tr w:rsidR="007A71A7" w:rsidRPr="005A18F7" w:rsidTr="00AC581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19.</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C4446E" w:rsidP="007A71A7">
            <w:pPr>
              <w:suppressAutoHyphens/>
              <w:snapToGrid w:val="0"/>
              <w:jc w:val="both"/>
              <w:rPr>
                <w:sz w:val="20"/>
                <w:szCs w:val="20"/>
              </w:rPr>
            </w:pPr>
            <w:r>
              <w:rPr>
                <w:sz w:val="20"/>
                <w:szCs w:val="20"/>
              </w:rPr>
              <w:t>Зверобой четыре</w:t>
            </w:r>
            <w:r w:rsidR="007A71A7" w:rsidRPr="00F357E8">
              <w:rPr>
                <w:sz w:val="20"/>
                <w:szCs w:val="20"/>
              </w:rPr>
              <w:t>хгранны</w:t>
            </w:r>
            <w:r w:rsidR="007A71A7">
              <w:rPr>
                <w:sz w:val="20"/>
                <w:szCs w:val="20"/>
              </w:rPr>
              <w:t>й (верхушка стеблей с соцветия</w:t>
            </w:r>
            <w:r w:rsidR="007A71A7" w:rsidRPr="00F357E8">
              <w:rPr>
                <w:sz w:val="20"/>
                <w:szCs w:val="20"/>
              </w:rPr>
              <w:t>ми)</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Июнь - август</w:t>
            </w:r>
          </w:p>
        </w:tc>
      </w:tr>
      <w:tr w:rsidR="007A71A7" w:rsidRPr="005A18F7" w:rsidTr="00AC581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20.</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F357E8">
              <w:rPr>
                <w:sz w:val="20"/>
                <w:szCs w:val="20"/>
              </w:rPr>
              <w:t>Мать-и-мачеха (листья)</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Май</w:t>
            </w:r>
          </w:p>
        </w:tc>
      </w:tr>
      <w:tr w:rsidR="007A71A7" w:rsidRPr="005A18F7" w:rsidTr="00AC581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21.</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F357E8">
              <w:rPr>
                <w:sz w:val="20"/>
                <w:szCs w:val="20"/>
              </w:rPr>
              <w:t>Тысячелистник обыкновенный</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И</w:t>
            </w:r>
            <w:r w:rsidRPr="00F357E8">
              <w:rPr>
                <w:sz w:val="20"/>
                <w:szCs w:val="20"/>
              </w:rPr>
              <w:t>юнь–сентябрь</w:t>
            </w:r>
          </w:p>
        </w:tc>
      </w:tr>
      <w:tr w:rsidR="007A71A7" w:rsidRPr="005A18F7" w:rsidTr="00AC5817">
        <w:trPr>
          <w:trHeight w:val="20"/>
          <w:jc w:val="center"/>
        </w:trPr>
        <w:tc>
          <w:tcPr>
            <w:tcW w:w="570"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center"/>
              <w:rPr>
                <w:sz w:val="20"/>
                <w:szCs w:val="20"/>
              </w:rPr>
            </w:pPr>
            <w:r w:rsidRPr="005A18F7">
              <w:rPr>
                <w:sz w:val="20"/>
                <w:szCs w:val="20"/>
              </w:rPr>
              <w:t>22.</w:t>
            </w:r>
          </w:p>
        </w:tc>
        <w:tc>
          <w:tcPr>
            <w:tcW w:w="5237" w:type="dxa"/>
            <w:tcBorders>
              <w:top w:val="single" w:sz="4" w:space="0" w:color="auto"/>
              <w:left w:val="single" w:sz="4" w:space="0" w:color="000000"/>
              <w:bottom w:val="single" w:sz="4" w:space="0" w:color="auto"/>
            </w:tcBorders>
            <w:shd w:val="clear" w:color="auto" w:fill="auto"/>
            <w:vAlign w:val="center"/>
          </w:tcPr>
          <w:p w:rsidR="007A71A7" w:rsidRPr="005A18F7" w:rsidRDefault="007A71A7" w:rsidP="007A71A7">
            <w:pPr>
              <w:suppressAutoHyphens/>
              <w:snapToGrid w:val="0"/>
              <w:jc w:val="both"/>
              <w:rPr>
                <w:sz w:val="20"/>
                <w:szCs w:val="20"/>
              </w:rPr>
            </w:pPr>
            <w:r w:rsidRPr="00F357E8">
              <w:rPr>
                <w:sz w:val="20"/>
                <w:szCs w:val="20"/>
              </w:rPr>
              <w:t>Чага</w:t>
            </w:r>
          </w:p>
        </w:tc>
        <w:tc>
          <w:tcPr>
            <w:tcW w:w="3832" w:type="dxa"/>
            <w:tcBorders>
              <w:top w:val="single" w:sz="4" w:space="0" w:color="auto"/>
              <w:left w:val="single" w:sz="4" w:space="0" w:color="000000"/>
              <w:bottom w:val="single" w:sz="4" w:space="0" w:color="auto"/>
              <w:right w:val="single" w:sz="4" w:space="0" w:color="000000"/>
            </w:tcBorders>
            <w:shd w:val="clear" w:color="auto" w:fill="auto"/>
            <w:vAlign w:val="center"/>
          </w:tcPr>
          <w:p w:rsidR="007A71A7" w:rsidRPr="005A18F7" w:rsidRDefault="007A71A7" w:rsidP="007A71A7">
            <w:pPr>
              <w:suppressAutoHyphens/>
              <w:snapToGrid w:val="0"/>
              <w:jc w:val="center"/>
              <w:rPr>
                <w:sz w:val="20"/>
                <w:szCs w:val="20"/>
              </w:rPr>
            </w:pPr>
            <w:r>
              <w:rPr>
                <w:sz w:val="20"/>
                <w:szCs w:val="20"/>
              </w:rPr>
              <w:t>Круглый год</w:t>
            </w:r>
          </w:p>
        </w:tc>
      </w:tr>
    </w:tbl>
    <w:p w:rsidR="007F0DF2" w:rsidRPr="007A71A7" w:rsidRDefault="002A690E" w:rsidP="00F357E8">
      <w:pPr>
        <w:pStyle w:val="a3"/>
        <w:widowControl/>
        <w:suppressAutoHyphens/>
        <w:ind w:left="0" w:firstLine="709"/>
        <w:rPr>
          <w:i/>
          <w:sz w:val="22"/>
        </w:rPr>
      </w:pPr>
      <w:r w:rsidRPr="007A71A7">
        <w:rPr>
          <w:i/>
          <w:sz w:val="22"/>
        </w:rPr>
        <w:t>Примечание:</w:t>
      </w:r>
    </w:p>
    <w:p w:rsidR="007F0DF2" w:rsidRPr="007A71A7" w:rsidRDefault="002A690E" w:rsidP="00F357E8">
      <w:pPr>
        <w:pStyle w:val="a3"/>
        <w:widowControl/>
        <w:suppressAutoHyphens/>
        <w:ind w:left="0" w:firstLine="709"/>
        <w:rPr>
          <w:i/>
          <w:sz w:val="22"/>
        </w:rPr>
      </w:pPr>
      <w:r w:rsidRPr="007A71A7">
        <w:rPr>
          <w:i/>
          <w:sz w:val="22"/>
        </w:rPr>
        <w:t xml:space="preserve">При определении сроков заготовки пищевых лесных ресурсов и </w:t>
      </w:r>
      <w:r w:rsidR="00F357E8" w:rsidRPr="007A71A7">
        <w:rPr>
          <w:i/>
          <w:sz w:val="22"/>
        </w:rPr>
        <w:t>лекарственно</w:t>
      </w:r>
      <w:r w:rsidRPr="007A71A7">
        <w:rPr>
          <w:i/>
          <w:sz w:val="22"/>
        </w:rPr>
        <w:t>-технического сырья использована следующая литература:</w:t>
      </w:r>
    </w:p>
    <w:p w:rsidR="007F0DF2" w:rsidRPr="007A71A7" w:rsidRDefault="002A690E" w:rsidP="00F357E8">
      <w:pPr>
        <w:pStyle w:val="a3"/>
        <w:widowControl/>
        <w:suppressAutoHyphens/>
        <w:ind w:left="0" w:firstLine="709"/>
        <w:rPr>
          <w:i/>
          <w:sz w:val="22"/>
        </w:rPr>
      </w:pPr>
      <w:r w:rsidRPr="007A71A7">
        <w:rPr>
          <w:i/>
          <w:sz w:val="22"/>
        </w:rPr>
        <w:t>«Заготовка дикорастущих плодов, ягод,</w:t>
      </w:r>
      <w:r w:rsidR="00BC47E8">
        <w:rPr>
          <w:i/>
          <w:sz w:val="22"/>
        </w:rPr>
        <w:t xml:space="preserve"> орехов, грибов и лекарственно-</w:t>
      </w:r>
      <w:r w:rsidRPr="007A71A7">
        <w:rPr>
          <w:i/>
          <w:sz w:val="22"/>
        </w:rPr>
        <w:t xml:space="preserve">технического сырья» (А.Д. Агафонов, Б.В. </w:t>
      </w:r>
      <w:proofErr w:type="spellStart"/>
      <w:r w:rsidRPr="007A71A7">
        <w:rPr>
          <w:i/>
          <w:sz w:val="22"/>
        </w:rPr>
        <w:t>Андрест</w:t>
      </w:r>
      <w:proofErr w:type="spellEnd"/>
      <w:r w:rsidRPr="007A71A7">
        <w:rPr>
          <w:i/>
          <w:sz w:val="22"/>
        </w:rPr>
        <w:t>, Москва, 1969);</w:t>
      </w:r>
    </w:p>
    <w:p w:rsidR="007F0DF2" w:rsidRPr="007A71A7" w:rsidRDefault="002A690E" w:rsidP="00F357E8">
      <w:pPr>
        <w:pStyle w:val="a3"/>
        <w:widowControl/>
        <w:suppressAutoHyphens/>
        <w:ind w:left="0" w:firstLine="709"/>
        <w:rPr>
          <w:i/>
          <w:sz w:val="22"/>
        </w:rPr>
      </w:pPr>
      <w:r w:rsidRPr="007A71A7">
        <w:rPr>
          <w:i/>
          <w:sz w:val="22"/>
        </w:rPr>
        <w:t xml:space="preserve">«Заготовка дикорастущих пищевых продуктов» (В.Н. </w:t>
      </w:r>
      <w:proofErr w:type="spellStart"/>
      <w:r w:rsidRPr="007A71A7">
        <w:rPr>
          <w:i/>
          <w:sz w:val="22"/>
        </w:rPr>
        <w:t>Качдаев</w:t>
      </w:r>
      <w:proofErr w:type="spellEnd"/>
      <w:r w:rsidRPr="007A71A7">
        <w:rPr>
          <w:i/>
          <w:sz w:val="22"/>
        </w:rPr>
        <w:t>, Москва, 21972);</w:t>
      </w:r>
    </w:p>
    <w:p w:rsidR="007F0DF2" w:rsidRPr="007A71A7" w:rsidRDefault="002A690E" w:rsidP="00F357E8">
      <w:pPr>
        <w:pStyle w:val="a3"/>
        <w:widowControl/>
        <w:suppressAutoHyphens/>
        <w:ind w:left="0" w:firstLine="709"/>
        <w:rPr>
          <w:i/>
          <w:sz w:val="22"/>
        </w:rPr>
      </w:pPr>
      <w:r w:rsidRPr="007A71A7">
        <w:rPr>
          <w:i/>
          <w:sz w:val="22"/>
        </w:rPr>
        <w:t>«</w:t>
      </w:r>
      <w:proofErr w:type="spellStart"/>
      <w:r w:rsidR="00F357E8" w:rsidRPr="007A71A7">
        <w:rPr>
          <w:i/>
          <w:sz w:val="22"/>
        </w:rPr>
        <w:t>Недревесные</w:t>
      </w:r>
      <w:proofErr w:type="spellEnd"/>
      <w:r w:rsidR="00F357E8" w:rsidRPr="007A71A7">
        <w:rPr>
          <w:i/>
          <w:sz w:val="22"/>
        </w:rPr>
        <w:t xml:space="preserve"> растительные ресурсы Республики Коми» (В.А. </w:t>
      </w:r>
      <w:proofErr w:type="spellStart"/>
      <w:r w:rsidR="00F357E8" w:rsidRPr="007A71A7">
        <w:rPr>
          <w:i/>
          <w:sz w:val="22"/>
        </w:rPr>
        <w:t>Мар</w:t>
      </w:r>
      <w:r w:rsidRPr="007A71A7">
        <w:rPr>
          <w:i/>
          <w:sz w:val="22"/>
        </w:rPr>
        <w:t>тыненко</w:t>
      </w:r>
      <w:proofErr w:type="gramStart"/>
      <w:r w:rsidRPr="007A71A7">
        <w:rPr>
          <w:i/>
          <w:sz w:val="22"/>
        </w:rPr>
        <w:t>,Б</w:t>
      </w:r>
      <w:proofErr w:type="gramEnd"/>
      <w:r w:rsidRPr="007A71A7">
        <w:rPr>
          <w:i/>
          <w:sz w:val="22"/>
        </w:rPr>
        <w:t>.И</w:t>
      </w:r>
      <w:proofErr w:type="spellEnd"/>
      <w:r w:rsidRPr="007A71A7">
        <w:rPr>
          <w:i/>
          <w:sz w:val="22"/>
        </w:rPr>
        <w:t xml:space="preserve">. Груздев, Н.С. </w:t>
      </w:r>
      <w:proofErr w:type="spellStart"/>
      <w:r w:rsidRPr="007A71A7">
        <w:rPr>
          <w:i/>
          <w:sz w:val="22"/>
        </w:rPr>
        <w:t>Котелина</w:t>
      </w:r>
      <w:proofErr w:type="spellEnd"/>
      <w:r w:rsidRPr="007A71A7">
        <w:rPr>
          <w:i/>
          <w:sz w:val="22"/>
        </w:rPr>
        <w:t>, Сыктывкар, 1994).</w:t>
      </w:r>
    </w:p>
    <w:p w:rsidR="007F0DF2" w:rsidRPr="007A71A7"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72" w:name="_Toc92541226"/>
      <w:r w:rsidRPr="007A71A7">
        <w:rPr>
          <w:rFonts w:ascii="Times New Roman" w:eastAsia="Times New Roman" w:hAnsi="Times New Roman" w:cs="Times New Roman"/>
          <w:b/>
          <w:color w:val="auto"/>
          <w:kern w:val="28"/>
          <w:lang w:eastAsia="ru-RU"/>
        </w:rPr>
        <w:lastRenderedPageBreak/>
        <w:t xml:space="preserve">Нормативы количества высверливаемых каналов при заготовке древесных соков в зависимости от диаметра ствола деревьев и класса бонитета </w:t>
      </w:r>
      <w:r w:rsidR="00F357E8" w:rsidRPr="007A71A7">
        <w:rPr>
          <w:rFonts w:ascii="Times New Roman" w:eastAsia="Times New Roman" w:hAnsi="Times New Roman" w:cs="Times New Roman"/>
          <w:b/>
          <w:color w:val="auto"/>
          <w:kern w:val="28"/>
          <w:lang w:eastAsia="ru-RU"/>
        </w:rPr>
        <w:t>на</w:t>
      </w:r>
      <w:r w:rsidRPr="007A71A7">
        <w:rPr>
          <w:rFonts w:ascii="Times New Roman" w:eastAsia="Times New Roman" w:hAnsi="Times New Roman" w:cs="Times New Roman"/>
          <w:b/>
          <w:color w:val="auto"/>
          <w:kern w:val="28"/>
          <w:lang w:eastAsia="ru-RU"/>
        </w:rPr>
        <w:t>саждения</w:t>
      </w:r>
      <w:bookmarkEnd w:id="72"/>
    </w:p>
    <w:p w:rsidR="007F0DF2" w:rsidRPr="00F357E8" w:rsidRDefault="002A690E" w:rsidP="00F357E8">
      <w:pPr>
        <w:pStyle w:val="a3"/>
        <w:widowControl/>
        <w:suppressAutoHyphens/>
        <w:ind w:left="0" w:firstLine="709"/>
        <w:rPr>
          <w:sz w:val="24"/>
        </w:rPr>
      </w:pPr>
      <w:r w:rsidRPr="00F357E8">
        <w:rPr>
          <w:sz w:val="24"/>
        </w:rPr>
        <w:t>При заготовке древесных соков сверление</w:t>
      </w:r>
      <w:r w:rsidR="00BC47E8">
        <w:rPr>
          <w:sz w:val="24"/>
        </w:rPr>
        <w:t xml:space="preserve"> канала производят на высоте 20 </w:t>
      </w:r>
      <w:r w:rsidR="00BC47E8" w:rsidRPr="00DC64E7">
        <w:rPr>
          <w:sz w:val="20"/>
          <w:szCs w:val="20"/>
        </w:rPr>
        <w:t>–</w:t>
      </w:r>
      <w:r w:rsidRPr="00F357E8">
        <w:rPr>
          <w:sz w:val="24"/>
        </w:rPr>
        <w:t xml:space="preserve"> 35 см от корневой шейки дерева. В тех случаях, когда на дереве делается два и больше подсочных отверстий, они распо</w:t>
      </w:r>
      <w:r w:rsidR="00F6224D" w:rsidRPr="00F357E8">
        <w:rPr>
          <w:sz w:val="24"/>
        </w:rPr>
        <w:t>лагаются на одной стороне ство</w:t>
      </w:r>
      <w:r w:rsidRPr="00F357E8">
        <w:rPr>
          <w:sz w:val="24"/>
        </w:rPr>
        <w:t>ла на</w:t>
      </w:r>
      <w:r w:rsidR="00BC47E8">
        <w:rPr>
          <w:sz w:val="24"/>
        </w:rPr>
        <w:t xml:space="preserve"> расстоянии 8 </w:t>
      </w:r>
      <w:r w:rsidR="00BC47E8" w:rsidRPr="00DC64E7">
        <w:rPr>
          <w:sz w:val="20"/>
          <w:szCs w:val="20"/>
        </w:rPr>
        <w:t>–</w:t>
      </w:r>
      <w:r w:rsidRPr="00F357E8">
        <w:rPr>
          <w:sz w:val="24"/>
        </w:rPr>
        <w:t xml:space="preserve"> 15 см одно от другого с тем расчетом, чтобы сок стекал в один приемник.</w:t>
      </w:r>
    </w:p>
    <w:p w:rsidR="007F0DF2" w:rsidRPr="00F357E8" w:rsidRDefault="002A690E" w:rsidP="00F357E8">
      <w:pPr>
        <w:pStyle w:val="a3"/>
        <w:widowControl/>
        <w:suppressAutoHyphens/>
        <w:ind w:left="0" w:firstLine="709"/>
        <w:rPr>
          <w:sz w:val="24"/>
        </w:rPr>
      </w:pPr>
      <w:r w:rsidRPr="00F357E8">
        <w:rPr>
          <w:sz w:val="24"/>
        </w:rPr>
        <w:t>Нормы нагрузки дерева, то есть количе</w:t>
      </w:r>
      <w:r w:rsidR="00F6224D" w:rsidRPr="00F357E8">
        <w:rPr>
          <w:sz w:val="24"/>
        </w:rPr>
        <w:t>ства высверливаемых в нем кана</w:t>
      </w:r>
      <w:r w:rsidR="00156BCF">
        <w:rPr>
          <w:sz w:val="24"/>
        </w:rPr>
        <w:t>лов установлены в таблице 2.4.3.1</w:t>
      </w:r>
      <w:r w:rsidRPr="00F357E8">
        <w:rPr>
          <w:sz w:val="24"/>
        </w:rPr>
        <w:t>.</w:t>
      </w:r>
    </w:p>
    <w:p w:rsidR="00F357E8" w:rsidRPr="00F357E8" w:rsidRDefault="00F357E8" w:rsidP="00F357E8">
      <w:pPr>
        <w:keepNext/>
        <w:spacing w:before="120" w:after="120" w:line="322" w:lineRule="exact"/>
        <w:ind w:right="245"/>
        <w:jc w:val="right"/>
        <w:rPr>
          <w:sz w:val="24"/>
        </w:rPr>
      </w:pPr>
      <w:r>
        <w:rPr>
          <w:sz w:val="24"/>
        </w:rPr>
        <w:t>Таблица 2.4.</w:t>
      </w:r>
      <w:r w:rsidR="00156BCF">
        <w:rPr>
          <w:sz w:val="24"/>
        </w:rPr>
        <w:t>3</w:t>
      </w:r>
      <w:r>
        <w:rPr>
          <w:sz w:val="24"/>
        </w:rPr>
        <w:t>.1</w:t>
      </w:r>
    </w:p>
    <w:p w:rsidR="00F357E8" w:rsidRPr="00156BCF" w:rsidRDefault="00F357E8" w:rsidP="00156BCF">
      <w:pPr>
        <w:pStyle w:val="a3"/>
        <w:keepNext/>
        <w:spacing w:before="120" w:after="120"/>
        <w:ind w:left="0" w:right="386" w:firstLine="0"/>
        <w:jc w:val="center"/>
        <w:rPr>
          <w:sz w:val="24"/>
        </w:rPr>
      </w:pPr>
      <w:r w:rsidRPr="00156BCF">
        <w:rPr>
          <w:sz w:val="24"/>
        </w:rPr>
        <w:t>Нормативы количества высверливаемых каналов</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1875"/>
        <w:gridCol w:w="1627"/>
        <w:gridCol w:w="6704"/>
      </w:tblGrid>
      <w:tr w:rsidR="007F0DF2" w:rsidRPr="00156BCF" w:rsidTr="00156BCF">
        <w:trPr>
          <w:trHeight w:val="20"/>
          <w:jc w:val="center"/>
        </w:trPr>
        <w:tc>
          <w:tcPr>
            <w:tcW w:w="1659" w:type="dxa"/>
            <w:vAlign w:val="center"/>
          </w:tcPr>
          <w:p w:rsidR="007F0DF2" w:rsidRPr="00156BCF" w:rsidRDefault="002A690E" w:rsidP="007A71A7">
            <w:pPr>
              <w:pStyle w:val="TableParagraph"/>
              <w:keepNext/>
              <w:jc w:val="center"/>
              <w:rPr>
                <w:sz w:val="20"/>
                <w:szCs w:val="20"/>
              </w:rPr>
            </w:pPr>
            <w:r w:rsidRPr="00156BCF">
              <w:rPr>
                <w:sz w:val="20"/>
                <w:szCs w:val="20"/>
              </w:rPr>
              <w:t xml:space="preserve">Диаметр </w:t>
            </w:r>
            <w:r w:rsidR="00156BCF" w:rsidRPr="00156BCF">
              <w:rPr>
                <w:sz w:val="20"/>
                <w:szCs w:val="20"/>
              </w:rPr>
              <w:t>дерева</w:t>
            </w:r>
            <w:r w:rsidRPr="00156BCF">
              <w:rPr>
                <w:sz w:val="20"/>
                <w:szCs w:val="20"/>
              </w:rPr>
              <w:t xml:space="preserve"> на </w:t>
            </w:r>
            <w:r w:rsidR="00156BCF" w:rsidRPr="00156BCF">
              <w:rPr>
                <w:sz w:val="20"/>
                <w:szCs w:val="20"/>
              </w:rPr>
              <w:t>высоте</w:t>
            </w:r>
            <w:r w:rsidRPr="00156BCF">
              <w:rPr>
                <w:sz w:val="20"/>
                <w:szCs w:val="20"/>
              </w:rPr>
              <w:t xml:space="preserve"> груди</w:t>
            </w:r>
            <w:r w:rsidR="00A233A9">
              <w:rPr>
                <w:sz w:val="20"/>
                <w:szCs w:val="20"/>
              </w:rPr>
              <w:t xml:space="preserve"> </w:t>
            </w:r>
            <w:r w:rsidRPr="00156BCF">
              <w:rPr>
                <w:sz w:val="20"/>
                <w:szCs w:val="20"/>
              </w:rPr>
              <w:t>(</w:t>
            </w:r>
            <w:proofErr w:type="spellStart"/>
            <w:r w:rsidRPr="00156BCF">
              <w:rPr>
                <w:sz w:val="20"/>
                <w:szCs w:val="20"/>
              </w:rPr>
              <w:t>ед</w:t>
            </w:r>
            <w:proofErr w:type="gramStart"/>
            <w:r w:rsidRPr="00156BCF">
              <w:rPr>
                <w:sz w:val="20"/>
                <w:szCs w:val="20"/>
              </w:rPr>
              <w:t>.и</w:t>
            </w:r>
            <w:proofErr w:type="gramEnd"/>
            <w:r w:rsidRPr="00156BCF">
              <w:rPr>
                <w:sz w:val="20"/>
                <w:szCs w:val="20"/>
              </w:rPr>
              <w:t>змерения</w:t>
            </w:r>
            <w:proofErr w:type="spellEnd"/>
            <w:r w:rsidRPr="00156BCF">
              <w:rPr>
                <w:sz w:val="20"/>
                <w:szCs w:val="20"/>
              </w:rPr>
              <w:t xml:space="preserve"> см)</w:t>
            </w:r>
          </w:p>
        </w:tc>
        <w:tc>
          <w:tcPr>
            <w:tcW w:w="1440" w:type="dxa"/>
            <w:vAlign w:val="center"/>
          </w:tcPr>
          <w:p w:rsidR="007F0DF2" w:rsidRPr="00156BCF" w:rsidRDefault="002A690E" w:rsidP="007A71A7">
            <w:pPr>
              <w:pStyle w:val="TableParagraph"/>
              <w:keepNext/>
              <w:jc w:val="center"/>
              <w:rPr>
                <w:sz w:val="20"/>
                <w:szCs w:val="20"/>
              </w:rPr>
            </w:pPr>
            <w:r w:rsidRPr="00156BCF">
              <w:rPr>
                <w:sz w:val="20"/>
                <w:szCs w:val="20"/>
              </w:rPr>
              <w:t>Количество к</w:t>
            </w:r>
            <w:r w:rsidRPr="00156BCF">
              <w:rPr>
                <w:sz w:val="20"/>
                <w:szCs w:val="20"/>
              </w:rPr>
              <w:t>а</w:t>
            </w:r>
            <w:r w:rsidRPr="00156BCF">
              <w:rPr>
                <w:sz w:val="20"/>
                <w:szCs w:val="20"/>
              </w:rPr>
              <w:t>налов при по</w:t>
            </w:r>
            <w:proofErr w:type="gramStart"/>
            <w:r w:rsidRPr="00156BCF">
              <w:rPr>
                <w:sz w:val="20"/>
                <w:szCs w:val="20"/>
              </w:rPr>
              <w:t>д-</w:t>
            </w:r>
            <w:proofErr w:type="gramEnd"/>
            <w:r w:rsidRPr="00156BCF">
              <w:rPr>
                <w:sz w:val="20"/>
                <w:szCs w:val="20"/>
              </w:rPr>
              <w:t xml:space="preserve"> сочке</w:t>
            </w:r>
          </w:p>
        </w:tc>
        <w:tc>
          <w:tcPr>
            <w:tcW w:w="5932" w:type="dxa"/>
            <w:vAlign w:val="center"/>
          </w:tcPr>
          <w:p w:rsidR="007F0DF2" w:rsidRPr="00156BCF" w:rsidRDefault="002A690E" w:rsidP="007A71A7">
            <w:pPr>
              <w:pStyle w:val="TableParagraph"/>
              <w:keepNext/>
              <w:jc w:val="center"/>
              <w:rPr>
                <w:sz w:val="20"/>
                <w:szCs w:val="20"/>
              </w:rPr>
            </w:pPr>
            <w:r w:rsidRPr="00156BCF">
              <w:rPr>
                <w:sz w:val="20"/>
                <w:szCs w:val="20"/>
              </w:rPr>
              <w:t>Примечание</w:t>
            </w:r>
          </w:p>
        </w:tc>
      </w:tr>
      <w:tr w:rsidR="007F0DF2" w:rsidRPr="00156BCF" w:rsidTr="00156BCF">
        <w:trPr>
          <w:trHeight w:val="20"/>
          <w:jc w:val="center"/>
        </w:trPr>
        <w:tc>
          <w:tcPr>
            <w:tcW w:w="1659" w:type="dxa"/>
            <w:vAlign w:val="center"/>
          </w:tcPr>
          <w:p w:rsidR="007F0DF2" w:rsidRPr="00156BCF" w:rsidRDefault="002A690E" w:rsidP="00156BCF">
            <w:pPr>
              <w:pStyle w:val="TableParagraph"/>
              <w:jc w:val="center"/>
              <w:rPr>
                <w:sz w:val="20"/>
                <w:szCs w:val="20"/>
              </w:rPr>
            </w:pPr>
            <w:r w:rsidRPr="00156BCF">
              <w:rPr>
                <w:sz w:val="20"/>
                <w:szCs w:val="20"/>
              </w:rPr>
              <w:t>20 - 22</w:t>
            </w:r>
          </w:p>
        </w:tc>
        <w:tc>
          <w:tcPr>
            <w:tcW w:w="1440" w:type="dxa"/>
            <w:vAlign w:val="center"/>
          </w:tcPr>
          <w:p w:rsidR="007F0DF2" w:rsidRPr="00156BCF" w:rsidRDefault="002A690E" w:rsidP="00156BCF">
            <w:pPr>
              <w:pStyle w:val="TableParagraph"/>
              <w:jc w:val="center"/>
              <w:rPr>
                <w:sz w:val="20"/>
                <w:szCs w:val="20"/>
              </w:rPr>
            </w:pPr>
            <w:r w:rsidRPr="00156BCF">
              <w:rPr>
                <w:sz w:val="20"/>
                <w:szCs w:val="20"/>
              </w:rPr>
              <w:t>1</w:t>
            </w:r>
          </w:p>
        </w:tc>
        <w:tc>
          <w:tcPr>
            <w:tcW w:w="5932" w:type="dxa"/>
            <w:vMerge w:val="restart"/>
            <w:vAlign w:val="center"/>
          </w:tcPr>
          <w:p w:rsidR="007F0DF2" w:rsidRPr="00156BCF" w:rsidRDefault="002A690E" w:rsidP="007A71A7">
            <w:pPr>
              <w:pStyle w:val="TableParagraph"/>
              <w:jc w:val="center"/>
              <w:rPr>
                <w:sz w:val="20"/>
                <w:szCs w:val="20"/>
              </w:rPr>
            </w:pPr>
            <w:r w:rsidRPr="00156BCF">
              <w:rPr>
                <w:sz w:val="20"/>
                <w:szCs w:val="20"/>
              </w:rPr>
              <w:t xml:space="preserve">За год до рубки разрешается подсочка деревьев </w:t>
            </w:r>
            <w:proofErr w:type="spellStart"/>
            <w:r w:rsidRPr="00156BCF">
              <w:rPr>
                <w:sz w:val="20"/>
                <w:szCs w:val="20"/>
              </w:rPr>
              <w:t>сдиаметром</w:t>
            </w:r>
            <w:proofErr w:type="spellEnd"/>
            <w:r w:rsidRPr="00156BCF">
              <w:rPr>
                <w:sz w:val="20"/>
                <w:szCs w:val="20"/>
              </w:rPr>
              <w:t xml:space="preserve"> 16 см при сл</w:t>
            </w:r>
            <w:r w:rsidRPr="00156BCF">
              <w:rPr>
                <w:sz w:val="20"/>
                <w:szCs w:val="20"/>
              </w:rPr>
              <w:t>е</w:t>
            </w:r>
            <w:r w:rsidRPr="00156BCF">
              <w:rPr>
                <w:sz w:val="20"/>
                <w:szCs w:val="20"/>
              </w:rPr>
              <w:t>дующих нормах нагрузки:</w:t>
            </w:r>
          </w:p>
          <w:p w:rsidR="007F0DF2" w:rsidRPr="00156BCF" w:rsidRDefault="002A690E" w:rsidP="007A71A7">
            <w:pPr>
              <w:pStyle w:val="TableParagraph"/>
              <w:numPr>
                <w:ilvl w:val="0"/>
                <w:numId w:val="5"/>
              </w:numPr>
              <w:tabs>
                <w:tab w:val="left" w:pos="426"/>
                <w:tab w:val="left" w:pos="427"/>
              </w:tabs>
              <w:ind w:left="0" w:firstLine="0"/>
              <w:jc w:val="center"/>
              <w:rPr>
                <w:sz w:val="20"/>
                <w:szCs w:val="20"/>
              </w:rPr>
            </w:pPr>
            <w:r w:rsidRPr="00156BCF">
              <w:rPr>
                <w:sz w:val="20"/>
                <w:szCs w:val="20"/>
              </w:rPr>
              <w:t>16 - 20 см - 1канал</w:t>
            </w:r>
          </w:p>
          <w:p w:rsidR="007F0DF2" w:rsidRPr="00156BCF" w:rsidRDefault="002A690E" w:rsidP="007A71A7">
            <w:pPr>
              <w:pStyle w:val="TableParagraph"/>
              <w:numPr>
                <w:ilvl w:val="0"/>
                <w:numId w:val="5"/>
              </w:numPr>
              <w:tabs>
                <w:tab w:val="left" w:pos="426"/>
                <w:tab w:val="left" w:pos="427"/>
              </w:tabs>
              <w:ind w:left="0" w:firstLine="0"/>
              <w:jc w:val="center"/>
              <w:rPr>
                <w:sz w:val="20"/>
                <w:szCs w:val="20"/>
              </w:rPr>
            </w:pPr>
            <w:r w:rsidRPr="00156BCF">
              <w:rPr>
                <w:sz w:val="20"/>
                <w:szCs w:val="20"/>
              </w:rPr>
              <w:t>21 - 24 см - 2канала</w:t>
            </w:r>
          </w:p>
          <w:p w:rsidR="007F0DF2" w:rsidRPr="00156BCF" w:rsidRDefault="002A690E" w:rsidP="007A71A7">
            <w:pPr>
              <w:pStyle w:val="TableParagraph"/>
              <w:numPr>
                <w:ilvl w:val="0"/>
                <w:numId w:val="5"/>
              </w:numPr>
              <w:tabs>
                <w:tab w:val="left" w:pos="426"/>
                <w:tab w:val="left" w:pos="427"/>
              </w:tabs>
              <w:ind w:left="0" w:firstLine="0"/>
              <w:jc w:val="center"/>
              <w:rPr>
                <w:sz w:val="20"/>
                <w:szCs w:val="20"/>
              </w:rPr>
            </w:pPr>
            <w:r w:rsidRPr="00156BCF">
              <w:rPr>
                <w:sz w:val="20"/>
                <w:szCs w:val="20"/>
              </w:rPr>
              <w:t>25 см и более - 3канала</w:t>
            </w:r>
          </w:p>
        </w:tc>
      </w:tr>
      <w:tr w:rsidR="007F0DF2" w:rsidRPr="00156BCF" w:rsidTr="00156BCF">
        <w:trPr>
          <w:trHeight w:val="20"/>
          <w:jc w:val="center"/>
        </w:trPr>
        <w:tc>
          <w:tcPr>
            <w:tcW w:w="1659" w:type="dxa"/>
            <w:vAlign w:val="center"/>
          </w:tcPr>
          <w:p w:rsidR="007F0DF2" w:rsidRPr="00156BCF" w:rsidRDefault="002A690E" w:rsidP="00156BCF">
            <w:pPr>
              <w:pStyle w:val="TableParagraph"/>
              <w:jc w:val="center"/>
              <w:rPr>
                <w:sz w:val="20"/>
                <w:szCs w:val="20"/>
              </w:rPr>
            </w:pPr>
            <w:r w:rsidRPr="00156BCF">
              <w:rPr>
                <w:sz w:val="20"/>
                <w:szCs w:val="20"/>
              </w:rPr>
              <w:t>23 - 27</w:t>
            </w:r>
          </w:p>
        </w:tc>
        <w:tc>
          <w:tcPr>
            <w:tcW w:w="1440" w:type="dxa"/>
            <w:vAlign w:val="center"/>
          </w:tcPr>
          <w:p w:rsidR="007F0DF2" w:rsidRPr="00156BCF" w:rsidRDefault="002A690E" w:rsidP="00156BCF">
            <w:pPr>
              <w:pStyle w:val="TableParagraph"/>
              <w:jc w:val="center"/>
              <w:rPr>
                <w:sz w:val="20"/>
                <w:szCs w:val="20"/>
              </w:rPr>
            </w:pPr>
            <w:r w:rsidRPr="00156BCF">
              <w:rPr>
                <w:sz w:val="20"/>
                <w:szCs w:val="20"/>
              </w:rPr>
              <w:t>2</w:t>
            </w:r>
          </w:p>
        </w:tc>
        <w:tc>
          <w:tcPr>
            <w:tcW w:w="5932" w:type="dxa"/>
            <w:vMerge/>
            <w:tcBorders>
              <w:top w:val="nil"/>
            </w:tcBorders>
            <w:vAlign w:val="center"/>
          </w:tcPr>
          <w:p w:rsidR="007F0DF2" w:rsidRPr="00156BCF" w:rsidRDefault="007F0DF2" w:rsidP="00156BCF">
            <w:pPr>
              <w:jc w:val="center"/>
              <w:rPr>
                <w:sz w:val="20"/>
                <w:szCs w:val="20"/>
              </w:rPr>
            </w:pPr>
          </w:p>
        </w:tc>
      </w:tr>
      <w:tr w:rsidR="007F0DF2" w:rsidRPr="00156BCF" w:rsidTr="00156BCF">
        <w:trPr>
          <w:trHeight w:val="20"/>
          <w:jc w:val="center"/>
        </w:trPr>
        <w:tc>
          <w:tcPr>
            <w:tcW w:w="1659" w:type="dxa"/>
            <w:vAlign w:val="center"/>
          </w:tcPr>
          <w:p w:rsidR="007F0DF2" w:rsidRPr="00156BCF" w:rsidRDefault="002A690E" w:rsidP="00156BCF">
            <w:pPr>
              <w:pStyle w:val="TableParagraph"/>
              <w:jc w:val="center"/>
              <w:rPr>
                <w:sz w:val="20"/>
                <w:szCs w:val="20"/>
              </w:rPr>
            </w:pPr>
            <w:r w:rsidRPr="00156BCF">
              <w:rPr>
                <w:sz w:val="20"/>
                <w:szCs w:val="20"/>
              </w:rPr>
              <w:t>28 - 32</w:t>
            </w:r>
          </w:p>
        </w:tc>
        <w:tc>
          <w:tcPr>
            <w:tcW w:w="1440" w:type="dxa"/>
            <w:vAlign w:val="center"/>
          </w:tcPr>
          <w:p w:rsidR="007F0DF2" w:rsidRPr="00156BCF" w:rsidRDefault="002A690E" w:rsidP="00156BCF">
            <w:pPr>
              <w:pStyle w:val="TableParagraph"/>
              <w:jc w:val="center"/>
              <w:rPr>
                <w:sz w:val="20"/>
                <w:szCs w:val="20"/>
              </w:rPr>
            </w:pPr>
            <w:r w:rsidRPr="00156BCF">
              <w:rPr>
                <w:sz w:val="20"/>
                <w:szCs w:val="20"/>
              </w:rPr>
              <w:t>3</w:t>
            </w:r>
          </w:p>
        </w:tc>
        <w:tc>
          <w:tcPr>
            <w:tcW w:w="5932" w:type="dxa"/>
            <w:vMerge/>
            <w:tcBorders>
              <w:top w:val="nil"/>
            </w:tcBorders>
            <w:vAlign w:val="center"/>
          </w:tcPr>
          <w:p w:rsidR="007F0DF2" w:rsidRPr="00156BCF" w:rsidRDefault="007F0DF2" w:rsidP="00156BCF">
            <w:pPr>
              <w:jc w:val="center"/>
              <w:rPr>
                <w:sz w:val="20"/>
                <w:szCs w:val="20"/>
              </w:rPr>
            </w:pPr>
          </w:p>
        </w:tc>
      </w:tr>
      <w:tr w:rsidR="007F0DF2" w:rsidRPr="00156BCF" w:rsidTr="00156BCF">
        <w:trPr>
          <w:trHeight w:val="20"/>
          <w:jc w:val="center"/>
        </w:trPr>
        <w:tc>
          <w:tcPr>
            <w:tcW w:w="1659" w:type="dxa"/>
            <w:vAlign w:val="center"/>
          </w:tcPr>
          <w:p w:rsidR="007F0DF2" w:rsidRPr="00156BCF" w:rsidRDefault="002A690E" w:rsidP="00156BCF">
            <w:pPr>
              <w:pStyle w:val="TableParagraph"/>
              <w:jc w:val="center"/>
              <w:rPr>
                <w:sz w:val="20"/>
                <w:szCs w:val="20"/>
              </w:rPr>
            </w:pPr>
            <w:r w:rsidRPr="00156BCF">
              <w:rPr>
                <w:sz w:val="20"/>
                <w:szCs w:val="20"/>
              </w:rPr>
              <w:t>33 и более</w:t>
            </w:r>
          </w:p>
        </w:tc>
        <w:tc>
          <w:tcPr>
            <w:tcW w:w="1440" w:type="dxa"/>
            <w:vAlign w:val="center"/>
          </w:tcPr>
          <w:p w:rsidR="007F0DF2" w:rsidRPr="00156BCF" w:rsidRDefault="002A690E" w:rsidP="00156BCF">
            <w:pPr>
              <w:pStyle w:val="TableParagraph"/>
              <w:jc w:val="center"/>
              <w:rPr>
                <w:sz w:val="20"/>
                <w:szCs w:val="20"/>
              </w:rPr>
            </w:pPr>
            <w:r w:rsidRPr="00156BCF">
              <w:rPr>
                <w:sz w:val="20"/>
                <w:szCs w:val="20"/>
              </w:rPr>
              <w:t>3</w:t>
            </w:r>
          </w:p>
        </w:tc>
        <w:tc>
          <w:tcPr>
            <w:tcW w:w="5932" w:type="dxa"/>
            <w:vMerge/>
            <w:tcBorders>
              <w:top w:val="nil"/>
            </w:tcBorders>
            <w:vAlign w:val="center"/>
          </w:tcPr>
          <w:p w:rsidR="007F0DF2" w:rsidRPr="00156BCF" w:rsidRDefault="007F0DF2" w:rsidP="00156BCF">
            <w:pPr>
              <w:jc w:val="center"/>
              <w:rPr>
                <w:sz w:val="20"/>
                <w:szCs w:val="20"/>
              </w:rPr>
            </w:pPr>
          </w:p>
        </w:tc>
      </w:tr>
    </w:tbl>
    <w:p w:rsidR="007F0DF2" w:rsidRPr="00156BCF" w:rsidRDefault="002A690E" w:rsidP="00156BCF">
      <w:pPr>
        <w:pStyle w:val="a3"/>
        <w:widowControl/>
        <w:suppressAutoHyphens/>
        <w:spacing w:before="120"/>
        <w:ind w:left="0" w:firstLine="709"/>
        <w:rPr>
          <w:sz w:val="24"/>
        </w:rPr>
      </w:pPr>
      <w:r w:rsidRPr="00156BCF">
        <w:rPr>
          <w:sz w:val="24"/>
        </w:rPr>
        <w:t xml:space="preserve">Промышленная заготовка березового сока на территории </w:t>
      </w:r>
      <w:r w:rsidR="00F769FD">
        <w:rPr>
          <w:sz w:val="24"/>
        </w:rPr>
        <w:t xml:space="preserve">Печорского городского лесничества </w:t>
      </w:r>
      <w:r w:rsidRPr="00156BCF">
        <w:rPr>
          <w:sz w:val="24"/>
        </w:rPr>
        <w:t xml:space="preserve"> не допускается.</w:t>
      </w:r>
    </w:p>
    <w:p w:rsidR="007F0DF2" w:rsidRPr="007A71A7"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73" w:name="_Toc92541227"/>
      <w:r w:rsidRPr="007A71A7">
        <w:rPr>
          <w:rFonts w:ascii="Times New Roman" w:eastAsia="Times New Roman" w:hAnsi="Times New Roman" w:cs="Times New Roman"/>
          <w:b/>
          <w:color w:val="auto"/>
          <w:kern w:val="28"/>
          <w:lang w:eastAsia="ru-RU"/>
        </w:rPr>
        <w:t>Параметры заготовки папоротника-орляка</w:t>
      </w:r>
      <w:bookmarkEnd w:id="73"/>
    </w:p>
    <w:p w:rsidR="007F0DF2" w:rsidRPr="00156BCF" w:rsidRDefault="002A690E" w:rsidP="00156BCF">
      <w:pPr>
        <w:pStyle w:val="a3"/>
        <w:widowControl/>
        <w:suppressAutoHyphens/>
        <w:ind w:left="0" w:firstLine="709"/>
        <w:rPr>
          <w:sz w:val="24"/>
        </w:rPr>
      </w:pPr>
      <w:r w:rsidRPr="00156BCF">
        <w:rPr>
          <w:sz w:val="24"/>
        </w:rPr>
        <w:t xml:space="preserve">При заготовке папоротника-орляка оптимальная высота побегов, </w:t>
      </w:r>
      <w:r w:rsidR="00156BCF" w:rsidRPr="00156BCF">
        <w:rPr>
          <w:sz w:val="24"/>
        </w:rPr>
        <w:t>пригодных</w:t>
      </w:r>
      <w:r w:rsidRPr="00156BCF">
        <w:rPr>
          <w:sz w:val="24"/>
        </w:rPr>
        <w:t xml:space="preserve"> к сбору, от 20 </w:t>
      </w:r>
      <w:r w:rsidR="00BC47E8" w:rsidRPr="00DC64E7">
        <w:rPr>
          <w:sz w:val="20"/>
          <w:szCs w:val="20"/>
        </w:rPr>
        <w:t>–</w:t>
      </w:r>
      <w:r w:rsidRPr="00156BCF">
        <w:rPr>
          <w:sz w:val="24"/>
        </w:rPr>
        <w:t xml:space="preserve"> 25 см до 30 </w:t>
      </w:r>
      <w:r w:rsidR="00BC47E8" w:rsidRPr="00DC64E7">
        <w:rPr>
          <w:sz w:val="20"/>
          <w:szCs w:val="20"/>
        </w:rPr>
        <w:t>–</w:t>
      </w:r>
      <w:r w:rsidRPr="00156BCF">
        <w:rPr>
          <w:sz w:val="24"/>
        </w:rPr>
        <w:t xml:space="preserve"> 40 см., в зависимости от района заготовки и условий произрастания.</w:t>
      </w:r>
    </w:p>
    <w:p w:rsidR="007F0DF2" w:rsidRPr="00156BCF" w:rsidRDefault="00893E27" w:rsidP="00156BCF">
      <w:pPr>
        <w:pStyle w:val="a3"/>
        <w:widowControl/>
        <w:suppressAutoHyphens/>
        <w:ind w:left="0" w:firstLine="709"/>
        <w:rPr>
          <w:sz w:val="24"/>
        </w:rPr>
      </w:pPr>
      <w:r>
        <w:rPr>
          <w:sz w:val="24"/>
        </w:rPr>
        <w:t xml:space="preserve">На территории </w:t>
      </w:r>
      <w:r w:rsidR="00A061C0" w:rsidRPr="00156BCF">
        <w:rPr>
          <w:sz w:val="24"/>
        </w:rPr>
        <w:t>Печорск</w:t>
      </w:r>
      <w:r>
        <w:rPr>
          <w:sz w:val="24"/>
        </w:rPr>
        <w:t>ого городского лесничества</w:t>
      </w:r>
      <w:r w:rsidR="002A690E" w:rsidRPr="00156BCF">
        <w:rPr>
          <w:sz w:val="24"/>
        </w:rPr>
        <w:t xml:space="preserve"> заготовка папоротника – орляка не проектируется.</w:t>
      </w:r>
    </w:p>
    <w:p w:rsidR="008E5559" w:rsidRPr="007A71A7"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74" w:name="_Toc92541228"/>
      <w:r w:rsidRPr="007A71A7">
        <w:rPr>
          <w:rFonts w:ascii="Times New Roman" w:eastAsia="Times New Roman" w:hAnsi="Times New Roman" w:cs="Times New Roman"/>
          <w:b/>
          <w:color w:val="auto"/>
          <w:kern w:val="28"/>
          <w:lang w:eastAsia="ru-RU"/>
        </w:rPr>
        <w:t xml:space="preserve">Сроки использования лесов для заготовки пищевых лесных </w:t>
      </w:r>
      <w:r w:rsidR="00156BCF" w:rsidRPr="007A71A7">
        <w:rPr>
          <w:rFonts w:ascii="Times New Roman" w:eastAsia="Times New Roman" w:hAnsi="Times New Roman" w:cs="Times New Roman"/>
          <w:b/>
          <w:color w:val="auto"/>
          <w:kern w:val="28"/>
          <w:lang w:eastAsia="ru-RU"/>
        </w:rPr>
        <w:t>ресурсов</w:t>
      </w:r>
      <w:r w:rsidRPr="007A71A7">
        <w:rPr>
          <w:rFonts w:ascii="Times New Roman" w:eastAsia="Times New Roman" w:hAnsi="Times New Roman" w:cs="Times New Roman"/>
          <w:b/>
          <w:color w:val="auto"/>
          <w:kern w:val="28"/>
          <w:lang w:eastAsia="ru-RU"/>
        </w:rPr>
        <w:t xml:space="preserve"> и сбора лекарственных растений</w:t>
      </w:r>
      <w:bookmarkEnd w:id="74"/>
    </w:p>
    <w:p w:rsidR="007F0DF2" w:rsidRPr="00156BCF" w:rsidRDefault="002A690E" w:rsidP="00156BCF">
      <w:pPr>
        <w:pStyle w:val="a3"/>
        <w:widowControl/>
        <w:suppressAutoHyphens/>
        <w:ind w:left="0" w:firstLine="709"/>
        <w:rPr>
          <w:sz w:val="24"/>
        </w:rPr>
      </w:pPr>
      <w:r w:rsidRPr="00156BCF">
        <w:rPr>
          <w:sz w:val="24"/>
        </w:rPr>
        <w:t>При аренде лесных участков срок использования лесов составляет от 10 до 49 лет. Конкретные сроки разрешенного использования указываются при заключении договоров аренды.</w:t>
      </w:r>
    </w:p>
    <w:p w:rsidR="007F0DF2" w:rsidRPr="00156BCF" w:rsidRDefault="002A690E" w:rsidP="00156BCF">
      <w:pPr>
        <w:pStyle w:val="a3"/>
        <w:widowControl/>
        <w:suppressAutoHyphens/>
        <w:ind w:left="0" w:firstLine="709"/>
        <w:rPr>
          <w:sz w:val="24"/>
        </w:rPr>
      </w:pPr>
      <w:r w:rsidRPr="00156BCF">
        <w:rPr>
          <w:sz w:val="24"/>
        </w:rPr>
        <w:t>Нормативы и сроки заготовки пищевых</w:t>
      </w:r>
      <w:r w:rsidR="00A061C0" w:rsidRPr="00156BCF">
        <w:rPr>
          <w:sz w:val="24"/>
        </w:rPr>
        <w:t xml:space="preserve"> лесных ресурсов и сбора лекар</w:t>
      </w:r>
      <w:r w:rsidRPr="00156BCF">
        <w:rPr>
          <w:sz w:val="24"/>
        </w:rPr>
        <w:t>ственных растений Правительством Республики Коми не установлены.</w:t>
      </w:r>
    </w:p>
    <w:p w:rsidR="007F0DF2" w:rsidRPr="003420A4" w:rsidRDefault="007003DC"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75" w:name="_Toc92541229"/>
      <w:r w:rsidR="002A690E" w:rsidRPr="003420A4">
        <w:rPr>
          <w:rFonts w:ascii="Times New Roman" w:eastAsia="Times New Roman" w:hAnsi="Times New Roman" w:cs="Times New Roman"/>
          <w:b/>
          <w:color w:val="auto"/>
          <w:kern w:val="28"/>
          <w:sz w:val="24"/>
          <w:szCs w:val="24"/>
          <w:lang w:eastAsia="ru-RU"/>
        </w:rPr>
        <w:t>Нормативы, параметры и сроки использования лесов</w:t>
      </w:r>
      <w:r w:rsidR="00C5209D">
        <w:rPr>
          <w:rFonts w:ascii="Times New Roman" w:eastAsia="Times New Roman" w:hAnsi="Times New Roman" w:cs="Times New Roman"/>
          <w:b/>
          <w:color w:val="auto"/>
          <w:kern w:val="28"/>
          <w:sz w:val="24"/>
          <w:szCs w:val="24"/>
          <w:lang w:eastAsia="ru-RU"/>
        </w:rPr>
        <w:t xml:space="preserve"> </w:t>
      </w:r>
      <w:r w:rsidR="002A690E" w:rsidRPr="003420A4">
        <w:rPr>
          <w:rFonts w:ascii="Times New Roman" w:eastAsia="Times New Roman" w:hAnsi="Times New Roman" w:cs="Times New Roman"/>
          <w:b/>
          <w:color w:val="auto"/>
          <w:kern w:val="28"/>
          <w:sz w:val="24"/>
          <w:szCs w:val="24"/>
          <w:lang w:eastAsia="ru-RU"/>
        </w:rPr>
        <w:t xml:space="preserve">для осуществления видов </w:t>
      </w:r>
      <w:r>
        <w:rPr>
          <w:rFonts w:ascii="Times New Roman" w:eastAsia="Times New Roman" w:hAnsi="Times New Roman" w:cs="Times New Roman"/>
          <w:b/>
          <w:color w:val="auto"/>
          <w:kern w:val="28"/>
          <w:sz w:val="24"/>
          <w:szCs w:val="24"/>
          <w:lang w:eastAsia="ru-RU"/>
        </w:rPr>
        <w:t xml:space="preserve"> </w:t>
      </w:r>
      <w:r w:rsidR="002A690E" w:rsidRPr="003420A4">
        <w:rPr>
          <w:rFonts w:ascii="Times New Roman" w:eastAsia="Times New Roman" w:hAnsi="Times New Roman" w:cs="Times New Roman"/>
          <w:b/>
          <w:color w:val="auto"/>
          <w:kern w:val="28"/>
          <w:sz w:val="24"/>
          <w:szCs w:val="24"/>
          <w:lang w:eastAsia="ru-RU"/>
        </w:rPr>
        <w:t>деятельности в сфере охотничьего хозяйства</w:t>
      </w:r>
      <w:bookmarkEnd w:id="75"/>
    </w:p>
    <w:p w:rsidR="007F0DF2" w:rsidRPr="00156BCF" w:rsidRDefault="002A690E" w:rsidP="00156BCF">
      <w:pPr>
        <w:pStyle w:val="a3"/>
        <w:widowControl/>
        <w:suppressAutoHyphens/>
        <w:ind w:left="0" w:firstLine="709"/>
        <w:rPr>
          <w:sz w:val="24"/>
        </w:rPr>
      </w:pPr>
      <w:r w:rsidRPr="00156BCF">
        <w:rPr>
          <w:sz w:val="24"/>
        </w:rPr>
        <w:t>Использование лесов для осуществления видов деятельности в сфере охотничьего хозяйства регламентируется статьями 36 и 37 Л</w:t>
      </w:r>
      <w:r w:rsidR="00ED5BE7">
        <w:rPr>
          <w:sz w:val="24"/>
        </w:rPr>
        <w:t>К РФ</w:t>
      </w:r>
      <w:r w:rsidRPr="00156BCF">
        <w:rPr>
          <w:sz w:val="24"/>
        </w:rPr>
        <w:t xml:space="preserve"> и Федеральным законом</w:t>
      </w:r>
      <w:r w:rsidR="00ED5BE7">
        <w:rPr>
          <w:sz w:val="24"/>
        </w:rPr>
        <w:t xml:space="preserve"> от 24.07.2009 № 209-ФЗ «</w:t>
      </w:r>
      <w:r w:rsidRPr="00156BCF">
        <w:rPr>
          <w:sz w:val="24"/>
        </w:rPr>
        <w:t>Об охоте и сохранен</w:t>
      </w:r>
      <w:r w:rsidR="00F6224D" w:rsidRPr="00156BCF">
        <w:rPr>
          <w:sz w:val="24"/>
        </w:rPr>
        <w:t>ии охотничьих ресурсов и о вне</w:t>
      </w:r>
      <w:r w:rsidRPr="00156BCF">
        <w:rPr>
          <w:sz w:val="24"/>
        </w:rPr>
        <w:t>сении изменений в отдельные законодательные акты Российской Ф</w:t>
      </w:r>
      <w:r w:rsidR="00ED5BE7">
        <w:rPr>
          <w:sz w:val="24"/>
        </w:rPr>
        <w:t>едерации».</w:t>
      </w:r>
    </w:p>
    <w:p w:rsidR="007F0DF2" w:rsidRPr="00156BCF" w:rsidRDefault="003420A4" w:rsidP="00156BCF">
      <w:pPr>
        <w:pStyle w:val="a3"/>
        <w:widowControl/>
        <w:suppressAutoHyphens/>
        <w:ind w:left="0" w:firstLine="709"/>
        <w:rPr>
          <w:sz w:val="24"/>
        </w:rPr>
      </w:pPr>
      <w:r>
        <w:rPr>
          <w:sz w:val="24"/>
        </w:rPr>
        <w:t>Согласно статье 116 Л</w:t>
      </w:r>
      <w:r w:rsidR="00ED5BE7">
        <w:rPr>
          <w:sz w:val="24"/>
        </w:rPr>
        <w:t xml:space="preserve">К РФ </w:t>
      </w:r>
      <w:r>
        <w:rPr>
          <w:sz w:val="24"/>
        </w:rPr>
        <w:t>на территории городских лесов в</w:t>
      </w:r>
      <w:r w:rsidR="002A690E" w:rsidRPr="00156BCF">
        <w:rPr>
          <w:sz w:val="24"/>
        </w:rPr>
        <w:t>едение охотничьего хозяйст</w:t>
      </w:r>
      <w:r w:rsidR="00156BCF">
        <w:rPr>
          <w:sz w:val="24"/>
        </w:rPr>
        <w:t>ва запрещено.</w:t>
      </w:r>
    </w:p>
    <w:p w:rsidR="007F0DF2" w:rsidRPr="003420A4" w:rsidRDefault="008623F3"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lastRenderedPageBreak/>
        <w:t xml:space="preserve"> </w:t>
      </w:r>
      <w:bookmarkStart w:id="76" w:name="_Toc92541230"/>
      <w:r w:rsidR="002A690E" w:rsidRPr="003420A4">
        <w:rPr>
          <w:rFonts w:ascii="Times New Roman" w:eastAsia="Times New Roman" w:hAnsi="Times New Roman" w:cs="Times New Roman"/>
          <w:b/>
          <w:color w:val="auto"/>
          <w:kern w:val="28"/>
          <w:sz w:val="24"/>
          <w:szCs w:val="24"/>
          <w:lang w:eastAsia="ru-RU"/>
        </w:rPr>
        <w:t>Нормативы, параметры и сроки разрешенного использования лесов для ведения сельского хозяйства</w:t>
      </w:r>
      <w:bookmarkEnd w:id="76"/>
    </w:p>
    <w:p w:rsidR="007F0DF2" w:rsidRPr="003420A4"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77" w:name="_Toc92541231"/>
      <w:r w:rsidRPr="003420A4">
        <w:rPr>
          <w:rFonts w:ascii="Times New Roman" w:eastAsia="Times New Roman" w:hAnsi="Times New Roman" w:cs="Times New Roman"/>
          <w:b/>
          <w:color w:val="auto"/>
          <w:kern w:val="28"/>
          <w:lang w:eastAsia="ru-RU"/>
        </w:rPr>
        <w:t>Сведения о площадях сельскохозяйственных угодий,</w:t>
      </w:r>
      <w:r w:rsidR="00F93DDF">
        <w:rPr>
          <w:rFonts w:ascii="Times New Roman" w:eastAsia="Times New Roman" w:hAnsi="Times New Roman" w:cs="Times New Roman"/>
          <w:b/>
          <w:color w:val="auto"/>
          <w:kern w:val="28"/>
          <w:lang w:eastAsia="ru-RU"/>
        </w:rPr>
        <w:t xml:space="preserve"> </w:t>
      </w:r>
      <w:r w:rsidRPr="003420A4">
        <w:rPr>
          <w:rFonts w:ascii="Times New Roman" w:eastAsia="Times New Roman" w:hAnsi="Times New Roman" w:cs="Times New Roman"/>
          <w:b/>
          <w:color w:val="auto"/>
          <w:kern w:val="28"/>
          <w:lang w:eastAsia="ru-RU"/>
        </w:rPr>
        <w:t>земель, на которых возможно сенокошение</w:t>
      </w:r>
      <w:r w:rsidR="00731C45" w:rsidRPr="003420A4">
        <w:rPr>
          <w:rFonts w:ascii="Times New Roman" w:eastAsia="Times New Roman" w:hAnsi="Times New Roman" w:cs="Times New Roman"/>
          <w:b/>
          <w:color w:val="auto"/>
          <w:kern w:val="28"/>
          <w:lang w:eastAsia="ru-RU"/>
        </w:rPr>
        <w:t>, выпас сельскохозяйственных жи</w:t>
      </w:r>
      <w:r w:rsidRPr="003420A4">
        <w:rPr>
          <w:rFonts w:ascii="Times New Roman" w:eastAsia="Times New Roman" w:hAnsi="Times New Roman" w:cs="Times New Roman"/>
          <w:b/>
          <w:color w:val="auto"/>
          <w:kern w:val="28"/>
          <w:lang w:eastAsia="ru-RU"/>
        </w:rPr>
        <w:t>вотных, пчеловодство, северное оленеводс</w:t>
      </w:r>
      <w:r w:rsidR="00731C45" w:rsidRPr="003420A4">
        <w:rPr>
          <w:rFonts w:ascii="Times New Roman" w:eastAsia="Times New Roman" w:hAnsi="Times New Roman" w:cs="Times New Roman"/>
          <w:b/>
          <w:color w:val="auto"/>
          <w:kern w:val="28"/>
          <w:lang w:eastAsia="ru-RU"/>
        </w:rPr>
        <w:t>тво, выращивание сельскохозяйст</w:t>
      </w:r>
      <w:r w:rsidRPr="003420A4">
        <w:rPr>
          <w:rFonts w:ascii="Times New Roman" w:eastAsia="Times New Roman" w:hAnsi="Times New Roman" w:cs="Times New Roman"/>
          <w:b/>
          <w:color w:val="auto"/>
          <w:kern w:val="28"/>
          <w:lang w:eastAsia="ru-RU"/>
        </w:rPr>
        <w:t>венных культур и иной сельскохозяйственной деятельности, рыбоводство, а также соответствующие нормативы (допустимые объемы).</w:t>
      </w:r>
      <w:bookmarkEnd w:id="77"/>
    </w:p>
    <w:p w:rsidR="007F0DF2" w:rsidRPr="00731C45" w:rsidRDefault="002A690E" w:rsidP="00731C45">
      <w:pPr>
        <w:pStyle w:val="a3"/>
        <w:widowControl/>
        <w:suppressAutoHyphens/>
        <w:ind w:left="0" w:firstLine="709"/>
        <w:rPr>
          <w:sz w:val="24"/>
        </w:rPr>
      </w:pPr>
      <w:r w:rsidRPr="00731C45">
        <w:rPr>
          <w:sz w:val="24"/>
        </w:rPr>
        <w:t>Для сенокошения могут использоваться</w:t>
      </w:r>
      <w:r w:rsidR="00BC47E8">
        <w:rPr>
          <w:sz w:val="24"/>
        </w:rPr>
        <w:t xml:space="preserve"> нелесные земли, а также </w:t>
      </w:r>
      <w:proofErr w:type="spellStart"/>
      <w:r w:rsidR="00BC47E8">
        <w:rPr>
          <w:sz w:val="24"/>
        </w:rPr>
        <w:t>необле</w:t>
      </w:r>
      <w:r w:rsidRPr="00731C45">
        <w:rPr>
          <w:sz w:val="24"/>
        </w:rPr>
        <w:t>сившиеся</w:t>
      </w:r>
      <w:proofErr w:type="spellEnd"/>
      <w:r w:rsidRPr="00731C45">
        <w:rPr>
          <w:sz w:val="24"/>
        </w:rPr>
        <w:t xml:space="preserve"> лесосеки, прогалины и другие, не покрытые лесной растительностью земли, до проведения на них </w:t>
      </w:r>
      <w:proofErr w:type="spellStart"/>
      <w:r w:rsidRPr="00731C45">
        <w:rPr>
          <w:sz w:val="24"/>
        </w:rPr>
        <w:t>лесовосстановления</w:t>
      </w:r>
      <w:proofErr w:type="spellEnd"/>
      <w:r w:rsidRPr="00731C45">
        <w:rPr>
          <w:sz w:val="24"/>
        </w:rPr>
        <w:t>. В отдельных случаях для сенокошения могут использоваться пригодные для этой цели участки малоценных насаждений, не намеченные под реконструкцию.</w:t>
      </w:r>
    </w:p>
    <w:p w:rsidR="007F0DF2" w:rsidRPr="00731C45" w:rsidRDefault="002A690E" w:rsidP="00731C45">
      <w:pPr>
        <w:pStyle w:val="a3"/>
        <w:widowControl/>
        <w:suppressAutoHyphens/>
        <w:ind w:left="0" w:firstLine="709"/>
        <w:rPr>
          <w:sz w:val="24"/>
        </w:rPr>
      </w:pPr>
      <w:r w:rsidRPr="00731C45">
        <w:rPr>
          <w:sz w:val="24"/>
        </w:rPr>
        <w:t xml:space="preserve">Для выпаса сельскохозяйственных животных могут использоваться нелесные земли, а также </w:t>
      </w:r>
      <w:proofErr w:type="spellStart"/>
      <w:r w:rsidRPr="00731C45">
        <w:rPr>
          <w:sz w:val="24"/>
        </w:rPr>
        <w:t>необлесившиеся</w:t>
      </w:r>
      <w:proofErr w:type="spellEnd"/>
      <w:r w:rsidRPr="00731C45">
        <w:rPr>
          <w:sz w:val="24"/>
        </w:rPr>
        <w:t xml:space="preserve"> лесосеки, редины, прогалины и другие, не покрытые лесной растительностью земли, до проведения на них </w:t>
      </w:r>
      <w:proofErr w:type="spellStart"/>
      <w:r w:rsidRPr="00731C45">
        <w:rPr>
          <w:sz w:val="24"/>
        </w:rPr>
        <w:t>лесовосстановления</w:t>
      </w:r>
      <w:proofErr w:type="spellEnd"/>
      <w:r w:rsidRPr="00731C45">
        <w:rPr>
          <w:sz w:val="24"/>
        </w:rPr>
        <w:t>. Запрещается выпас сельскохозяйственных животных на участках:</w:t>
      </w:r>
    </w:p>
    <w:p w:rsidR="007F0DF2" w:rsidRPr="00731C45" w:rsidRDefault="002A690E" w:rsidP="00EC4F11">
      <w:pPr>
        <w:pStyle w:val="a3"/>
        <w:widowControl/>
        <w:numPr>
          <w:ilvl w:val="0"/>
          <w:numId w:val="10"/>
        </w:numPr>
        <w:suppressAutoHyphens/>
        <w:ind w:left="0" w:firstLine="680"/>
        <w:rPr>
          <w:sz w:val="24"/>
        </w:rPr>
      </w:pPr>
      <w:r w:rsidRPr="00731C45">
        <w:rPr>
          <w:sz w:val="24"/>
        </w:rPr>
        <w:t>занятых лесными культурами, естественными молодняками ценных древесных пород, насаждений с развитым жизнеспособным подростом до достижения ими высоты, исключающей возможность повреждения вершин скотом;</w:t>
      </w:r>
    </w:p>
    <w:p w:rsidR="007F0DF2" w:rsidRPr="00731C45" w:rsidRDefault="002A690E" w:rsidP="00EC4F11">
      <w:pPr>
        <w:pStyle w:val="a3"/>
        <w:widowControl/>
        <w:numPr>
          <w:ilvl w:val="0"/>
          <w:numId w:val="10"/>
        </w:numPr>
        <w:suppressAutoHyphens/>
        <w:ind w:left="0" w:firstLine="680"/>
        <w:rPr>
          <w:sz w:val="24"/>
        </w:rPr>
      </w:pPr>
      <w:proofErr w:type="spellStart"/>
      <w:r w:rsidRPr="00731C45">
        <w:rPr>
          <w:sz w:val="24"/>
        </w:rPr>
        <w:t>селекционно</w:t>
      </w:r>
      <w:proofErr w:type="spellEnd"/>
      <w:r w:rsidRPr="00731C45">
        <w:rPr>
          <w:sz w:val="24"/>
        </w:rPr>
        <w:t>-лесосеменных, сосновых, елово-пихтовых, ивовых, твердолиственных, орехоплодных плантаций;</w:t>
      </w:r>
    </w:p>
    <w:p w:rsidR="007F0DF2" w:rsidRPr="00731C45" w:rsidRDefault="002A690E" w:rsidP="00EC4F11">
      <w:pPr>
        <w:pStyle w:val="a3"/>
        <w:widowControl/>
        <w:numPr>
          <w:ilvl w:val="0"/>
          <w:numId w:val="10"/>
        </w:numPr>
        <w:suppressAutoHyphens/>
        <w:ind w:left="0" w:firstLine="680"/>
        <w:rPr>
          <w:sz w:val="24"/>
        </w:rPr>
      </w:pPr>
      <w:r w:rsidRPr="00731C45">
        <w:rPr>
          <w:sz w:val="24"/>
        </w:rPr>
        <w:t xml:space="preserve">с проектируемыми мероприятиями по содействию естественному </w:t>
      </w:r>
      <w:proofErr w:type="spellStart"/>
      <w:r w:rsidRPr="00731C45">
        <w:rPr>
          <w:sz w:val="24"/>
        </w:rPr>
        <w:t>лесовозобновлению</w:t>
      </w:r>
      <w:proofErr w:type="spellEnd"/>
      <w:r w:rsidRPr="00731C45">
        <w:rPr>
          <w:sz w:val="24"/>
        </w:rPr>
        <w:t xml:space="preserve"> и </w:t>
      </w:r>
      <w:proofErr w:type="spellStart"/>
      <w:r w:rsidRPr="00731C45">
        <w:rPr>
          <w:sz w:val="24"/>
        </w:rPr>
        <w:t>лесовосстановлению</w:t>
      </w:r>
      <w:proofErr w:type="spellEnd"/>
      <w:r w:rsidRPr="00731C45">
        <w:rPr>
          <w:sz w:val="24"/>
        </w:rPr>
        <w:t xml:space="preserve"> хвойными и твердолиственными породами;</w:t>
      </w:r>
    </w:p>
    <w:p w:rsidR="007F0DF2" w:rsidRPr="00731C45" w:rsidRDefault="002A690E" w:rsidP="00EC4F11">
      <w:pPr>
        <w:pStyle w:val="a3"/>
        <w:widowControl/>
        <w:numPr>
          <w:ilvl w:val="0"/>
          <w:numId w:val="10"/>
        </w:numPr>
        <w:suppressAutoHyphens/>
        <w:ind w:left="0" w:firstLine="680"/>
        <w:rPr>
          <w:sz w:val="24"/>
        </w:rPr>
      </w:pPr>
      <w:r w:rsidRPr="00731C45">
        <w:rPr>
          <w:sz w:val="24"/>
        </w:rPr>
        <w:t>с легкоразмываемыми и развеиваемыми почвами.</w:t>
      </w:r>
    </w:p>
    <w:p w:rsidR="007F0DF2" w:rsidRPr="00731C45" w:rsidRDefault="002A690E" w:rsidP="00731C45">
      <w:pPr>
        <w:pStyle w:val="a3"/>
        <w:widowControl/>
        <w:suppressAutoHyphens/>
        <w:ind w:left="0" w:firstLine="709"/>
        <w:rPr>
          <w:sz w:val="24"/>
        </w:rPr>
      </w:pPr>
      <w:r w:rsidRPr="00731C45">
        <w:rPr>
          <w:sz w:val="24"/>
        </w:rPr>
        <w:t>При использовании лесных участков для выпаса сельскохозяйственных животных должно обеспечиваться огораживание скотопрогонов или пастбища во избежание потрав лесных культур, питомников, молодняков естественного происхождения и других ценных участков леса или осуществление выпаса сельскохозяйственных животных пастухом. Пастьба коз разрешается исключительно на предварительно огороженных лесных участках или на привязи.</w:t>
      </w:r>
    </w:p>
    <w:p w:rsidR="007F0DF2" w:rsidRPr="00731C45" w:rsidRDefault="002A690E" w:rsidP="00731C45">
      <w:pPr>
        <w:pStyle w:val="a3"/>
        <w:widowControl/>
        <w:suppressAutoHyphens/>
        <w:ind w:left="0" w:firstLine="709"/>
        <w:rPr>
          <w:sz w:val="24"/>
        </w:rPr>
      </w:pPr>
      <w:r w:rsidRPr="00731C45">
        <w:rPr>
          <w:sz w:val="24"/>
        </w:rPr>
        <w:t>Для выращивания сельскохозяйственн</w:t>
      </w:r>
      <w:r w:rsidR="00F6224D" w:rsidRPr="00731C45">
        <w:rPr>
          <w:sz w:val="24"/>
        </w:rPr>
        <w:t>ых культур и иной сельскохозяй</w:t>
      </w:r>
      <w:r w:rsidRPr="00731C45">
        <w:rPr>
          <w:sz w:val="24"/>
        </w:rPr>
        <w:t xml:space="preserve">ственной деятельности используются нелесные земли, а также </w:t>
      </w:r>
      <w:proofErr w:type="spellStart"/>
      <w:r w:rsidRPr="00731C45">
        <w:rPr>
          <w:sz w:val="24"/>
        </w:rPr>
        <w:t>необлесившиеся</w:t>
      </w:r>
      <w:proofErr w:type="spellEnd"/>
      <w:r w:rsidRPr="00731C45">
        <w:rPr>
          <w:sz w:val="24"/>
        </w:rPr>
        <w:t xml:space="preserve"> лесосеки, прогалины и другие, не покрытые лесной растительностью земли до проведения на них </w:t>
      </w:r>
      <w:proofErr w:type="spellStart"/>
      <w:r w:rsidRPr="00731C45">
        <w:rPr>
          <w:sz w:val="24"/>
        </w:rPr>
        <w:t>лесовосстановления</w:t>
      </w:r>
      <w:proofErr w:type="spellEnd"/>
      <w:r w:rsidRPr="00731C45">
        <w:rPr>
          <w:sz w:val="24"/>
        </w:rPr>
        <w:t>.</w:t>
      </w:r>
    </w:p>
    <w:p w:rsidR="003420A4" w:rsidRPr="00156BCF" w:rsidRDefault="003420A4" w:rsidP="003420A4">
      <w:pPr>
        <w:pStyle w:val="a3"/>
        <w:widowControl/>
        <w:suppressAutoHyphens/>
        <w:ind w:left="0" w:firstLine="709"/>
        <w:rPr>
          <w:sz w:val="24"/>
        </w:rPr>
      </w:pPr>
      <w:r>
        <w:rPr>
          <w:sz w:val="24"/>
        </w:rPr>
        <w:t>Согласно статье 116 Л</w:t>
      </w:r>
      <w:r w:rsidR="00F93DDF">
        <w:rPr>
          <w:sz w:val="24"/>
        </w:rPr>
        <w:t xml:space="preserve">К РФ </w:t>
      </w:r>
      <w:r>
        <w:rPr>
          <w:sz w:val="24"/>
        </w:rPr>
        <w:t>на территории городских лесов в</w:t>
      </w:r>
      <w:r w:rsidRPr="00156BCF">
        <w:rPr>
          <w:sz w:val="24"/>
        </w:rPr>
        <w:t xml:space="preserve">едение </w:t>
      </w:r>
      <w:r>
        <w:rPr>
          <w:sz w:val="24"/>
        </w:rPr>
        <w:t>сельского</w:t>
      </w:r>
      <w:r w:rsidRPr="00156BCF">
        <w:rPr>
          <w:sz w:val="24"/>
        </w:rPr>
        <w:t xml:space="preserve"> хозяйст</w:t>
      </w:r>
      <w:r>
        <w:rPr>
          <w:sz w:val="24"/>
        </w:rPr>
        <w:t>ва запрещено.</w:t>
      </w:r>
    </w:p>
    <w:p w:rsidR="008E5559" w:rsidRDefault="002A690E" w:rsidP="00731C45">
      <w:pPr>
        <w:pStyle w:val="a3"/>
        <w:widowControl/>
        <w:suppressAutoHyphens/>
        <w:ind w:left="0" w:firstLine="709"/>
        <w:rPr>
          <w:sz w:val="20"/>
        </w:rPr>
      </w:pPr>
      <w:r w:rsidRPr="00731C45">
        <w:rPr>
          <w:sz w:val="24"/>
        </w:rPr>
        <w:t xml:space="preserve">В связи с этим, </w:t>
      </w:r>
      <w:r w:rsidR="00A11288">
        <w:rPr>
          <w:sz w:val="24"/>
        </w:rPr>
        <w:t xml:space="preserve">типовая </w:t>
      </w:r>
      <w:r w:rsidRPr="00731C45">
        <w:rPr>
          <w:sz w:val="24"/>
        </w:rPr>
        <w:t xml:space="preserve">таблица </w:t>
      </w:r>
      <w:r w:rsidR="00A11288">
        <w:rPr>
          <w:sz w:val="24"/>
        </w:rPr>
        <w:t>14</w:t>
      </w:r>
      <w:r w:rsidRPr="00731C45">
        <w:rPr>
          <w:sz w:val="24"/>
        </w:rPr>
        <w:t xml:space="preserve"> не заполняется.</w:t>
      </w:r>
    </w:p>
    <w:p w:rsidR="007F0DF2" w:rsidRPr="00731C45" w:rsidRDefault="00A11288" w:rsidP="00731C45">
      <w:pPr>
        <w:spacing w:before="120" w:after="120"/>
        <w:jc w:val="right"/>
        <w:rPr>
          <w:sz w:val="24"/>
          <w:szCs w:val="24"/>
        </w:rPr>
      </w:pPr>
      <w:r>
        <w:rPr>
          <w:sz w:val="24"/>
          <w:szCs w:val="24"/>
        </w:rPr>
        <w:t>Типовая т</w:t>
      </w:r>
      <w:r w:rsidR="002A690E" w:rsidRPr="00731C45">
        <w:rPr>
          <w:sz w:val="24"/>
          <w:szCs w:val="24"/>
        </w:rPr>
        <w:t xml:space="preserve">аблица </w:t>
      </w:r>
      <w:r>
        <w:rPr>
          <w:sz w:val="24"/>
          <w:szCs w:val="24"/>
        </w:rPr>
        <w:t>14</w:t>
      </w:r>
    </w:p>
    <w:p w:rsidR="007F0DF2" w:rsidRPr="00731C45" w:rsidRDefault="002A690E" w:rsidP="00731C45">
      <w:pPr>
        <w:spacing w:before="120" w:after="120"/>
        <w:jc w:val="center"/>
        <w:rPr>
          <w:sz w:val="24"/>
        </w:rPr>
      </w:pPr>
      <w:r w:rsidRPr="00731C45">
        <w:rPr>
          <w:sz w:val="24"/>
        </w:rPr>
        <w:t>Параметры разрешенного использования лесов для ведения сельского хозяйства</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669"/>
        <w:gridCol w:w="3721"/>
        <w:gridCol w:w="2126"/>
        <w:gridCol w:w="3123"/>
      </w:tblGrid>
      <w:tr w:rsidR="007F0DF2" w:rsidRPr="00731C45" w:rsidTr="00731C45">
        <w:trPr>
          <w:trHeight w:val="20"/>
          <w:jc w:val="center"/>
        </w:trPr>
        <w:tc>
          <w:tcPr>
            <w:tcW w:w="669" w:type="dxa"/>
            <w:vAlign w:val="center"/>
          </w:tcPr>
          <w:p w:rsidR="007F0DF2" w:rsidRPr="00731C45" w:rsidRDefault="002A690E" w:rsidP="00731C45">
            <w:pPr>
              <w:pStyle w:val="TableParagraph"/>
              <w:jc w:val="center"/>
              <w:rPr>
                <w:sz w:val="20"/>
                <w:szCs w:val="20"/>
              </w:rPr>
            </w:pPr>
            <w:r w:rsidRPr="00731C45">
              <w:rPr>
                <w:sz w:val="20"/>
                <w:szCs w:val="20"/>
              </w:rPr>
              <w:t xml:space="preserve">№ </w:t>
            </w:r>
            <w:proofErr w:type="gramStart"/>
            <w:r w:rsidRPr="00731C45">
              <w:rPr>
                <w:sz w:val="20"/>
                <w:szCs w:val="20"/>
              </w:rPr>
              <w:t>п</w:t>
            </w:r>
            <w:proofErr w:type="gramEnd"/>
            <w:r w:rsidRPr="00731C45">
              <w:rPr>
                <w:sz w:val="20"/>
                <w:szCs w:val="20"/>
              </w:rPr>
              <w:t>/п</w:t>
            </w:r>
          </w:p>
        </w:tc>
        <w:tc>
          <w:tcPr>
            <w:tcW w:w="3721" w:type="dxa"/>
            <w:vAlign w:val="center"/>
          </w:tcPr>
          <w:p w:rsidR="007F0DF2" w:rsidRPr="00731C45" w:rsidRDefault="002A690E" w:rsidP="00731C45">
            <w:pPr>
              <w:pStyle w:val="TableParagraph"/>
              <w:jc w:val="center"/>
              <w:rPr>
                <w:sz w:val="20"/>
                <w:szCs w:val="20"/>
              </w:rPr>
            </w:pPr>
            <w:r w:rsidRPr="00731C45">
              <w:rPr>
                <w:sz w:val="20"/>
                <w:szCs w:val="20"/>
              </w:rPr>
              <w:t>Виды пользований</w:t>
            </w:r>
          </w:p>
        </w:tc>
        <w:tc>
          <w:tcPr>
            <w:tcW w:w="2126" w:type="dxa"/>
            <w:vAlign w:val="center"/>
          </w:tcPr>
          <w:p w:rsidR="007F0DF2" w:rsidRPr="00731C45" w:rsidRDefault="002A690E" w:rsidP="00731C45">
            <w:pPr>
              <w:pStyle w:val="TableParagraph"/>
              <w:jc w:val="center"/>
              <w:rPr>
                <w:sz w:val="20"/>
                <w:szCs w:val="20"/>
              </w:rPr>
            </w:pPr>
            <w:r w:rsidRPr="00731C45">
              <w:rPr>
                <w:sz w:val="20"/>
                <w:szCs w:val="20"/>
              </w:rPr>
              <w:t>Единица измерения</w:t>
            </w:r>
          </w:p>
        </w:tc>
        <w:tc>
          <w:tcPr>
            <w:tcW w:w="3123" w:type="dxa"/>
            <w:vAlign w:val="center"/>
          </w:tcPr>
          <w:p w:rsidR="007F0DF2" w:rsidRPr="00731C45" w:rsidRDefault="002A690E" w:rsidP="00731C45">
            <w:pPr>
              <w:pStyle w:val="TableParagraph"/>
              <w:jc w:val="center"/>
              <w:rPr>
                <w:sz w:val="20"/>
                <w:szCs w:val="20"/>
              </w:rPr>
            </w:pPr>
            <w:r w:rsidRPr="00731C45">
              <w:rPr>
                <w:sz w:val="20"/>
                <w:szCs w:val="20"/>
              </w:rPr>
              <w:t>Ежегодный до</w:t>
            </w:r>
            <w:r w:rsidR="00731C45">
              <w:rPr>
                <w:sz w:val="20"/>
                <w:szCs w:val="20"/>
              </w:rPr>
              <w:t>пустимый объ</w:t>
            </w:r>
            <w:r w:rsidRPr="00731C45">
              <w:rPr>
                <w:sz w:val="20"/>
                <w:szCs w:val="20"/>
              </w:rPr>
              <w:t>ем</w:t>
            </w:r>
          </w:p>
        </w:tc>
      </w:tr>
      <w:tr w:rsidR="007F0DF2" w:rsidRPr="00731C45" w:rsidTr="00731C45">
        <w:trPr>
          <w:trHeight w:val="20"/>
          <w:jc w:val="center"/>
        </w:trPr>
        <w:tc>
          <w:tcPr>
            <w:tcW w:w="669" w:type="dxa"/>
            <w:vAlign w:val="center"/>
          </w:tcPr>
          <w:p w:rsidR="007F0DF2" w:rsidRPr="00731C45" w:rsidRDefault="002A690E" w:rsidP="00731C45">
            <w:pPr>
              <w:pStyle w:val="TableParagraph"/>
              <w:jc w:val="center"/>
              <w:rPr>
                <w:sz w:val="20"/>
                <w:szCs w:val="20"/>
              </w:rPr>
            </w:pPr>
            <w:r w:rsidRPr="00731C45">
              <w:rPr>
                <w:w w:val="99"/>
                <w:sz w:val="20"/>
                <w:szCs w:val="20"/>
              </w:rPr>
              <w:t>-</w:t>
            </w:r>
          </w:p>
        </w:tc>
        <w:tc>
          <w:tcPr>
            <w:tcW w:w="3721" w:type="dxa"/>
            <w:vAlign w:val="center"/>
          </w:tcPr>
          <w:p w:rsidR="007F0DF2" w:rsidRPr="00731C45" w:rsidRDefault="002A690E" w:rsidP="00731C45">
            <w:pPr>
              <w:pStyle w:val="TableParagraph"/>
              <w:jc w:val="center"/>
              <w:rPr>
                <w:sz w:val="20"/>
                <w:szCs w:val="20"/>
              </w:rPr>
            </w:pPr>
            <w:r w:rsidRPr="00731C45">
              <w:rPr>
                <w:w w:val="99"/>
                <w:sz w:val="20"/>
                <w:szCs w:val="20"/>
              </w:rPr>
              <w:t>-</w:t>
            </w:r>
          </w:p>
        </w:tc>
        <w:tc>
          <w:tcPr>
            <w:tcW w:w="2126" w:type="dxa"/>
            <w:vAlign w:val="center"/>
          </w:tcPr>
          <w:p w:rsidR="007F0DF2" w:rsidRPr="00731C45" w:rsidRDefault="002A690E" w:rsidP="00731C45">
            <w:pPr>
              <w:pStyle w:val="TableParagraph"/>
              <w:jc w:val="center"/>
              <w:rPr>
                <w:sz w:val="20"/>
                <w:szCs w:val="20"/>
              </w:rPr>
            </w:pPr>
            <w:r w:rsidRPr="00731C45">
              <w:rPr>
                <w:w w:val="99"/>
                <w:sz w:val="20"/>
                <w:szCs w:val="20"/>
              </w:rPr>
              <w:t>-</w:t>
            </w:r>
          </w:p>
        </w:tc>
        <w:tc>
          <w:tcPr>
            <w:tcW w:w="3123" w:type="dxa"/>
            <w:vAlign w:val="center"/>
          </w:tcPr>
          <w:p w:rsidR="007F0DF2" w:rsidRPr="00731C45" w:rsidRDefault="002A690E" w:rsidP="00731C45">
            <w:pPr>
              <w:pStyle w:val="TableParagraph"/>
              <w:jc w:val="center"/>
              <w:rPr>
                <w:sz w:val="20"/>
                <w:szCs w:val="20"/>
              </w:rPr>
            </w:pPr>
            <w:r w:rsidRPr="00731C45">
              <w:rPr>
                <w:w w:val="99"/>
                <w:sz w:val="20"/>
                <w:szCs w:val="20"/>
              </w:rPr>
              <w:t>-</w:t>
            </w:r>
          </w:p>
        </w:tc>
      </w:tr>
      <w:tr w:rsidR="007F0DF2" w:rsidRPr="00731C45" w:rsidTr="00731C45">
        <w:trPr>
          <w:trHeight w:val="20"/>
          <w:jc w:val="center"/>
        </w:trPr>
        <w:tc>
          <w:tcPr>
            <w:tcW w:w="669" w:type="dxa"/>
            <w:vAlign w:val="center"/>
          </w:tcPr>
          <w:p w:rsidR="007F0DF2" w:rsidRPr="00731C45" w:rsidRDefault="002A690E" w:rsidP="00731C45">
            <w:pPr>
              <w:pStyle w:val="TableParagraph"/>
              <w:jc w:val="center"/>
              <w:rPr>
                <w:sz w:val="20"/>
                <w:szCs w:val="20"/>
              </w:rPr>
            </w:pPr>
            <w:r w:rsidRPr="00731C45">
              <w:rPr>
                <w:w w:val="99"/>
                <w:sz w:val="20"/>
                <w:szCs w:val="20"/>
              </w:rPr>
              <w:t>-</w:t>
            </w:r>
          </w:p>
        </w:tc>
        <w:tc>
          <w:tcPr>
            <w:tcW w:w="3721" w:type="dxa"/>
            <w:vAlign w:val="center"/>
          </w:tcPr>
          <w:p w:rsidR="007F0DF2" w:rsidRPr="00731C45" w:rsidRDefault="002A690E" w:rsidP="00731C45">
            <w:pPr>
              <w:pStyle w:val="TableParagraph"/>
              <w:jc w:val="center"/>
              <w:rPr>
                <w:sz w:val="20"/>
                <w:szCs w:val="20"/>
              </w:rPr>
            </w:pPr>
            <w:r w:rsidRPr="00731C45">
              <w:rPr>
                <w:w w:val="99"/>
                <w:sz w:val="20"/>
                <w:szCs w:val="20"/>
              </w:rPr>
              <w:t>-</w:t>
            </w:r>
          </w:p>
        </w:tc>
        <w:tc>
          <w:tcPr>
            <w:tcW w:w="2126" w:type="dxa"/>
            <w:vAlign w:val="center"/>
          </w:tcPr>
          <w:p w:rsidR="007F0DF2" w:rsidRPr="00731C45" w:rsidRDefault="002A690E" w:rsidP="00731C45">
            <w:pPr>
              <w:pStyle w:val="TableParagraph"/>
              <w:jc w:val="center"/>
              <w:rPr>
                <w:sz w:val="20"/>
                <w:szCs w:val="20"/>
              </w:rPr>
            </w:pPr>
            <w:r w:rsidRPr="00731C45">
              <w:rPr>
                <w:w w:val="99"/>
                <w:sz w:val="20"/>
                <w:szCs w:val="20"/>
              </w:rPr>
              <w:t>-</w:t>
            </w:r>
          </w:p>
        </w:tc>
        <w:tc>
          <w:tcPr>
            <w:tcW w:w="3123" w:type="dxa"/>
            <w:vAlign w:val="center"/>
          </w:tcPr>
          <w:p w:rsidR="007F0DF2" w:rsidRPr="00731C45" w:rsidRDefault="002A690E" w:rsidP="00731C45">
            <w:pPr>
              <w:pStyle w:val="TableParagraph"/>
              <w:jc w:val="center"/>
              <w:rPr>
                <w:sz w:val="20"/>
                <w:szCs w:val="20"/>
              </w:rPr>
            </w:pPr>
            <w:r w:rsidRPr="00731C45">
              <w:rPr>
                <w:w w:val="99"/>
                <w:sz w:val="20"/>
                <w:szCs w:val="20"/>
              </w:rPr>
              <w:t>-</w:t>
            </w:r>
          </w:p>
        </w:tc>
      </w:tr>
    </w:tbl>
    <w:p w:rsidR="007F0DF2" w:rsidRPr="003420A4"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78" w:name="_Toc92541232"/>
      <w:r w:rsidRPr="003420A4">
        <w:rPr>
          <w:rFonts w:ascii="Times New Roman" w:eastAsia="Times New Roman" w:hAnsi="Times New Roman" w:cs="Times New Roman"/>
          <w:b/>
          <w:color w:val="auto"/>
          <w:kern w:val="28"/>
          <w:lang w:eastAsia="ru-RU"/>
        </w:rPr>
        <w:t>Параметры и сроки разрешенного использования лесов для ведения сельского хозяйства</w:t>
      </w:r>
      <w:bookmarkEnd w:id="78"/>
    </w:p>
    <w:p w:rsidR="003420A4" w:rsidRPr="00156BCF" w:rsidRDefault="003420A4" w:rsidP="003420A4">
      <w:pPr>
        <w:pStyle w:val="a3"/>
        <w:widowControl/>
        <w:suppressAutoHyphens/>
        <w:ind w:left="0" w:firstLine="709"/>
        <w:rPr>
          <w:sz w:val="24"/>
        </w:rPr>
      </w:pPr>
      <w:r>
        <w:rPr>
          <w:sz w:val="24"/>
        </w:rPr>
        <w:t>Согласно статье 116 Л</w:t>
      </w:r>
      <w:r w:rsidR="00F93DDF">
        <w:rPr>
          <w:sz w:val="24"/>
        </w:rPr>
        <w:t xml:space="preserve">К РФ </w:t>
      </w:r>
      <w:r>
        <w:rPr>
          <w:sz w:val="24"/>
        </w:rPr>
        <w:t>на территории городских лесов в</w:t>
      </w:r>
      <w:r w:rsidRPr="00156BCF">
        <w:rPr>
          <w:sz w:val="24"/>
        </w:rPr>
        <w:t xml:space="preserve">едение </w:t>
      </w:r>
      <w:r>
        <w:rPr>
          <w:sz w:val="24"/>
        </w:rPr>
        <w:t>сельского</w:t>
      </w:r>
      <w:r w:rsidRPr="00156BCF">
        <w:rPr>
          <w:sz w:val="24"/>
        </w:rPr>
        <w:t xml:space="preserve"> хозяйст</w:t>
      </w:r>
      <w:r>
        <w:rPr>
          <w:sz w:val="24"/>
        </w:rPr>
        <w:t>ва запрещено.</w:t>
      </w:r>
    </w:p>
    <w:p w:rsidR="007F0DF2" w:rsidRPr="003420A4" w:rsidRDefault="008623F3"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lastRenderedPageBreak/>
        <w:t xml:space="preserve"> </w:t>
      </w:r>
      <w:bookmarkStart w:id="79" w:name="_Toc92541233"/>
      <w:r w:rsidR="002A690E" w:rsidRPr="003420A4">
        <w:rPr>
          <w:rFonts w:ascii="Times New Roman" w:eastAsia="Times New Roman" w:hAnsi="Times New Roman" w:cs="Times New Roman"/>
          <w:b/>
          <w:color w:val="auto"/>
          <w:kern w:val="28"/>
          <w:sz w:val="24"/>
          <w:szCs w:val="24"/>
          <w:lang w:eastAsia="ru-RU"/>
        </w:rPr>
        <w:t>Нормативы, параметры и сроки разрешенного использования лесов для осуществления научно-исследовательской и</w:t>
      </w:r>
      <w:r w:rsidR="002C6B25">
        <w:rPr>
          <w:rFonts w:ascii="Times New Roman" w:eastAsia="Times New Roman" w:hAnsi="Times New Roman" w:cs="Times New Roman"/>
          <w:b/>
          <w:color w:val="auto"/>
          <w:kern w:val="28"/>
          <w:sz w:val="24"/>
          <w:szCs w:val="24"/>
          <w:lang w:eastAsia="ru-RU"/>
        </w:rPr>
        <w:t xml:space="preserve"> </w:t>
      </w:r>
      <w:r w:rsidR="002A690E" w:rsidRPr="003420A4">
        <w:rPr>
          <w:rFonts w:ascii="Times New Roman" w:eastAsia="Times New Roman" w:hAnsi="Times New Roman" w:cs="Times New Roman"/>
          <w:b/>
          <w:color w:val="auto"/>
          <w:kern w:val="28"/>
          <w:sz w:val="24"/>
          <w:szCs w:val="24"/>
          <w:lang w:eastAsia="ru-RU"/>
        </w:rPr>
        <w:t>образовательной деятельности</w:t>
      </w:r>
      <w:bookmarkEnd w:id="79"/>
    </w:p>
    <w:p w:rsidR="003C0530" w:rsidRDefault="003C0530" w:rsidP="003C0530">
      <w:pPr>
        <w:pStyle w:val="a3"/>
        <w:widowControl/>
        <w:suppressAutoHyphens/>
        <w:ind w:left="0" w:firstLine="709"/>
        <w:rPr>
          <w:sz w:val="24"/>
        </w:rPr>
      </w:pPr>
      <w:r w:rsidRPr="003C0530">
        <w:rPr>
          <w:sz w:val="24"/>
        </w:rPr>
        <w:t xml:space="preserve">Нормативы, параметры и сроки использования лесов для осуществления научно-исследовательской и образовательной деятельности установлены приказом Федерального агентства лесного хозяйства </w:t>
      </w:r>
      <w:r w:rsidR="002C6B25">
        <w:rPr>
          <w:sz w:val="24"/>
        </w:rPr>
        <w:t>от 27.07.2020</w:t>
      </w:r>
      <w:r w:rsidRPr="003C0530">
        <w:rPr>
          <w:sz w:val="24"/>
        </w:rPr>
        <w:t xml:space="preserve"> № </w:t>
      </w:r>
      <w:r w:rsidR="002C6B25">
        <w:rPr>
          <w:sz w:val="24"/>
        </w:rPr>
        <w:t>487</w:t>
      </w:r>
      <w:r w:rsidRPr="003C0530">
        <w:rPr>
          <w:sz w:val="24"/>
        </w:rPr>
        <w:t xml:space="preserve"> «Об утверждении Правил использования лесов для осуществления научно-исследовательской деятельности, образовательной деятельности» и настоящим </w:t>
      </w:r>
      <w:r w:rsidR="002C6B25">
        <w:rPr>
          <w:sz w:val="24"/>
        </w:rPr>
        <w:t xml:space="preserve"> лесохозяйственным </w:t>
      </w:r>
      <w:r w:rsidRPr="003C0530">
        <w:rPr>
          <w:sz w:val="24"/>
        </w:rPr>
        <w:t>регламентом.</w:t>
      </w:r>
    </w:p>
    <w:p w:rsidR="007F0DF2" w:rsidRPr="00731C45" w:rsidRDefault="002A690E" w:rsidP="00731C45">
      <w:pPr>
        <w:pStyle w:val="a3"/>
        <w:widowControl/>
        <w:suppressAutoHyphens/>
        <w:ind w:left="0" w:firstLine="709"/>
        <w:rPr>
          <w:sz w:val="24"/>
        </w:rPr>
      </w:pPr>
      <w:r w:rsidRPr="00731C45">
        <w:rPr>
          <w:sz w:val="24"/>
        </w:rPr>
        <w:t>Осуществление на лесных участках научно-исследовательской и образовательной деятельности может осуществляться государственным учреждением, муниципальным учреждением на праве постоянного (бессрочного) пользования, другими научными, образовательными организациями – на условиях аренды. Срок разрешенного использования лесов при аренде составляет от 10 до 49 лет.</w:t>
      </w:r>
    </w:p>
    <w:p w:rsidR="007F0DF2" w:rsidRPr="00731C45" w:rsidRDefault="002A690E" w:rsidP="00731C45">
      <w:pPr>
        <w:pStyle w:val="a3"/>
        <w:widowControl/>
        <w:suppressAutoHyphens/>
        <w:ind w:left="0" w:firstLine="709"/>
        <w:rPr>
          <w:sz w:val="24"/>
        </w:rPr>
      </w:pPr>
      <w:r w:rsidRPr="00731C45">
        <w:rPr>
          <w:sz w:val="24"/>
        </w:rPr>
        <w:t>Использование лесов для осуществлени</w:t>
      </w:r>
      <w:r w:rsidR="00F6224D" w:rsidRPr="00731C45">
        <w:rPr>
          <w:sz w:val="24"/>
        </w:rPr>
        <w:t>я научно-исследовательской дея</w:t>
      </w:r>
      <w:r w:rsidRPr="00731C45">
        <w:rPr>
          <w:sz w:val="24"/>
        </w:rPr>
        <w:t>тельности включает в себя осуществление э</w:t>
      </w:r>
      <w:r w:rsidR="00F6224D" w:rsidRPr="00731C45">
        <w:rPr>
          <w:sz w:val="24"/>
        </w:rPr>
        <w:t>кспериментальной или теоретиче</w:t>
      </w:r>
      <w:r w:rsidRPr="00731C45">
        <w:rPr>
          <w:sz w:val="24"/>
        </w:rPr>
        <w:t>ской деятельности, направленной на получ</w:t>
      </w:r>
      <w:r w:rsidR="00F6224D" w:rsidRPr="00731C45">
        <w:rPr>
          <w:sz w:val="24"/>
        </w:rPr>
        <w:t>ение новых знаний об экологиче</w:t>
      </w:r>
      <w:r w:rsidRPr="00731C45">
        <w:rPr>
          <w:sz w:val="24"/>
        </w:rPr>
        <w:t>ской системе леса, проведение прикладных научных исследований, на</w:t>
      </w:r>
      <w:r w:rsidR="00F6224D" w:rsidRPr="00731C45">
        <w:rPr>
          <w:sz w:val="24"/>
        </w:rPr>
        <w:t>правлен</w:t>
      </w:r>
      <w:r w:rsidRPr="00731C45">
        <w:rPr>
          <w:sz w:val="24"/>
        </w:rPr>
        <w:t xml:space="preserve">ных преимущественно на применение этих </w:t>
      </w:r>
      <w:r w:rsidR="00F6224D" w:rsidRPr="00731C45">
        <w:rPr>
          <w:sz w:val="24"/>
        </w:rPr>
        <w:t>знаний для достижения практиче</w:t>
      </w:r>
      <w:r w:rsidRPr="00731C45">
        <w:rPr>
          <w:sz w:val="24"/>
        </w:rPr>
        <w:t>ских целей и решения конкретных задач в обл</w:t>
      </w:r>
      <w:r w:rsidR="00F6224D" w:rsidRPr="00731C45">
        <w:rPr>
          <w:sz w:val="24"/>
        </w:rPr>
        <w:t>асти использования, охраны, за</w:t>
      </w:r>
      <w:r w:rsidRPr="00731C45">
        <w:rPr>
          <w:sz w:val="24"/>
        </w:rPr>
        <w:t>щиты и воспроизводства лесов.</w:t>
      </w:r>
    </w:p>
    <w:p w:rsidR="007F0DF2" w:rsidRPr="00731C45" w:rsidRDefault="002A690E" w:rsidP="00731C45">
      <w:pPr>
        <w:pStyle w:val="a3"/>
        <w:widowControl/>
        <w:suppressAutoHyphens/>
        <w:ind w:left="0" w:firstLine="709"/>
        <w:rPr>
          <w:sz w:val="24"/>
        </w:rPr>
      </w:pPr>
      <w:proofErr w:type="gramStart"/>
      <w:r w:rsidRPr="00731C45">
        <w:rPr>
          <w:sz w:val="24"/>
        </w:rPr>
        <w:t>К использованию лесов для осуществления образовательной деятельности относится создание и использование на лесных участках объектов учебно</w:t>
      </w:r>
      <w:r w:rsidR="0047235D">
        <w:rPr>
          <w:sz w:val="24"/>
        </w:rPr>
        <w:t>-</w:t>
      </w:r>
      <w:r w:rsidRPr="00731C45">
        <w:rPr>
          <w:sz w:val="24"/>
        </w:rPr>
        <w:t xml:space="preserve">практической базы (полигонов, опытных площадок для изучения природы леса, обучения методам таксации леса, проведения рубок лесных насаждений, работ по </w:t>
      </w:r>
      <w:proofErr w:type="spellStart"/>
      <w:r w:rsidRPr="00731C45">
        <w:rPr>
          <w:sz w:val="24"/>
        </w:rPr>
        <w:t>лесовосстановлению</w:t>
      </w:r>
      <w:proofErr w:type="spellEnd"/>
      <w:r w:rsidRPr="00731C45">
        <w:rPr>
          <w:sz w:val="24"/>
        </w:rPr>
        <w:t>, охране, защите, воспроизводству лесов и других мероприятий) в области изучения, использования, охраны, защиты, воспроизводства лесов, иных компонентов природы, объ</w:t>
      </w:r>
      <w:r w:rsidR="003C0530">
        <w:rPr>
          <w:sz w:val="24"/>
        </w:rPr>
        <w:t>ектов необходимой лесной ин</w:t>
      </w:r>
      <w:r w:rsidRPr="00731C45">
        <w:rPr>
          <w:sz w:val="24"/>
        </w:rPr>
        <w:t>фраструктуры для закрепления на</w:t>
      </w:r>
      <w:proofErr w:type="gramEnd"/>
      <w:r w:rsidRPr="00731C45">
        <w:rPr>
          <w:sz w:val="24"/>
        </w:rPr>
        <w:t xml:space="preserve"> практике у обучающихся специальных знаний и навыков.</w:t>
      </w:r>
    </w:p>
    <w:p w:rsidR="008E5559" w:rsidRPr="00731C45" w:rsidRDefault="002A690E" w:rsidP="00731C45">
      <w:pPr>
        <w:pStyle w:val="a3"/>
        <w:widowControl/>
        <w:suppressAutoHyphens/>
        <w:ind w:left="0" w:firstLine="709"/>
        <w:rPr>
          <w:sz w:val="24"/>
        </w:rPr>
      </w:pPr>
      <w:r w:rsidRPr="00731C45">
        <w:rPr>
          <w:sz w:val="24"/>
        </w:rPr>
        <w:t>При использовании лесов для научно-исследовательской и образовательной деятельности допускается:</w:t>
      </w:r>
    </w:p>
    <w:p w:rsidR="007F0DF2" w:rsidRPr="00731C45" w:rsidRDefault="002A690E" w:rsidP="00EC4F11">
      <w:pPr>
        <w:pStyle w:val="a3"/>
        <w:widowControl/>
        <w:numPr>
          <w:ilvl w:val="0"/>
          <w:numId w:val="10"/>
        </w:numPr>
        <w:suppressAutoHyphens/>
        <w:ind w:left="0" w:firstLine="680"/>
        <w:rPr>
          <w:sz w:val="24"/>
        </w:rPr>
      </w:pPr>
      <w:r w:rsidRPr="00731C45">
        <w:rPr>
          <w:sz w:val="24"/>
        </w:rPr>
        <w:t>установка специальных знаков, информационных и иных указателей, отграничивающих территорию, на которой осуществляются образовательная деятельность, научно-исследовательские работы;</w:t>
      </w:r>
    </w:p>
    <w:p w:rsidR="007F0DF2" w:rsidRPr="00731C45" w:rsidRDefault="002A690E" w:rsidP="00EC4F11">
      <w:pPr>
        <w:pStyle w:val="a3"/>
        <w:widowControl/>
        <w:numPr>
          <w:ilvl w:val="0"/>
          <w:numId w:val="10"/>
        </w:numPr>
        <w:suppressAutoHyphens/>
        <w:ind w:left="0" w:firstLine="680"/>
        <w:rPr>
          <w:sz w:val="24"/>
        </w:rPr>
      </w:pPr>
      <w:r w:rsidRPr="00731C45">
        <w:rPr>
          <w:sz w:val="24"/>
        </w:rPr>
        <w:t>рубка лесных насаждений в научных и образовательных целях;</w:t>
      </w:r>
    </w:p>
    <w:p w:rsidR="007F0DF2" w:rsidRPr="00731C45" w:rsidRDefault="002A690E" w:rsidP="00EC4F11">
      <w:pPr>
        <w:pStyle w:val="a3"/>
        <w:widowControl/>
        <w:numPr>
          <w:ilvl w:val="0"/>
          <w:numId w:val="10"/>
        </w:numPr>
        <w:suppressAutoHyphens/>
        <w:ind w:left="0" w:firstLine="680"/>
        <w:rPr>
          <w:sz w:val="24"/>
        </w:rPr>
      </w:pPr>
      <w:r w:rsidRPr="00731C45">
        <w:rPr>
          <w:sz w:val="24"/>
        </w:rPr>
        <w:t>создание лесной инфраструктуры</w:t>
      </w:r>
    </w:p>
    <w:p w:rsidR="007F0DF2" w:rsidRPr="00731C45" w:rsidRDefault="002A690E" w:rsidP="00EC4F11">
      <w:pPr>
        <w:pStyle w:val="a3"/>
        <w:widowControl/>
        <w:numPr>
          <w:ilvl w:val="0"/>
          <w:numId w:val="10"/>
        </w:numPr>
        <w:suppressAutoHyphens/>
        <w:ind w:left="0" w:firstLine="680"/>
        <w:rPr>
          <w:sz w:val="24"/>
        </w:rPr>
      </w:pPr>
      <w:r w:rsidRPr="00731C45">
        <w:rPr>
          <w:sz w:val="24"/>
        </w:rPr>
        <w:t xml:space="preserve">осуществление экспериментальной деятельности по охране, защите, воспроизводству и использованию лесов в целях разработки, </w:t>
      </w:r>
      <w:proofErr w:type="spellStart"/>
      <w:r w:rsidRPr="00731C45">
        <w:rPr>
          <w:sz w:val="24"/>
        </w:rPr>
        <w:t>опытнопроизводственной</w:t>
      </w:r>
      <w:proofErr w:type="spellEnd"/>
      <w:r w:rsidRPr="00731C45">
        <w:rPr>
          <w:sz w:val="24"/>
        </w:rPr>
        <w:t xml:space="preserve"> проверки и внедрения результатов научно-исследовательских и опытно-конструкторских работ;</w:t>
      </w:r>
    </w:p>
    <w:p w:rsidR="007F0DF2" w:rsidRPr="00731C45" w:rsidRDefault="002A690E" w:rsidP="00EC4F11">
      <w:pPr>
        <w:pStyle w:val="a3"/>
        <w:widowControl/>
        <w:numPr>
          <w:ilvl w:val="0"/>
          <w:numId w:val="10"/>
        </w:numPr>
        <w:suppressAutoHyphens/>
        <w:ind w:left="0" w:firstLine="680"/>
        <w:rPr>
          <w:sz w:val="24"/>
        </w:rPr>
      </w:pPr>
      <w:r w:rsidRPr="00731C45">
        <w:rPr>
          <w:sz w:val="24"/>
        </w:rPr>
        <w:t>испытание химических, биологических и иных сре</w:t>
      </w:r>
      <w:proofErr w:type="gramStart"/>
      <w:r w:rsidRPr="00731C45">
        <w:rPr>
          <w:sz w:val="24"/>
        </w:rPr>
        <w:t>дств дл</w:t>
      </w:r>
      <w:proofErr w:type="gramEnd"/>
      <w:r w:rsidRPr="00731C45">
        <w:rPr>
          <w:sz w:val="24"/>
        </w:rPr>
        <w:t>я изучения их влияния на экологическую систему леса;</w:t>
      </w:r>
    </w:p>
    <w:p w:rsidR="007F0DF2" w:rsidRPr="00731C45" w:rsidRDefault="002A690E" w:rsidP="00EC4F11">
      <w:pPr>
        <w:pStyle w:val="a3"/>
        <w:widowControl/>
        <w:numPr>
          <w:ilvl w:val="0"/>
          <w:numId w:val="10"/>
        </w:numPr>
        <w:suppressAutoHyphens/>
        <w:ind w:left="0" w:firstLine="680"/>
        <w:rPr>
          <w:sz w:val="24"/>
        </w:rPr>
      </w:pPr>
      <w:r w:rsidRPr="00731C45">
        <w:rPr>
          <w:sz w:val="24"/>
        </w:rPr>
        <w:t>создание и использование объектов учебно-практической базы;</w:t>
      </w:r>
    </w:p>
    <w:p w:rsidR="007F0DF2" w:rsidRPr="00731C45" w:rsidRDefault="002A690E" w:rsidP="00EC4F11">
      <w:pPr>
        <w:pStyle w:val="a3"/>
        <w:widowControl/>
        <w:numPr>
          <w:ilvl w:val="0"/>
          <w:numId w:val="10"/>
        </w:numPr>
        <w:suppressAutoHyphens/>
        <w:ind w:left="0" w:firstLine="680"/>
        <w:rPr>
          <w:sz w:val="24"/>
        </w:rPr>
      </w:pPr>
      <w:r w:rsidRPr="00731C45">
        <w:rPr>
          <w:sz w:val="24"/>
        </w:rPr>
        <w:t>иные виды работ, предусмотренные проектом освоения лесов.</w:t>
      </w:r>
    </w:p>
    <w:p w:rsidR="007F0DF2" w:rsidRPr="00731C45" w:rsidRDefault="002A690E" w:rsidP="00731C45">
      <w:pPr>
        <w:pStyle w:val="a3"/>
        <w:widowControl/>
        <w:suppressAutoHyphens/>
        <w:ind w:left="0" w:firstLine="709"/>
        <w:rPr>
          <w:sz w:val="24"/>
        </w:rPr>
      </w:pPr>
      <w:r w:rsidRPr="00731C45">
        <w:rPr>
          <w:sz w:val="24"/>
        </w:rPr>
        <w:t>При осуществлении использования лесов для научно-исследовательской и образовательной деятельности исключаются случаи:</w:t>
      </w:r>
    </w:p>
    <w:p w:rsidR="007F0DF2" w:rsidRPr="00731C45" w:rsidRDefault="002A690E" w:rsidP="00EC4F11">
      <w:pPr>
        <w:pStyle w:val="a3"/>
        <w:widowControl/>
        <w:numPr>
          <w:ilvl w:val="0"/>
          <w:numId w:val="10"/>
        </w:numPr>
        <w:suppressAutoHyphens/>
        <w:ind w:left="0" w:firstLine="680"/>
        <w:rPr>
          <w:sz w:val="24"/>
        </w:rPr>
      </w:pPr>
      <w:r w:rsidRPr="00731C45">
        <w:rPr>
          <w:sz w:val="24"/>
        </w:rPr>
        <w:t>повреждения лесных насаждений, растительного покрова и почв за пределами предоставленного лесного участка;</w:t>
      </w:r>
    </w:p>
    <w:p w:rsidR="007F0DF2" w:rsidRPr="00731C45" w:rsidRDefault="002A690E" w:rsidP="00EC4F11">
      <w:pPr>
        <w:pStyle w:val="a3"/>
        <w:widowControl/>
        <w:numPr>
          <w:ilvl w:val="0"/>
          <w:numId w:val="10"/>
        </w:numPr>
        <w:suppressAutoHyphens/>
        <w:ind w:left="0" w:firstLine="680"/>
        <w:rPr>
          <w:sz w:val="24"/>
        </w:rPr>
      </w:pPr>
      <w:r w:rsidRPr="00731C45">
        <w:rPr>
          <w:sz w:val="24"/>
        </w:rPr>
        <w:t>захламления предоставленного лесного участка и территории за его пределами строительным и бытовым мусором, отходами древесины, иными видами отходов;</w:t>
      </w:r>
    </w:p>
    <w:p w:rsidR="007F0DF2" w:rsidRPr="00731C45" w:rsidRDefault="002A690E" w:rsidP="00EC4F11">
      <w:pPr>
        <w:pStyle w:val="a3"/>
        <w:widowControl/>
        <w:numPr>
          <w:ilvl w:val="0"/>
          <w:numId w:val="10"/>
        </w:numPr>
        <w:suppressAutoHyphens/>
        <w:ind w:left="0" w:firstLine="680"/>
        <w:rPr>
          <w:sz w:val="24"/>
        </w:rPr>
      </w:pPr>
      <w:r w:rsidRPr="00731C45">
        <w:rPr>
          <w:sz w:val="24"/>
        </w:rPr>
        <w:t>загрязнения площади предоставленного лесного участка и территории за его пределами химическими и радиоактивными веществами;</w:t>
      </w:r>
    </w:p>
    <w:p w:rsidR="007F0DF2" w:rsidRPr="00731C45" w:rsidRDefault="002A690E" w:rsidP="00EC4F11">
      <w:pPr>
        <w:pStyle w:val="a3"/>
        <w:widowControl/>
        <w:numPr>
          <w:ilvl w:val="0"/>
          <w:numId w:val="10"/>
        </w:numPr>
        <w:suppressAutoHyphens/>
        <w:ind w:left="0" w:firstLine="680"/>
        <w:rPr>
          <w:sz w:val="24"/>
        </w:rPr>
      </w:pPr>
      <w:r w:rsidRPr="00731C45">
        <w:rPr>
          <w:sz w:val="24"/>
        </w:rPr>
        <w:t>проезда транспортных средств и иных механизмов по произвольным маршрутам вне дорог за пределами предоставленного лесного участка.</w:t>
      </w:r>
    </w:p>
    <w:p w:rsidR="007F0DF2" w:rsidRPr="00731C45" w:rsidRDefault="002A690E" w:rsidP="00731C45">
      <w:pPr>
        <w:pStyle w:val="a3"/>
        <w:widowControl/>
        <w:suppressAutoHyphens/>
        <w:ind w:left="0" w:firstLine="709"/>
        <w:rPr>
          <w:sz w:val="24"/>
        </w:rPr>
      </w:pPr>
      <w:r w:rsidRPr="00731C45">
        <w:rPr>
          <w:sz w:val="24"/>
        </w:rPr>
        <w:lastRenderedPageBreak/>
        <w:t>Лица, использующие леса для научно-исследовательской и образовательной деятельности, обеспечивают:</w:t>
      </w:r>
    </w:p>
    <w:p w:rsidR="007F0DF2" w:rsidRPr="00731C45" w:rsidRDefault="002A690E" w:rsidP="00EC4F11">
      <w:pPr>
        <w:pStyle w:val="a3"/>
        <w:widowControl/>
        <w:numPr>
          <w:ilvl w:val="0"/>
          <w:numId w:val="10"/>
        </w:numPr>
        <w:suppressAutoHyphens/>
        <w:ind w:left="0" w:firstLine="680"/>
        <w:rPr>
          <w:sz w:val="24"/>
        </w:rPr>
      </w:pPr>
      <w:r w:rsidRPr="00731C45">
        <w:rPr>
          <w:sz w:val="24"/>
        </w:rPr>
        <w:t>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токсичными веществами;</w:t>
      </w:r>
    </w:p>
    <w:p w:rsidR="007F0DF2" w:rsidRPr="00731C45" w:rsidRDefault="002A690E" w:rsidP="00EC4F11">
      <w:pPr>
        <w:pStyle w:val="a3"/>
        <w:widowControl/>
        <w:numPr>
          <w:ilvl w:val="0"/>
          <w:numId w:val="10"/>
        </w:numPr>
        <w:suppressAutoHyphens/>
        <w:ind w:left="0" w:firstLine="680"/>
        <w:rPr>
          <w:sz w:val="24"/>
        </w:rPr>
      </w:pPr>
      <w:r w:rsidRPr="00731C45">
        <w:rPr>
          <w:sz w:val="24"/>
        </w:rPr>
        <w:t>восстановление нарушенных в процессе деятельности дорог, осушительных канав, дренажных систем, шлюзов, мостов, других гидротехнических сооружений, квартальных столбов, квартальных просек;</w:t>
      </w:r>
    </w:p>
    <w:p w:rsidR="007F0DF2" w:rsidRPr="00731C45" w:rsidRDefault="002A690E" w:rsidP="00EC4F11">
      <w:pPr>
        <w:pStyle w:val="a3"/>
        <w:widowControl/>
        <w:numPr>
          <w:ilvl w:val="0"/>
          <w:numId w:val="10"/>
        </w:numPr>
        <w:suppressAutoHyphens/>
        <w:ind w:left="0" w:firstLine="680"/>
        <w:rPr>
          <w:sz w:val="24"/>
        </w:rPr>
      </w:pPr>
      <w:r w:rsidRPr="00731C45">
        <w:rPr>
          <w:sz w:val="24"/>
        </w:rPr>
        <w:t>принятие необходимых мер по предотвращению аварийных ситуаций и лесных пожаров, а также по ликвидации их последствий, возникших по вине указанных лиц.</w:t>
      </w:r>
    </w:p>
    <w:p w:rsidR="007F0DF2" w:rsidRPr="00731C45" w:rsidRDefault="002A690E" w:rsidP="00731C45">
      <w:pPr>
        <w:pStyle w:val="a3"/>
        <w:widowControl/>
        <w:suppressAutoHyphens/>
        <w:ind w:left="0" w:firstLine="709"/>
        <w:rPr>
          <w:sz w:val="24"/>
        </w:rPr>
      </w:pPr>
      <w:r w:rsidRPr="00731C45">
        <w:rPr>
          <w:sz w:val="24"/>
        </w:rPr>
        <w:t>Земли, нарушенные или загрязненные при использовании лесов для научно-исследовательской и образовательной деятельности, подлежат</w:t>
      </w:r>
      <w:r w:rsidR="0047235D">
        <w:rPr>
          <w:sz w:val="24"/>
        </w:rPr>
        <w:t xml:space="preserve"> рекультивации в срок не более одного</w:t>
      </w:r>
      <w:r w:rsidRPr="00731C45">
        <w:rPr>
          <w:sz w:val="24"/>
        </w:rPr>
        <w:t xml:space="preserve"> года по</w:t>
      </w:r>
      <w:r w:rsidR="0047235D">
        <w:rPr>
          <w:sz w:val="24"/>
        </w:rPr>
        <w:t xml:space="preserve">сле завершения соответствующего </w:t>
      </w:r>
      <w:r w:rsidRPr="00731C45">
        <w:rPr>
          <w:sz w:val="24"/>
        </w:rPr>
        <w:t>этапа работ.</w:t>
      </w:r>
    </w:p>
    <w:p w:rsidR="007F0DF2" w:rsidRPr="00731C45" w:rsidRDefault="002A690E" w:rsidP="00731C45">
      <w:pPr>
        <w:pStyle w:val="a3"/>
        <w:widowControl/>
        <w:suppressAutoHyphens/>
        <w:ind w:left="0" w:firstLine="709"/>
        <w:rPr>
          <w:sz w:val="24"/>
        </w:rPr>
      </w:pPr>
      <w:r w:rsidRPr="00731C45">
        <w:rPr>
          <w:sz w:val="24"/>
        </w:rPr>
        <w:t>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rsidR="007F0DF2" w:rsidRPr="00731C45" w:rsidRDefault="002A690E" w:rsidP="00731C45">
      <w:pPr>
        <w:pStyle w:val="a3"/>
        <w:widowControl/>
        <w:suppressAutoHyphens/>
        <w:ind w:left="0" w:firstLine="709"/>
        <w:rPr>
          <w:sz w:val="24"/>
        </w:rPr>
      </w:pPr>
      <w:r w:rsidRPr="00731C45">
        <w:rPr>
          <w:sz w:val="24"/>
        </w:rPr>
        <w:t>Виды научно-исследовательской и образовательной деятельности, ее параметры и объемы определяются договором на право использования соответствующего лесного участка и проектом освоения лесов.</w:t>
      </w:r>
    </w:p>
    <w:p w:rsidR="007F0DF2" w:rsidRPr="003C0530" w:rsidRDefault="008623F3"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80" w:name="_Toc92541234"/>
      <w:r w:rsidR="002A690E" w:rsidRPr="003C0530">
        <w:rPr>
          <w:rFonts w:ascii="Times New Roman" w:eastAsia="Times New Roman" w:hAnsi="Times New Roman" w:cs="Times New Roman"/>
          <w:b/>
          <w:color w:val="auto"/>
          <w:kern w:val="28"/>
          <w:sz w:val="24"/>
          <w:szCs w:val="24"/>
          <w:lang w:eastAsia="ru-RU"/>
        </w:rPr>
        <w:t>Нормативы, параметры и сроки разрешенного использования лесов для осуществления рекреационной деятельности</w:t>
      </w:r>
      <w:bookmarkEnd w:id="80"/>
    </w:p>
    <w:p w:rsidR="003C0530" w:rsidRDefault="003C0530" w:rsidP="00731C45">
      <w:pPr>
        <w:pStyle w:val="a3"/>
        <w:widowControl/>
        <w:suppressAutoHyphens/>
        <w:ind w:left="0" w:firstLine="709"/>
        <w:rPr>
          <w:sz w:val="24"/>
        </w:rPr>
      </w:pPr>
      <w:r w:rsidRPr="003C0530">
        <w:rPr>
          <w:sz w:val="24"/>
        </w:rPr>
        <w:t xml:space="preserve">Нормативы, параметры и сроки использования лесов для осуществления рекреационной деятельности установлены приказом Федерального агентства лесного хозяйства от </w:t>
      </w:r>
      <w:r w:rsidR="00932938">
        <w:rPr>
          <w:sz w:val="24"/>
        </w:rPr>
        <w:t>09.11.2020 № 908</w:t>
      </w:r>
      <w:r w:rsidRPr="003C0530">
        <w:rPr>
          <w:sz w:val="24"/>
        </w:rPr>
        <w:t xml:space="preserve"> «Об утверждении Правил использования лесов для осуществления рекреационной деятельности» и настоящим</w:t>
      </w:r>
      <w:r w:rsidR="00932938">
        <w:rPr>
          <w:sz w:val="24"/>
        </w:rPr>
        <w:t xml:space="preserve"> лесохозяйственным</w:t>
      </w:r>
      <w:r w:rsidRPr="003C0530">
        <w:rPr>
          <w:sz w:val="24"/>
        </w:rPr>
        <w:t xml:space="preserve"> регламентом.</w:t>
      </w:r>
    </w:p>
    <w:p w:rsidR="007F0DF2" w:rsidRPr="00731C45" w:rsidRDefault="002A690E" w:rsidP="00731C45">
      <w:pPr>
        <w:pStyle w:val="a3"/>
        <w:widowControl/>
        <w:suppressAutoHyphens/>
        <w:ind w:left="0" w:firstLine="709"/>
        <w:rPr>
          <w:sz w:val="24"/>
        </w:rPr>
      </w:pPr>
      <w:r w:rsidRPr="00731C45">
        <w:rPr>
          <w:sz w:val="24"/>
        </w:rPr>
        <w:t>Осуществление на лесных участках рекреационной деятельности может осуществляться государственным учреждениям, муниципальным учреждениям на праве постоянного (бессрочного) пользования, другими организациями – на условиях аренды. Виды рекреационной деятельности, ее параметры и объемы определяются договором на право использования соответствующего лесного участка и проектом освоения лесов.</w:t>
      </w:r>
    </w:p>
    <w:p w:rsidR="007F0DF2" w:rsidRPr="00731C45" w:rsidRDefault="002A690E" w:rsidP="00731C45">
      <w:pPr>
        <w:pStyle w:val="a3"/>
        <w:widowControl/>
        <w:suppressAutoHyphens/>
        <w:ind w:left="0" w:firstLine="709"/>
        <w:rPr>
          <w:sz w:val="24"/>
        </w:rPr>
      </w:pPr>
      <w:proofErr w:type="gramStart"/>
      <w:r w:rsidRPr="00731C45">
        <w:rPr>
          <w:sz w:val="24"/>
        </w:rPr>
        <w:t xml:space="preserve">В целях организации отдыха, туризма, физкультурно-оздоровительной и спортивной деятельности лица, на лесных участках, могут организовываться туристические станции, туристические тропы </w:t>
      </w:r>
      <w:r w:rsidR="00BC47E8">
        <w:rPr>
          <w:sz w:val="24"/>
        </w:rPr>
        <w:t>и трассы, проведение культурно-</w:t>
      </w:r>
      <w:r w:rsidRPr="00731C45">
        <w:rPr>
          <w:sz w:val="24"/>
        </w:rPr>
        <w:t>массовых мероприятий, пешеходные, велос</w:t>
      </w:r>
      <w:r w:rsidR="00BC47E8">
        <w:rPr>
          <w:sz w:val="24"/>
        </w:rPr>
        <w:t>ипедные и лыжные прогулки, кон</w:t>
      </w:r>
      <w:r w:rsidRPr="00731C45">
        <w:rPr>
          <w:sz w:val="24"/>
        </w:rPr>
        <w:t>ные прогулки (верхом и/или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w:t>
      </w:r>
      <w:r w:rsidR="00BC47E8">
        <w:rPr>
          <w:sz w:val="24"/>
        </w:rPr>
        <w:t>ведению со</w:t>
      </w:r>
      <w:r w:rsidRPr="00731C45">
        <w:rPr>
          <w:sz w:val="24"/>
        </w:rPr>
        <w:t>ревнований в лесу, физкультурно-спортивные фестивали и тренировочные</w:t>
      </w:r>
      <w:proofErr w:type="gramEnd"/>
      <w:r w:rsidRPr="00731C45">
        <w:rPr>
          <w:sz w:val="24"/>
        </w:rPr>
        <w:t xml:space="preserve"> сборы, а также другие виды рекреационной деятельности.</w:t>
      </w:r>
    </w:p>
    <w:p w:rsidR="007F0DF2" w:rsidRPr="00731C45" w:rsidRDefault="002A690E" w:rsidP="00731C45">
      <w:pPr>
        <w:pStyle w:val="a3"/>
        <w:widowControl/>
        <w:suppressAutoHyphens/>
        <w:ind w:left="0" w:firstLine="709"/>
        <w:rPr>
          <w:sz w:val="24"/>
        </w:rPr>
      </w:pPr>
      <w:r w:rsidRPr="00731C45">
        <w:rPr>
          <w:sz w:val="24"/>
        </w:rPr>
        <w:t xml:space="preserve">При определении размеров лесных участков, выделяемых для осуществления рекреационной деятельности, необходимо руководствоваться оптимальной рекреационной нагрузкой на лесные экосистемы при соблюдении условий </w:t>
      </w:r>
      <w:proofErr w:type="spellStart"/>
      <w:r w:rsidRPr="00731C45">
        <w:rPr>
          <w:sz w:val="24"/>
        </w:rPr>
        <w:t>ненанесения</w:t>
      </w:r>
      <w:proofErr w:type="spellEnd"/>
      <w:r w:rsidRPr="00731C45">
        <w:rPr>
          <w:sz w:val="24"/>
        </w:rPr>
        <w:t xml:space="preserve"> ущерба лесным насаждениям и окружающей среде.</w:t>
      </w:r>
    </w:p>
    <w:p w:rsidR="007F0DF2" w:rsidRPr="00731C45" w:rsidRDefault="002A690E" w:rsidP="00731C45">
      <w:pPr>
        <w:pStyle w:val="a3"/>
        <w:widowControl/>
        <w:suppressAutoHyphens/>
        <w:ind w:left="0" w:firstLine="709"/>
        <w:rPr>
          <w:sz w:val="24"/>
        </w:rPr>
      </w:pPr>
      <w:r w:rsidRPr="00731C45">
        <w:rPr>
          <w:sz w:val="24"/>
        </w:rPr>
        <w:t>Леса для осуществления рекреационной деятельности используются способами, не наносящими вреда окружающей среде и здоровью человека.</w:t>
      </w:r>
    </w:p>
    <w:p w:rsidR="007F0DF2" w:rsidRPr="00731C45" w:rsidRDefault="002A690E" w:rsidP="00731C45">
      <w:pPr>
        <w:pStyle w:val="a3"/>
        <w:widowControl/>
        <w:suppressAutoHyphens/>
        <w:ind w:left="0" w:firstLine="709"/>
        <w:rPr>
          <w:sz w:val="24"/>
        </w:rPr>
      </w:pPr>
      <w:r w:rsidRPr="00731C45">
        <w:rPr>
          <w:sz w:val="24"/>
        </w:rPr>
        <w:t>Использование лесов для осуществления рекреационной деятельности не должно препятствовать праву граждан пребывать в лесах.</w:t>
      </w:r>
    </w:p>
    <w:p w:rsidR="007F0DF2" w:rsidRPr="00731C45" w:rsidRDefault="002A690E" w:rsidP="00731C45">
      <w:pPr>
        <w:pStyle w:val="a3"/>
        <w:widowControl/>
        <w:suppressAutoHyphens/>
        <w:ind w:left="0" w:firstLine="709"/>
        <w:rPr>
          <w:sz w:val="24"/>
        </w:rPr>
      </w:pPr>
      <w:r w:rsidRPr="00731C45">
        <w:rPr>
          <w:sz w:val="24"/>
        </w:rPr>
        <w:t>Допускается возведение временных построек (беседок, пунктов хранения инвентаря и др.) и осуществление благоустройства лесных участков (размещение дорожно-</w:t>
      </w:r>
      <w:proofErr w:type="spellStart"/>
      <w:r w:rsidRPr="00731C45">
        <w:rPr>
          <w:sz w:val="24"/>
        </w:rPr>
        <w:t>тропиночной</w:t>
      </w:r>
      <w:proofErr w:type="spellEnd"/>
      <w:r w:rsidRPr="00731C45">
        <w:rPr>
          <w:sz w:val="24"/>
        </w:rPr>
        <w:t xml:space="preserve"> сети, информационных стендов и аншлагов по природоохранной тематике, скамей, навесов от дождя, указателей направления движения, контейнеров для сбора и хранения мусора и др.).</w:t>
      </w:r>
    </w:p>
    <w:p w:rsidR="007F0DF2" w:rsidRPr="00731C45" w:rsidRDefault="002A690E" w:rsidP="00731C45">
      <w:pPr>
        <w:pStyle w:val="a3"/>
        <w:widowControl/>
        <w:suppressAutoHyphens/>
        <w:ind w:left="0" w:firstLine="709"/>
        <w:rPr>
          <w:sz w:val="24"/>
        </w:rPr>
      </w:pPr>
      <w:r w:rsidRPr="00731C45">
        <w:rPr>
          <w:sz w:val="24"/>
        </w:rPr>
        <w:lastRenderedPageBreak/>
        <w:t>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объектов для осуществления рекреационной деятельности, на соответствующих лесн</w:t>
      </w:r>
      <w:r w:rsidR="00A11288">
        <w:rPr>
          <w:sz w:val="24"/>
        </w:rPr>
        <w:t>ых участках допускается возведе</w:t>
      </w:r>
      <w:r w:rsidRPr="00731C45">
        <w:rPr>
          <w:sz w:val="24"/>
        </w:rPr>
        <w:t>ние физкультурно-оздоровительных, спортивных и спортивно-технических сооружений.</w:t>
      </w:r>
    </w:p>
    <w:p w:rsidR="007F0DF2" w:rsidRPr="00731C45" w:rsidRDefault="002A690E" w:rsidP="00731C45">
      <w:pPr>
        <w:pStyle w:val="a3"/>
        <w:widowControl/>
        <w:suppressAutoHyphens/>
        <w:ind w:left="0" w:firstLine="709"/>
        <w:rPr>
          <w:sz w:val="24"/>
        </w:rPr>
      </w:pPr>
      <w:r w:rsidRPr="00731C45">
        <w:rPr>
          <w:sz w:val="24"/>
        </w:rPr>
        <w:t>В целях проведения благоустройства предоставленных лесных участков лица, использующие леса для осуществления рекреационной деятельности, осуществляют уход за лесами на основании проекта освоения лесов.</w:t>
      </w:r>
    </w:p>
    <w:p w:rsidR="007F0DF2" w:rsidRPr="00731C45" w:rsidRDefault="002A690E" w:rsidP="00731C45">
      <w:pPr>
        <w:pStyle w:val="a3"/>
        <w:widowControl/>
        <w:suppressAutoHyphens/>
        <w:ind w:left="0" w:firstLine="709"/>
        <w:rPr>
          <w:sz w:val="24"/>
        </w:rPr>
      </w:pPr>
      <w:r w:rsidRPr="00731C45">
        <w:rPr>
          <w:sz w:val="24"/>
        </w:rPr>
        <w:t xml:space="preserve">Размещение временных построек, физкультурно-оздоровительных, спортивных и спортивно-технических сооружений допускается, прежде всего, на участках, не занятых деревьями и кустарниками, а при их отсутствии </w:t>
      </w:r>
      <w:r w:rsidR="00BC47E8" w:rsidRPr="00DC64E7">
        <w:rPr>
          <w:sz w:val="20"/>
          <w:szCs w:val="20"/>
        </w:rPr>
        <w:t>–</w:t>
      </w:r>
      <w:r w:rsidRPr="00731C45">
        <w:rPr>
          <w:sz w:val="24"/>
        </w:rPr>
        <w:t xml:space="preserve"> на участках, занятых наименее ценными лесными насаждениями, в местах, определенных в проекте освоения лесов.</w:t>
      </w:r>
    </w:p>
    <w:p w:rsidR="007F0DF2" w:rsidRPr="00731C45" w:rsidRDefault="002A690E" w:rsidP="00731C45">
      <w:pPr>
        <w:pStyle w:val="a3"/>
        <w:widowControl/>
        <w:suppressAutoHyphens/>
        <w:ind w:left="0" w:firstLine="709"/>
        <w:rPr>
          <w:sz w:val="24"/>
        </w:rPr>
      </w:pPr>
      <w:r w:rsidRPr="00731C45">
        <w:rPr>
          <w:sz w:val="24"/>
        </w:rPr>
        <w:t>В целях строительства объектов для осуществления рекреационной деятельности в лесах допускается проведение рубок лесных насаждений на основании проекта освоения лесов.</w:t>
      </w:r>
    </w:p>
    <w:p w:rsidR="007F0DF2" w:rsidRPr="00731C45" w:rsidRDefault="002A690E" w:rsidP="00731C45">
      <w:pPr>
        <w:pStyle w:val="a3"/>
        <w:widowControl/>
        <w:suppressAutoHyphens/>
        <w:ind w:left="0" w:firstLine="709"/>
        <w:rPr>
          <w:sz w:val="24"/>
        </w:rPr>
      </w:pPr>
      <w:r w:rsidRPr="00731C45">
        <w:rPr>
          <w:sz w:val="24"/>
        </w:rPr>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p w:rsidR="007F0DF2" w:rsidRPr="00731C45" w:rsidRDefault="002A690E" w:rsidP="00731C45">
      <w:pPr>
        <w:pStyle w:val="a3"/>
        <w:widowControl/>
        <w:suppressAutoHyphens/>
        <w:ind w:left="0" w:firstLine="709"/>
        <w:rPr>
          <w:sz w:val="24"/>
        </w:rPr>
      </w:pPr>
      <w:r w:rsidRPr="00731C45">
        <w:rPr>
          <w:sz w:val="24"/>
        </w:rPr>
        <w:t>Основными видами рекреационной нагрузки и антропогенного воздействия в городских лесах и на прилегающей к ним территории являются:</w:t>
      </w:r>
    </w:p>
    <w:p w:rsidR="007F0DF2" w:rsidRPr="00A11288" w:rsidRDefault="002A690E" w:rsidP="00EC4F11">
      <w:pPr>
        <w:pStyle w:val="a3"/>
        <w:widowControl/>
        <w:numPr>
          <w:ilvl w:val="0"/>
          <w:numId w:val="10"/>
        </w:numPr>
        <w:suppressAutoHyphens/>
        <w:ind w:left="0" w:firstLine="680"/>
        <w:rPr>
          <w:sz w:val="24"/>
        </w:rPr>
      </w:pPr>
      <w:r w:rsidRPr="00A11288">
        <w:rPr>
          <w:sz w:val="24"/>
        </w:rPr>
        <w:t>прогулки населения летом и зимой;</w:t>
      </w:r>
    </w:p>
    <w:p w:rsidR="007F0DF2" w:rsidRPr="00A11288" w:rsidRDefault="002A690E" w:rsidP="00EC4F11">
      <w:pPr>
        <w:pStyle w:val="a3"/>
        <w:widowControl/>
        <w:numPr>
          <w:ilvl w:val="0"/>
          <w:numId w:val="10"/>
        </w:numPr>
        <w:suppressAutoHyphens/>
        <w:ind w:left="0" w:firstLine="680"/>
        <w:rPr>
          <w:sz w:val="24"/>
        </w:rPr>
      </w:pPr>
      <w:r w:rsidRPr="00A11288">
        <w:rPr>
          <w:sz w:val="24"/>
        </w:rPr>
        <w:t>пикники в лесу, на берегах водоемов;</w:t>
      </w:r>
    </w:p>
    <w:p w:rsidR="007F0DF2" w:rsidRPr="00A11288" w:rsidRDefault="002A690E" w:rsidP="00EC4F11">
      <w:pPr>
        <w:pStyle w:val="a3"/>
        <w:widowControl/>
        <w:numPr>
          <w:ilvl w:val="0"/>
          <w:numId w:val="10"/>
        </w:numPr>
        <w:suppressAutoHyphens/>
        <w:ind w:left="0" w:firstLine="680"/>
        <w:rPr>
          <w:sz w:val="24"/>
        </w:rPr>
      </w:pPr>
      <w:r w:rsidRPr="00A11288">
        <w:rPr>
          <w:sz w:val="24"/>
        </w:rPr>
        <w:t>заготовка дикоросов;</w:t>
      </w:r>
    </w:p>
    <w:p w:rsidR="007F0DF2" w:rsidRPr="00A11288" w:rsidRDefault="002A690E" w:rsidP="00EC4F11">
      <w:pPr>
        <w:pStyle w:val="a3"/>
        <w:widowControl/>
        <w:numPr>
          <w:ilvl w:val="0"/>
          <w:numId w:val="10"/>
        </w:numPr>
        <w:suppressAutoHyphens/>
        <w:ind w:left="0" w:firstLine="680"/>
        <w:rPr>
          <w:sz w:val="24"/>
        </w:rPr>
      </w:pPr>
      <w:r w:rsidRPr="00A11288">
        <w:rPr>
          <w:sz w:val="24"/>
        </w:rPr>
        <w:t>свалка бытового мусора и промышленных отходов;</w:t>
      </w:r>
    </w:p>
    <w:p w:rsidR="007F0DF2" w:rsidRPr="00A11288" w:rsidRDefault="002A690E" w:rsidP="00EC4F11">
      <w:pPr>
        <w:pStyle w:val="a3"/>
        <w:widowControl/>
        <w:numPr>
          <w:ilvl w:val="0"/>
          <w:numId w:val="10"/>
        </w:numPr>
        <w:suppressAutoHyphens/>
        <w:ind w:left="0" w:firstLine="680"/>
        <w:rPr>
          <w:sz w:val="24"/>
        </w:rPr>
      </w:pPr>
      <w:r w:rsidRPr="00A11288">
        <w:rPr>
          <w:sz w:val="24"/>
        </w:rPr>
        <w:t>неорганизованные стоянки автомототранспорта.</w:t>
      </w:r>
    </w:p>
    <w:p w:rsidR="007F0DF2" w:rsidRDefault="002A690E" w:rsidP="00A11288">
      <w:pPr>
        <w:pStyle w:val="a3"/>
        <w:widowControl/>
        <w:suppressAutoHyphens/>
        <w:ind w:left="0" w:firstLine="709"/>
      </w:pPr>
      <w:r w:rsidRPr="00A11288">
        <w:rPr>
          <w:sz w:val="24"/>
        </w:rPr>
        <w:t xml:space="preserve">Наибольшая рекреационная нагрузка на </w:t>
      </w:r>
      <w:r w:rsidR="008E5559" w:rsidRPr="00A11288">
        <w:rPr>
          <w:sz w:val="24"/>
        </w:rPr>
        <w:t>лес приходится на лето. Отдель</w:t>
      </w:r>
      <w:r w:rsidRPr="00A11288">
        <w:rPr>
          <w:sz w:val="24"/>
        </w:rPr>
        <w:t>ные лесные участки подвергаются усиленной рекреации, особенно сосновые и сосново-березовые насаждения. В процессе</w:t>
      </w:r>
      <w:r w:rsidR="008E5559" w:rsidRPr="00A11288">
        <w:rPr>
          <w:sz w:val="24"/>
        </w:rPr>
        <w:t xml:space="preserve"> лесоустройства специальных ис</w:t>
      </w:r>
      <w:r w:rsidRPr="00A11288">
        <w:rPr>
          <w:sz w:val="24"/>
        </w:rPr>
        <w:t>следований по учету посетителей в разрезе лесных участков, функциональных зон по категориям посетителей, сезонам года, часам в течение св</w:t>
      </w:r>
      <w:r w:rsidR="008E5559" w:rsidRPr="00A11288">
        <w:rPr>
          <w:sz w:val="24"/>
        </w:rPr>
        <w:t>етлого време</w:t>
      </w:r>
      <w:r w:rsidRPr="00A11288">
        <w:rPr>
          <w:sz w:val="24"/>
        </w:rPr>
        <w:t>ни суток и другим параметрам с целью определения рекреационной нагрузки на лес не проводилось. Нормативы благоус</w:t>
      </w:r>
      <w:r w:rsidR="008E5559" w:rsidRPr="00A11288">
        <w:rPr>
          <w:sz w:val="24"/>
        </w:rPr>
        <w:t>тройства территории рекреацион</w:t>
      </w:r>
      <w:r w:rsidRPr="00A11288">
        <w:rPr>
          <w:sz w:val="24"/>
        </w:rPr>
        <w:t xml:space="preserve">ных лесов приведены в таблице </w:t>
      </w:r>
      <w:r w:rsidR="00A11288">
        <w:rPr>
          <w:sz w:val="24"/>
        </w:rPr>
        <w:t>2.8.1</w:t>
      </w:r>
      <w:r w:rsidRPr="00A11288">
        <w:rPr>
          <w:sz w:val="24"/>
        </w:rPr>
        <w:t>.</w:t>
      </w:r>
    </w:p>
    <w:p w:rsidR="007F0DF2" w:rsidRPr="00A11288" w:rsidRDefault="00A11288" w:rsidP="00A11288">
      <w:pPr>
        <w:spacing w:before="120" w:after="120"/>
        <w:jc w:val="right"/>
        <w:rPr>
          <w:sz w:val="24"/>
          <w:szCs w:val="24"/>
        </w:rPr>
      </w:pPr>
      <w:r>
        <w:rPr>
          <w:sz w:val="24"/>
          <w:szCs w:val="24"/>
        </w:rPr>
        <w:t>Т</w:t>
      </w:r>
      <w:r w:rsidR="002A690E" w:rsidRPr="00A11288">
        <w:rPr>
          <w:sz w:val="24"/>
          <w:szCs w:val="24"/>
        </w:rPr>
        <w:t xml:space="preserve">аблица </w:t>
      </w:r>
      <w:r>
        <w:rPr>
          <w:sz w:val="24"/>
          <w:szCs w:val="24"/>
        </w:rPr>
        <w:t>2.8.1</w:t>
      </w:r>
    </w:p>
    <w:p w:rsidR="007F0DF2" w:rsidRPr="00A11288" w:rsidRDefault="002A690E" w:rsidP="00A11288">
      <w:pPr>
        <w:spacing w:before="120" w:after="120"/>
        <w:jc w:val="center"/>
        <w:rPr>
          <w:sz w:val="24"/>
        </w:rPr>
      </w:pPr>
      <w:r w:rsidRPr="00A11288">
        <w:rPr>
          <w:sz w:val="24"/>
        </w:rPr>
        <w:t>Нормативы благоустройства территории рекреационных лесов</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585"/>
        <w:gridCol w:w="3365"/>
        <w:gridCol w:w="577"/>
        <w:gridCol w:w="1330"/>
        <w:gridCol w:w="1016"/>
        <w:gridCol w:w="1263"/>
        <w:gridCol w:w="1503"/>
      </w:tblGrid>
      <w:tr w:rsidR="007F0DF2" w:rsidTr="00A11288">
        <w:trPr>
          <w:trHeight w:val="20"/>
          <w:jc w:val="center"/>
        </w:trPr>
        <w:tc>
          <w:tcPr>
            <w:tcW w:w="585" w:type="dxa"/>
            <w:vMerge w:val="restart"/>
            <w:vAlign w:val="center"/>
          </w:tcPr>
          <w:p w:rsidR="007F0DF2" w:rsidRPr="00A11288" w:rsidRDefault="002A690E" w:rsidP="00A11288">
            <w:pPr>
              <w:pStyle w:val="TableParagraph"/>
              <w:jc w:val="center"/>
              <w:rPr>
                <w:sz w:val="20"/>
                <w:szCs w:val="20"/>
              </w:rPr>
            </w:pPr>
            <w:r w:rsidRPr="00A11288">
              <w:rPr>
                <w:sz w:val="20"/>
                <w:szCs w:val="20"/>
              </w:rPr>
              <w:t xml:space="preserve">№№ </w:t>
            </w:r>
            <w:proofErr w:type="gramStart"/>
            <w:r w:rsidRPr="00A11288">
              <w:rPr>
                <w:sz w:val="20"/>
                <w:szCs w:val="20"/>
              </w:rPr>
              <w:t>п</w:t>
            </w:r>
            <w:proofErr w:type="gramEnd"/>
            <w:r w:rsidRPr="00A11288">
              <w:rPr>
                <w:sz w:val="20"/>
                <w:szCs w:val="20"/>
              </w:rPr>
              <w:t>/п</w:t>
            </w:r>
          </w:p>
        </w:tc>
        <w:tc>
          <w:tcPr>
            <w:tcW w:w="3365" w:type="dxa"/>
            <w:vMerge w:val="restart"/>
            <w:vAlign w:val="center"/>
          </w:tcPr>
          <w:p w:rsidR="007F0DF2" w:rsidRPr="00A11288" w:rsidRDefault="002A690E" w:rsidP="00A11288">
            <w:pPr>
              <w:pStyle w:val="TableParagraph"/>
              <w:jc w:val="center"/>
              <w:rPr>
                <w:sz w:val="20"/>
                <w:szCs w:val="20"/>
              </w:rPr>
            </w:pPr>
            <w:r w:rsidRPr="00A11288">
              <w:rPr>
                <w:sz w:val="20"/>
                <w:szCs w:val="20"/>
              </w:rPr>
              <w:t>Элементы благоустройства</w:t>
            </w:r>
          </w:p>
        </w:tc>
        <w:tc>
          <w:tcPr>
            <w:tcW w:w="577" w:type="dxa"/>
            <w:vMerge w:val="restart"/>
            <w:vAlign w:val="center"/>
          </w:tcPr>
          <w:p w:rsidR="007F0DF2" w:rsidRPr="00A11288" w:rsidRDefault="002A690E" w:rsidP="00A11288">
            <w:pPr>
              <w:pStyle w:val="TableParagraph"/>
              <w:jc w:val="center"/>
              <w:rPr>
                <w:sz w:val="20"/>
                <w:szCs w:val="20"/>
              </w:rPr>
            </w:pPr>
            <w:r w:rsidRPr="00A11288">
              <w:rPr>
                <w:sz w:val="20"/>
                <w:szCs w:val="20"/>
              </w:rPr>
              <w:t>Ед. изм.</w:t>
            </w:r>
          </w:p>
        </w:tc>
        <w:tc>
          <w:tcPr>
            <w:tcW w:w="5112" w:type="dxa"/>
            <w:gridSpan w:val="4"/>
            <w:vAlign w:val="center"/>
          </w:tcPr>
          <w:p w:rsidR="007F0DF2" w:rsidRPr="00A11288" w:rsidRDefault="002A690E" w:rsidP="00A11288">
            <w:pPr>
              <w:pStyle w:val="TableParagraph"/>
              <w:jc w:val="center"/>
              <w:rPr>
                <w:sz w:val="20"/>
                <w:szCs w:val="20"/>
              </w:rPr>
            </w:pPr>
            <w:r w:rsidRPr="00A11288">
              <w:rPr>
                <w:sz w:val="20"/>
                <w:szCs w:val="20"/>
              </w:rPr>
              <w:t>Расчет на 100 га общей площади</w:t>
            </w:r>
          </w:p>
        </w:tc>
      </w:tr>
      <w:tr w:rsidR="007F0DF2" w:rsidTr="00A11288">
        <w:trPr>
          <w:trHeight w:val="20"/>
          <w:jc w:val="center"/>
        </w:trPr>
        <w:tc>
          <w:tcPr>
            <w:tcW w:w="585" w:type="dxa"/>
            <w:vMerge/>
            <w:tcBorders>
              <w:top w:val="nil"/>
            </w:tcBorders>
            <w:vAlign w:val="center"/>
          </w:tcPr>
          <w:p w:rsidR="007F0DF2" w:rsidRPr="00A11288" w:rsidRDefault="007F0DF2" w:rsidP="00A11288">
            <w:pPr>
              <w:jc w:val="center"/>
              <w:rPr>
                <w:sz w:val="20"/>
                <w:szCs w:val="20"/>
              </w:rPr>
            </w:pPr>
          </w:p>
        </w:tc>
        <w:tc>
          <w:tcPr>
            <w:tcW w:w="3365" w:type="dxa"/>
            <w:vMerge/>
            <w:tcBorders>
              <w:top w:val="nil"/>
            </w:tcBorders>
            <w:vAlign w:val="center"/>
          </w:tcPr>
          <w:p w:rsidR="007F0DF2" w:rsidRPr="00A11288" w:rsidRDefault="007F0DF2" w:rsidP="00A11288">
            <w:pPr>
              <w:jc w:val="center"/>
              <w:rPr>
                <w:sz w:val="20"/>
                <w:szCs w:val="20"/>
              </w:rPr>
            </w:pPr>
          </w:p>
        </w:tc>
        <w:tc>
          <w:tcPr>
            <w:tcW w:w="577" w:type="dxa"/>
            <w:vMerge/>
            <w:tcBorders>
              <w:top w:val="nil"/>
            </w:tcBorders>
            <w:vAlign w:val="center"/>
          </w:tcPr>
          <w:p w:rsidR="007F0DF2" w:rsidRPr="00A11288" w:rsidRDefault="007F0DF2" w:rsidP="00A11288">
            <w:pPr>
              <w:jc w:val="center"/>
              <w:rPr>
                <w:sz w:val="20"/>
                <w:szCs w:val="20"/>
              </w:rPr>
            </w:pPr>
          </w:p>
        </w:tc>
        <w:tc>
          <w:tcPr>
            <w:tcW w:w="2346" w:type="dxa"/>
            <w:gridSpan w:val="2"/>
            <w:vAlign w:val="center"/>
          </w:tcPr>
          <w:p w:rsidR="007F0DF2" w:rsidRPr="00A11288" w:rsidRDefault="002A690E" w:rsidP="00A11288">
            <w:pPr>
              <w:pStyle w:val="TableParagraph"/>
              <w:jc w:val="center"/>
              <w:rPr>
                <w:sz w:val="20"/>
                <w:szCs w:val="20"/>
              </w:rPr>
            </w:pPr>
            <w:r w:rsidRPr="00A11288">
              <w:rPr>
                <w:sz w:val="20"/>
                <w:szCs w:val="20"/>
              </w:rPr>
              <w:t>Функциональная</w:t>
            </w:r>
            <w:r w:rsidR="008623F3">
              <w:rPr>
                <w:sz w:val="20"/>
                <w:szCs w:val="20"/>
              </w:rPr>
              <w:t xml:space="preserve"> </w:t>
            </w:r>
            <w:r w:rsidRPr="00A11288">
              <w:rPr>
                <w:sz w:val="20"/>
                <w:szCs w:val="20"/>
              </w:rPr>
              <w:t>зона</w:t>
            </w:r>
          </w:p>
        </w:tc>
        <w:tc>
          <w:tcPr>
            <w:tcW w:w="1263" w:type="dxa"/>
            <w:vMerge w:val="restart"/>
            <w:vAlign w:val="center"/>
          </w:tcPr>
          <w:p w:rsidR="007F0DF2" w:rsidRPr="00A11288" w:rsidRDefault="002A690E" w:rsidP="00A11288">
            <w:pPr>
              <w:pStyle w:val="TableParagraph"/>
              <w:jc w:val="center"/>
              <w:rPr>
                <w:sz w:val="20"/>
                <w:szCs w:val="20"/>
              </w:rPr>
            </w:pPr>
            <w:r w:rsidRPr="00A11288">
              <w:rPr>
                <w:sz w:val="20"/>
                <w:szCs w:val="20"/>
              </w:rPr>
              <w:t>Городские леса</w:t>
            </w:r>
          </w:p>
        </w:tc>
        <w:tc>
          <w:tcPr>
            <w:tcW w:w="1503" w:type="dxa"/>
            <w:vMerge w:val="restart"/>
            <w:vAlign w:val="center"/>
          </w:tcPr>
          <w:p w:rsidR="007F0DF2" w:rsidRPr="00A11288" w:rsidRDefault="002A690E" w:rsidP="00A11288">
            <w:pPr>
              <w:pStyle w:val="TableParagraph"/>
              <w:jc w:val="center"/>
              <w:rPr>
                <w:sz w:val="20"/>
                <w:szCs w:val="20"/>
              </w:rPr>
            </w:pPr>
            <w:r w:rsidRPr="00A11288">
              <w:rPr>
                <w:sz w:val="20"/>
                <w:szCs w:val="20"/>
              </w:rPr>
              <w:t>в их пределах рекреационные маршруты</w:t>
            </w:r>
          </w:p>
        </w:tc>
      </w:tr>
      <w:tr w:rsidR="007F0DF2" w:rsidTr="00A11288">
        <w:trPr>
          <w:trHeight w:val="20"/>
          <w:jc w:val="center"/>
        </w:trPr>
        <w:tc>
          <w:tcPr>
            <w:tcW w:w="585" w:type="dxa"/>
            <w:vMerge/>
            <w:tcBorders>
              <w:top w:val="nil"/>
            </w:tcBorders>
            <w:vAlign w:val="center"/>
          </w:tcPr>
          <w:p w:rsidR="007F0DF2" w:rsidRPr="00A11288" w:rsidRDefault="007F0DF2" w:rsidP="00A11288">
            <w:pPr>
              <w:jc w:val="center"/>
              <w:rPr>
                <w:sz w:val="20"/>
                <w:szCs w:val="20"/>
              </w:rPr>
            </w:pPr>
          </w:p>
        </w:tc>
        <w:tc>
          <w:tcPr>
            <w:tcW w:w="3365" w:type="dxa"/>
            <w:vMerge/>
            <w:tcBorders>
              <w:top w:val="nil"/>
            </w:tcBorders>
            <w:vAlign w:val="center"/>
          </w:tcPr>
          <w:p w:rsidR="007F0DF2" w:rsidRPr="00A11288" w:rsidRDefault="007F0DF2" w:rsidP="00A11288">
            <w:pPr>
              <w:jc w:val="center"/>
              <w:rPr>
                <w:sz w:val="20"/>
                <w:szCs w:val="20"/>
              </w:rPr>
            </w:pPr>
          </w:p>
        </w:tc>
        <w:tc>
          <w:tcPr>
            <w:tcW w:w="577" w:type="dxa"/>
            <w:vMerge/>
            <w:tcBorders>
              <w:top w:val="nil"/>
            </w:tcBorders>
            <w:vAlign w:val="center"/>
          </w:tcPr>
          <w:p w:rsidR="007F0DF2" w:rsidRPr="00A11288" w:rsidRDefault="007F0DF2" w:rsidP="00A11288">
            <w:pPr>
              <w:jc w:val="center"/>
              <w:rPr>
                <w:sz w:val="20"/>
                <w:szCs w:val="20"/>
              </w:rPr>
            </w:pPr>
          </w:p>
        </w:tc>
        <w:tc>
          <w:tcPr>
            <w:tcW w:w="1330" w:type="dxa"/>
            <w:vAlign w:val="center"/>
          </w:tcPr>
          <w:p w:rsidR="007F0DF2" w:rsidRPr="00A11288" w:rsidRDefault="002A690E" w:rsidP="00A11288">
            <w:pPr>
              <w:pStyle w:val="TableParagraph"/>
              <w:jc w:val="center"/>
              <w:rPr>
                <w:sz w:val="20"/>
                <w:szCs w:val="20"/>
              </w:rPr>
            </w:pPr>
            <w:proofErr w:type="spellStart"/>
            <w:r w:rsidRPr="00A11288">
              <w:rPr>
                <w:sz w:val="20"/>
                <w:szCs w:val="20"/>
              </w:rPr>
              <w:t>активногоо</w:t>
            </w:r>
            <w:r w:rsidRPr="00A11288">
              <w:rPr>
                <w:sz w:val="20"/>
                <w:szCs w:val="20"/>
              </w:rPr>
              <w:t>т</w:t>
            </w:r>
            <w:r w:rsidRPr="00A11288">
              <w:rPr>
                <w:sz w:val="20"/>
                <w:szCs w:val="20"/>
              </w:rPr>
              <w:t>дыха</w:t>
            </w:r>
            <w:proofErr w:type="spellEnd"/>
          </w:p>
        </w:tc>
        <w:tc>
          <w:tcPr>
            <w:tcW w:w="1016" w:type="dxa"/>
            <w:vAlign w:val="center"/>
          </w:tcPr>
          <w:p w:rsidR="007F0DF2" w:rsidRPr="00A11288" w:rsidRDefault="002A690E" w:rsidP="00A11288">
            <w:pPr>
              <w:pStyle w:val="TableParagraph"/>
              <w:jc w:val="center"/>
              <w:rPr>
                <w:sz w:val="20"/>
                <w:szCs w:val="20"/>
              </w:rPr>
            </w:pPr>
            <w:r w:rsidRPr="00A11288">
              <w:rPr>
                <w:sz w:val="20"/>
                <w:szCs w:val="20"/>
              </w:rPr>
              <w:t>п</w:t>
            </w:r>
            <w:r w:rsidR="00A11288" w:rsidRPr="00A11288">
              <w:rPr>
                <w:sz w:val="20"/>
                <w:szCs w:val="20"/>
              </w:rPr>
              <w:t>рогуло</w:t>
            </w:r>
            <w:r w:rsidR="00A11288" w:rsidRPr="00A11288">
              <w:rPr>
                <w:sz w:val="20"/>
                <w:szCs w:val="20"/>
              </w:rPr>
              <w:t>ч</w:t>
            </w:r>
            <w:r w:rsidRPr="00A11288">
              <w:rPr>
                <w:sz w:val="20"/>
                <w:szCs w:val="20"/>
              </w:rPr>
              <w:t>ная</w:t>
            </w:r>
          </w:p>
        </w:tc>
        <w:tc>
          <w:tcPr>
            <w:tcW w:w="1263" w:type="dxa"/>
            <w:vMerge/>
            <w:tcBorders>
              <w:top w:val="nil"/>
            </w:tcBorders>
            <w:vAlign w:val="center"/>
          </w:tcPr>
          <w:p w:rsidR="007F0DF2" w:rsidRPr="00A11288" w:rsidRDefault="007F0DF2" w:rsidP="00A11288">
            <w:pPr>
              <w:jc w:val="center"/>
              <w:rPr>
                <w:sz w:val="20"/>
                <w:szCs w:val="20"/>
              </w:rPr>
            </w:pPr>
          </w:p>
        </w:tc>
        <w:tc>
          <w:tcPr>
            <w:tcW w:w="1503" w:type="dxa"/>
            <w:vMerge/>
            <w:tcBorders>
              <w:top w:val="nil"/>
            </w:tcBorders>
            <w:vAlign w:val="center"/>
          </w:tcPr>
          <w:p w:rsidR="007F0DF2" w:rsidRPr="00A11288" w:rsidRDefault="007F0DF2" w:rsidP="00A11288">
            <w:pPr>
              <w:jc w:val="center"/>
              <w:rPr>
                <w:sz w:val="20"/>
                <w:szCs w:val="20"/>
              </w:rPr>
            </w:pP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1</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 xml:space="preserve">Подъездные дороги </w:t>
            </w:r>
            <w:proofErr w:type="spellStart"/>
            <w:r w:rsidRPr="00A11288">
              <w:rPr>
                <w:sz w:val="20"/>
                <w:szCs w:val="20"/>
              </w:rPr>
              <w:t>гравийныес</w:t>
            </w:r>
            <w:proofErr w:type="spellEnd"/>
            <w:r w:rsidRPr="00A11288">
              <w:rPr>
                <w:sz w:val="20"/>
                <w:szCs w:val="20"/>
              </w:rPr>
              <w:t xml:space="preserve"> ш</w:t>
            </w:r>
            <w:r w:rsidRPr="00A11288">
              <w:rPr>
                <w:sz w:val="20"/>
                <w:szCs w:val="20"/>
              </w:rPr>
              <w:t>и</w:t>
            </w:r>
            <w:r w:rsidRPr="00A11288">
              <w:rPr>
                <w:sz w:val="20"/>
                <w:szCs w:val="20"/>
              </w:rPr>
              <w:t>риной проезжей части 4,5 м</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км</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0,15</w:t>
            </w:r>
          </w:p>
        </w:tc>
        <w:tc>
          <w:tcPr>
            <w:tcW w:w="1016" w:type="dxa"/>
            <w:vAlign w:val="center"/>
          </w:tcPr>
          <w:p w:rsidR="007F0DF2" w:rsidRPr="00A11288" w:rsidRDefault="002A690E" w:rsidP="00A11288">
            <w:pPr>
              <w:pStyle w:val="TableParagraph"/>
              <w:jc w:val="center"/>
              <w:rPr>
                <w:sz w:val="20"/>
                <w:szCs w:val="20"/>
              </w:rPr>
            </w:pPr>
            <w:r w:rsidRPr="00A11288">
              <w:rPr>
                <w:sz w:val="20"/>
                <w:szCs w:val="20"/>
              </w:rPr>
              <w:t>0,04</w:t>
            </w:r>
          </w:p>
        </w:tc>
        <w:tc>
          <w:tcPr>
            <w:tcW w:w="1263" w:type="dxa"/>
            <w:vAlign w:val="center"/>
          </w:tcPr>
          <w:p w:rsidR="007F0DF2" w:rsidRPr="00A11288" w:rsidRDefault="002A690E" w:rsidP="00A11288">
            <w:pPr>
              <w:pStyle w:val="TableParagraph"/>
              <w:jc w:val="center"/>
              <w:rPr>
                <w:sz w:val="20"/>
                <w:szCs w:val="20"/>
              </w:rPr>
            </w:pPr>
            <w:r w:rsidRPr="00A11288">
              <w:rPr>
                <w:sz w:val="20"/>
                <w:szCs w:val="20"/>
              </w:rPr>
              <w:t>0,02</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2</w:t>
            </w:r>
          </w:p>
        </w:tc>
        <w:tc>
          <w:tcPr>
            <w:tcW w:w="3365" w:type="dxa"/>
            <w:vAlign w:val="center"/>
          </w:tcPr>
          <w:p w:rsidR="007F0DF2" w:rsidRPr="00A11288" w:rsidRDefault="00A11288" w:rsidP="00A11288">
            <w:pPr>
              <w:pStyle w:val="TableParagraph"/>
              <w:jc w:val="center"/>
              <w:rPr>
                <w:sz w:val="20"/>
                <w:szCs w:val="20"/>
              </w:rPr>
            </w:pPr>
            <w:r>
              <w:rPr>
                <w:sz w:val="20"/>
                <w:szCs w:val="20"/>
              </w:rPr>
              <w:t>Дороги внутри массивов гравий</w:t>
            </w:r>
            <w:r w:rsidR="002A690E" w:rsidRPr="00A11288">
              <w:rPr>
                <w:sz w:val="20"/>
                <w:szCs w:val="20"/>
              </w:rPr>
              <w:t>ные с шириной полотна 3,5 м</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км</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2,0</w:t>
            </w:r>
          </w:p>
        </w:tc>
        <w:tc>
          <w:tcPr>
            <w:tcW w:w="1016" w:type="dxa"/>
            <w:vAlign w:val="center"/>
          </w:tcPr>
          <w:p w:rsidR="007F0DF2" w:rsidRPr="00A11288" w:rsidRDefault="002A690E" w:rsidP="00A11288">
            <w:pPr>
              <w:pStyle w:val="TableParagraph"/>
              <w:jc w:val="center"/>
              <w:rPr>
                <w:sz w:val="20"/>
                <w:szCs w:val="20"/>
              </w:rPr>
            </w:pPr>
            <w:r w:rsidRPr="00A11288">
              <w:rPr>
                <w:sz w:val="20"/>
                <w:szCs w:val="20"/>
              </w:rPr>
              <w:t>2,0</w:t>
            </w:r>
          </w:p>
        </w:tc>
        <w:tc>
          <w:tcPr>
            <w:tcW w:w="1263" w:type="dxa"/>
            <w:vAlign w:val="center"/>
          </w:tcPr>
          <w:p w:rsidR="007F0DF2" w:rsidRPr="00A11288" w:rsidRDefault="002A690E" w:rsidP="00A11288">
            <w:pPr>
              <w:pStyle w:val="TableParagraph"/>
              <w:jc w:val="center"/>
              <w:rPr>
                <w:sz w:val="20"/>
                <w:szCs w:val="20"/>
              </w:rPr>
            </w:pPr>
            <w:r w:rsidRPr="00A11288">
              <w:rPr>
                <w:sz w:val="20"/>
                <w:szCs w:val="20"/>
              </w:rPr>
              <w:t>1,0</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3</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Автостоянки на 15 автомашин гру</w:t>
            </w:r>
            <w:r w:rsidRPr="00A11288">
              <w:rPr>
                <w:sz w:val="20"/>
                <w:szCs w:val="20"/>
              </w:rPr>
              <w:t>н</w:t>
            </w:r>
            <w:r w:rsidRPr="00A11288">
              <w:rPr>
                <w:sz w:val="20"/>
                <w:szCs w:val="20"/>
              </w:rPr>
              <w:t xml:space="preserve">товые с добавлением </w:t>
            </w:r>
            <w:proofErr w:type="spellStart"/>
            <w:r w:rsidRPr="00A11288">
              <w:rPr>
                <w:sz w:val="20"/>
                <w:szCs w:val="20"/>
              </w:rPr>
              <w:t>гравия</w:t>
            </w:r>
            <w:proofErr w:type="gramStart"/>
            <w:r w:rsidRPr="00A11288">
              <w:rPr>
                <w:sz w:val="20"/>
                <w:szCs w:val="20"/>
              </w:rPr>
              <w:t>,щ</w:t>
            </w:r>
            <w:proofErr w:type="gramEnd"/>
            <w:r w:rsidRPr="00A11288">
              <w:rPr>
                <w:sz w:val="20"/>
                <w:szCs w:val="20"/>
              </w:rPr>
              <w:t>ебня</w:t>
            </w:r>
            <w:proofErr w:type="spellEnd"/>
          </w:p>
        </w:tc>
        <w:tc>
          <w:tcPr>
            <w:tcW w:w="577" w:type="dxa"/>
            <w:vAlign w:val="center"/>
          </w:tcPr>
          <w:p w:rsidR="007F0DF2" w:rsidRPr="00A11288" w:rsidRDefault="002A690E" w:rsidP="00A11288">
            <w:pPr>
              <w:pStyle w:val="TableParagraph"/>
              <w:jc w:val="center"/>
              <w:rPr>
                <w:sz w:val="20"/>
                <w:szCs w:val="20"/>
              </w:rPr>
            </w:pPr>
            <w:r w:rsidRPr="00A11288">
              <w:rPr>
                <w:sz w:val="20"/>
                <w:szCs w:val="20"/>
              </w:rPr>
              <w:t>шт.</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0,25</w:t>
            </w:r>
          </w:p>
        </w:tc>
        <w:tc>
          <w:tcPr>
            <w:tcW w:w="1016" w:type="dxa"/>
            <w:vAlign w:val="center"/>
          </w:tcPr>
          <w:p w:rsidR="007F0DF2" w:rsidRPr="00A11288" w:rsidRDefault="002A690E" w:rsidP="00A11288">
            <w:pPr>
              <w:pStyle w:val="TableParagraph"/>
              <w:jc w:val="center"/>
              <w:rPr>
                <w:sz w:val="20"/>
                <w:szCs w:val="20"/>
              </w:rPr>
            </w:pPr>
            <w:r w:rsidRPr="00A11288">
              <w:rPr>
                <w:sz w:val="20"/>
                <w:szCs w:val="20"/>
              </w:rPr>
              <w:t>0,06</w:t>
            </w:r>
          </w:p>
        </w:tc>
        <w:tc>
          <w:tcPr>
            <w:tcW w:w="1263" w:type="dxa"/>
            <w:vAlign w:val="center"/>
          </w:tcPr>
          <w:p w:rsidR="007F0DF2" w:rsidRPr="00A11288" w:rsidRDefault="002A690E" w:rsidP="00A11288">
            <w:pPr>
              <w:pStyle w:val="TableParagraph"/>
              <w:jc w:val="center"/>
              <w:rPr>
                <w:sz w:val="20"/>
                <w:szCs w:val="20"/>
              </w:rPr>
            </w:pPr>
            <w:r w:rsidRPr="00A11288">
              <w:rPr>
                <w:sz w:val="20"/>
                <w:szCs w:val="20"/>
              </w:rPr>
              <w:t>0,03</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4</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Прогулочные тропы</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км</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0,7</w:t>
            </w:r>
          </w:p>
        </w:tc>
        <w:tc>
          <w:tcPr>
            <w:tcW w:w="1016" w:type="dxa"/>
            <w:vAlign w:val="center"/>
          </w:tcPr>
          <w:p w:rsidR="007F0DF2" w:rsidRPr="00A11288" w:rsidRDefault="002A690E" w:rsidP="00A11288">
            <w:pPr>
              <w:pStyle w:val="TableParagraph"/>
              <w:jc w:val="center"/>
              <w:rPr>
                <w:sz w:val="20"/>
                <w:szCs w:val="20"/>
              </w:rPr>
            </w:pPr>
            <w:r w:rsidRPr="00A11288">
              <w:rPr>
                <w:sz w:val="20"/>
                <w:szCs w:val="20"/>
              </w:rPr>
              <w:t>0,7</w:t>
            </w:r>
          </w:p>
        </w:tc>
        <w:tc>
          <w:tcPr>
            <w:tcW w:w="1263" w:type="dxa"/>
            <w:vAlign w:val="center"/>
          </w:tcPr>
          <w:p w:rsidR="007F0DF2" w:rsidRPr="00A11288" w:rsidRDefault="002A690E" w:rsidP="00A11288">
            <w:pPr>
              <w:pStyle w:val="TableParagraph"/>
              <w:jc w:val="center"/>
              <w:rPr>
                <w:sz w:val="20"/>
                <w:szCs w:val="20"/>
              </w:rPr>
            </w:pPr>
            <w:r w:rsidRPr="00A11288">
              <w:rPr>
                <w:sz w:val="20"/>
                <w:szCs w:val="20"/>
              </w:rPr>
              <w:t>0,4</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5</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Скамьи 4-х местные</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шт.</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18</w:t>
            </w:r>
          </w:p>
        </w:tc>
        <w:tc>
          <w:tcPr>
            <w:tcW w:w="1016" w:type="dxa"/>
            <w:vAlign w:val="center"/>
          </w:tcPr>
          <w:p w:rsidR="007F0DF2" w:rsidRPr="00A11288" w:rsidRDefault="002A690E" w:rsidP="00A11288">
            <w:pPr>
              <w:pStyle w:val="TableParagraph"/>
              <w:jc w:val="center"/>
              <w:rPr>
                <w:sz w:val="20"/>
                <w:szCs w:val="20"/>
              </w:rPr>
            </w:pPr>
            <w:r w:rsidRPr="00A11288">
              <w:rPr>
                <w:sz w:val="20"/>
                <w:szCs w:val="20"/>
              </w:rPr>
              <w:t>6</w:t>
            </w:r>
          </w:p>
        </w:tc>
        <w:tc>
          <w:tcPr>
            <w:tcW w:w="1263" w:type="dxa"/>
            <w:vAlign w:val="center"/>
          </w:tcPr>
          <w:p w:rsidR="007F0DF2" w:rsidRPr="00A11288" w:rsidRDefault="002A690E" w:rsidP="00A11288">
            <w:pPr>
              <w:pStyle w:val="TableParagraph"/>
              <w:jc w:val="center"/>
              <w:rPr>
                <w:sz w:val="20"/>
                <w:szCs w:val="20"/>
              </w:rPr>
            </w:pPr>
            <w:r w:rsidRPr="00A11288">
              <w:rPr>
                <w:sz w:val="20"/>
                <w:szCs w:val="20"/>
              </w:rPr>
              <w:t>3</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6</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Пикниковые столы 6-ти местные</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шт.</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7</w:t>
            </w:r>
          </w:p>
        </w:tc>
        <w:tc>
          <w:tcPr>
            <w:tcW w:w="1016" w:type="dxa"/>
            <w:vAlign w:val="center"/>
          </w:tcPr>
          <w:p w:rsidR="007F0DF2" w:rsidRPr="00A11288" w:rsidRDefault="002A690E" w:rsidP="00A11288">
            <w:pPr>
              <w:pStyle w:val="TableParagraph"/>
              <w:jc w:val="center"/>
              <w:rPr>
                <w:sz w:val="20"/>
                <w:szCs w:val="20"/>
              </w:rPr>
            </w:pPr>
            <w:r w:rsidRPr="00A11288">
              <w:rPr>
                <w:sz w:val="20"/>
                <w:szCs w:val="20"/>
              </w:rPr>
              <w:t>1,2</w:t>
            </w:r>
          </w:p>
        </w:tc>
        <w:tc>
          <w:tcPr>
            <w:tcW w:w="1263" w:type="dxa"/>
            <w:vAlign w:val="center"/>
          </w:tcPr>
          <w:p w:rsidR="007F0DF2" w:rsidRPr="00A11288" w:rsidRDefault="002A690E" w:rsidP="00A11288">
            <w:pPr>
              <w:pStyle w:val="TableParagraph"/>
              <w:jc w:val="center"/>
              <w:rPr>
                <w:sz w:val="20"/>
                <w:szCs w:val="20"/>
              </w:rPr>
            </w:pPr>
            <w:r w:rsidRPr="00A11288">
              <w:rPr>
                <w:sz w:val="20"/>
                <w:szCs w:val="20"/>
              </w:rPr>
              <w:t>0,6</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7</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Укрытия от дождя</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шт.</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1,5</w:t>
            </w:r>
          </w:p>
        </w:tc>
        <w:tc>
          <w:tcPr>
            <w:tcW w:w="1016" w:type="dxa"/>
            <w:vAlign w:val="center"/>
          </w:tcPr>
          <w:p w:rsidR="007F0DF2" w:rsidRPr="00A11288" w:rsidRDefault="002A690E" w:rsidP="00A11288">
            <w:pPr>
              <w:pStyle w:val="TableParagraph"/>
              <w:jc w:val="center"/>
              <w:rPr>
                <w:sz w:val="20"/>
                <w:szCs w:val="20"/>
              </w:rPr>
            </w:pPr>
            <w:r w:rsidRPr="00A11288">
              <w:rPr>
                <w:sz w:val="20"/>
                <w:szCs w:val="20"/>
              </w:rPr>
              <w:t>0,4</w:t>
            </w:r>
          </w:p>
        </w:tc>
        <w:tc>
          <w:tcPr>
            <w:tcW w:w="1263" w:type="dxa"/>
            <w:vAlign w:val="center"/>
          </w:tcPr>
          <w:p w:rsidR="007F0DF2" w:rsidRPr="00A11288" w:rsidRDefault="002A690E" w:rsidP="00A11288">
            <w:pPr>
              <w:pStyle w:val="TableParagraph"/>
              <w:jc w:val="center"/>
              <w:rPr>
                <w:sz w:val="20"/>
                <w:szCs w:val="20"/>
              </w:rPr>
            </w:pPr>
            <w:r w:rsidRPr="00A11288">
              <w:rPr>
                <w:sz w:val="20"/>
                <w:szCs w:val="20"/>
              </w:rPr>
              <w:t>0,2</w:t>
            </w:r>
          </w:p>
        </w:tc>
        <w:tc>
          <w:tcPr>
            <w:tcW w:w="1503" w:type="dxa"/>
            <w:vAlign w:val="center"/>
          </w:tcPr>
          <w:p w:rsidR="007F0DF2" w:rsidRPr="00A11288" w:rsidRDefault="002A690E" w:rsidP="00A11288">
            <w:pPr>
              <w:pStyle w:val="TableParagraph"/>
              <w:jc w:val="center"/>
              <w:rPr>
                <w:sz w:val="20"/>
                <w:szCs w:val="20"/>
              </w:rPr>
            </w:pPr>
            <w:r w:rsidRPr="00A11288">
              <w:rPr>
                <w:sz w:val="20"/>
                <w:szCs w:val="20"/>
              </w:rPr>
              <w:t>0,2</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8</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Очаги для приготовления пищи</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шт.</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3,5</w:t>
            </w:r>
          </w:p>
        </w:tc>
        <w:tc>
          <w:tcPr>
            <w:tcW w:w="1016" w:type="dxa"/>
            <w:vAlign w:val="center"/>
          </w:tcPr>
          <w:p w:rsidR="007F0DF2" w:rsidRPr="00A11288" w:rsidRDefault="002A690E" w:rsidP="00A11288">
            <w:pPr>
              <w:pStyle w:val="TableParagraph"/>
              <w:jc w:val="center"/>
              <w:rPr>
                <w:sz w:val="20"/>
                <w:szCs w:val="20"/>
              </w:rPr>
            </w:pPr>
            <w:r w:rsidRPr="00A11288">
              <w:rPr>
                <w:sz w:val="20"/>
                <w:szCs w:val="20"/>
              </w:rPr>
              <w:t>1,0</w:t>
            </w:r>
          </w:p>
        </w:tc>
        <w:tc>
          <w:tcPr>
            <w:tcW w:w="1263" w:type="dxa"/>
            <w:vAlign w:val="center"/>
          </w:tcPr>
          <w:p w:rsidR="007F0DF2" w:rsidRPr="00A11288" w:rsidRDefault="002A690E" w:rsidP="00A11288">
            <w:pPr>
              <w:pStyle w:val="TableParagraph"/>
              <w:jc w:val="center"/>
              <w:rPr>
                <w:sz w:val="20"/>
                <w:szCs w:val="20"/>
              </w:rPr>
            </w:pPr>
            <w:r w:rsidRPr="00A11288">
              <w:rPr>
                <w:sz w:val="20"/>
                <w:szCs w:val="20"/>
              </w:rPr>
              <w:t>0,5</w:t>
            </w:r>
          </w:p>
        </w:tc>
        <w:tc>
          <w:tcPr>
            <w:tcW w:w="1503" w:type="dxa"/>
            <w:vAlign w:val="center"/>
          </w:tcPr>
          <w:p w:rsidR="007F0DF2" w:rsidRPr="00A11288" w:rsidRDefault="002A690E" w:rsidP="00A11288">
            <w:pPr>
              <w:pStyle w:val="TableParagraph"/>
              <w:jc w:val="center"/>
              <w:rPr>
                <w:sz w:val="20"/>
                <w:szCs w:val="20"/>
              </w:rPr>
            </w:pPr>
            <w:r w:rsidRPr="00A11288">
              <w:rPr>
                <w:sz w:val="20"/>
                <w:szCs w:val="20"/>
              </w:rPr>
              <w:t>0,6</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lastRenderedPageBreak/>
              <w:t>9</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Урны</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шт.</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30</w:t>
            </w:r>
          </w:p>
        </w:tc>
        <w:tc>
          <w:tcPr>
            <w:tcW w:w="1016" w:type="dxa"/>
            <w:vAlign w:val="center"/>
          </w:tcPr>
          <w:p w:rsidR="007F0DF2" w:rsidRPr="00A11288" w:rsidRDefault="002A690E" w:rsidP="00A11288">
            <w:pPr>
              <w:pStyle w:val="TableParagraph"/>
              <w:jc w:val="center"/>
              <w:rPr>
                <w:sz w:val="20"/>
                <w:szCs w:val="20"/>
              </w:rPr>
            </w:pPr>
            <w:r w:rsidRPr="00A11288">
              <w:rPr>
                <w:w w:val="99"/>
                <w:sz w:val="20"/>
                <w:szCs w:val="20"/>
              </w:rPr>
              <w:t>-</w:t>
            </w:r>
          </w:p>
        </w:tc>
        <w:tc>
          <w:tcPr>
            <w:tcW w:w="1263" w:type="dxa"/>
            <w:vAlign w:val="center"/>
          </w:tcPr>
          <w:p w:rsidR="007F0DF2" w:rsidRPr="00A11288" w:rsidRDefault="002A690E" w:rsidP="00A11288">
            <w:pPr>
              <w:pStyle w:val="TableParagraph"/>
              <w:jc w:val="center"/>
              <w:rPr>
                <w:sz w:val="20"/>
                <w:szCs w:val="20"/>
              </w:rPr>
            </w:pPr>
            <w:r w:rsidRPr="00A11288">
              <w:rPr>
                <w:w w:val="99"/>
                <w:sz w:val="20"/>
                <w:szCs w:val="20"/>
              </w:rPr>
              <w:t>-</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10</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Мусоросборники</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шт.</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3,5</w:t>
            </w:r>
          </w:p>
        </w:tc>
        <w:tc>
          <w:tcPr>
            <w:tcW w:w="1016" w:type="dxa"/>
            <w:vAlign w:val="center"/>
          </w:tcPr>
          <w:p w:rsidR="007F0DF2" w:rsidRPr="00A11288" w:rsidRDefault="002A690E" w:rsidP="00A11288">
            <w:pPr>
              <w:pStyle w:val="TableParagraph"/>
              <w:jc w:val="center"/>
              <w:rPr>
                <w:sz w:val="20"/>
                <w:szCs w:val="20"/>
              </w:rPr>
            </w:pPr>
            <w:r w:rsidRPr="00A11288">
              <w:rPr>
                <w:w w:val="99"/>
                <w:sz w:val="20"/>
                <w:szCs w:val="20"/>
              </w:rPr>
              <w:t>-</w:t>
            </w:r>
          </w:p>
        </w:tc>
        <w:tc>
          <w:tcPr>
            <w:tcW w:w="1263" w:type="dxa"/>
            <w:vAlign w:val="center"/>
          </w:tcPr>
          <w:p w:rsidR="007F0DF2" w:rsidRPr="00A11288" w:rsidRDefault="002A690E" w:rsidP="00A11288">
            <w:pPr>
              <w:pStyle w:val="TableParagraph"/>
              <w:jc w:val="center"/>
              <w:rPr>
                <w:sz w:val="20"/>
                <w:szCs w:val="20"/>
              </w:rPr>
            </w:pPr>
            <w:r w:rsidRPr="00A11288">
              <w:rPr>
                <w:w w:val="99"/>
                <w:sz w:val="20"/>
                <w:szCs w:val="20"/>
              </w:rPr>
              <w:t>-</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11</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Туалеты</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шт.</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0,18</w:t>
            </w:r>
          </w:p>
        </w:tc>
        <w:tc>
          <w:tcPr>
            <w:tcW w:w="1016" w:type="dxa"/>
            <w:vAlign w:val="center"/>
          </w:tcPr>
          <w:p w:rsidR="007F0DF2" w:rsidRPr="00A11288" w:rsidRDefault="002A690E" w:rsidP="00A11288">
            <w:pPr>
              <w:pStyle w:val="TableParagraph"/>
              <w:jc w:val="center"/>
              <w:rPr>
                <w:sz w:val="20"/>
                <w:szCs w:val="20"/>
              </w:rPr>
            </w:pPr>
            <w:r w:rsidRPr="00A11288">
              <w:rPr>
                <w:w w:val="99"/>
                <w:sz w:val="20"/>
                <w:szCs w:val="20"/>
              </w:rPr>
              <w:t>-</w:t>
            </w:r>
          </w:p>
        </w:tc>
        <w:tc>
          <w:tcPr>
            <w:tcW w:w="1263" w:type="dxa"/>
            <w:vAlign w:val="center"/>
          </w:tcPr>
          <w:p w:rsidR="007F0DF2" w:rsidRPr="00A11288" w:rsidRDefault="002A690E" w:rsidP="00A11288">
            <w:pPr>
              <w:pStyle w:val="TableParagraph"/>
              <w:jc w:val="center"/>
              <w:rPr>
                <w:sz w:val="20"/>
                <w:szCs w:val="20"/>
              </w:rPr>
            </w:pPr>
            <w:r w:rsidRPr="00A11288">
              <w:rPr>
                <w:w w:val="99"/>
                <w:sz w:val="20"/>
                <w:szCs w:val="20"/>
              </w:rPr>
              <w:t>-</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12</w:t>
            </w:r>
          </w:p>
        </w:tc>
        <w:tc>
          <w:tcPr>
            <w:tcW w:w="3365" w:type="dxa"/>
            <w:vAlign w:val="center"/>
          </w:tcPr>
          <w:p w:rsidR="007F0DF2" w:rsidRPr="00A11288" w:rsidRDefault="002A690E" w:rsidP="00A11288">
            <w:pPr>
              <w:pStyle w:val="TableParagraph"/>
              <w:jc w:val="center"/>
              <w:rPr>
                <w:sz w:val="20"/>
                <w:szCs w:val="20"/>
              </w:rPr>
            </w:pPr>
            <w:r w:rsidRPr="00A11288">
              <w:rPr>
                <w:sz w:val="20"/>
                <w:szCs w:val="20"/>
              </w:rPr>
              <w:t>Аншлаги</w:t>
            </w:r>
          </w:p>
        </w:tc>
        <w:tc>
          <w:tcPr>
            <w:tcW w:w="577" w:type="dxa"/>
            <w:vAlign w:val="center"/>
          </w:tcPr>
          <w:p w:rsidR="007F0DF2" w:rsidRPr="00A11288" w:rsidRDefault="002A690E" w:rsidP="00A11288">
            <w:pPr>
              <w:pStyle w:val="TableParagraph"/>
              <w:jc w:val="center"/>
              <w:rPr>
                <w:sz w:val="20"/>
                <w:szCs w:val="20"/>
              </w:rPr>
            </w:pPr>
            <w:r w:rsidRPr="00A11288">
              <w:rPr>
                <w:sz w:val="20"/>
                <w:szCs w:val="20"/>
              </w:rPr>
              <w:t>шт.</w:t>
            </w:r>
          </w:p>
        </w:tc>
        <w:tc>
          <w:tcPr>
            <w:tcW w:w="1330" w:type="dxa"/>
            <w:vAlign w:val="center"/>
          </w:tcPr>
          <w:p w:rsidR="007F0DF2" w:rsidRPr="00A11288" w:rsidRDefault="002A690E" w:rsidP="00A11288">
            <w:pPr>
              <w:pStyle w:val="TableParagraph"/>
              <w:jc w:val="center"/>
              <w:rPr>
                <w:sz w:val="20"/>
                <w:szCs w:val="20"/>
              </w:rPr>
            </w:pPr>
            <w:r w:rsidRPr="00A11288">
              <w:rPr>
                <w:sz w:val="20"/>
                <w:szCs w:val="20"/>
              </w:rPr>
              <w:t>0,7</w:t>
            </w:r>
          </w:p>
        </w:tc>
        <w:tc>
          <w:tcPr>
            <w:tcW w:w="1016" w:type="dxa"/>
            <w:vAlign w:val="center"/>
          </w:tcPr>
          <w:p w:rsidR="007F0DF2" w:rsidRPr="00A11288" w:rsidRDefault="002A690E" w:rsidP="00A11288">
            <w:pPr>
              <w:pStyle w:val="TableParagraph"/>
              <w:jc w:val="center"/>
              <w:rPr>
                <w:sz w:val="20"/>
                <w:szCs w:val="20"/>
              </w:rPr>
            </w:pPr>
            <w:r w:rsidRPr="00A11288">
              <w:rPr>
                <w:sz w:val="20"/>
                <w:szCs w:val="20"/>
              </w:rPr>
              <w:t>0,2</w:t>
            </w:r>
          </w:p>
        </w:tc>
        <w:tc>
          <w:tcPr>
            <w:tcW w:w="1263" w:type="dxa"/>
            <w:vAlign w:val="center"/>
          </w:tcPr>
          <w:p w:rsidR="007F0DF2" w:rsidRPr="00A11288" w:rsidRDefault="002A690E" w:rsidP="00A11288">
            <w:pPr>
              <w:pStyle w:val="TableParagraph"/>
              <w:jc w:val="center"/>
              <w:rPr>
                <w:sz w:val="20"/>
                <w:szCs w:val="20"/>
              </w:rPr>
            </w:pPr>
            <w:r w:rsidRPr="00A11288">
              <w:rPr>
                <w:sz w:val="20"/>
                <w:szCs w:val="20"/>
              </w:rPr>
              <w:t>0,1</w:t>
            </w:r>
          </w:p>
        </w:tc>
        <w:tc>
          <w:tcPr>
            <w:tcW w:w="1503" w:type="dxa"/>
            <w:vAlign w:val="center"/>
          </w:tcPr>
          <w:p w:rsidR="007F0DF2" w:rsidRPr="00A11288" w:rsidRDefault="002A690E" w:rsidP="00A11288">
            <w:pPr>
              <w:pStyle w:val="TableParagraph"/>
              <w:jc w:val="center"/>
              <w:rPr>
                <w:sz w:val="20"/>
                <w:szCs w:val="20"/>
              </w:rPr>
            </w:pPr>
            <w:r w:rsidRPr="00A11288">
              <w:rPr>
                <w:sz w:val="20"/>
                <w:szCs w:val="20"/>
              </w:rPr>
              <w:t>0,4</w:t>
            </w:r>
          </w:p>
        </w:tc>
      </w:tr>
      <w:tr w:rsidR="007F0DF2" w:rsidTr="00A11288">
        <w:trPr>
          <w:trHeight w:val="20"/>
          <w:jc w:val="center"/>
        </w:trPr>
        <w:tc>
          <w:tcPr>
            <w:tcW w:w="585" w:type="dxa"/>
            <w:vAlign w:val="center"/>
          </w:tcPr>
          <w:p w:rsidR="007F0DF2" w:rsidRPr="00A11288" w:rsidRDefault="002A690E" w:rsidP="00A11288">
            <w:pPr>
              <w:pStyle w:val="TableParagraph"/>
              <w:jc w:val="center"/>
              <w:rPr>
                <w:sz w:val="20"/>
                <w:szCs w:val="20"/>
              </w:rPr>
            </w:pPr>
            <w:r w:rsidRPr="00A11288">
              <w:rPr>
                <w:sz w:val="20"/>
                <w:szCs w:val="20"/>
              </w:rPr>
              <w:t>13</w:t>
            </w:r>
          </w:p>
        </w:tc>
        <w:tc>
          <w:tcPr>
            <w:tcW w:w="3365" w:type="dxa"/>
            <w:vAlign w:val="center"/>
          </w:tcPr>
          <w:p w:rsidR="007F0DF2" w:rsidRPr="00A11288" w:rsidRDefault="00A11288" w:rsidP="00A11288">
            <w:pPr>
              <w:pStyle w:val="TableParagraph"/>
              <w:jc w:val="center"/>
              <w:rPr>
                <w:sz w:val="20"/>
                <w:szCs w:val="20"/>
              </w:rPr>
            </w:pPr>
            <w:r>
              <w:rPr>
                <w:sz w:val="20"/>
                <w:szCs w:val="20"/>
              </w:rPr>
              <w:t>Спортивные и игровые площад</w:t>
            </w:r>
            <w:r w:rsidR="002A690E" w:rsidRPr="00A11288">
              <w:rPr>
                <w:sz w:val="20"/>
                <w:szCs w:val="20"/>
              </w:rPr>
              <w:t>ки</w:t>
            </w:r>
          </w:p>
        </w:tc>
        <w:tc>
          <w:tcPr>
            <w:tcW w:w="577" w:type="dxa"/>
            <w:vAlign w:val="center"/>
          </w:tcPr>
          <w:p w:rsidR="007F0DF2" w:rsidRPr="00A11288" w:rsidRDefault="002A690E" w:rsidP="00A11288">
            <w:pPr>
              <w:pStyle w:val="TableParagraph"/>
              <w:jc w:val="center"/>
              <w:rPr>
                <w:sz w:val="20"/>
                <w:szCs w:val="20"/>
              </w:rPr>
            </w:pPr>
            <w:r w:rsidRPr="00A11288">
              <w:rPr>
                <w:position w:val="-10"/>
                <w:sz w:val="20"/>
                <w:szCs w:val="20"/>
              </w:rPr>
              <w:t>м</w:t>
            </w:r>
            <w:proofErr w:type="gramStart"/>
            <w:r w:rsidR="00A11288" w:rsidRPr="00A11288">
              <w:rPr>
                <w:position w:val="-10"/>
                <w:sz w:val="20"/>
                <w:szCs w:val="20"/>
                <w:vertAlign w:val="superscript"/>
              </w:rPr>
              <w:t>2</w:t>
            </w:r>
            <w:proofErr w:type="gramEnd"/>
          </w:p>
        </w:tc>
        <w:tc>
          <w:tcPr>
            <w:tcW w:w="1330" w:type="dxa"/>
            <w:vAlign w:val="center"/>
          </w:tcPr>
          <w:p w:rsidR="007F0DF2" w:rsidRPr="00A11288" w:rsidRDefault="002A690E" w:rsidP="00A11288">
            <w:pPr>
              <w:pStyle w:val="TableParagraph"/>
              <w:jc w:val="center"/>
              <w:rPr>
                <w:sz w:val="20"/>
                <w:szCs w:val="20"/>
              </w:rPr>
            </w:pPr>
            <w:r w:rsidRPr="00A11288">
              <w:rPr>
                <w:sz w:val="20"/>
                <w:szCs w:val="20"/>
              </w:rPr>
              <w:t>37</w:t>
            </w:r>
          </w:p>
        </w:tc>
        <w:tc>
          <w:tcPr>
            <w:tcW w:w="1016" w:type="dxa"/>
            <w:vAlign w:val="center"/>
          </w:tcPr>
          <w:p w:rsidR="007F0DF2" w:rsidRPr="00A11288" w:rsidRDefault="002A690E" w:rsidP="00A11288">
            <w:pPr>
              <w:pStyle w:val="TableParagraph"/>
              <w:jc w:val="center"/>
              <w:rPr>
                <w:sz w:val="20"/>
                <w:szCs w:val="20"/>
              </w:rPr>
            </w:pPr>
            <w:r w:rsidRPr="00A11288">
              <w:rPr>
                <w:w w:val="99"/>
                <w:sz w:val="20"/>
                <w:szCs w:val="20"/>
              </w:rPr>
              <w:t>-</w:t>
            </w:r>
          </w:p>
        </w:tc>
        <w:tc>
          <w:tcPr>
            <w:tcW w:w="1263" w:type="dxa"/>
            <w:vAlign w:val="center"/>
          </w:tcPr>
          <w:p w:rsidR="007F0DF2" w:rsidRPr="00A11288" w:rsidRDefault="002A690E" w:rsidP="00A11288">
            <w:pPr>
              <w:pStyle w:val="TableParagraph"/>
              <w:jc w:val="center"/>
              <w:rPr>
                <w:sz w:val="20"/>
                <w:szCs w:val="20"/>
              </w:rPr>
            </w:pPr>
            <w:r w:rsidRPr="00A11288">
              <w:rPr>
                <w:w w:val="99"/>
                <w:sz w:val="20"/>
                <w:szCs w:val="20"/>
              </w:rPr>
              <w:t>-</w:t>
            </w:r>
          </w:p>
        </w:tc>
        <w:tc>
          <w:tcPr>
            <w:tcW w:w="1503" w:type="dxa"/>
            <w:vAlign w:val="center"/>
          </w:tcPr>
          <w:p w:rsidR="007F0DF2" w:rsidRPr="00A11288" w:rsidRDefault="002A690E" w:rsidP="00A11288">
            <w:pPr>
              <w:pStyle w:val="TableParagraph"/>
              <w:jc w:val="center"/>
              <w:rPr>
                <w:sz w:val="20"/>
                <w:szCs w:val="20"/>
              </w:rPr>
            </w:pPr>
            <w:r w:rsidRPr="00A11288">
              <w:rPr>
                <w:w w:val="99"/>
                <w:sz w:val="20"/>
                <w:szCs w:val="20"/>
              </w:rPr>
              <w:t>-</w:t>
            </w:r>
          </w:p>
        </w:tc>
      </w:tr>
      <w:tr w:rsidR="00A11288" w:rsidTr="00A11288">
        <w:trPr>
          <w:trHeight w:val="20"/>
          <w:jc w:val="center"/>
        </w:trPr>
        <w:tc>
          <w:tcPr>
            <w:tcW w:w="585" w:type="dxa"/>
            <w:vAlign w:val="center"/>
          </w:tcPr>
          <w:p w:rsidR="00A11288" w:rsidRPr="00A11288" w:rsidRDefault="00A11288" w:rsidP="00A11288">
            <w:pPr>
              <w:pStyle w:val="TableParagraph"/>
              <w:jc w:val="center"/>
              <w:rPr>
                <w:sz w:val="20"/>
                <w:szCs w:val="20"/>
              </w:rPr>
            </w:pPr>
            <w:r w:rsidRPr="00A11288">
              <w:rPr>
                <w:sz w:val="20"/>
                <w:szCs w:val="20"/>
              </w:rPr>
              <w:t>14</w:t>
            </w:r>
          </w:p>
        </w:tc>
        <w:tc>
          <w:tcPr>
            <w:tcW w:w="3365" w:type="dxa"/>
            <w:vAlign w:val="center"/>
          </w:tcPr>
          <w:p w:rsidR="00A11288" w:rsidRPr="00A11288" w:rsidRDefault="00A11288" w:rsidP="00A11288">
            <w:pPr>
              <w:pStyle w:val="TableParagraph"/>
              <w:jc w:val="center"/>
              <w:rPr>
                <w:sz w:val="20"/>
                <w:szCs w:val="20"/>
              </w:rPr>
            </w:pPr>
            <w:r w:rsidRPr="00A11288">
              <w:rPr>
                <w:sz w:val="20"/>
                <w:szCs w:val="20"/>
              </w:rPr>
              <w:t>Пляжи на реках и водоемах</w:t>
            </w:r>
          </w:p>
        </w:tc>
        <w:tc>
          <w:tcPr>
            <w:tcW w:w="577" w:type="dxa"/>
            <w:vAlign w:val="center"/>
          </w:tcPr>
          <w:p w:rsidR="00A11288" w:rsidRPr="00A11288" w:rsidRDefault="00A11288" w:rsidP="00A11288">
            <w:pPr>
              <w:pStyle w:val="TableParagraph"/>
              <w:jc w:val="center"/>
              <w:rPr>
                <w:sz w:val="20"/>
                <w:szCs w:val="20"/>
              </w:rPr>
            </w:pPr>
            <w:r w:rsidRPr="00A11288">
              <w:rPr>
                <w:position w:val="-10"/>
                <w:sz w:val="20"/>
                <w:szCs w:val="20"/>
              </w:rPr>
              <w:t>м</w:t>
            </w:r>
            <w:proofErr w:type="gramStart"/>
            <w:r w:rsidRPr="00A11288">
              <w:rPr>
                <w:position w:val="-10"/>
                <w:sz w:val="20"/>
                <w:szCs w:val="20"/>
                <w:vertAlign w:val="superscript"/>
              </w:rPr>
              <w:t>2</w:t>
            </w:r>
            <w:proofErr w:type="gramEnd"/>
          </w:p>
        </w:tc>
        <w:tc>
          <w:tcPr>
            <w:tcW w:w="1330" w:type="dxa"/>
            <w:vAlign w:val="center"/>
          </w:tcPr>
          <w:p w:rsidR="00A11288" w:rsidRPr="00A11288" w:rsidRDefault="00A11288" w:rsidP="00A11288">
            <w:pPr>
              <w:pStyle w:val="TableParagraph"/>
              <w:jc w:val="center"/>
              <w:rPr>
                <w:sz w:val="20"/>
                <w:szCs w:val="20"/>
              </w:rPr>
            </w:pPr>
            <w:r w:rsidRPr="00A11288">
              <w:rPr>
                <w:sz w:val="20"/>
                <w:szCs w:val="20"/>
              </w:rPr>
              <w:t>90</w:t>
            </w:r>
          </w:p>
        </w:tc>
        <w:tc>
          <w:tcPr>
            <w:tcW w:w="1016" w:type="dxa"/>
            <w:vAlign w:val="center"/>
          </w:tcPr>
          <w:p w:rsidR="00A11288" w:rsidRPr="00A11288" w:rsidRDefault="00A11288" w:rsidP="00A11288">
            <w:pPr>
              <w:pStyle w:val="TableParagraph"/>
              <w:jc w:val="center"/>
              <w:rPr>
                <w:sz w:val="20"/>
                <w:szCs w:val="20"/>
              </w:rPr>
            </w:pPr>
            <w:r w:rsidRPr="00A11288">
              <w:rPr>
                <w:sz w:val="20"/>
                <w:szCs w:val="20"/>
              </w:rPr>
              <w:t>30</w:t>
            </w:r>
          </w:p>
        </w:tc>
        <w:tc>
          <w:tcPr>
            <w:tcW w:w="1263" w:type="dxa"/>
            <w:vAlign w:val="center"/>
          </w:tcPr>
          <w:p w:rsidR="00A11288" w:rsidRPr="00A11288" w:rsidRDefault="00A11288" w:rsidP="00A11288">
            <w:pPr>
              <w:pStyle w:val="TableParagraph"/>
              <w:jc w:val="center"/>
              <w:rPr>
                <w:sz w:val="20"/>
                <w:szCs w:val="20"/>
              </w:rPr>
            </w:pPr>
            <w:r w:rsidRPr="00A11288">
              <w:rPr>
                <w:sz w:val="20"/>
                <w:szCs w:val="20"/>
              </w:rPr>
              <w:t>15</w:t>
            </w:r>
          </w:p>
        </w:tc>
        <w:tc>
          <w:tcPr>
            <w:tcW w:w="1503" w:type="dxa"/>
            <w:vAlign w:val="center"/>
          </w:tcPr>
          <w:p w:rsidR="00A11288" w:rsidRPr="00A11288" w:rsidRDefault="00A11288" w:rsidP="00A11288">
            <w:pPr>
              <w:pStyle w:val="TableParagraph"/>
              <w:jc w:val="center"/>
              <w:rPr>
                <w:sz w:val="20"/>
                <w:szCs w:val="20"/>
              </w:rPr>
            </w:pPr>
            <w:r w:rsidRPr="00A11288">
              <w:rPr>
                <w:w w:val="99"/>
                <w:sz w:val="20"/>
                <w:szCs w:val="20"/>
              </w:rPr>
              <w:t>-</w:t>
            </w:r>
          </w:p>
        </w:tc>
      </w:tr>
      <w:tr w:rsidR="00A11288" w:rsidTr="00A11288">
        <w:trPr>
          <w:trHeight w:val="20"/>
          <w:jc w:val="center"/>
        </w:trPr>
        <w:tc>
          <w:tcPr>
            <w:tcW w:w="585" w:type="dxa"/>
            <w:vAlign w:val="center"/>
          </w:tcPr>
          <w:p w:rsidR="00A11288" w:rsidRPr="00A11288" w:rsidRDefault="00A11288" w:rsidP="00A11288">
            <w:pPr>
              <w:pStyle w:val="TableParagraph"/>
              <w:jc w:val="center"/>
              <w:rPr>
                <w:sz w:val="20"/>
                <w:szCs w:val="20"/>
              </w:rPr>
            </w:pPr>
            <w:r w:rsidRPr="00A11288">
              <w:rPr>
                <w:sz w:val="20"/>
                <w:szCs w:val="20"/>
              </w:rPr>
              <w:t>15</w:t>
            </w:r>
          </w:p>
        </w:tc>
        <w:tc>
          <w:tcPr>
            <w:tcW w:w="3365" w:type="dxa"/>
            <w:vAlign w:val="center"/>
          </w:tcPr>
          <w:p w:rsidR="00A11288" w:rsidRPr="00A11288" w:rsidRDefault="00A11288" w:rsidP="00A11288">
            <w:pPr>
              <w:pStyle w:val="TableParagraph"/>
              <w:jc w:val="center"/>
              <w:rPr>
                <w:sz w:val="20"/>
                <w:szCs w:val="20"/>
              </w:rPr>
            </w:pPr>
            <w:r w:rsidRPr="00A11288">
              <w:rPr>
                <w:sz w:val="20"/>
                <w:szCs w:val="20"/>
              </w:rPr>
              <w:t>Пляжные кабины</w:t>
            </w:r>
          </w:p>
        </w:tc>
        <w:tc>
          <w:tcPr>
            <w:tcW w:w="577" w:type="dxa"/>
            <w:vAlign w:val="center"/>
          </w:tcPr>
          <w:p w:rsidR="00A11288" w:rsidRPr="00A11288" w:rsidRDefault="00A11288" w:rsidP="00A11288">
            <w:pPr>
              <w:pStyle w:val="TableParagraph"/>
              <w:jc w:val="center"/>
              <w:rPr>
                <w:sz w:val="20"/>
                <w:szCs w:val="20"/>
              </w:rPr>
            </w:pPr>
            <w:r w:rsidRPr="00A11288">
              <w:rPr>
                <w:sz w:val="20"/>
                <w:szCs w:val="20"/>
              </w:rPr>
              <w:t>шт.</w:t>
            </w:r>
          </w:p>
        </w:tc>
        <w:tc>
          <w:tcPr>
            <w:tcW w:w="1330" w:type="dxa"/>
            <w:vAlign w:val="center"/>
          </w:tcPr>
          <w:p w:rsidR="00A11288" w:rsidRPr="00A11288" w:rsidRDefault="00A11288" w:rsidP="00A11288">
            <w:pPr>
              <w:pStyle w:val="TableParagraph"/>
              <w:jc w:val="center"/>
              <w:rPr>
                <w:sz w:val="20"/>
                <w:szCs w:val="20"/>
              </w:rPr>
            </w:pPr>
            <w:r w:rsidRPr="00A11288">
              <w:rPr>
                <w:sz w:val="20"/>
                <w:szCs w:val="20"/>
              </w:rPr>
              <w:t>0,18</w:t>
            </w:r>
          </w:p>
        </w:tc>
        <w:tc>
          <w:tcPr>
            <w:tcW w:w="1016" w:type="dxa"/>
            <w:vAlign w:val="center"/>
          </w:tcPr>
          <w:p w:rsidR="00A11288" w:rsidRPr="00A11288" w:rsidRDefault="00A11288" w:rsidP="00A11288">
            <w:pPr>
              <w:pStyle w:val="TableParagraph"/>
              <w:jc w:val="center"/>
              <w:rPr>
                <w:sz w:val="20"/>
                <w:szCs w:val="20"/>
              </w:rPr>
            </w:pPr>
            <w:r w:rsidRPr="00A11288">
              <w:rPr>
                <w:sz w:val="20"/>
                <w:szCs w:val="20"/>
              </w:rPr>
              <w:t>0,04</w:t>
            </w:r>
          </w:p>
        </w:tc>
        <w:tc>
          <w:tcPr>
            <w:tcW w:w="1263" w:type="dxa"/>
            <w:vAlign w:val="center"/>
          </w:tcPr>
          <w:p w:rsidR="00A11288" w:rsidRPr="00A11288" w:rsidRDefault="00A11288" w:rsidP="00A11288">
            <w:pPr>
              <w:pStyle w:val="TableParagraph"/>
              <w:jc w:val="center"/>
              <w:rPr>
                <w:sz w:val="20"/>
                <w:szCs w:val="20"/>
              </w:rPr>
            </w:pPr>
            <w:r w:rsidRPr="00A11288">
              <w:rPr>
                <w:sz w:val="20"/>
                <w:szCs w:val="20"/>
              </w:rPr>
              <w:t>0,02</w:t>
            </w:r>
          </w:p>
        </w:tc>
        <w:tc>
          <w:tcPr>
            <w:tcW w:w="1503" w:type="dxa"/>
            <w:vAlign w:val="center"/>
          </w:tcPr>
          <w:p w:rsidR="00A11288" w:rsidRPr="00A11288" w:rsidRDefault="00A11288" w:rsidP="00A11288">
            <w:pPr>
              <w:pStyle w:val="TableParagraph"/>
              <w:jc w:val="center"/>
              <w:rPr>
                <w:sz w:val="20"/>
                <w:szCs w:val="20"/>
              </w:rPr>
            </w:pPr>
            <w:r w:rsidRPr="00A11288">
              <w:rPr>
                <w:w w:val="99"/>
                <w:sz w:val="20"/>
                <w:szCs w:val="20"/>
              </w:rPr>
              <w:t>-</w:t>
            </w:r>
          </w:p>
        </w:tc>
      </w:tr>
      <w:tr w:rsidR="00A11288" w:rsidTr="00A11288">
        <w:trPr>
          <w:trHeight w:val="20"/>
          <w:jc w:val="center"/>
        </w:trPr>
        <w:tc>
          <w:tcPr>
            <w:tcW w:w="585" w:type="dxa"/>
            <w:vAlign w:val="center"/>
          </w:tcPr>
          <w:p w:rsidR="00A11288" w:rsidRPr="00A11288" w:rsidRDefault="00A11288" w:rsidP="00A11288">
            <w:pPr>
              <w:pStyle w:val="TableParagraph"/>
              <w:jc w:val="center"/>
              <w:rPr>
                <w:sz w:val="20"/>
                <w:szCs w:val="20"/>
              </w:rPr>
            </w:pPr>
            <w:r w:rsidRPr="00A11288">
              <w:rPr>
                <w:sz w:val="20"/>
                <w:szCs w:val="20"/>
              </w:rPr>
              <w:t>16</w:t>
            </w:r>
          </w:p>
        </w:tc>
        <w:tc>
          <w:tcPr>
            <w:tcW w:w="3365" w:type="dxa"/>
            <w:vAlign w:val="center"/>
          </w:tcPr>
          <w:p w:rsidR="00A11288" w:rsidRPr="00A11288" w:rsidRDefault="00A11288" w:rsidP="00A11288">
            <w:pPr>
              <w:pStyle w:val="TableParagraph"/>
              <w:jc w:val="center"/>
              <w:rPr>
                <w:sz w:val="20"/>
                <w:szCs w:val="20"/>
              </w:rPr>
            </w:pPr>
            <w:r w:rsidRPr="00A11288">
              <w:rPr>
                <w:sz w:val="20"/>
                <w:szCs w:val="20"/>
              </w:rPr>
              <w:t>Беседки</w:t>
            </w:r>
          </w:p>
        </w:tc>
        <w:tc>
          <w:tcPr>
            <w:tcW w:w="577" w:type="dxa"/>
            <w:vAlign w:val="center"/>
          </w:tcPr>
          <w:p w:rsidR="00A11288" w:rsidRPr="00A11288" w:rsidRDefault="00A11288" w:rsidP="00A11288">
            <w:pPr>
              <w:pStyle w:val="TableParagraph"/>
              <w:jc w:val="center"/>
              <w:rPr>
                <w:sz w:val="20"/>
                <w:szCs w:val="20"/>
              </w:rPr>
            </w:pPr>
            <w:r w:rsidRPr="00A11288">
              <w:rPr>
                <w:sz w:val="20"/>
                <w:szCs w:val="20"/>
              </w:rPr>
              <w:t>шт.</w:t>
            </w:r>
          </w:p>
        </w:tc>
        <w:tc>
          <w:tcPr>
            <w:tcW w:w="1330" w:type="dxa"/>
            <w:vAlign w:val="center"/>
          </w:tcPr>
          <w:p w:rsidR="00A11288" w:rsidRPr="00A11288" w:rsidRDefault="00A11288" w:rsidP="00A11288">
            <w:pPr>
              <w:pStyle w:val="TableParagraph"/>
              <w:jc w:val="center"/>
              <w:rPr>
                <w:sz w:val="20"/>
                <w:szCs w:val="20"/>
              </w:rPr>
            </w:pPr>
            <w:r w:rsidRPr="00A11288">
              <w:rPr>
                <w:sz w:val="20"/>
                <w:szCs w:val="20"/>
              </w:rPr>
              <w:t>0,17</w:t>
            </w:r>
          </w:p>
        </w:tc>
        <w:tc>
          <w:tcPr>
            <w:tcW w:w="1016" w:type="dxa"/>
            <w:vAlign w:val="center"/>
          </w:tcPr>
          <w:p w:rsidR="00A11288" w:rsidRPr="00A11288" w:rsidRDefault="00A11288" w:rsidP="00A11288">
            <w:pPr>
              <w:pStyle w:val="TableParagraph"/>
              <w:jc w:val="center"/>
              <w:rPr>
                <w:sz w:val="20"/>
                <w:szCs w:val="20"/>
              </w:rPr>
            </w:pPr>
            <w:r w:rsidRPr="00A11288">
              <w:rPr>
                <w:w w:val="99"/>
                <w:sz w:val="20"/>
                <w:szCs w:val="20"/>
              </w:rPr>
              <w:t>-</w:t>
            </w:r>
          </w:p>
        </w:tc>
        <w:tc>
          <w:tcPr>
            <w:tcW w:w="1263" w:type="dxa"/>
            <w:vAlign w:val="center"/>
          </w:tcPr>
          <w:p w:rsidR="00A11288" w:rsidRPr="00A11288" w:rsidRDefault="00A11288" w:rsidP="00A11288">
            <w:pPr>
              <w:pStyle w:val="TableParagraph"/>
              <w:jc w:val="center"/>
              <w:rPr>
                <w:sz w:val="20"/>
                <w:szCs w:val="20"/>
              </w:rPr>
            </w:pPr>
            <w:r w:rsidRPr="00A11288">
              <w:rPr>
                <w:w w:val="99"/>
                <w:sz w:val="20"/>
                <w:szCs w:val="20"/>
              </w:rPr>
              <w:t>-</w:t>
            </w:r>
          </w:p>
        </w:tc>
        <w:tc>
          <w:tcPr>
            <w:tcW w:w="1503" w:type="dxa"/>
            <w:vAlign w:val="center"/>
          </w:tcPr>
          <w:p w:rsidR="00A11288" w:rsidRPr="00A11288" w:rsidRDefault="00A11288" w:rsidP="00A11288">
            <w:pPr>
              <w:pStyle w:val="TableParagraph"/>
              <w:jc w:val="center"/>
              <w:rPr>
                <w:sz w:val="20"/>
                <w:szCs w:val="20"/>
              </w:rPr>
            </w:pPr>
            <w:r w:rsidRPr="00A11288">
              <w:rPr>
                <w:w w:val="99"/>
                <w:sz w:val="20"/>
                <w:szCs w:val="20"/>
              </w:rPr>
              <w:t>-</w:t>
            </w:r>
          </w:p>
        </w:tc>
      </w:tr>
      <w:tr w:rsidR="00A11288" w:rsidTr="00A11288">
        <w:trPr>
          <w:trHeight w:val="20"/>
          <w:jc w:val="center"/>
        </w:trPr>
        <w:tc>
          <w:tcPr>
            <w:tcW w:w="585" w:type="dxa"/>
            <w:vAlign w:val="center"/>
          </w:tcPr>
          <w:p w:rsidR="00A11288" w:rsidRPr="00A11288" w:rsidRDefault="00A11288" w:rsidP="00A11288">
            <w:pPr>
              <w:pStyle w:val="TableParagraph"/>
              <w:jc w:val="center"/>
              <w:rPr>
                <w:sz w:val="20"/>
                <w:szCs w:val="20"/>
              </w:rPr>
            </w:pPr>
            <w:r w:rsidRPr="00A11288">
              <w:rPr>
                <w:sz w:val="20"/>
                <w:szCs w:val="20"/>
              </w:rPr>
              <w:t>17</w:t>
            </w:r>
          </w:p>
        </w:tc>
        <w:tc>
          <w:tcPr>
            <w:tcW w:w="3365" w:type="dxa"/>
            <w:vAlign w:val="center"/>
          </w:tcPr>
          <w:p w:rsidR="00A11288" w:rsidRPr="00A11288" w:rsidRDefault="00A11288" w:rsidP="00A11288">
            <w:pPr>
              <w:pStyle w:val="TableParagraph"/>
              <w:jc w:val="center"/>
              <w:rPr>
                <w:sz w:val="20"/>
                <w:szCs w:val="20"/>
              </w:rPr>
            </w:pPr>
            <w:r w:rsidRPr="00A11288">
              <w:rPr>
                <w:sz w:val="20"/>
                <w:szCs w:val="20"/>
              </w:rPr>
              <w:t>Указатели</w:t>
            </w:r>
          </w:p>
        </w:tc>
        <w:tc>
          <w:tcPr>
            <w:tcW w:w="577" w:type="dxa"/>
            <w:vAlign w:val="center"/>
          </w:tcPr>
          <w:p w:rsidR="00A11288" w:rsidRPr="00A11288" w:rsidRDefault="00A11288" w:rsidP="00A11288">
            <w:pPr>
              <w:pStyle w:val="TableParagraph"/>
              <w:jc w:val="center"/>
              <w:rPr>
                <w:sz w:val="20"/>
                <w:szCs w:val="20"/>
              </w:rPr>
            </w:pPr>
            <w:r w:rsidRPr="00A11288">
              <w:rPr>
                <w:sz w:val="20"/>
                <w:szCs w:val="20"/>
              </w:rPr>
              <w:t>шт.</w:t>
            </w:r>
          </w:p>
        </w:tc>
        <w:tc>
          <w:tcPr>
            <w:tcW w:w="1330" w:type="dxa"/>
            <w:vAlign w:val="center"/>
          </w:tcPr>
          <w:p w:rsidR="00A11288" w:rsidRPr="00A11288" w:rsidRDefault="00A11288" w:rsidP="00A11288">
            <w:pPr>
              <w:pStyle w:val="TableParagraph"/>
              <w:jc w:val="center"/>
              <w:rPr>
                <w:sz w:val="20"/>
                <w:szCs w:val="20"/>
              </w:rPr>
            </w:pPr>
            <w:r w:rsidRPr="00A11288">
              <w:rPr>
                <w:sz w:val="20"/>
                <w:szCs w:val="20"/>
              </w:rPr>
              <w:t>1,5</w:t>
            </w:r>
          </w:p>
        </w:tc>
        <w:tc>
          <w:tcPr>
            <w:tcW w:w="1016" w:type="dxa"/>
            <w:vAlign w:val="center"/>
          </w:tcPr>
          <w:p w:rsidR="00A11288" w:rsidRPr="00A11288" w:rsidRDefault="00A11288" w:rsidP="00A11288">
            <w:pPr>
              <w:pStyle w:val="TableParagraph"/>
              <w:jc w:val="center"/>
              <w:rPr>
                <w:sz w:val="20"/>
                <w:szCs w:val="20"/>
              </w:rPr>
            </w:pPr>
            <w:r w:rsidRPr="00A11288">
              <w:rPr>
                <w:sz w:val="20"/>
                <w:szCs w:val="20"/>
              </w:rPr>
              <w:t>0,4</w:t>
            </w:r>
          </w:p>
        </w:tc>
        <w:tc>
          <w:tcPr>
            <w:tcW w:w="1263" w:type="dxa"/>
            <w:vAlign w:val="center"/>
          </w:tcPr>
          <w:p w:rsidR="00A11288" w:rsidRPr="00A11288" w:rsidRDefault="00A11288" w:rsidP="00A11288">
            <w:pPr>
              <w:pStyle w:val="TableParagraph"/>
              <w:jc w:val="center"/>
              <w:rPr>
                <w:sz w:val="20"/>
                <w:szCs w:val="20"/>
              </w:rPr>
            </w:pPr>
            <w:r w:rsidRPr="00A11288">
              <w:rPr>
                <w:sz w:val="20"/>
                <w:szCs w:val="20"/>
              </w:rPr>
              <w:t>0,5</w:t>
            </w:r>
          </w:p>
        </w:tc>
        <w:tc>
          <w:tcPr>
            <w:tcW w:w="1503" w:type="dxa"/>
            <w:vAlign w:val="center"/>
          </w:tcPr>
          <w:p w:rsidR="00A11288" w:rsidRPr="00A11288" w:rsidRDefault="00A11288" w:rsidP="00A11288">
            <w:pPr>
              <w:pStyle w:val="TableParagraph"/>
              <w:jc w:val="center"/>
              <w:rPr>
                <w:sz w:val="20"/>
                <w:szCs w:val="20"/>
              </w:rPr>
            </w:pPr>
            <w:r w:rsidRPr="00A11288">
              <w:rPr>
                <w:sz w:val="20"/>
                <w:szCs w:val="20"/>
              </w:rPr>
              <w:t>0,4</w:t>
            </w:r>
          </w:p>
        </w:tc>
      </w:tr>
      <w:tr w:rsidR="00A11288" w:rsidTr="00A11288">
        <w:trPr>
          <w:trHeight w:val="20"/>
          <w:jc w:val="center"/>
        </w:trPr>
        <w:tc>
          <w:tcPr>
            <w:tcW w:w="585" w:type="dxa"/>
            <w:vAlign w:val="center"/>
          </w:tcPr>
          <w:p w:rsidR="00A11288" w:rsidRPr="00A11288" w:rsidRDefault="00A11288" w:rsidP="00A11288">
            <w:pPr>
              <w:pStyle w:val="TableParagraph"/>
              <w:jc w:val="center"/>
              <w:rPr>
                <w:sz w:val="20"/>
                <w:szCs w:val="20"/>
              </w:rPr>
            </w:pPr>
            <w:r w:rsidRPr="00A11288">
              <w:rPr>
                <w:sz w:val="20"/>
                <w:szCs w:val="20"/>
              </w:rPr>
              <w:t>18</w:t>
            </w:r>
          </w:p>
        </w:tc>
        <w:tc>
          <w:tcPr>
            <w:tcW w:w="3365" w:type="dxa"/>
            <w:vAlign w:val="center"/>
          </w:tcPr>
          <w:p w:rsidR="00A11288" w:rsidRPr="00A11288" w:rsidRDefault="00A11288" w:rsidP="00A11288">
            <w:pPr>
              <w:pStyle w:val="TableParagraph"/>
              <w:jc w:val="center"/>
              <w:rPr>
                <w:sz w:val="20"/>
                <w:szCs w:val="20"/>
              </w:rPr>
            </w:pPr>
            <w:r w:rsidRPr="00A11288">
              <w:rPr>
                <w:sz w:val="20"/>
                <w:szCs w:val="20"/>
              </w:rPr>
              <w:t>Видовые точки</w:t>
            </w:r>
          </w:p>
        </w:tc>
        <w:tc>
          <w:tcPr>
            <w:tcW w:w="577" w:type="dxa"/>
            <w:vAlign w:val="center"/>
          </w:tcPr>
          <w:p w:rsidR="00A11288" w:rsidRPr="00A11288" w:rsidRDefault="00A11288" w:rsidP="00A11288">
            <w:pPr>
              <w:pStyle w:val="TableParagraph"/>
              <w:jc w:val="center"/>
              <w:rPr>
                <w:sz w:val="20"/>
                <w:szCs w:val="20"/>
              </w:rPr>
            </w:pPr>
            <w:r w:rsidRPr="00A11288">
              <w:rPr>
                <w:sz w:val="20"/>
                <w:szCs w:val="20"/>
              </w:rPr>
              <w:t>шт.</w:t>
            </w:r>
          </w:p>
        </w:tc>
        <w:tc>
          <w:tcPr>
            <w:tcW w:w="1330" w:type="dxa"/>
            <w:vAlign w:val="center"/>
          </w:tcPr>
          <w:p w:rsidR="00A11288" w:rsidRPr="00A11288" w:rsidRDefault="00A11288" w:rsidP="00A11288">
            <w:pPr>
              <w:pStyle w:val="TableParagraph"/>
              <w:jc w:val="center"/>
              <w:rPr>
                <w:sz w:val="20"/>
                <w:szCs w:val="20"/>
              </w:rPr>
            </w:pPr>
            <w:r w:rsidRPr="00A11288">
              <w:rPr>
                <w:sz w:val="20"/>
                <w:szCs w:val="20"/>
              </w:rPr>
              <w:t>0,7</w:t>
            </w:r>
          </w:p>
        </w:tc>
        <w:tc>
          <w:tcPr>
            <w:tcW w:w="1016" w:type="dxa"/>
            <w:vAlign w:val="center"/>
          </w:tcPr>
          <w:p w:rsidR="00A11288" w:rsidRPr="00A11288" w:rsidRDefault="00A11288" w:rsidP="00A11288">
            <w:pPr>
              <w:pStyle w:val="TableParagraph"/>
              <w:jc w:val="center"/>
              <w:rPr>
                <w:sz w:val="20"/>
                <w:szCs w:val="20"/>
              </w:rPr>
            </w:pPr>
            <w:r w:rsidRPr="00A11288">
              <w:rPr>
                <w:sz w:val="20"/>
                <w:szCs w:val="20"/>
              </w:rPr>
              <w:t>0,2</w:t>
            </w:r>
          </w:p>
        </w:tc>
        <w:tc>
          <w:tcPr>
            <w:tcW w:w="1263" w:type="dxa"/>
            <w:vAlign w:val="center"/>
          </w:tcPr>
          <w:p w:rsidR="00A11288" w:rsidRPr="00A11288" w:rsidRDefault="00A11288" w:rsidP="00A11288">
            <w:pPr>
              <w:pStyle w:val="TableParagraph"/>
              <w:jc w:val="center"/>
              <w:rPr>
                <w:sz w:val="20"/>
                <w:szCs w:val="20"/>
              </w:rPr>
            </w:pPr>
            <w:r w:rsidRPr="00A11288">
              <w:rPr>
                <w:sz w:val="20"/>
                <w:szCs w:val="20"/>
              </w:rPr>
              <w:t>0,1</w:t>
            </w:r>
          </w:p>
        </w:tc>
        <w:tc>
          <w:tcPr>
            <w:tcW w:w="1503" w:type="dxa"/>
            <w:vAlign w:val="center"/>
          </w:tcPr>
          <w:p w:rsidR="00A11288" w:rsidRPr="00A11288" w:rsidRDefault="00A11288" w:rsidP="00A11288">
            <w:pPr>
              <w:pStyle w:val="TableParagraph"/>
              <w:jc w:val="center"/>
              <w:rPr>
                <w:sz w:val="20"/>
                <w:szCs w:val="20"/>
              </w:rPr>
            </w:pPr>
            <w:r w:rsidRPr="00A11288">
              <w:rPr>
                <w:sz w:val="20"/>
                <w:szCs w:val="20"/>
              </w:rPr>
              <w:t>0,3</w:t>
            </w:r>
          </w:p>
        </w:tc>
      </w:tr>
      <w:tr w:rsidR="00A11288" w:rsidTr="00A11288">
        <w:trPr>
          <w:trHeight w:val="20"/>
          <w:jc w:val="center"/>
        </w:trPr>
        <w:tc>
          <w:tcPr>
            <w:tcW w:w="585" w:type="dxa"/>
            <w:vAlign w:val="center"/>
          </w:tcPr>
          <w:p w:rsidR="00A11288" w:rsidRPr="00A11288" w:rsidRDefault="00A11288" w:rsidP="00A11288">
            <w:pPr>
              <w:pStyle w:val="TableParagraph"/>
              <w:jc w:val="center"/>
              <w:rPr>
                <w:sz w:val="20"/>
                <w:szCs w:val="20"/>
              </w:rPr>
            </w:pPr>
            <w:r w:rsidRPr="00A11288">
              <w:rPr>
                <w:sz w:val="20"/>
                <w:szCs w:val="20"/>
              </w:rPr>
              <w:t>19</w:t>
            </w:r>
          </w:p>
        </w:tc>
        <w:tc>
          <w:tcPr>
            <w:tcW w:w="3365" w:type="dxa"/>
            <w:vAlign w:val="center"/>
          </w:tcPr>
          <w:p w:rsidR="00A11288" w:rsidRPr="00A11288" w:rsidRDefault="00A11288" w:rsidP="00A11288">
            <w:pPr>
              <w:pStyle w:val="TableParagraph"/>
              <w:jc w:val="center"/>
              <w:rPr>
                <w:sz w:val="20"/>
                <w:szCs w:val="20"/>
              </w:rPr>
            </w:pPr>
            <w:r w:rsidRPr="00A11288">
              <w:rPr>
                <w:sz w:val="20"/>
                <w:szCs w:val="20"/>
              </w:rPr>
              <w:t>Колодцы, родники</w:t>
            </w:r>
          </w:p>
        </w:tc>
        <w:tc>
          <w:tcPr>
            <w:tcW w:w="577" w:type="dxa"/>
            <w:vAlign w:val="center"/>
          </w:tcPr>
          <w:p w:rsidR="00A11288" w:rsidRPr="00A11288" w:rsidRDefault="00A11288" w:rsidP="00A11288">
            <w:pPr>
              <w:pStyle w:val="TableParagraph"/>
              <w:jc w:val="center"/>
              <w:rPr>
                <w:sz w:val="20"/>
                <w:szCs w:val="20"/>
              </w:rPr>
            </w:pPr>
            <w:r w:rsidRPr="00A11288">
              <w:rPr>
                <w:sz w:val="20"/>
                <w:szCs w:val="20"/>
              </w:rPr>
              <w:t>шт.</w:t>
            </w:r>
          </w:p>
        </w:tc>
        <w:tc>
          <w:tcPr>
            <w:tcW w:w="1330" w:type="dxa"/>
            <w:vAlign w:val="center"/>
          </w:tcPr>
          <w:p w:rsidR="00A11288" w:rsidRPr="00A11288" w:rsidRDefault="00A11288" w:rsidP="00A11288">
            <w:pPr>
              <w:pStyle w:val="TableParagraph"/>
              <w:jc w:val="center"/>
              <w:rPr>
                <w:sz w:val="20"/>
                <w:szCs w:val="20"/>
              </w:rPr>
            </w:pPr>
            <w:r w:rsidRPr="00A11288">
              <w:rPr>
                <w:sz w:val="20"/>
                <w:szCs w:val="20"/>
              </w:rPr>
              <w:t>0,07</w:t>
            </w:r>
          </w:p>
        </w:tc>
        <w:tc>
          <w:tcPr>
            <w:tcW w:w="1016" w:type="dxa"/>
            <w:vAlign w:val="center"/>
          </w:tcPr>
          <w:p w:rsidR="00A11288" w:rsidRPr="00A11288" w:rsidRDefault="00A11288" w:rsidP="00A11288">
            <w:pPr>
              <w:pStyle w:val="TableParagraph"/>
              <w:jc w:val="center"/>
              <w:rPr>
                <w:sz w:val="20"/>
                <w:szCs w:val="20"/>
              </w:rPr>
            </w:pPr>
            <w:r w:rsidRPr="00A11288">
              <w:rPr>
                <w:sz w:val="20"/>
                <w:szCs w:val="20"/>
              </w:rPr>
              <w:t>0,02</w:t>
            </w:r>
          </w:p>
        </w:tc>
        <w:tc>
          <w:tcPr>
            <w:tcW w:w="1263" w:type="dxa"/>
            <w:vAlign w:val="center"/>
          </w:tcPr>
          <w:p w:rsidR="00A11288" w:rsidRPr="00A11288" w:rsidRDefault="00A11288" w:rsidP="00A11288">
            <w:pPr>
              <w:pStyle w:val="TableParagraph"/>
              <w:jc w:val="center"/>
              <w:rPr>
                <w:sz w:val="20"/>
                <w:szCs w:val="20"/>
              </w:rPr>
            </w:pPr>
            <w:r w:rsidRPr="00A11288">
              <w:rPr>
                <w:sz w:val="20"/>
                <w:szCs w:val="20"/>
              </w:rPr>
              <w:t>0,01</w:t>
            </w:r>
          </w:p>
        </w:tc>
        <w:tc>
          <w:tcPr>
            <w:tcW w:w="1503" w:type="dxa"/>
            <w:vAlign w:val="center"/>
          </w:tcPr>
          <w:p w:rsidR="00A11288" w:rsidRPr="00A11288" w:rsidRDefault="00A11288" w:rsidP="00A11288">
            <w:pPr>
              <w:pStyle w:val="TableParagraph"/>
              <w:jc w:val="center"/>
              <w:rPr>
                <w:sz w:val="20"/>
                <w:szCs w:val="20"/>
              </w:rPr>
            </w:pPr>
            <w:r w:rsidRPr="00A11288">
              <w:rPr>
                <w:sz w:val="20"/>
                <w:szCs w:val="20"/>
              </w:rPr>
              <w:t>0,01</w:t>
            </w:r>
          </w:p>
        </w:tc>
      </w:tr>
      <w:tr w:rsidR="00A11288" w:rsidTr="00A11288">
        <w:trPr>
          <w:trHeight w:val="20"/>
          <w:jc w:val="center"/>
        </w:trPr>
        <w:tc>
          <w:tcPr>
            <w:tcW w:w="585" w:type="dxa"/>
            <w:vAlign w:val="center"/>
          </w:tcPr>
          <w:p w:rsidR="00A11288" w:rsidRPr="00A11288" w:rsidRDefault="00A11288" w:rsidP="00A11288">
            <w:pPr>
              <w:pStyle w:val="TableParagraph"/>
              <w:jc w:val="center"/>
              <w:rPr>
                <w:sz w:val="20"/>
                <w:szCs w:val="20"/>
              </w:rPr>
            </w:pPr>
            <w:r w:rsidRPr="00A11288">
              <w:rPr>
                <w:sz w:val="20"/>
                <w:szCs w:val="20"/>
              </w:rPr>
              <w:t>20</w:t>
            </w:r>
          </w:p>
        </w:tc>
        <w:tc>
          <w:tcPr>
            <w:tcW w:w="3365" w:type="dxa"/>
            <w:vAlign w:val="center"/>
          </w:tcPr>
          <w:p w:rsidR="00A11288" w:rsidRPr="00A11288" w:rsidRDefault="00A11288" w:rsidP="00A11288">
            <w:pPr>
              <w:pStyle w:val="TableParagraph"/>
              <w:jc w:val="center"/>
              <w:rPr>
                <w:sz w:val="20"/>
                <w:szCs w:val="20"/>
              </w:rPr>
            </w:pPr>
            <w:r w:rsidRPr="00A11288">
              <w:rPr>
                <w:sz w:val="20"/>
                <w:szCs w:val="20"/>
              </w:rPr>
              <w:t>Площадки для палаток туристов</w:t>
            </w:r>
          </w:p>
        </w:tc>
        <w:tc>
          <w:tcPr>
            <w:tcW w:w="577" w:type="dxa"/>
            <w:vAlign w:val="center"/>
          </w:tcPr>
          <w:p w:rsidR="00A11288" w:rsidRPr="00A11288" w:rsidRDefault="00A11288" w:rsidP="00A11288">
            <w:pPr>
              <w:pStyle w:val="TableParagraph"/>
              <w:jc w:val="center"/>
              <w:rPr>
                <w:sz w:val="20"/>
                <w:szCs w:val="20"/>
              </w:rPr>
            </w:pPr>
            <w:r w:rsidRPr="00A11288">
              <w:rPr>
                <w:position w:val="-10"/>
                <w:sz w:val="20"/>
                <w:szCs w:val="20"/>
              </w:rPr>
              <w:t>м</w:t>
            </w:r>
            <w:proofErr w:type="gramStart"/>
            <w:r w:rsidRPr="00A11288">
              <w:rPr>
                <w:position w:val="-10"/>
                <w:sz w:val="20"/>
                <w:szCs w:val="20"/>
                <w:vertAlign w:val="superscript"/>
              </w:rPr>
              <w:t>2</w:t>
            </w:r>
            <w:proofErr w:type="gramEnd"/>
          </w:p>
        </w:tc>
        <w:tc>
          <w:tcPr>
            <w:tcW w:w="1330" w:type="dxa"/>
            <w:vAlign w:val="center"/>
          </w:tcPr>
          <w:p w:rsidR="00A11288" w:rsidRPr="00A11288" w:rsidRDefault="00A11288" w:rsidP="00A11288">
            <w:pPr>
              <w:pStyle w:val="TableParagraph"/>
              <w:jc w:val="center"/>
              <w:rPr>
                <w:sz w:val="20"/>
                <w:szCs w:val="20"/>
              </w:rPr>
            </w:pPr>
            <w:r w:rsidRPr="00A11288">
              <w:rPr>
                <w:sz w:val="20"/>
                <w:szCs w:val="20"/>
              </w:rPr>
              <w:t>5</w:t>
            </w:r>
          </w:p>
        </w:tc>
        <w:tc>
          <w:tcPr>
            <w:tcW w:w="1016" w:type="dxa"/>
            <w:vAlign w:val="center"/>
          </w:tcPr>
          <w:p w:rsidR="00A11288" w:rsidRPr="00A11288" w:rsidRDefault="00A11288" w:rsidP="00A11288">
            <w:pPr>
              <w:pStyle w:val="TableParagraph"/>
              <w:jc w:val="center"/>
              <w:rPr>
                <w:sz w:val="20"/>
                <w:szCs w:val="20"/>
              </w:rPr>
            </w:pPr>
            <w:r w:rsidRPr="00A11288">
              <w:rPr>
                <w:sz w:val="20"/>
                <w:szCs w:val="20"/>
              </w:rPr>
              <w:t>5</w:t>
            </w:r>
          </w:p>
        </w:tc>
        <w:tc>
          <w:tcPr>
            <w:tcW w:w="1263" w:type="dxa"/>
            <w:vAlign w:val="center"/>
          </w:tcPr>
          <w:p w:rsidR="00A11288" w:rsidRPr="00A11288" w:rsidRDefault="00A11288" w:rsidP="00A11288">
            <w:pPr>
              <w:pStyle w:val="TableParagraph"/>
              <w:jc w:val="center"/>
              <w:rPr>
                <w:sz w:val="20"/>
                <w:szCs w:val="20"/>
              </w:rPr>
            </w:pPr>
            <w:r w:rsidRPr="00A11288">
              <w:rPr>
                <w:sz w:val="20"/>
                <w:szCs w:val="20"/>
              </w:rPr>
              <w:t>50</w:t>
            </w:r>
          </w:p>
        </w:tc>
        <w:tc>
          <w:tcPr>
            <w:tcW w:w="1503" w:type="dxa"/>
            <w:vAlign w:val="center"/>
          </w:tcPr>
          <w:p w:rsidR="00A11288" w:rsidRPr="00A11288" w:rsidRDefault="00A11288" w:rsidP="00A11288">
            <w:pPr>
              <w:pStyle w:val="TableParagraph"/>
              <w:jc w:val="center"/>
              <w:rPr>
                <w:sz w:val="20"/>
                <w:szCs w:val="20"/>
              </w:rPr>
            </w:pPr>
            <w:r w:rsidRPr="00A11288">
              <w:rPr>
                <w:sz w:val="20"/>
                <w:szCs w:val="20"/>
              </w:rPr>
              <w:t>20</w:t>
            </w:r>
          </w:p>
        </w:tc>
      </w:tr>
      <w:tr w:rsidR="00A11288" w:rsidTr="00A11288">
        <w:trPr>
          <w:trHeight w:val="20"/>
          <w:jc w:val="center"/>
        </w:trPr>
        <w:tc>
          <w:tcPr>
            <w:tcW w:w="585" w:type="dxa"/>
            <w:vAlign w:val="center"/>
          </w:tcPr>
          <w:p w:rsidR="00A11288" w:rsidRPr="00A11288" w:rsidRDefault="00A11288" w:rsidP="00A11288">
            <w:pPr>
              <w:pStyle w:val="TableParagraph"/>
              <w:jc w:val="center"/>
              <w:rPr>
                <w:sz w:val="20"/>
                <w:szCs w:val="20"/>
              </w:rPr>
            </w:pPr>
            <w:r w:rsidRPr="00A11288">
              <w:rPr>
                <w:sz w:val="20"/>
                <w:szCs w:val="20"/>
              </w:rPr>
              <w:t>21</w:t>
            </w:r>
          </w:p>
        </w:tc>
        <w:tc>
          <w:tcPr>
            <w:tcW w:w="3365" w:type="dxa"/>
            <w:vAlign w:val="center"/>
          </w:tcPr>
          <w:p w:rsidR="00A11288" w:rsidRPr="00A11288" w:rsidRDefault="00A11288" w:rsidP="00A11288">
            <w:pPr>
              <w:pStyle w:val="TableParagraph"/>
              <w:jc w:val="center"/>
              <w:rPr>
                <w:sz w:val="20"/>
                <w:szCs w:val="20"/>
              </w:rPr>
            </w:pPr>
            <w:r w:rsidRPr="00A11288">
              <w:rPr>
                <w:sz w:val="20"/>
                <w:szCs w:val="20"/>
              </w:rPr>
              <w:t>Мостики, переходы</w:t>
            </w:r>
          </w:p>
        </w:tc>
        <w:tc>
          <w:tcPr>
            <w:tcW w:w="577" w:type="dxa"/>
            <w:vAlign w:val="center"/>
          </w:tcPr>
          <w:p w:rsidR="00A11288" w:rsidRPr="00A11288" w:rsidRDefault="00A11288" w:rsidP="00A11288">
            <w:pPr>
              <w:pStyle w:val="TableParagraph"/>
              <w:jc w:val="center"/>
              <w:rPr>
                <w:sz w:val="20"/>
                <w:szCs w:val="20"/>
              </w:rPr>
            </w:pPr>
            <w:r w:rsidRPr="00A11288">
              <w:rPr>
                <w:sz w:val="20"/>
                <w:szCs w:val="20"/>
              </w:rPr>
              <w:t>шт.</w:t>
            </w:r>
          </w:p>
        </w:tc>
        <w:tc>
          <w:tcPr>
            <w:tcW w:w="1330" w:type="dxa"/>
            <w:vAlign w:val="center"/>
          </w:tcPr>
          <w:p w:rsidR="00A11288" w:rsidRPr="00A11288" w:rsidRDefault="00A11288" w:rsidP="00A11288">
            <w:pPr>
              <w:pStyle w:val="TableParagraph"/>
              <w:jc w:val="center"/>
              <w:rPr>
                <w:sz w:val="20"/>
                <w:szCs w:val="20"/>
              </w:rPr>
            </w:pPr>
            <w:r w:rsidRPr="00A11288">
              <w:rPr>
                <w:sz w:val="20"/>
                <w:szCs w:val="20"/>
              </w:rPr>
              <w:t>1,5</w:t>
            </w:r>
          </w:p>
        </w:tc>
        <w:tc>
          <w:tcPr>
            <w:tcW w:w="1016" w:type="dxa"/>
            <w:vAlign w:val="center"/>
          </w:tcPr>
          <w:p w:rsidR="00A11288" w:rsidRPr="00A11288" w:rsidRDefault="00A11288" w:rsidP="00A11288">
            <w:pPr>
              <w:pStyle w:val="TableParagraph"/>
              <w:jc w:val="center"/>
              <w:rPr>
                <w:sz w:val="20"/>
                <w:szCs w:val="20"/>
              </w:rPr>
            </w:pPr>
            <w:r w:rsidRPr="00A11288">
              <w:rPr>
                <w:sz w:val="20"/>
                <w:szCs w:val="20"/>
              </w:rPr>
              <w:t>0,2</w:t>
            </w:r>
          </w:p>
        </w:tc>
        <w:tc>
          <w:tcPr>
            <w:tcW w:w="1263" w:type="dxa"/>
            <w:vAlign w:val="center"/>
          </w:tcPr>
          <w:p w:rsidR="00A11288" w:rsidRPr="00A11288" w:rsidRDefault="00A11288" w:rsidP="00A11288">
            <w:pPr>
              <w:pStyle w:val="TableParagraph"/>
              <w:jc w:val="center"/>
              <w:rPr>
                <w:sz w:val="20"/>
                <w:szCs w:val="20"/>
              </w:rPr>
            </w:pPr>
            <w:r w:rsidRPr="00A11288">
              <w:rPr>
                <w:sz w:val="20"/>
                <w:szCs w:val="20"/>
              </w:rPr>
              <w:t>0,1</w:t>
            </w:r>
          </w:p>
        </w:tc>
        <w:tc>
          <w:tcPr>
            <w:tcW w:w="1503" w:type="dxa"/>
            <w:vAlign w:val="center"/>
          </w:tcPr>
          <w:p w:rsidR="00A11288" w:rsidRPr="00A11288" w:rsidRDefault="00A11288" w:rsidP="00A11288">
            <w:pPr>
              <w:pStyle w:val="TableParagraph"/>
              <w:jc w:val="center"/>
              <w:rPr>
                <w:sz w:val="20"/>
                <w:szCs w:val="20"/>
              </w:rPr>
            </w:pPr>
            <w:r w:rsidRPr="00A11288">
              <w:rPr>
                <w:w w:val="99"/>
                <w:sz w:val="20"/>
                <w:szCs w:val="20"/>
              </w:rPr>
              <w:t>-</w:t>
            </w:r>
          </w:p>
        </w:tc>
      </w:tr>
    </w:tbl>
    <w:p w:rsidR="007F0DF2" w:rsidRPr="00A11288" w:rsidRDefault="004F066C" w:rsidP="00A11288">
      <w:pPr>
        <w:keepNext/>
        <w:keepLines/>
        <w:spacing w:before="120" w:after="120"/>
        <w:jc w:val="right"/>
        <w:rPr>
          <w:sz w:val="24"/>
          <w:szCs w:val="24"/>
        </w:rPr>
      </w:pPr>
      <w:r>
        <w:rPr>
          <w:sz w:val="24"/>
          <w:szCs w:val="24"/>
        </w:rPr>
        <w:t>Таблица 2.8.2</w:t>
      </w:r>
    </w:p>
    <w:p w:rsidR="007F0DF2" w:rsidRPr="00A11288" w:rsidRDefault="002A690E" w:rsidP="00A11288">
      <w:pPr>
        <w:keepNext/>
        <w:keepLines/>
        <w:spacing w:before="120" w:after="120"/>
        <w:jc w:val="center"/>
        <w:rPr>
          <w:sz w:val="24"/>
        </w:rPr>
      </w:pPr>
      <w:r w:rsidRPr="00A11288">
        <w:rPr>
          <w:sz w:val="24"/>
        </w:rPr>
        <w:t>Целевое назначение и характеристика рекреационных маршрутов</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1050"/>
        <w:gridCol w:w="1754"/>
        <w:gridCol w:w="1486"/>
        <w:gridCol w:w="3104"/>
        <w:gridCol w:w="2245"/>
      </w:tblGrid>
      <w:tr w:rsidR="007F0DF2" w:rsidRPr="00A11288" w:rsidTr="00A11288">
        <w:trPr>
          <w:cantSplit/>
          <w:trHeight w:val="20"/>
          <w:tblHeader/>
          <w:jc w:val="center"/>
        </w:trPr>
        <w:tc>
          <w:tcPr>
            <w:tcW w:w="1061" w:type="dxa"/>
            <w:vAlign w:val="center"/>
          </w:tcPr>
          <w:p w:rsidR="007F0DF2" w:rsidRPr="00A11288" w:rsidRDefault="002A690E" w:rsidP="00284829">
            <w:pPr>
              <w:pStyle w:val="TableParagraph"/>
              <w:keepNext/>
              <w:jc w:val="center"/>
              <w:rPr>
                <w:sz w:val="20"/>
                <w:szCs w:val="20"/>
              </w:rPr>
            </w:pPr>
            <w:r w:rsidRPr="00A11288">
              <w:rPr>
                <w:sz w:val="20"/>
                <w:szCs w:val="20"/>
              </w:rPr>
              <w:t>Тип маршрута</w:t>
            </w:r>
          </w:p>
        </w:tc>
        <w:tc>
          <w:tcPr>
            <w:tcW w:w="1774" w:type="dxa"/>
            <w:vAlign w:val="center"/>
          </w:tcPr>
          <w:p w:rsidR="007F0DF2" w:rsidRPr="00A11288" w:rsidRDefault="002A690E" w:rsidP="00284829">
            <w:pPr>
              <w:pStyle w:val="TableParagraph"/>
              <w:keepNext/>
              <w:jc w:val="center"/>
              <w:rPr>
                <w:sz w:val="20"/>
                <w:szCs w:val="20"/>
              </w:rPr>
            </w:pPr>
            <w:r w:rsidRPr="00A11288">
              <w:rPr>
                <w:sz w:val="20"/>
                <w:szCs w:val="20"/>
              </w:rPr>
              <w:t>Целевое назнач</w:t>
            </w:r>
            <w:r w:rsidRPr="00A11288">
              <w:rPr>
                <w:sz w:val="20"/>
                <w:szCs w:val="20"/>
              </w:rPr>
              <w:t>е</w:t>
            </w:r>
            <w:r w:rsidRPr="00A11288">
              <w:rPr>
                <w:sz w:val="20"/>
                <w:szCs w:val="20"/>
              </w:rPr>
              <w:t>ние маршрута</w:t>
            </w:r>
          </w:p>
        </w:tc>
        <w:tc>
          <w:tcPr>
            <w:tcW w:w="1503" w:type="dxa"/>
            <w:vAlign w:val="center"/>
          </w:tcPr>
          <w:p w:rsidR="007F0DF2" w:rsidRPr="00A11288" w:rsidRDefault="00A11288" w:rsidP="00284829">
            <w:pPr>
              <w:pStyle w:val="TableParagraph"/>
              <w:keepNext/>
              <w:jc w:val="center"/>
              <w:rPr>
                <w:sz w:val="20"/>
                <w:szCs w:val="20"/>
              </w:rPr>
            </w:pPr>
            <w:proofErr w:type="spellStart"/>
            <w:r w:rsidRPr="00A11288">
              <w:rPr>
                <w:sz w:val="20"/>
                <w:szCs w:val="20"/>
              </w:rPr>
              <w:t>Протяже</w:t>
            </w:r>
            <w:r w:rsidRPr="00A11288">
              <w:rPr>
                <w:sz w:val="20"/>
                <w:szCs w:val="20"/>
              </w:rPr>
              <w:t>н</w:t>
            </w:r>
            <w:r w:rsidRPr="00A11288">
              <w:rPr>
                <w:sz w:val="20"/>
                <w:szCs w:val="20"/>
              </w:rPr>
              <w:t>ностьмаршр</w:t>
            </w:r>
            <w:r w:rsidRPr="00A11288">
              <w:rPr>
                <w:sz w:val="20"/>
                <w:szCs w:val="20"/>
              </w:rPr>
              <w:t>у</w:t>
            </w:r>
            <w:r w:rsidRPr="00A11288">
              <w:rPr>
                <w:sz w:val="20"/>
                <w:szCs w:val="20"/>
              </w:rPr>
              <w:t>т</w:t>
            </w:r>
            <w:proofErr w:type="gramStart"/>
            <w:r w:rsidRPr="00A11288">
              <w:rPr>
                <w:sz w:val="20"/>
                <w:szCs w:val="20"/>
              </w:rPr>
              <w:t>а</w:t>
            </w:r>
            <w:proofErr w:type="spellEnd"/>
            <w:r>
              <w:rPr>
                <w:spacing w:val="-4"/>
                <w:sz w:val="20"/>
                <w:szCs w:val="20"/>
              </w:rPr>
              <w:t>(</w:t>
            </w:r>
            <w:proofErr w:type="spellStart"/>
            <w:proofErr w:type="gramEnd"/>
            <w:r>
              <w:rPr>
                <w:spacing w:val="-4"/>
                <w:sz w:val="20"/>
                <w:szCs w:val="20"/>
              </w:rPr>
              <w:t>еди</w:t>
            </w:r>
            <w:r w:rsidR="002A690E" w:rsidRPr="00A11288">
              <w:rPr>
                <w:sz w:val="20"/>
                <w:szCs w:val="20"/>
              </w:rPr>
              <w:t>ницаизмерениякм</w:t>
            </w:r>
            <w:proofErr w:type="spellEnd"/>
            <w:r w:rsidR="002A690E" w:rsidRPr="00A11288">
              <w:rPr>
                <w:sz w:val="20"/>
                <w:szCs w:val="20"/>
              </w:rPr>
              <w:t>)</w:t>
            </w:r>
          </w:p>
        </w:tc>
        <w:tc>
          <w:tcPr>
            <w:tcW w:w="3140" w:type="dxa"/>
            <w:vAlign w:val="center"/>
          </w:tcPr>
          <w:p w:rsidR="007F0DF2" w:rsidRPr="00A11288" w:rsidRDefault="002A690E" w:rsidP="00284829">
            <w:pPr>
              <w:pStyle w:val="TableParagraph"/>
              <w:keepNext/>
              <w:jc w:val="center"/>
              <w:rPr>
                <w:sz w:val="20"/>
                <w:szCs w:val="20"/>
              </w:rPr>
            </w:pPr>
            <w:r w:rsidRPr="00A11288">
              <w:rPr>
                <w:sz w:val="20"/>
                <w:szCs w:val="20"/>
              </w:rPr>
              <w:t>Характеристика трассы маршрута</w:t>
            </w:r>
          </w:p>
        </w:tc>
        <w:tc>
          <w:tcPr>
            <w:tcW w:w="2271" w:type="dxa"/>
            <w:vAlign w:val="center"/>
          </w:tcPr>
          <w:p w:rsidR="007F0DF2" w:rsidRPr="00A11288" w:rsidRDefault="002A690E" w:rsidP="00284829">
            <w:pPr>
              <w:pStyle w:val="TableParagraph"/>
              <w:keepNext/>
              <w:jc w:val="center"/>
              <w:rPr>
                <w:sz w:val="20"/>
                <w:szCs w:val="20"/>
              </w:rPr>
            </w:pPr>
            <w:r w:rsidRPr="00A11288">
              <w:rPr>
                <w:sz w:val="20"/>
                <w:szCs w:val="20"/>
              </w:rPr>
              <w:t>Элементы благоустро</w:t>
            </w:r>
            <w:r w:rsidRPr="00A11288">
              <w:rPr>
                <w:sz w:val="20"/>
                <w:szCs w:val="20"/>
              </w:rPr>
              <w:t>й</w:t>
            </w:r>
            <w:r w:rsidRPr="00A11288">
              <w:rPr>
                <w:sz w:val="20"/>
                <w:szCs w:val="20"/>
              </w:rPr>
              <w:t>ства и декоративного оформления маршрута</w:t>
            </w:r>
          </w:p>
        </w:tc>
      </w:tr>
      <w:tr w:rsidR="007F0DF2" w:rsidRPr="00A11288" w:rsidTr="00A11288">
        <w:trPr>
          <w:cantSplit/>
          <w:trHeight w:val="20"/>
          <w:jc w:val="center"/>
        </w:trPr>
        <w:tc>
          <w:tcPr>
            <w:tcW w:w="1061" w:type="dxa"/>
            <w:vAlign w:val="center"/>
          </w:tcPr>
          <w:p w:rsidR="007F0DF2" w:rsidRPr="00A11288" w:rsidRDefault="002A690E" w:rsidP="00A11288">
            <w:pPr>
              <w:pStyle w:val="TableParagraph"/>
              <w:jc w:val="center"/>
              <w:rPr>
                <w:sz w:val="20"/>
                <w:szCs w:val="20"/>
              </w:rPr>
            </w:pPr>
            <w:r w:rsidRPr="00A11288">
              <w:rPr>
                <w:sz w:val="20"/>
                <w:szCs w:val="20"/>
              </w:rPr>
              <w:t>Прогуло</w:t>
            </w:r>
            <w:r w:rsidRPr="00A11288">
              <w:rPr>
                <w:sz w:val="20"/>
                <w:szCs w:val="20"/>
              </w:rPr>
              <w:t>ч</w:t>
            </w:r>
            <w:r w:rsidRPr="00A11288">
              <w:rPr>
                <w:sz w:val="20"/>
                <w:szCs w:val="20"/>
              </w:rPr>
              <w:t>ный</w:t>
            </w:r>
          </w:p>
        </w:tc>
        <w:tc>
          <w:tcPr>
            <w:tcW w:w="1774" w:type="dxa"/>
            <w:vAlign w:val="center"/>
          </w:tcPr>
          <w:p w:rsidR="007F0DF2" w:rsidRPr="00A11288" w:rsidRDefault="002A690E" w:rsidP="00A11288">
            <w:pPr>
              <w:pStyle w:val="TableParagraph"/>
              <w:jc w:val="center"/>
              <w:rPr>
                <w:sz w:val="20"/>
                <w:szCs w:val="20"/>
              </w:rPr>
            </w:pPr>
            <w:r w:rsidRPr="00A11288">
              <w:rPr>
                <w:sz w:val="20"/>
                <w:szCs w:val="20"/>
              </w:rPr>
              <w:t>Активный отдых в виде прогулок продолжительн</w:t>
            </w:r>
            <w:r w:rsidRPr="00A11288">
              <w:rPr>
                <w:sz w:val="20"/>
                <w:szCs w:val="20"/>
              </w:rPr>
              <w:t>о</w:t>
            </w:r>
            <w:r w:rsidR="00A11288">
              <w:rPr>
                <w:sz w:val="20"/>
                <w:szCs w:val="20"/>
              </w:rPr>
              <w:t>стью от 40 ми</w:t>
            </w:r>
            <w:r w:rsidRPr="00A11288">
              <w:rPr>
                <w:sz w:val="20"/>
                <w:szCs w:val="20"/>
              </w:rPr>
              <w:t>нут до 4 часов</w:t>
            </w:r>
          </w:p>
        </w:tc>
        <w:tc>
          <w:tcPr>
            <w:tcW w:w="1503" w:type="dxa"/>
            <w:vAlign w:val="center"/>
          </w:tcPr>
          <w:p w:rsidR="007F0DF2" w:rsidRPr="00A11288" w:rsidRDefault="002A690E" w:rsidP="00A11288">
            <w:pPr>
              <w:pStyle w:val="TableParagraph"/>
              <w:jc w:val="center"/>
              <w:rPr>
                <w:sz w:val="20"/>
                <w:szCs w:val="20"/>
              </w:rPr>
            </w:pPr>
            <w:r w:rsidRPr="00A11288">
              <w:rPr>
                <w:sz w:val="20"/>
                <w:szCs w:val="20"/>
              </w:rPr>
              <w:t xml:space="preserve">короткий </w:t>
            </w:r>
            <w:r w:rsidR="00A11288">
              <w:rPr>
                <w:sz w:val="20"/>
                <w:szCs w:val="20"/>
              </w:rPr>
              <w:t>-</w:t>
            </w:r>
            <w:r w:rsidRPr="00A11288">
              <w:rPr>
                <w:sz w:val="20"/>
                <w:szCs w:val="20"/>
              </w:rPr>
              <w:t xml:space="preserve"> 0,5-1,0</w:t>
            </w:r>
          </w:p>
          <w:p w:rsidR="00A11288" w:rsidRDefault="00A11288" w:rsidP="00A11288">
            <w:pPr>
              <w:pStyle w:val="TableParagraph"/>
              <w:jc w:val="center"/>
              <w:rPr>
                <w:sz w:val="20"/>
                <w:szCs w:val="20"/>
              </w:rPr>
            </w:pPr>
            <w:r>
              <w:rPr>
                <w:sz w:val="20"/>
                <w:szCs w:val="20"/>
              </w:rPr>
              <w:t>средний -</w:t>
            </w:r>
            <w:r w:rsidR="002A690E" w:rsidRPr="00A11288">
              <w:rPr>
                <w:sz w:val="20"/>
                <w:szCs w:val="20"/>
              </w:rPr>
              <w:t xml:space="preserve"> 1-1,5;</w:t>
            </w:r>
          </w:p>
          <w:p w:rsidR="007F0DF2" w:rsidRPr="00A11288" w:rsidRDefault="00A11288" w:rsidP="00A11288">
            <w:pPr>
              <w:pStyle w:val="TableParagraph"/>
              <w:jc w:val="center"/>
              <w:rPr>
                <w:sz w:val="20"/>
                <w:szCs w:val="20"/>
              </w:rPr>
            </w:pPr>
            <w:r>
              <w:rPr>
                <w:sz w:val="20"/>
                <w:szCs w:val="20"/>
              </w:rPr>
              <w:t>длин</w:t>
            </w:r>
            <w:r w:rsidR="002A690E" w:rsidRPr="00A11288">
              <w:rPr>
                <w:sz w:val="20"/>
                <w:szCs w:val="20"/>
              </w:rPr>
              <w:t>ный - 3,5-4</w:t>
            </w:r>
          </w:p>
        </w:tc>
        <w:tc>
          <w:tcPr>
            <w:tcW w:w="3140" w:type="dxa"/>
            <w:vAlign w:val="center"/>
          </w:tcPr>
          <w:p w:rsidR="007F0DF2" w:rsidRPr="00A11288" w:rsidRDefault="002A690E" w:rsidP="00A11288">
            <w:pPr>
              <w:pStyle w:val="TableParagraph"/>
              <w:jc w:val="center"/>
              <w:rPr>
                <w:sz w:val="20"/>
                <w:szCs w:val="20"/>
              </w:rPr>
            </w:pPr>
            <w:r w:rsidRPr="00A11288">
              <w:rPr>
                <w:sz w:val="20"/>
                <w:szCs w:val="20"/>
              </w:rPr>
              <w:t>По наиболее живописным местам, с разнообразными ландшафтам</w:t>
            </w:r>
            <w:r w:rsidR="00BC47E8">
              <w:rPr>
                <w:sz w:val="20"/>
                <w:szCs w:val="20"/>
              </w:rPr>
              <w:t>и, наличием природных историко-</w:t>
            </w:r>
            <w:r w:rsidRPr="00A11288">
              <w:rPr>
                <w:sz w:val="20"/>
                <w:szCs w:val="20"/>
              </w:rPr>
              <w:t>культурных памятников, с нал</w:t>
            </w:r>
            <w:r w:rsidRPr="00A11288">
              <w:rPr>
                <w:sz w:val="20"/>
                <w:szCs w:val="20"/>
              </w:rPr>
              <w:t>и</w:t>
            </w:r>
            <w:r w:rsidRPr="00A11288">
              <w:rPr>
                <w:sz w:val="20"/>
                <w:szCs w:val="20"/>
              </w:rPr>
              <w:t>чием или созданием видовых т</w:t>
            </w:r>
            <w:r w:rsidRPr="00A11288">
              <w:rPr>
                <w:sz w:val="20"/>
                <w:szCs w:val="20"/>
              </w:rPr>
              <w:t>о</w:t>
            </w:r>
            <w:r w:rsidRPr="00A11288">
              <w:rPr>
                <w:sz w:val="20"/>
                <w:szCs w:val="20"/>
              </w:rPr>
              <w:t>чек</w:t>
            </w:r>
          </w:p>
        </w:tc>
        <w:tc>
          <w:tcPr>
            <w:tcW w:w="2271" w:type="dxa"/>
            <w:vAlign w:val="center"/>
          </w:tcPr>
          <w:p w:rsidR="007F0DF2" w:rsidRPr="00A11288" w:rsidRDefault="002A690E" w:rsidP="00A11288">
            <w:pPr>
              <w:pStyle w:val="TableParagraph"/>
              <w:jc w:val="center"/>
              <w:rPr>
                <w:sz w:val="20"/>
                <w:szCs w:val="20"/>
              </w:rPr>
            </w:pPr>
            <w:proofErr w:type="gramStart"/>
            <w:r w:rsidRPr="00A11288">
              <w:rPr>
                <w:sz w:val="20"/>
                <w:szCs w:val="20"/>
              </w:rPr>
              <w:t>Скамьи, сиденья, навесы от инсоляции, дождя, беседки, урны, мусор</w:t>
            </w:r>
            <w:r w:rsidRPr="00A11288">
              <w:rPr>
                <w:sz w:val="20"/>
                <w:szCs w:val="20"/>
              </w:rPr>
              <w:t>о</w:t>
            </w:r>
            <w:r w:rsidRPr="00A11288">
              <w:rPr>
                <w:sz w:val="20"/>
                <w:szCs w:val="20"/>
              </w:rPr>
              <w:t>сборники, деревянная скульптура, визуальная информация</w:t>
            </w:r>
            <w:proofErr w:type="gramEnd"/>
          </w:p>
        </w:tc>
      </w:tr>
      <w:tr w:rsidR="007F0DF2" w:rsidRPr="00A11288" w:rsidTr="00A11288">
        <w:trPr>
          <w:cantSplit/>
          <w:trHeight w:val="20"/>
          <w:jc w:val="center"/>
        </w:trPr>
        <w:tc>
          <w:tcPr>
            <w:tcW w:w="1061" w:type="dxa"/>
            <w:vAlign w:val="center"/>
          </w:tcPr>
          <w:p w:rsidR="007F0DF2" w:rsidRPr="00A11288" w:rsidRDefault="002A690E" w:rsidP="00A11288">
            <w:pPr>
              <w:pStyle w:val="TableParagraph"/>
              <w:jc w:val="center"/>
              <w:rPr>
                <w:sz w:val="20"/>
                <w:szCs w:val="20"/>
              </w:rPr>
            </w:pPr>
            <w:r w:rsidRPr="00A11288">
              <w:rPr>
                <w:sz w:val="20"/>
                <w:szCs w:val="20"/>
              </w:rPr>
              <w:t>Тип маршрута</w:t>
            </w:r>
          </w:p>
        </w:tc>
        <w:tc>
          <w:tcPr>
            <w:tcW w:w="1774" w:type="dxa"/>
            <w:vAlign w:val="center"/>
          </w:tcPr>
          <w:p w:rsidR="007F0DF2" w:rsidRPr="00A11288" w:rsidRDefault="002A690E" w:rsidP="00A11288">
            <w:pPr>
              <w:pStyle w:val="TableParagraph"/>
              <w:jc w:val="center"/>
              <w:rPr>
                <w:sz w:val="20"/>
                <w:szCs w:val="20"/>
              </w:rPr>
            </w:pPr>
            <w:r w:rsidRPr="00A11288">
              <w:rPr>
                <w:sz w:val="20"/>
                <w:szCs w:val="20"/>
              </w:rPr>
              <w:t>Целевое назнач</w:t>
            </w:r>
            <w:r w:rsidRPr="00A11288">
              <w:rPr>
                <w:sz w:val="20"/>
                <w:szCs w:val="20"/>
              </w:rPr>
              <w:t>е</w:t>
            </w:r>
            <w:r w:rsidRPr="00A11288">
              <w:rPr>
                <w:sz w:val="20"/>
                <w:szCs w:val="20"/>
              </w:rPr>
              <w:t>ние маршрута</w:t>
            </w:r>
          </w:p>
        </w:tc>
        <w:tc>
          <w:tcPr>
            <w:tcW w:w="1503" w:type="dxa"/>
            <w:vAlign w:val="center"/>
          </w:tcPr>
          <w:p w:rsidR="007F0DF2" w:rsidRPr="00A11288" w:rsidRDefault="002A690E" w:rsidP="00A11288">
            <w:pPr>
              <w:pStyle w:val="TableParagraph"/>
              <w:jc w:val="center"/>
              <w:rPr>
                <w:sz w:val="20"/>
                <w:szCs w:val="20"/>
              </w:rPr>
            </w:pPr>
            <w:r w:rsidRPr="00A11288">
              <w:rPr>
                <w:sz w:val="20"/>
                <w:szCs w:val="20"/>
              </w:rPr>
              <w:t xml:space="preserve">Протяженность маршрута </w:t>
            </w:r>
            <w:r w:rsidRPr="00A11288">
              <w:rPr>
                <w:spacing w:val="-4"/>
                <w:sz w:val="20"/>
                <w:szCs w:val="20"/>
              </w:rPr>
              <w:t>(</w:t>
            </w:r>
            <w:proofErr w:type="spellStart"/>
            <w:r w:rsidRPr="00A11288">
              <w:rPr>
                <w:spacing w:val="-4"/>
                <w:sz w:val="20"/>
                <w:szCs w:val="20"/>
              </w:rPr>
              <w:t>ед</w:t>
            </w:r>
            <w:r w:rsidRPr="00A11288">
              <w:rPr>
                <w:spacing w:val="-4"/>
                <w:sz w:val="20"/>
                <w:szCs w:val="20"/>
              </w:rPr>
              <w:t>и</w:t>
            </w:r>
            <w:r w:rsidRPr="00A11288">
              <w:rPr>
                <w:sz w:val="20"/>
                <w:szCs w:val="20"/>
              </w:rPr>
              <w:t>ницаизмерен</w:t>
            </w:r>
            <w:r w:rsidRPr="00A11288">
              <w:rPr>
                <w:sz w:val="20"/>
                <w:szCs w:val="20"/>
              </w:rPr>
              <w:t>и</w:t>
            </w:r>
            <w:r w:rsidRPr="00A11288">
              <w:rPr>
                <w:sz w:val="20"/>
                <w:szCs w:val="20"/>
              </w:rPr>
              <w:t>якм</w:t>
            </w:r>
            <w:proofErr w:type="spellEnd"/>
            <w:r w:rsidRPr="00A11288">
              <w:rPr>
                <w:sz w:val="20"/>
                <w:szCs w:val="20"/>
              </w:rPr>
              <w:t>)</w:t>
            </w:r>
          </w:p>
        </w:tc>
        <w:tc>
          <w:tcPr>
            <w:tcW w:w="3140" w:type="dxa"/>
            <w:vAlign w:val="center"/>
          </w:tcPr>
          <w:p w:rsidR="007F0DF2" w:rsidRPr="00A11288" w:rsidRDefault="002A690E" w:rsidP="00A11288">
            <w:pPr>
              <w:pStyle w:val="TableParagraph"/>
              <w:jc w:val="center"/>
              <w:rPr>
                <w:sz w:val="20"/>
                <w:szCs w:val="20"/>
              </w:rPr>
            </w:pPr>
            <w:r w:rsidRPr="00A11288">
              <w:rPr>
                <w:sz w:val="20"/>
                <w:szCs w:val="20"/>
              </w:rPr>
              <w:t>Характеристика трассы маршрута</w:t>
            </w:r>
          </w:p>
        </w:tc>
        <w:tc>
          <w:tcPr>
            <w:tcW w:w="2271" w:type="dxa"/>
            <w:vAlign w:val="center"/>
          </w:tcPr>
          <w:p w:rsidR="007F0DF2" w:rsidRPr="00A11288" w:rsidRDefault="002A690E" w:rsidP="00A11288">
            <w:pPr>
              <w:pStyle w:val="TableParagraph"/>
              <w:jc w:val="center"/>
              <w:rPr>
                <w:sz w:val="20"/>
                <w:szCs w:val="20"/>
              </w:rPr>
            </w:pPr>
            <w:r w:rsidRPr="00A11288">
              <w:rPr>
                <w:sz w:val="20"/>
                <w:szCs w:val="20"/>
              </w:rPr>
              <w:t>Элементы благоустро</w:t>
            </w:r>
            <w:r w:rsidRPr="00A11288">
              <w:rPr>
                <w:sz w:val="20"/>
                <w:szCs w:val="20"/>
              </w:rPr>
              <w:t>й</w:t>
            </w:r>
            <w:r w:rsidRPr="00A11288">
              <w:rPr>
                <w:sz w:val="20"/>
                <w:szCs w:val="20"/>
              </w:rPr>
              <w:t>ства и декоративного оформления маршрута</w:t>
            </w:r>
          </w:p>
        </w:tc>
      </w:tr>
      <w:tr w:rsidR="007F0DF2" w:rsidRPr="00A11288" w:rsidTr="00A11288">
        <w:trPr>
          <w:cantSplit/>
          <w:trHeight w:val="20"/>
          <w:jc w:val="center"/>
        </w:trPr>
        <w:tc>
          <w:tcPr>
            <w:tcW w:w="1061" w:type="dxa"/>
            <w:vAlign w:val="center"/>
          </w:tcPr>
          <w:p w:rsidR="007F0DF2" w:rsidRPr="00A11288" w:rsidRDefault="002A690E" w:rsidP="00A11288">
            <w:pPr>
              <w:pStyle w:val="TableParagraph"/>
              <w:jc w:val="center"/>
              <w:rPr>
                <w:sz w:val="20"/>
                <w:szCs w:val="20"/>
              </w:rPr>
            </w:pPr>
            <w:r w:rsidRPr="00A11288">
              <w:rPr>
                <w:sz w:val="20"/>
                <w:szCs w:val="20"/>
              </w:rPr>
              <w:t>Познав</w:t>
            </w:r>
            <w:r w:rsidRPr="00A11288">
              <w:rPr>
                <w:sz w:val="20"/>
                <w:szCs w:val="20"/>
              </w:rPr>
              <w:t>а</w:t>
            </w:r>
            <w:r w:rsidRPr="00A11288">
              <w:rPr>
                <w:sz w:val="20"/>
                <w:szCs w:val="20"/>
              </w:rPr>
              <w:t>тельный (экскурс</w:t>
            </w:r>
            <w:r w:rsidRPr="00A11288">
              <w:rPr>
                <w:sz w:val="20"/>
                <w:szCs w:val="20"/>
              </w:rPr>
              <w:t>и</w:t>
            </w:r>
            <w:r w:rsidRPr="00A11288">
              <w:rPr>
                <w:sz w:val="20"/>
                <w:szCs w:val="20"/>
              </w:rPr>
              <w:t>онный, учебный)</w:t>
            </w:r>
          </w:p>
        </w:tc>
        <w:tc>
          <w:tcPr>
            <w:tcW w:w="1774" w:type="dxa"/>
            <w:vAlign w:val="center"/>
          </w:tcPr>
          <w:p w:rsidR="007F0DF2" w:rsidRPr="00A11288" w:rsidRDefault="002A690E" w:rsidP="004F066C">
            <w:pPr>
              <w:pStyle w:val="TableParagraph"/>
              <w:jc w:val="center"/>
              <w:rPr>
                <w:sz w:val="20"/>
                <w:szCs w:val="20"/>
              </w:rPr>
            </w:pPr>
            <w:r w:rsidRPr="00A11288">
              <w:rPr>
                <w:sz w:val="20"/>
                <w:szCs w:val="20"/>
              </w:rPr>
              <w:t>Сочетание акти</w:t>
            </w:r>
            <w:r w:rsidRPr="00A11288">
              <w:rPr>
                <w:sz w:val="20"/>
                <w:szCs w:val="20"/>
              </w:rPr>
              <w:t>в</w:t>
            </w:r>
            <w:r w:rsidRPr="00A11288">
              <w:rPr>
                <w:sz w:val="20"/>
                <w:szCs w:val="20"/>
              </w:rPr>
              <w:t>ного отдыха с расширением би</w:t>
            </w:r>
            <w:r w:rsidRPr="00A11288">
              <w:rPr>
                <w:sz w:val="20"/>
                <w:szCs w:val="20"/>
              </w:rPr>
              <w:t>о</w:t>
            </w:r>
            <w:r w:rsidRPr="00A11288">
              <w:rPr>
                <w:sz w:val="20"/>
                <w:szCs w:val="20"/>
              </w:rPr>
              <w:t>логических знаний людей с продо</w:t>
            </w:r>
            <w:r w:rsidRPr="00A11288">
              <w:rPr>
                <w:sz w:val="20"/>
                <w:szCs w:val="20"/>
              </w:rPr>
              <w:t>л</w:t>
            </w:r>
            <w:r w:rsidRPr="00A11288">
              <w:rPr>
                <w:sz w:val="20"/>
                <w:szCs w:val="20"/>
              </w:rPr>
              <w:t>жительностью движения по маршруту от 1 до</w:t>
            </w:r>
            <w:proofErr w:type="gramStart"/>
            <w:r w:rsidRPr="00A11288">
              <w:rPr>
                <w:sz w:val="20"/>
                <w:szCs w:val="20"/>
              </w:rPr>
              <w:t>2</w:t>
            </w:r>
            <w:proofErr w:type="gramEnd"/>
            <w:r w:rsidRPr="00A11288">
              <w:rPr>
                <w:sz w:val="20"/>
                <w:szCs w:val="20"/>
              </w:rPr>
              <w:t xml:space="preserve"> часов</w:t>
            </w:r>
          </w:p>
        </w:tc>
        <w:tc>
          <w:tcPr>
            <w:tcW w:w="1503" w:type="dxa"/>
            <w:vAlign w:val="center"/>
          </w:tcPr>
          <w:p w:rsidR="007F0DF2" w:rsidRPr="00A11288" w:rsidRDefault="002A690E" w:rsidP="00A11288">
            <w:pPr>
              <w:pStyle w:val="TableParagraph"/>
              <w:jc w:val="center"/>
              <w:rPr>
                <w:sz w:val="20"/>
                <w:szCs w:val="20"/>
              </w:rPr>
            </w:pPr>
            <w:r w:rsidRPr="00A11288">
              <w:rPr>
                <w:sz w:val="20"/>
                <w:szCs w:val="20"/>
              </w:rPr>
              <w:t>1-2</w:t>
            </w:r>
          </w:p>
        </w:tc>
        <w:tc>
          <w:tcPr>
            <w:tcW w:w="3140" w:type="dxa"/>
            <w:vAlign w:val="center"/>
          </w:tcPr>
          <w:p w:rsidR="007F0DF2" w:rsidRPr="00A11288" w:rsidRDefault="002A690E" w:rsidP="004F066C">
            <w:pPr>
              <w:pStyle w:val="TableParagraph"/>
              <w:jc w:val="center"/>
              <w:rPr>
                <w:sz w:val="20"/>
                <w:szCs w:val="20"/>
              </w:rPr>
            </w:pPr>
            <w:r w:rsidRPr="00A11288">
              <w:rPr>
                <w:sz w:val="20"/>
                <w:szCs w:val="20"/>
              </w:rPr>
              <w:t>По живописным местам при нал</w:t>
            </w:r>
            <w:r w:rsidRPr="00A11288">
              <w:rPr>
                <w:sz w:val="20"/>
                <w:szCs w:val="20"/>
              </w:rPr>
              <w:t>и</w:t>
            </w:r>
            <w:r w:rsidRPr="00A11288">
              <w:rPr>
                <w:sz w:val="20"/>
                <w:szCs w:val="20"/>
              </w:rPr>
              <w:t xml:space="preserve">чии по трассе маршрута 10-15 объектов показа по принятой для маршрута тематике (эстетической, </w:t>
            </w:r>
            <w:proofErr w:type="spellStart"/>
            <w:r w:rsidRPr="00A11288">
              <w:rPr>
                <w:sz w:val="20"/>
                <w:szCs w:val="20"/>
              </w:rPr>
              <w:t>лесоводственной</w:t>
            </w:r>
            <w:proofErr w:type="spellEnd"/>
            <w:r w:rsidRPr="00A11288">
              <w:rPr>
                <w:sz w:val="20"/>
                <w:szCs w:val="20"/>
              </w:rPr>
              <w:t>, ботанической, природоохранной, культурно-исторической и т.п.), расположе</w:t>
            </w:r>
            <w:r w:rsidRPr="00A11288">
              <w:rPr>
                <w:sz w:val="20"/>
                <w:szCs w:val="20"/>
              </w:rPr>
              <w:t>н</w:t>
            </w:r>
            <w:r w:rsidRPr="00A11288">
              <w:rPr>
                <w:sz w:val="20"/>
                <w:szCs w:val="20"/>
              </w:rPr>
              <w:t>ных не менее</w:t>
            </w:r>
            <w:proofErr w:type="gramStart"/>
            <w:r w:rsidRPr="00A11288">
              <w:rPr>
                <w:sz w:val="20"/>
                <w:szCs w:val="20"/>
              </w:rPr>
              <w:t>,</w:t>
            </w:r>
            <w:proofErr w:type="gramEnd"/>
            <w:r w:rsidRPr="00A11288">
              <w:rPr>
                <w:sz w:val="20"/>
                <w:szCs w:val="20"/>
              </w:rPr>
              <w:t xml:space="preserve"> чем через 100 м друг </w:t>
            </w:r>
            <w:proofErr w:type="spellStart"/>
            <w:r w:rsidRPr="00A11288">
              <w:rPr>
                <w:sz w:val="20"/>
                <w:szCs w:val="20"/>
              </w:rPr>
              <w:t>отдруга</w:t>
            </w:r>
            <w:proofErr w:type="spellEnd"/>
          </w:p>
        </w:tc>
        <w:tc>
          <w:tcPr>
            <w:tcW w:w="2271" w:type="dxa"/>
            <w:vAlign w:val="center"/>
          </w:tcPr>
          <w:p w:rsidR="007F0DF2" w:rsidRPr="00A11288" w:rsidRDefault="002A690E" w:rsidP="004F066C">
            <w:pPr>
              <w:pStyle w:val="TableParagraph"/>
              <w:jc w:val="center"/>
              <w:rPr>
                <w:sz w:val="20"/>
                <w:szCs w:val="20"/>
              </w:rPr>
            </w:pPr>
            <w:proofErr w:type="gramStart"/>
            <w:r w:rsidRPr="00A11288">
              <w:rPr>
                <w:sz w:val="20"/>
                <w:szCs w:val="20"/>
              </w:rPr>
              <w:t>Скамьи, сиденья, навесы от инсоляции, дождя, беседки, урны, мусор</w:t>
            </w:r>
            <w:r w:rsidRPr="00A11288">
              <w:rPr>
                <w:sz w:val="20"/>
                <w:szCs w:val="20"/>
              </w:rPr>
              <w:t>о</w:t>
            </w:r>
            <w:r w:rsidRPr="00A11288">
              <w:rPr>
                <w:sz w:val="20"/>
                <w:szCs w:val="20"/>
              </w:rPr>
              <w:t>сборники, деревянная скульптура, визуальная информация</w:t>
            </w:r>
            <w:proofErr w:type="gramEnd"/>
          </w:p>
        </w:tc>
      </w:tr>
      <w:tr w:rsidR="007F0DF2" w:rsidRPr="00A11288" w:rsidTr="00A11288">
        <w:trPr>
          <w:cantSplit/>
          <w:trHeight w:val="20"/>
          <w:jc w:val="center"/>
        </w:trPr>
        <w:tc>
          <w:tcPr>
            <w:tcW w:w="1061" w:type="dxa"/>
            <w:vAlign w:val="center"/>
          </w:tcPr>
          <w:p w:rsidR="007F0DF2" w:rsidRPr="00A11288" w:rsidRDefault="002A690E" w:rsidP="004F066C">
            <w:pPr>
              <w:pStyle w:val="TableParagraph"/>
              <w:jc w:val="center"/>
              <w:rPr>
                <w:sz w:val="20"/>
                <w:szCs w:val="20"/>
              </w:rPr>
            </w:pPr>
            <w:r w:rsidRPr="00A11288">
              <w:rPr>
                <w:sz w:val="20"/>
                <w:szCs w:val="20"/>
              </w:rPr>
              <w:t>Спорти</w:t>
            </w:r>
            <w:r w:rsidRPr="00A11288">
              <w:rPr>
                <w:sz w:val="20"/>
                <w:szCs w:val="20"/>
              </w:rPr>
              <w:t>в</w:t>
            </w:r>
            <w:r w:rsidRPr="00A11288">
              <w:rPr>
                <w:sz w:val="20"/>
                <w:szCs w:val="20"/>
              </w:rPr>
              <w:t>ный</w:t>
            </w:r>
          </w:p>
        </w:tc>
        <w:tc>
          <w:tcPr>
            <w:tcW w:w="1774" w:type="dxa"/>
            <w:vAlign w:val="center"/>
          </w:tcPr>
          <w:p w:rsidR="007F0DF2" w:rsidRPr="00A11288" w:rsidRDefault="002A690E" w:rsidP="004F066C">
            <w:pPr>
              <w:pStyle w:val="TableParagraph"/>
              <w:jc w:val="center"/>
              <w:rPr>
                <w:sz w:val="20"/>
                <w:szCs w:val="20"/>
              </w:rPr>
            </w:pPr>
            <w:r w:rsidRPr="00A11288">
              <w:rPr>
                <w:sz w:val="20"/>
                <w:szCs w:val="20"/>
              </w:rPr>
              <w:t>Спортивные зан</w:t>
            </w:r>
            <w:r w:rsidRPr="00A11288">
              <w:rPr>
                <w:sz w:val="20"/>
                <w:szCs w:val="20"/>
              </w:rPr>
              <w:t>я</w:t>
            </w:r>
            <w:r w:rsidRPr="00A11288">
              <w:rPr>
                <w:sz w:val="20"/>
                <w:szCs w:val="20"/>
              </w:rPr>
              <w:t>тия посетителей леса различного возраста и физич</w:t>
            </w:r>
            <w:r w:rsidRPr="00A11288">
              <w:rPr>
                <w:sz w:val="20"/>
                <w:szCs w:val="20"/>
              </w:rPr>
              <w:t>е</w:t>
            </w:r>
            <w:r w:rsidRPr="00A11288">
              <w:rPr>
                <w:sz w:val="20"/>
                <w:szCs w:val="20"/>
              </w:rPr>
              <w:t>ской подготовки. Продолжительн</w:t>
            </w:r>
            <w:r w:rsidRPr="00A11288">
              <w:rPr>
                <w:sz w:val="20"/>
                <w:szCs w:val="20"/>
              </w:rPr>
              <w:t>о</w:t>
            </w:r>
            <w:r w:rsidRPr="00A11288">
              <w:rPr>
                <w:sz w:val="20"/>
                <w:szCs w:val="20"/>
              </w:rPr>
              <w:t>стью пребывания на маршруте 30-40 мин.</w:t>
            </w:r>
          </w:p>
        </w:tc>
        <w:tc>
          <w:tcPr>
            <w:tcW w:w="1503" w:type="dxa"/>
            <w:vAlign w:val="center"/>
          </w:tcPr>
          <w:p w:rsidR="007F0DF2" w:rsidRPr="00A11288" w:rsidRDefault="002A690E" w:rsidP="00A11288">
            <w:pPr>
              <w:pStyle w:val="TableParagraph"/>
              <w:jc w:val="center"/>
              <w:rPr>
                <w:sz w:val="20"/>
                <w:szCs w:val="20"/>
              </w:rPr>
            </w:pPr>
            <w:r w:rsidRPr="00A11288">
              <w:rPr>
                <w:sz w:val="20"/>
                <w:szCs w:val="20"/>
              </w:rPr>
              <w:t>0,4-0,6</w:t>
            </w:r>
          </w:p>
        </w:tc>
        <w:tc>
          <w:tcPr>
            <w:tcW w:w="3140" w:type="dxa"/>
            <w:vAlign w:val="center"/>
          </w:tcPr>
          <w:p w:rsidR="007F0DF2" w:rsidRPr="00A11288" w:rsidRDefault="002A690E" w:rsidP="004F066C">
            <w:pPr>
              <w:pStyle w:val="TableParagraph"/>
              <w:jc w:val="center"/>
              <w:rPr>
                <w:sz w:val="20"/>
                <w:szCs w:val="20"/>
              </w:rPr>
            </w:pPr>
            <w:r w:rsidRPr="00A11288">
              <w:rPr>
                <w:sz w:val="20"/>
                <w:szCs w:val="20"/>
              </w:rPr>
              <w:t xml:space="preserve">По живописным местам, в лесных массивах, расположенных вблизи от </w:t>
            </w:r>
            <w:proofErr w:type="gramStart"/>
            <w:r w:rsidRPr="00A11288">
              <w:rPr>
                <w:sz w:val="20"/>
                <w:szCs w:val="20"/>
              </w:rPr>
              <w:t>густо населенных</w:t>
            </w:r>
            <w:proofErr w:type="gramEnd"/>
            <w:r w:rsidRPr="00A11288">
              <w:rPr>
                <w:sz w:val="20"/>
                <w:szCs w:val="20"/>
              </w:rPr>
              <w:t xml:space="preserve"> лесных рай</w:t>
            </w:r>
            <w:r w:rsidRPr="00A11288">
              <w:rPr>
                <w:sz w:val="20"/>
                <w:szCs w:val="20"/>
              </w:rPr>
              <w:t>о</w:t>
            </w:r>
            <w:r w:rsidRPr="00A11288">
              <w:rPr>
                <w:sz w:val="20"/>
                <w:szCs w:val="20"/>
              </w:rPr>
              <w:t>нов и в наименьшей степени по</w:t>
            </w:r>
            <w:r w:rsidRPr="00A11288">
              <w:rPr>
                <w:sz w:val="20"/>
                <w:szCs w:val="20"/>
              </w:rPr>
              <w:t>д</w:t>
            </w:r>
            <w:r w:rsidRPr="00A11288">
              <w:rPr>
                <w:sz w:val="20"/>
                <w:szCs w:val="20"/>
              </w:rPr>
              <w:t>верженных техническим возде</w:t>
            </w:r>
            <w:r w:rsidRPr="00A11288">
              <w:rPr>
                <w:sz w:val="20"/>
                <w:szCs w:val="20"/>
              </w:rPr>
              <w:t>й</w:t>
            </w:r>
            <w:r w:rsidRPr="00A11288">
              <w:rPr>
                <w:sz w:val="20"/>
                <w:szCs w:val="20"/>
              </w:rPr>
              <w:t>ствиям. Дорожное покрытие должно обеспечивать посещение маршрута в дождливый период</w:t>
            </w:r>
          </w:p>
        </w:tc>
        <w:tc>
          <w:tcPr>
            <w:tcW w:w="2271" w:type="dxa"/>
            <w:vAlign w:val="center"/>
          </w:tcPr>
          <w:p w:rsidR="007F0DF2" w:rsidRPr="00A11288" w:rsidRDefault="002A690E" w:rsidP="004F066C">
            <w:pPr>
              <w:pStyle w:val="TableParagraph"/>
              <w:jc w:val="center"/>
              <w:rPr>
                <w:sz w:val="20"/>
                <w:szCs w:val="20"/>
              </w:rPr>
            </w:pPr>
            <w:r w:rsidRPr="00A11288">
              <w:rPr>
                <w:sz w:val="20"/>
                <w:szCs w:val="20"/>
              </w:rPr>
              <w:t xml:space="preserve">Спортивные </w:t>
            </w:r>
            <w:r w:rsidRPr="00A11288">
              <w:rPr>
                <w:spacing w:val="-3"/>
                <w:sz w:val="20"/>
                <w:szCs w:val="20"/>
              </w:rPr>
              <w:t>снаря</w:t>
            </w:r>
            <w:r w:rsidRPr="00A11288">
              <w:rPr>
                <w:sz w:val="20"/>
                <w:szCs w:val="20"/>
              </w:rPr>
              <w:t>ды для тренировки разли</w:t>
            </w:r>
            <w:r w:rsidRPr="00A11288">
              <w:rPr>
                <w:sz w:val="20"/>
                <w:szCs w:val="20"/>
              </w:rPr>
              <w:t>ч</w:t>
            </w:r>
            <w:r w:rsidRPr="00A11288">
              <w:rPr>
                <w:sz w:val="20"/>
                <w:szCs w:val="20"/>
              </w:rPr>
              <w:t>ных групп мышц, вест</w:t>
            </w:r>
            <w:r w:rsidRPr="00A11288">
              <w:rPr>
                <w:sz w:val="20"/>
                <w:szCs w:val="20"/>
              </w:rPr>
              <w:t>и</w:t>
            </w:r>
            <w:r w:rsidRPr="00A11288">
              <w:rPr>
                <w:sz w:val="20"/>
                <w:szCs w:val="20"/>
              </w:rPr>
              <w:t>булярного аппарата, органов дыхания (бар</w:t>
            </w:r>
            <w:r w:rsidRPr="00A11288">
              <w:rPr>
                <w:sz w:val="20"/>
                <w:szCs w:val="20"/>
              </w:rPr>
              <w:t>ь</w:t>
            </w:r>
            <w:r w:rsidRPr="00A11288">
              <w:rPr>
                <w:sz w:val="20"/>
                <w:szCs w:val="20"/>
              </w:rPr>
              <w:t>еры для прыжков, ту</w:t>
            </w:r>
            <w:r w:rsidRPr="00A11288">
              <w:rPr>
                <w:sz w:val="20"/>
                <w:szCs w:val="20"/>
              </w:rPr>
              <w:t>р</w:t>
            </w:r>
            <w:r w:rsidRPr="00A11288">
              <w:rPr>
                <w:sz w:val="20"/>
                <w:szCs w:val="20"/>
              </w:rPr>
              <w:t xml:space="preserve">ник, брусья, шведские </w:t>
            </w:r>
            <w:proofErr w:type="spellStart"/>
            <w:r w:rsidRPr="00A11288">
              <w:rPr>
                <w:sz w:val="20"/>
                <w:szCs w:val="20"/>
              </w:rPr>
              <w:t>стенки</w:t>
            </w:r>
            <w:proofErr w:type="gramStart"/>
            <w:r w:rsidRPr="00A11288">
              <w:rPr>
                <w:sz w:val="20"/>
                <w:szCs w:val="20"/>
              </w:rPr>
              <w:t>,с</w:t>
            </w:r>
            <w:proofErr w:type="gramEnd"/>
            <w:r w:rsidRPr="00A11288">
              <w:rPr>
                <w:sz w:val="20"/>
                <w:szCs w:val="20"/>
              </w:rPr>
              <w:t>толбикидля</w:t>
            </w:r>
            <w:proofErr w:type="spellEnd"/>
            <w:r w:rsidRPr="00A11288">
              <w:rPr>
                <w:sz w:val="20"/>
                <w:szCs w:val="20"/>
              </w:rPr>
              <w:t xml:space="preserve"> прыжков), скамьи, сид</w:t>
            </w:r>
            <w:r w:rsidRPr="00A11288">
              <w:rPr>
                <w:sz w:val="20"/>
                <w:szCs w:val="20"/>
              </w:rPr>
              <w:t>е</w:t>
            </w:r>
            <w:r w:rsidRPr="00A11288">
              <w:rPr>
                <w:sz w:val="20"/>
                <w:szCs w:val="20"/>
              </w:rPr>
              <w:t xml:space="preserve">нья, </w:t>
            </w:r>
            <w:r w:rsidRPr="00A11288">
              <w:rPr>
                <w:spacing w:val="-4"/>
                <w:sz w:val="20"/>
                <w:szCs w:val="20"/>
              </w:rPr>
              <w:t>наве</w:t>
            </w:r>
            <w:r w:rsidRPr="00A11288">
              <w:rPr>
                <w:sz w:val="20"/>
                <w:szCs w:val="20"/>
              </w:rPr>
              <w:t xml:space="preserve">сы, </w:t>
            </w:r>
            <w:proofErr w:type="spellStart"/>
            <w:r w:rsidRPr="00A11288">
              <w:rPr>
                <w:sz w:val="20"/>
                <w:szCs w:val="20"/>
              </w:rPr>
              <w:t>указат</w:t>
            </w:r>
            <w:r w:rsidRPr="00A11288">
              <w:rPr>
                <w:sz w:val="20"/>
                <w:szCs w:val="20"/>
              </w:rPr>
              <w:t>е</w:t>
            </w:r>
            <w:r w:rsidRPr="00A11288">
              <w:rPr>
                <w:sz w:val="20"/>
                <w:szCs w:val="20"/>
              </w:rPr>
              <w:t>ли,</w:t>
            </w:r>
            <w:r w:rsidR="004F066C">
              <w:rPr>
                <w:sz w:val="20"/>
                <w:szCs w:val="20"/>
              </w:rPr>
              <w:t>пи</w:t>
            </w:r>
            <w:r w:rsidRPr="00A11288">
              <w:rPr>
                <w:sz w:val="20"/>
                <w:szCs w:val="20"/>
              </w:rPr>
              <w:t>кеты</w:t>
            </w:r>
            <w:proofErr w:type="spellEnd"/>
            <w:r w:rsidRPr="00A11288">
              <w:rPr>
                <w:sz w:val="20"/>
                <w:szCs w:val="20"/>
              </w:rPr>
              <w:t xml:space="preserve"> с указаниями расстояний.</w:t>
            </w:r>
          </w:p>
        </w:tc>
      </w:tr>
    </w:tbl>
    <w:p w:rsidR="007F0DF2" w:rsidRPr="004F066C" w:rsidRDefault="002A690E" w:rsidP="004F066C">
      <w:pPr>
        <w:spacing w:before="120"/>
        <w:ind w:left="567" w:firstLine="720"/>
        <w:rPr>
          <w:i/>
          <w:sz w:val="20"/>
          <w:szCs w:val="24"/>
        </w:rPr>
      </w:pPr>
      <w:r w:rsidRPr="004F066C">
        <w:rPr>
          <w:i/>
          <w:sz w:val="20"/>
          <w:szCs w:val="24"/>
          <w:u w:val="single"/>
        </w:rPr>
        <w:t>Примечание:</w:t>
      </w:r>
    </w:p>
    <w:p w:rsidR="007F0DF2" w:rsidRPr="004F066C" w:rsidRDefault="002A690E" w:rsidP="004F066C">
      <w:pPr>
        <w:ind w:left="567" w:firstLine="720"/>
        <w:rPr>
          <w:i/>
          <w:sz w:val="20"/>
          <w:szCs w:val="24"/>
        </w:rPr>
      </w:pPr>
      <w:r w:rsidRPr="004F066C">
        <w:rPr>
          <w:i/>
          <w:sz w:val="20"/>
          <w:szCs w:val="24"/>
        </w:rPr>
        <w:t xml:space="preserve">Подбираются наиболее живописные и безопасные в пожарном отношении участки леса в кварталах, прилегающих к водным объектам и </w:t>
      </w:r>
      <w:proofErr w:type="spellStart"/>
      <w:r w:rsidRPr="004F066C">
        <w:rPr>
          <w:i/>
          <w:sz w:val="20"/>
          <w:szCs w:val="24"/>
        </w:rPr>
        <w:t>населеннымпунктам</w:t>
      </w:r>
      <w:proofErr w:type="spellEnd"/>
      <w:r w:rsidRPr="004F066C">
        <w:rPr>
          <w:i/>
          <w:sz w:val="20"/>
          <w:szCs w:val="24"/>
        </w:rPr>
        <w:t xml:space="preserve"> используемые в настоящее время и рекомендуемые к организации отдыха населения.</w:t>
      </w:r>
    </w:p>
    <w:p w:rsidR="007F0DF2" w:rsidRPr="00E67E0D"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81" w:name="_Toc92541235"/>
      <w:r w:rsidRPr="00E67E0D">
        <w:rPr>
          <w:rFonts w:ascii="Times New Roman" w:eastAsia="Times New Roman" w:hAnsi="Times New Roman" w:cs="Times New Roman"/>
          <w:b/>
          <w:color w:val="auto"/>
          <w:kern w:val="28"/>
          <w:lang w:eastAsia="ru-RU"/>
        </w:rPr>
        <w:t>Нормативы использования лесов для осуществления рекреационной деятельности</w:t>
      </w:r>
      <w:bookmarkEnd w:id="81"/>
    </w:p>
    <w:p w:rsidR="003D1E8F" w:rsidRPr="003D1E8F" w:rsidRDefault="003D1E8F" w:rsidP="003D1E8F">
      <w:pPr>
        <w:pStyle w:val="a3"/>
        <w:widowControl/>
        <w:suppressAutoHyphens/>
        <w:ind w:left="0" w:firstLine="709"/>
        <w:rPr>
          <w:sz w:val="24"/>
        </w:rPr>
      </w:pPr>
      <w:proofErr w:type="gramStart"/>
      <w:r w:rsidRPr="003D1E8F">
        <w:rPr>
          <w:sz w:val="24"/>
        </w:rPr>
        <w:t xml:space="preserve">Для осуществления рекреационной деятельности в целях организации отдыха, туризма, физкультурно-оздоровительной и спортивной деятельности лица, использующие </w:t>
      </w:r>
      <w:r w:rsidRPr="003D1E8F">
        <w:rPr>
          <w:sz w:val="24"/>
        </w:rPr>
        <w:lastRenderedPageBreak/>
        <w:t>леса, могут организовывать туристические станции, туристические тропы и трассы, проведение культурно-массовых мероприятий,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w:t>
      </w:r>
      <w:proofErr w:type="gramEnd"/>
      <w:r w:rsidRPr="003D1E8F">
        <w:rPr>
          <w:sz w:val="24"/>
        </w:rPr>
        <w:t xml:space="preserve"> фестивали и тренировочные сборы, а также другие виды организации рекреационной деятельности.</w:t>
      </w:r>
    </w:p>
    <w:p w:rsidR="003D1E8F" w:rsidRPr="003D1E8F" w:rsidRDefault="003D1E8F" w:rsidP="003D1E8F">
      <w:pPr>
        <w:pStyle w:val="a3"/>
        <w:widowControl/>
        <w:suppressAutoHyphens/>
        <w:ind w:left="0" w:firstLine="709"/>
        <w:rPr>
          <w:sz w:val="24"/>
        </w:rPr>
      </w:pPr>
      <w:r w:rsidRPr="003D1E8F">
        <w:rPr>
          <w:sz w:val="24"/>
        </w:rPr>
        <w:t>При определении размеров лесных участков, выделяемых для осуществления рекреационной деятельности на территории лесничества, необходимо руководствоваться оптимальной рекреационной нагрузкой на лесные экосистемы при соблюдении условий минимизации ущерба лесным насаждениям и окружающей среде.</w:t>
      </w:r>
    </w:p>
    <w:p w:rsidR="003D1E8F" w:rsidRPr="003D1E8F" w:rsidRDefault="00BC47E8" w:rsidP="003D1E8F">
      <w:pPr>
        <w:pStyle w:val="a3"/>
        <w:widowControl/>
        <w:suppressAutoHyphens/>
        <w:ind w:left="0" w:firstLine="709"/>
        <w:rPr>
          <w:sz w:val="24"/>
        </w:rPr>
      </w:pPr>
      <w:r>
        <w:rPr>
          <w:sz w:val="24"/>
        </w:rPr>
        <w:t xml:space="preserve">Рекреационная нагрузка </w:t>
      </w:r>
      <w:r w:rsidRPr="00DC64E7">
        <w:rPr>
          <w:sz w:val="20"/>
          <w:szCs w:val="20"/>
        </w:rPr>
        <w:t>–</w:t>
      </w:r>
      <w:r w:rsidR="003D1E8F" w:rsidRPr="003D1E8F">
        <w:rPr>
          <w:sz w:val="24"/>
        </w:rPr>
        <w:t xml:space="preserve"> степень непосредственного влияния отдыхающих людей, их транспортных средств, строительства временных и дачных жилищ и других сооружений на природные комплексы или рекреационные объекты. Выражается количеством людей или человеко-дней на единицу площади или рекреационный объект за определенный промежуток времени (обычно за день или год). Различают оптимальную, предельную (максимально допустимую) и </w:t>
      </w:r>
      <w:proofErr w:type="spellStart"/>
      <w:r w:rsidR="003D1E8F" w:rsidRPr="003D1E8F">
        <w:rPr>
          <w:sz w:val="24"/>
        </w:rPr>
        <w:t>деструкционную</w:t>
      </w:r>
      <w:proofErr w:type="spellEnd"/>
      <w:r w:rsidR="003D1E8F" w:rsidRPr="003D1E8F">
        <w:rPr>
          <w:sz w:val="24"/>
        </w:rPr>
        <w:t xml:space="preserve"> (гибельную) рекреационную нагрузку.</w:t>
      </w:r>
    </w:p>
    <w:p w:rsidR="003D1E8F" w:rsidRPr="003D1E8F" w:rsidRDefault="003D1E8F" w:rsidP="003D1E8F">
      <w:pPr>
        <w:pStyle w:val="a3"/>
        <w:widowControl/>
        <w:suppressAutoHyphens/>
        <w:ind w:left="0" w:firstLine="709"/>
        <w:rPr>
          <w:sz w:val="24"/>
        </w:rPr>
      </w:pPr>
      <w:r w:rsidRPr="003D1E8F">
        <w:rPr>
          <w:sz w:val="24"/>
        </w:rPr>
        <w:t>Допустимая рекреационная нагрузка – максимальное число посетителей на единицу площади лесного участка, используемого для рекреационных целей, при котором обеспечивается сохранение природных компонентов среды и её культурно-исторических ценностей.</w:t>
      </w:r>
    </w:p>
    <w:p w:rsidR="003D1E8F" w:rsidRPr="003D1E8F" w:rsidRDefault="003D1E8F" w:rsidP="003D1E8F">
      <w:pPr>
        <w:pStyle w:val="a3"/>
        <w:widowControl/>
        <w:suppressAutoHyphens/>
        <w:ind w:left="0" w:firstLine="709"/>
        <w:rPr>
          <w:sz w:val="24"/>
        </w:rPr>
      </w:pPr>
      <w:r w:rsidRPr="003D1E8F">
        <w:rPr>
          <w:sz w:val="24"/>
        </w:rPr>
        <w:t>Измерение рекреационных нагрузок производится в соответствии со стандартами отрасли ОСТ 56-100-95 «Методы и единицы измерения рекреационных нагрузок на лесные природные комплексы».</w:t>
      </w:r>
    </w:p>
    <w:p w:rsidR="003D1E8F" w:rsidRPr="003D1E8F" w:rsidRDefault="003D1E8F" w:rsidP="003D1E8F">
      <w:pPr>
        <w:pStyle w:val="a3"/>
        <w:widowControl/>
        <w:suppressAutoHyphens/>
        <w:ind w:left="0" w:firstLine="709"/>
        <w:rPr>
          <w:sz w:val="24"/>
        </w:rPr>
      </w:pPr>
      <w:r w:rsidRPr="003D1E8F">
        <w:rPr>
          <w:sz w:val="24"/>
        </w:rPr>
        <w:t xml:space="preserve">Количество посетителей, допустимое в лесах рекреационного назначения без значительного нарушения в них природной лесной среды при условии проведения мероприятий, способствующих повышению устойчивости насаждений к рекреационным нагрузкам, приводится в таблицах ниже. Используя эти нормативы, определяют оптимально возможное количество посетителей для кварталов, отдельных выделов. Они служат основой для регулирования территориального размещения посетителей, исходя из особенностей природных условий, вида рекреационного использования и наличия дорог. </w:t>
      </w:r>
    </w:p>
    <w:p w:rsidR="003D1E8F" w:rsidRPr="003D1E8F" w:rsidRDefault="003D1E8F" w:rsidP="003D1E8F">
      <w:pPr>
        <w:pStyle w:val="a3"/>
        <w:widowControl/>
        <w:suppressAutoHyphens/>
        <w:ind w:left="0" w:firstLine="709"/>
        <w:rPr>
          <w:sz w:val="24"/>
        </w:rPr>
      </w:pPr>
      <w:r w:rsidRPr="003D1E8F">
        <w:rPr>
          <w:sz w:val="24"/>
        </w:rPr>
        <w:t xml:space="preserve">Таблицы 2.8.1.1-2.8.1.14 являются нормативами для ландшафтной характеристики лесных участков при осуществлении рекреационной деятельности. </w:t>
      </w:r>
    </w:p>
    <w:p w:rsidR="003D1E8F" w:rsidRPr="003D1E8F" w:rsidRDefault="003D1E8F" w:rsidP="003D1E8F">
      <w:pPr>
        <w:keepNext/>
        <w:keepLines/>
        <w:spacing w:before="120" w:after="120"/>
        <w:jc w:val="right"/>
        <w:rPr>
          <w:sz w:val="24"/>
          <w:szCs w:val="24"/>
        </w:rPr>
      </w:pPr>
      <w:r w:rsidRPr="003D1E8F">
        <w:rPr>
          <w:sz w:val="24"/>
          <w:szCs w:val="24"/>
        </w:rPr>
        <w:t>Таблица 2.8.1.1</w:t>
      </w:r>
    </w:p>
    <w:p w:rsidR="003D1E8F" w:rsidRPr="003D1E8F" w:rsidRDefault="003D1E8F" w:rsidP="003D1E8F">
      <w:pPr>
        <w:keepNext/>
        <w:keepLines/>
        <w:spacing w:before="120" w:after="120"/>
        <w:jc w:val="center"/>
        <w:rPr>
          <w:sz w:val="24"/>
        </w:rPr>
      </w:pPr>
      <w:r w:rsidRPr="003D1E8F">
        <w:rPr>
          <w:sz w:val="24"/>
        </w:rPr>
        <w:t xml:space="preserve">Шкала предельно допустимых рекреационных нагрузок на </w:t>
      </w:r>
      <w:smartTag w:uri="urn:schemas-microsoft-com:office:smarttags" w:element="metricconverter">
        <w:smartTagPr>
          <w:attr w:name="ProductID" w:val="1 га"/>
        </w:smartTagPr>
        <w:r w:rsidRPr="003D1E8F">
          <w:rPr>
            <w:sz w:val="24"/>
          </w:rPr>
          <w:t>1 га</w:t>
        </w:r>
      </w:smartTag>
      <w:r w:rsidRPr="003D1E8F">
        <w:rPr>
          <w:sz w:val="24"/>
        </w:rPr>
        <w:t xml:space="preserve"> лесного фонда в различных условиях лесорастительных зон хвойных, смешанных и лиственных лесов, чел/га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86"/>
        <w:gridCol w:w="1071"/>
        <w:gridCol w:w="1061"/>
        <w:gridCol w:w="1060"/>
        <w:gridCol w:w="1092"/>
        <w:gridCol w:w="1058"/>
        <w:gridCol w:w="1079"/>
        <w:gridCol w:w="1069"/>
        <w:gridCol w:w="863"/>
      </w:tblGrid>
      <w:tr w:rsidR="003D1E8F" w:rsidRPr="005A18F7" w:rsidTr="003D1E8F">
        <w:trPr>
          <w:tblHeader/>
          <w:jc w:val="center"/>
        </w:trPr>
        <w:tc>
          <w:tcPr>
            <w:tcW w:w="1286" w:type="dxa"/>
            <w:vMerge w:val="restart"/>
            <w:vAlign w:val="center"/>
          </w:tcPr>
          <w:p w:rsidR="003D1E8F" w:rsidRPr="005A18F7" w:rsidRDefault="00BC47E8" w:rsidP="00BC47E8">
            <w:pPr>
              <w:pStyle w:val="a3"/>
              <w:suppressAutoHyphens/>
              <w:ind w:left="0" w:firstLine="0"/>
              <w:jc w:val="center"/>
              <w:rPr>
                <w:sz w:val="20"/>
                <w:szCs w:val="20"/>
              </w:rPr>
            </w:pPr>
            <w:r>
              <w:rPr>
                <w:sz w:val="20"/>
                <w:szCs w:val="20"/>
              </w:rPr>
              <w:t>Протяжен</w:t>
            </w:r>
            <w:r w:rsidR="003D1E8F" w:rsidRPr="005A18F7">
              <w:rPr>
                <w:sz w:val="20"/>
                <w:szCs w:val="20"/>
              </w:rPr>
              <w:t xml:space="preserve">ность дорог на </w:t>
            </w:r>
            <w:smartTag w:uri="urn:schemas-microsoft-com:office:smarttags" w:element="metricconverter">
              <w:smartTagPr>
                <w:attr w:name="ProductID" w:val="1000 га"/>
              </w:smartTagPr>
              <w:r w:rsidR="003D1E8F" w:rsidRPr="005A18F7">
                <w:rPr>
                  <w:sz w:val="20"/>
                  <w:szCs w:val="20"/>
                </w:rPr>
                <w:t>1000 га</w:t>
              </w:r>
            </w:smartTag>
            <w:r w:rsidR="003D1E8F" w:rsidRPr="005A18F7">
              <w:rPr>
                <w:sz w:val="20"/>
                <w:szCs w:val="20"/>
              </w:rPr>
              <w:t xml:space="preserve"> лесного фонда, км</w:t>
            </w:r>
          </w:p>
        </w:tc>
        <w:tc>
          <w:tcPr>
            <w:tcW w:w="8353" w:type="dxa"/>
            <w:gridSpan w:val="8"/>
            <w:vAlign w:val="center"/>
          </w:tcPr>
          <w:p w:rsidR="003D1E8F" w:rsidRPr="005A18F7" w:rsidRDefault="003D1E8F" w:rsidP="003D1E8F">
            <w:pPr>
              <w:pStyle w:val="a3"/>
              <w:suppressAutoHyphens/>
              <w:ind w:left="0" w:firstLine="0"/>
              <w:jc w:val="center"/>
              <w:rPr>
                <w:sz w:val="20"/>
                <w:szCs w:val="20"/>
              </w:rPr>
            </w:pPr>
            <w:r w:rsidRPr="005A18F7">
              <w:rPr>
                <w:sz w:val="20"/>
                <w:szCs w:val="20"/>
              </w:rPr>
              <w:t>Преобладающие породы</w:t>
            </w:r>
          </w:p>
        </w:tc>
      </w:tr>
      <w:tr w:rsidR="003D1E8F" w:rsidRPr="005A18F7" w:rsidTr="003D1E8F">
        <w:trPr>
          <w:tblHeader/>
          <w:jc w:val="center"/>
        </w:trPr>
        <w:tc>
          <w:tcPr>
            <w:tcW w:w="1286" w:type="dxa"/>
            <w:vMerge/>
            <w:vAlign w:val="center"/>
          </w:tcPr>
          <w:p w:rsidR="003D1E8F" w:rsidRPr="005A18F7" w:rsidRDefault="003D1E8F" w:rsidP="003D1E8F">
            <w:pPr>
              <w:pStyle w:val="a3"/>
              <w:suppressAutoHyphens/>
              <w:ind w:left="0" w:firstLine="0"/>
              <w:jc w:val="center"/>
              <w:rPr>
                <w:sz w:val="20"/>
                <w:szCs w:val="20"/>
              </w:rPr>
            </w:pP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ольха черная</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ель, пихта</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ольха серая</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сосна, лиственница, кедр</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дуб, клен, ясень</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осина, тополь, ива белая</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береза</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липа, вяз</w:t>
            </w:r>
          </w:p>
        </w:tc>
      </w:tr>
      <w:tr w:rsidR="003D1E8F" w:rsidRPr="005A18F7" w:rsidTr="003D1E8F">
        <w:trPr>
          <w:jc w:val="center"/>
        </w:trPr>
        <w:tc>
          <w:tcPr>
            <w:tcW w:w="9639" w:type="dxa"/>
            <w:gridSpan w:val="9"/>
            <w:vAlign w:val="center"/>
          </w:tcPr>
          <w:p w:rsidR="003D1E8F" w:rsidRPr="005A18F7" w:rsidRDefault="003D1E8F" w:rsidP="003D1E8F">
            <w:pPr>
              <w:pStyle w:val="a3"/>
              <w:suppressAutoHyphens/>
              <w:ind w:left="0" w:firstLine="0"/>
              <w:jc w:val="center"/>
              <w:rPr>
                <w:b/>
                <w:sz w:val="20"/>
                <w:szCs w:val="20"/>
              </w:rPr>
            </w:pPr>
            <w:r w:rsidRPr="005A18F7">
              <w:rPr>
                <w:b/>
                <w:sz w:val="20"/>
                <w:szCs w:val="20"/>
              </w:rPr>
              <w:t xml:space="preserve">Молодняки </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До 10</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-/0,6</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0,7/0,6</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1,0/0,7</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1,1/0,7</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1,2/-</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1,3/-</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1,4/0,8</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1,5/-</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11-15</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-/0,7</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0,8/0,7</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1,2/0,8</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1,3/0,8</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1,7/-</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1,5/-</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1,7/0,9</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1,8/-</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16-20</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-/0,8</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0,9/0,8</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1,4/0,9</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1,5/0,9</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1,6/-</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1,8/-</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1,9/1,0</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2,0/-</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21-25</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-/0,9</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1,0/0,9</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1,5/1,0</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1,6/1,0</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1,8/-</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1,9/-</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2,1/1,1</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2,2/-</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Более 25</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-/0,9</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1,1/0,9</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1,6/1,1</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1,8/1,1</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1,9/-</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2,1/-</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2,2/1,2</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2,4/-</w:t>
            </w:r>
          </w:p>
        </w:tc>
      </w:tr>
      <w:tr w:rsidR="003D1E8F" w:rsidRPr="005A18F7" w:rsidTr="003D1E8F">
        <w:trPr>
          <w:jc w:val="center"/>
        </w:trPr>
        <w:tc>
          <w:tcPr>
            <w:tcW w:w="9639" w:type="dxa"/>
            <w:gridSpan w:val="9"/>
            <w:vAlign w:val="center"/>
          </w:tcPr>
          <w:p w:rsidR="003D1E8F" w:rsidRPr="005A18F7" w:rsidRDefault="003D1E8F" w:rsidP="003D1E8F">
            <w:pPr>
              <w:pStyle w:val="a3"/>
              <w:suppressAutoHyphens/>
              <w:ind w:left="0" w:firstLine="0"/>
              <w:jc w:val="center"/>
              <w:rPr>
                <w:b/>
                <w:sz w:val="20"/>
                <w:szCs w:val="20"/>
              </w:rPr>
            </w:pPr>
            <w:r w:rsidRPr="005A18F7">
              <w:rPr>
                <w:b/>
                <w:sz w:val="20"/>
                <w:szCs w:val="20"/>
              </w:rPr>
              <w:t xml:space="preserve">Средневозрастные и приспевающие насаждения </w:t>
            </w:r>
          </w:p>
        </w:tc>
      </w:tr>
      <w:tr w:rsidR="003D1E8F" w:rsidRPr="005A18F7" w:rsidTr="003D1E8F">
        <w:trPr>
          <w:jc w:val="center"/>
        </w:trPr>
        <w:tc>
          <w:tcPr>
            <w:tcW w:w="1286"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До 10</w:t>
            </w:r>
          </w:p>
        </w:tc>
        <w:tc>
          <w:tcPr>
            <w:tcW w:w="1071"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-/0,8</w:t>
            </w:r>
          </w:p>
        </w:tc>
        <w:tc>
          <w:tcPr>
            <w:tcW w:w="1061"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1,0/0,8</w:t>
            </w:r>
          </w:p>
        </w:tc>
        <w:tc>
          <w:tcPr>
            <w:tcW w:w="1060"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1,4/0,9</w:t>
            </w:r>
          </w:p>
        </w:tc>
        <w:tc>
          <w:tcPr>
            <w:tcW w:w="1092"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1,5/0,9</w:t>
            </w:r>
          </w:p>
        </w:tc>
        <w:tc>
          <w:tcPr>
            <w:tcW w:w="1058"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1,6/-</w:t>
            </w:r>
          </w:p>
        </w:tc>
        <w:tc>
          <w:tcPr>
            <w:tcW w:w="1079"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1,7/-</w:t>
            </w:r>
          </w:p>
        </w:tc>
        <w:tc>
          <w:tcPr>
            <w:tcW w:w="1069"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1,8/1,0</w:t>
            </w:r>
          </w:p>
        </w:tc>
        <w:tc>
          <w:tcPr>
            <w:tcW w:w="863"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1,9/-</w:t>
            </w:r>
          </w:p>
        </w:tc>
      </w:tr>
      <w:tr w:rsidR="003D1E8F" w:rsidRPr="005A18F7" w:rsidTr="003D1E8F">
        <w:trPr>
          <w:jc w:val="center"/>
        </w:trPr>
        <w:tc>
          <w:tcPr>
            <w:tcW w:w="1286" w:type="dxa"/>
            <w:tcBorders>
              <w:bottom w:val="nil"/>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11-15</w:t>
            </w:r>
          </w:p>
        </w:tc>
        <w:tc>
          <w:tcPr>
            <w:tcW w:w="1071" w:type="dxa"/>
            <w:tcBorders>
              <w:bottom w:val="nil"/>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-/0,9</w:t>
            </w:r>
          </w:p>
        </w:tc>
        <w:tc>
          <w:tcPr>
            <w:tcW w:w="1061" w:type="dxa"/>
            <w:tcBorders>
              <w:bottom w:val="nil"/>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1,2/0,9</w:t>
            </w:r>
          </w:p>
        </w:tc>
        <w:tc>
          <w:tcPr>
            <w:tcW w:w="1060" w:type="dxa"/>
            <w:tcBorders>
              <w:bottom w:val="nil"/>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1,7/1,1</w:t>
            </w:r>
          </w:p>
        </w:tc>
        <w:tc>
          <w:tcPr>
            <w:tcW w:w="1092" w:type="dxa"/>
            <w:tcBorders>
              <w:bottom w:val="nil"/>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1,8/1,1</w:t>
            </w:r>
          </w:p>
        </w:tc>
        <w:tc>
          <w:tcPr>
            <w:tcW w:w="1058" w:type="dxa"/>
            <w:tcBorders>
              <w:bottom w:val="nil"/>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1,9/-</w:t>
            </w:r>
          </w:p>
        </w:tc>
        <w:tc>
          <w:tcPr>
            <w:tcW w:w="1079" w:type="dxa"/>
            <w:tcBorders>
              <w:bottom w:val="nil"/>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2,0/-</w:t>
            </w:r>
          </w:p>
        </w:tc>
        <w:tc>
          <w:tcPr>
            <w:tcW w:w="1069" w:type="dxa"/>
            <w:tcBorders>
              <w:bottom w:val="nil"/>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2,1/1,2</w:t>
            </w:r>
          </w:p>
        </w:tc>
        <w:tc>
          <w:tcPr>
            <w:tcW w:w="863" w:type="dxa"/>
            <w:tcBorders>
              <w:bottom w:val="nil"/>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2,3/-</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16-20</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-/1,0</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1,4/1,0</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1,9/1,2</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2,0/1,2</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2,2/-</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2,3/-</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2,9/1,3</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2,6/-</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21-25</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-/1,1</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1,5/1,1</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2,1/1,3</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2,2/1,3</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2,4/-</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2,5/-</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2,7/1,4</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2,8/-</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Более 25</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-/1,2</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1,6/1,2</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2,2/1,4</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2,4/1,4</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2,6/-</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2,7/-</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2,5/1,5</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3,0/-</w:t>
            </w:r>
          </w:p>
        </w:tc>
      </w:tr>
      <w:tr w:rsidR="003D1E8F" w:rsidRPr="005A18F7" w:rsidTr="003D1E8F">
        <w:trPr>
          <w:jc w:val="center"/>
        </w:trPr>
        <w:tc>
          <w:tcPr>
            <w:tcW w:w="9639" w:type="dxa"/>
            <w:gridSpan w:val="9"/>
            <w:vAlign w:val="center"/>
          </w:tcPr>
          <w:p w:rsidR="003D1E8F" w:rsidRPr="005A18F7" w:rsidRDefault="003D1E8F" w:rsidP="003D1E8F">
            <w:pPr>
              <w:pStyle w:val="a3"/>
              <w:suppressAutoHyphens/>
              <w:ind w:left="0" w:firstLine="0"/>
              <w:jc w:val="center"/>
              <w:rPr>
                <w:b/>
                <w:sz w:val="20"/>
                <w:szCs w:val="20"/>
              </w:rPr>
            </w:pPr>
            <w:r w:rsidRPr="005A18F7">
              <w:rPr>
                <w:b/>
                <w:sz w:val="20"/>
                <w:szCs w:val="20"/>
              </w:rPr>
              <w:lastRenderedPageBreak/>
              <w:t xml:space="preserve">Спелые и перестойные насаждения </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До 10</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-/0,7</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0,9/0,7</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1,2/0,8</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1,3/0,8</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1,4/-</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1,5/-</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1,6/0,9</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1,7/-</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11-15</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-/0,8</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1,1/0,8</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1,4/0,9</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1,5/0,9</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1,7/-</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1,8/-</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1,9/1,0</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2,0/-</w:t>
            </w:r>
          </w:p>
        </w:tc>
      </w:tr>
      <w:tr w:rsidR="003D1E8F" w:rsidRPr="005A18F7" w:rsidTr="003D1E8F">
        <w:trPr>
          <w:jc w:val="center"/>
        </w:trPr>
        <w:tc>
          <w:tcPr>
            <w:tcW w:w="1286"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16-20</w:t>
            </w:r>
          </w:p>
        </w:tc>
        <w:tc>
          <w:tcPr>
            <w:tcW w:w="107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-/0,9</w:t>
            </w:r>
          </w:p>
        </w:tc>
        <w:tc>
          <w:tcPr>
            <w:tcW w:w="1061"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1,2/0,9</w:t>
            </w:r>
          </w:p>
        </w:tc>
        <w:tc>
          <w:tcPr>
            <w:tcW w:w="1060"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1,6/1,0</w:t>
            </w:r>
          </w:p>
        </w:tc>
        <w:tc>
          <w:tcPr>
            <w:tcW w:w="1092"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1,8/1,0</w:t>
            </w:r>
          </w:p>
        </w:tc>
        <w:tc>
          <w:tcPr>
            <w:tcW w:w="1058"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1,9/-</w:t>
            </w:r>
          </w:p>
        </w:tc>
        <w:tc>
          <w:tcPr>
            <w:tcW w:w="107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2,0/-</w:t>
            </w:r>
          </w:p>
        </w:tc>
        <w:tc>
          <w:tcPr>
            <w:tcW w:w="1069"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2,2/1,2</w:t>
            </w:r>
          </w:p>
        </w:tc>
        <w:tc>
          <w:tcPr>
            <w:tcW w:w="863" w:type="dxa"/>
            <w:vAlign w:val="center"/>
          </w:tcPr>
          <w:p w:rsidR="003D1E8F" w:rsidRPr="005A18F7" w:rsidRDefault="003D1E8F" w:rsidP="003D1E8F">
            <w:pPr>
              <w:pStyle w:val="a3"/>
              <w:suppressAutoHyphens/>
              <w:ind w:left="0" w:firstLine="0"/>
              <w:jc w:val="center"/>
              <w:rPr>
                <w:sz w:val="20"/>
                <w:szCs w:val="20"/>
              </w:rPr>
            </w:pPr>
            <w:r w:rsidRPr="005A18F7">
              <w:rPr>
                <w:sz w:val="20"/>
                <w:szCs w:val="20"/>
              </w:rPr>
              <w:t>2,3/-</w:t>
            </w:r>
          </w:p>
        </w:tc>
      </w:tr>
      <w:tr w:rsidR="003D1E8F" w:rsidRPr="005A18F7" w:rsidTr="003D1E8F">
        <w:trPr>
          <w:jc w:val="center"/>
        </w:trPr>
        <w:tc>
          <w:tcPr>
            <w:tcW w:w="1286"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21-25</w:t>
            </w:r>
          </w:p>
        </w:tc>
        <w:tc>
          <w:tcPr>
            <w:tcW w:w="1071"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-/1,0</w:t>
            </w:r>
          </w:p>
        </w:tc>
        <w:tc>
          <w:tcPr>
            <w:tcW w:w="1061"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1,3/1,0</w:t>
            </w:r>
          </w:p>
        </w:tc>
        <w:tc>
          <w:tcPr>
            <w:tcW w:w="1060"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1,8/1,1</w:t>
            </w:r>
          </w:p>
        </w:tc>
        <w:tc>
          <w:tcPr>
            <w:tcW w:w="1092"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1,9/1,1</w:t>
            </w:r>
          </w:p>
        </w:tc>
        <w:tc>
          <w:tcPr>
            <w:tcW w:w="1058"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2,1/-</w:t>
            </w:r>
          </w:p>
        </w:tc>
        <w:tc>
          <w:tcPr>
            <w:tcW w:w="1079"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2,2/-</w:t>
            </w:r>
          </w:p>
        </w:tc>
        <w:tc>
          <w:tcPr>
            <w:tcW w:w="1069"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2,4/1,3</w:t>
            </w:r>
          </w:p>
        </w:tc>
        <w:tc>
          <w:tcPr>
            <w:tcW w:w="863"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2,5/-</w:t>
            </w:r>
          </w:p>
        </w:tc>
      </w:tr>
      <w:tr w:rsidR="003D1E8F" w:rsidRPr="005A18F7" w:rsidTr="003D1E8F">
        <w:trPr>
          <w:jc w:val="center"/>
        </w:trPr>
        <w:tc>
          <w:tcPr>
            <w:tcW w:w="1286"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Более 25</w:t>
            </w:r>
          </w:p>
        </w:tc>
        <w:tc>
          <w:tcPr>
            <w:tcW w:w="1071"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-/1,1</w:t>
            </w:r>
          </w:p>
        </w:tc>
        <w:tc>
          <w:tcPr>
            <w:tcW w:w="1061"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1,4/1,1</w:t>
            </w:r>
          </w:p>
        </w:tc>
        <w:tc>
          <w:tcPr>
            <w:tcW w:w="1060"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1,9/1,2</w:t>
            </w:r>
          </w:p>
        </w:tc>
        <w:tc>
          <w:tcPr>
            <w:tcW w:w="1092"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2,1/1,2</w:t>
            </w:r>
          </w:p>
        </w:tc>
        <w:tc>
          <w:tcPr>
            <w:tcW w:w="1058"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2,2/-</w:t>
            </w:r>
          </w:p>
        </w:tc>
        <w:tc>
          <w:tcPr>
            <w:tcW w:w="1079"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2,4/-</w:t>
            </w:r>
          </w:p>
        </w:tc>
        <w:tc>
          <w:tcPr>
            <w:tcW w:w="1069"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2,6/1,4</w:t>
            </w:r>
          </w:p>
        </w:tc>
        <w:tc>
          <w:tcPr>
            <w:tcW w:w="863" w:type="dxa"/>
            <w:tcBorders>
              <w:bottom w:val="single" w:sz="4" w:space="0" w:color="auto"/>
            </w:tcBorders>
            <w:vAlign w:val="center"/>
          </w:tcPr>
          <w:p w:rsidR="003D1E8F" w:rsidRPr="005A18F7" w:rsidRDefault="003D1E8F" w:rsidP="003D1E8F">
            <w:pPr>
              <w:pStyle w:val="a3"/>
              <w:suppressAutoHyphens/>
              <w:ind w:left="0" w:firstLine="0"/>
              <w:jc w:val="center"/>
              <w:rPr>
                <w:sz w:val="20"/>
                <w:szCs w:val="20"/>
              </w:rPr>
            </w:pPr>
            <w:r w:rsidRPr="005A18F7">
              <w:rPr>
                <w:sz w:val="20"/>
                <w:szCs w:val="20"/>
              </w:rPr>
              <w:t>2,7/-</w:t>
            </w:r>
          </w:p>
        </w:tc>
      </w:tr>
    </w:tbl>
    <w:p w:rsidR="003D1E8F" w:rsidRPr="003D1E8F" w:rsidRDefault="003D1E8F" w:rsidP="003D1E8F">
      <w:pPr>
        <w:pStyle w:val="a3"/>
        <w:widowControl/>
        <w:suppressAutoHyphens/>
        <w:spacing w:before="120"/>
        <w:ind w:left="0" w:firstLine="709"/>
        <w:rPr>
          <w:i/>
          <w:sz w:val="22"/>
        </w:rPr>
      </w:pPr>
      <w:r w:rsidRPr="003D1E8F">
        <w:rPr>
          <w:i/>
          <w:sz w:val="22"/>
        </w:rPr>
        <w:t>Примечание:</w:t>
      </w:r>
    </w:p>
    <w:p w:rsidR="003D1E8F" w:rsidRPr="003D1E8F" w:rsidRDefault="003D1E8F" w:rsidP="003D1E8F">
      <w:pPr>
        <w:pStyle w:val="a3"/>
        <w:widowControl/>
        <w:suppressAutoHyphens/>
        <w:ind w:left="0" w:firstLine="709"/>
        <w:rPr>
          <w:i/>
          <w:sz w:val="22"/>
        </w:rPr>
      </w:pPr>
      <w:r w:rsidRPr="003D1E8F">
        <w:rPr>
          <w:i/>
          <w:sz w:val="22"/>
        </w:rPr>
        <w:t>1. В числителе – на дренированных почвах (А</w:t>
      </w:r>
      <w:proofErr w:type="gramStart"/>
      <w:r w:rsidRPr="003D1E8F">
        <w:rPr>
          <w:i/>
          <w:sz w:val="22"/>
        </w:rPr>
        <w:t>1</w:t>
      </w:r>
      <w:proofErr w:type="gramEnd"/>
      <w:r w:rsidRPr="003D1E8F">
        <w:rPr>
          <w:i/>
          <w:sz w:val="22"/>
        </w:rPr>
        <w:t>, А2, А3, В2, В3, С2, С3, Д2, Д3), в знаменателе – на избыточно-увлажненных (А4, А5, В4, В5, С4, С5).</w:t>
      </w:r>
    </w:p>
    <w:p w:rsidR="003D1E8F" w:rsidRPr="003D1E8F" w:rsidRDefault="003D1E8F" w:rsidP="003D1E8F">
      <w:pPr>
        <w:pStyle w:val="a3"/>
        <w:widowControl/>
        <w:suppressAutoHyphens/>
        <w:ind w:left="0" w:firstLine="709"/>
        <w:rPr>
          <w:i/>
          <w:sz w:val="22"/>
        </w:rPr>
      </w:pPr>
      <w:r w:rsidRPr="003D1E8F">
        <w:rPr>
          <w:i/>
          <w:sz w:val="22"/>
        </w:rPr>
        <w:t>2. Предельно допустимые рекреационные нагрузки: для насаждений с преобладанием сосны в типах условий местопроизрастания А</w:t>
      </w:r>
      <w:proofErr w:type="gramStart"/>
      <w:r w:rsidRPr="003D1E8F">
        <w:rPr>
          <w:i/>
          <w:sz w:val="22"/>
        </w:rPr>
        <w:t>1</w:t>
      </w:r>
      <w:proofErr w:type="gramEnd"/>
      <w:r w:rsidRPr="003D1E8F">
        <w:rPr>
          <w:i/>
          <w:sz w:val="22"/>
        </w:rPr>
        <w:t xml:space="preserve"> – 0,4 чел./га, А2 – 0,8 чел./га; для насаждений с преобладанием березы в типах условий местопроизрастания А2 – 0,9 чел./га.</w:t>
      </w:r>
    </w:p>
    <w:p w:rsidR="003D1E8F" w:rsidRPr="003D1E8F" w:rsidRDefault="003D1E8F" w:rsidP="003D1E8F">
      <w:pPr>
        <w:pStyle w:val="a3"/>
        <w:widowControl/>
        <w:suppressAutoHyphens/>
        <w:ind w:left="0" w:firstLine="709"/>
        <w:rPr>
          <w:i/>
          <w:sz w:val="22"/>
        </w:rPr>
      </w:pPr>
      <w:r w:rsidRPr="003D1E8F">
        <w:rPr>
          <w:i/>
          <w:sz w:val="22"/>
        </w:rPr>
        <w:t xml:space="preserve">3. При переводе данных шкалы </w:t>
      </w:r>
      <w:proofErr w:type="gramStart"/>
      <w:r w:rsidRPr="003D1E8F">
        <w:rPr>
          <w:i/>
          <w:sz w:val="22"/>
        </w:rPr>
        <w:t>в</w:t>
      </w:r>
      <w:proofErr w:type="gramEnd"/>
      <w:r w:rsidRPr="003D1E8F">
        <w:rPr>
          <w:i/>
          <w:sz w:val="22"/>
        </w:rPr>
        <w:t xml:space="preserve"> </w:t>
      </w:r>
      <w:proofErr w:type="gramStart"/>
      <w:r w:rsidRPr="003D1E8F">
        <w:rPr>
          <w:i/>
          <w:sz w:val="22"/>
        </w:rPr>
        <w:t>чел</w:t>
      </w:r>
      <w:proofErr w:type="gramEnd"/>
      <w:r w:rsidRPr="003D1E8F">
        <w:rPr>
          <w:i/>
          <w:sz w:val="22"/>
        </w:rPr>
        <w:t>/га их умножают на 8,0.</w:t>
      </w:r>
    </w:p>
    <w:p w:rsidR="003D1E8F" w:rsidRPr="003D1E8F" w:rsidRDefault="003D1E8F" w:rsidP="003D1E8F">
      <w:pPr>
        <w:pStyle w:val="a3"/>
        <w:widowControl/>
        <w:suppressAutoHyphens/>
        <w:ind w:left="0" w:firstLine="709"/>
        <w:rPr>
          <w:i/>
          <w:sz w:val="22"/>
        </w:rPr>
      </w:pPr>
      <w:r w:rsidRPr="003D1E8F">
        <w:rPr>
          <w:i/>
          <w:sz w:val="22"/>
        </w:rPr>
        <w:t>4. Протяженность дорожной сети приведена для условий комплексного благоустройства территории ленных массивов.</w:t>
      </w:r>
    </w:p>
    <w:p w:rsidR="003D1E8F" w:rsidRPr="003D1E8F" w:rsidRDefault="003D1E8F" w:rsidP="003D1E8F">
      <w:pPr>
        <w:keepNext/>
        <w:keepLines/>
        <w:spacing w:before="120" w:after="120"/>
        <w:jc w:val="right"/>
        <w:rPr>
          <w:sz w:val="24"/>
          <w:szCs w:val="24"/>
        </w:rPr>
      </w:pPr>
      <w:r w:rsidRPr="003D1E8F">
        <w:rPr>
          <w:sz w:val="24"/>
          <w:szCs w:val="24"/>
        </w:rPr>
        <w:t>Таблица 2.8.1.2</w:t>
      </w:r>
    </w:p>
    <w:p w:rsidR="003D1E8F" w:rsidRPr="003D1E8F" w:rsidRDefault="003D1E8F" w:rsidP="003D1E8F">
      <w:pPr>
        <w:keepNext/>
        <w:keepLines/>
        <w:spacing w:before="120" w:after="120"/>
        <w:jc w:val="center"/>
        <w:rPr>
          <w:sz w:val="24"/>
        </w:rPr>
      </w:pPr>
      <w:r w:rsidRPr="003D1E8F">
        <w:rPr>
          <w:sz w:val="24"/>
        </w:rPr>
        <w:t>Оптимальные допустимые рекреационные нагрузки для насаждений в равнинных условиях с учетом типов условий местопроизрастания</w:t>
      </w:r>
    </w:p>
    <w:tbl>
      <w:tblPr>
        <w:tblW w:w="9639" w:type="dxa"/>
        <w:jc w:val="center"/>
        <w:tblLayout w:type="fixed"/>
        <w:tblLook w:val="0000" w:firstRow="0" w:lastRow="0" w:firstColumn="0" w:lastColumn="0" w:noHBand="0" w:noVBand="0"/>
      </w:tblPr>
      <w:tblGrid>
        <w:gridCol w:w="2397"/>
        <w:gridCol w:w="1448"/>
        <w:gridCol w:w="1448"/>
        <w:gridCol w:w="1449"/>
        <w:gridCol w:w="1448"/>
        <w:gridCol w:w="1449"/>
      </w:tblGrid>
      <w:tr w:rsidR="003D1E8F" w:rsidRPr="005A18F7" w:rsidTr="00AC5817">
        <w:trPr>
          <w:cantSplit/>
          <w:trHeight w:val="20"/>
          <w:tblHeader/>
          <w:jc w:val="center"/>
        </w:trPr>
        <w:tc>
          <w:tcPr>
            <w:tcW w:w="2397" w:type="dxa"/>
            <w:vMerge w:val="restart"/>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Преобладающая порода</w:t>
            </w:r>
          </w:p>
        </w:tc>
        <w:tc>
          <w:tcPr>
            <w:tcW w:w="72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Рекреационная нагрузка, чел</w:t>
            </w:r>
            <w:proofErr w:type="gramStart"/>
            <w:r w:rsidRPr="005A18F7">
              <w:rPr>
                <w:sz w:val="20"/>
                <w:szCs w:val="20"/>
              </w:rPr>
              <w:t>.-</w:t>
            </w:r>
            <w:proofErr w:type="gramEnd"/>
            <w:r w:rsidRPr="005A18F7">
              <w:rPr>
                <w:sz w:val="20"/>
                <w:szCs w:val="20"/>
              </w:rPr>
              <w:t>дни/га</w:t>
            </w:r>
          </w:p>
        </w:tc>
      </w:tr>
      <w:tr w:rsidR="003D1E8F" w:rsidRPr="005A18F7" w:rsidTr="00AC5817">
        <w:trPr>
          <w:cantSplit/>
          <w:trHeight w:val="20"/>
          <w:tblHeader/>
          <w:jc w:val="center"/>
        </w:trPr>
        <w:tc>
          <w:tcPr>
            <w:tcW w:w="2397" w:type="dxa"/>
            <w:vMerge/>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1,4</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2,9</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5,0</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8,0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11,9</w:t>
            </w:r>
          </w:p>
        </w:tc>
      </w:tr>
      <w:tr w:rsidR="003D1E8F" w:rsidRPr="005A18F7" w:rsidTr="00AC5817">
        <w:trPr>
          <w:cantSplit/>
          <w:trHeight w:val="20"/>
          <w:jc w:val="center"/>
        </w:trPr>
        <w:tc>
          <w:tcPr>
            <w:tcW w:w="2397" w:type="dxa"/>
            <w:vMerge w:val="restart"/>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Сосна, липа</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А</w:t>
            </w:r>
            <w:r w:rsidRPr="005A18F7">
              <w:rPr>
                <w:sz w:val="20"/>
                <w:szCs w:val="20"/>
                <w:vertAlign w:val="subscript"/>
              </w:rPr>
              <w:t>0-1</w:t>
            </w:r>
            <w:r w:rsidRPr="005A18F7">
              <w:rPr>
                <w:sz w:val="20"/>
                <w:szCs w:val="20"/>
              </w:rPr>
              <w:t>, А</w:t>
            </w:r>
            <w:r w:rsidRPr="005A18F7">
              <w:rPr>
                <w:sz w:val="20"/>
                <w:szCs w:val="20"/>
                <w:vertAlign w:val="subscript"/>
              </w:rPr>
              <w:t>4-5</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А</w:t>
            </w:r>
            <w:proofErr w:type="gramStart"/>
            <w:r w:rsidRPr="005A18F7">
              <w:rPr>
                <w:sz w:val="20"/>
                <w:szCs w:val="20"/>
                <w:vertAlign w:val="subscript"/>
              </w:rPr>
              <w:t>2</w:t>
            </w:r>
            <w:proofErr w:type="gramEnd"/>
            <w:r w:rsidRPr="005A18F7">
              <w:rPr>
                <w:sz w:val="20"/>
                <w:szCs w:val="20"/>
              </w:rPr>
              <w:t>, В</w:t>
            </w:r>
            <w:r w:rsidRPr="005A18F7">
              <w:rPr>
                <w:sz w:val="20"/>
                <w:szCs w:val="20"/>
                <w:vertAlign w:val="subscript"/>
              </w:rPr>
              <w:t>1</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А</w:t>
            </w:r>
            <w:r w:rsidRPr="005A18F7">
              <w:rPr>
                <w:sz w:val="20"/>
                <w:szCs w:val="20"/>
                <w:vertAlign w:val="subscript"/>
              </w:rPr>
              <w:t>3</w:t>
            </w:r>
            <w:r w:rsidRPr="005A18F7">
              <w:rPr>
                <w:sz w:val="20"/>
                <w:szCs w:val="20"/>
              </w:rPr>
              <w:t>, В</w:t>
            </w:r>
            <w:r w:rsidRPr="005A18F7">
              <w:rPr>
                <w:sz w:val="20"/>
                <w:szCs w:val="20"/>
                <w:vertAlign w:val="subscript"/>
              </w:rPr>
              <w:t>1-2</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r w:rsidRPr="005A18F7">
              <w:rPr>
                <w:sz w:val="20"/>
                <w:szCs w:val="20"/>
                <w:vertAlign w:val="subscript"/>
              </w:rPr>
              <w:t>3</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proofErr w:type="gramStart"/>
            <w:r w:rsidRPr="005A18F7">
              <w:rPr>
                <w:sz w:val="20"/>
                <w:szCs w:val="20"/>
                <w:vertAlign w:val="subscript"/>
              </w:rPr>
              <w:t>0</w:t>
            </w:r>
            <w:proofErr w:type="gramEnd"/>
            <w:r w:rsidRPr="005A18F7">
              <w:rPr>
                <w:sz w:val="20"/>
                <w:szCs w:val="20"/>
              </w:rPr>
              <w:t>, В</w:t>
            </w:r>
            <w:r w:rsidRPr="005A18F7">
              <w:rPr>
                <w:sz w:val="20"/>
                <w:szCs w:val="20"/>
                <w:vertAlign w:val="subscript"/>
              </w:rPr>
              <w:t>5</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0</w:t>
            </w:r>
            <w:proofErr w:type="gramEnd"/>
            <w:r w:rsidRPr="005A18F7">
              <w:rPr>
                <w:sz w:val="20"/>
                <w:szCs w:val="20"/>
              </w:rPr>
              <w:t>, Д</w:t>
            </w:r>
            <w:r w:rsidRPr="005A18F7">
              <w:rPr>
                <w:sz w:val="20"/>
                <w:szCs w:val="20"/>
                <w:vertAlign w:val="subscript"/>
              </w:rPr>
              <w:t>0</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1</w:t>
            </w:r>
            <w:proofErr w:type="gramEnd"/>
            <w:r w:rsidRPr="005A18F7">
              <w:rPr>
                <w:sz w:val="20"/>
                <w:szCs w:val="20"/>
                <w:vertAlign w:val="subscript"/>
              </w:rPr>
              <w:t>,</w:t>
            </w:r>
            <w:r w:rsidRPr="005A18F7">
              <w:rPr>
                <w:sz w:val="20"/>
                <w:szCs w:val="20"/>
              </w:rPr>
              <w:t xml:space="preserve"> Д</w:t>
            </w:r>
            <w:r w:rsidRPr="005A18F7">
              <w:rPr>
                <w:sz w:val="20"/>
                <w:szCs w:val="20"/>
                <w:vertAlign w:val="subscript"/>
              </w:rPr>
              <w:t>1</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2</w:t>
            </w:r>
            <w:proofErr w:type="gramEnd"/>
            <w:r w:rsidRPr="005A18F7">
              <w:rPr>
                <w:sz w:val="20"/>
                <w:szCs w:val="20"/>
              </w:rPr>
              <w:t>, С</w:t>
            </w:r>
            <w:r w:rsidRPr="005A18F7">
              <w:rPr>
                <w:sz w:val="20"/>
                <w:szCs w:val="20"/>
                <w:vertAlign w:val="subscript"/>
              </w:rPr>
              <w:t>3</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4</w:t>
            </w:r>
            <w:proofErr w:type="gramEnd"/>
            <w:r w:rsidRPr="005A18F7">
              <w:rPr>
                <w:sz w:val="20"/>
                <w:szCs w:val="20"/>
              </w:rPr>
              <w:t>, С</w:t>
            </w:r>
            <w:r w:rsidRPr="005A18F7">
              <w:rPr>
                <w:sz w:val="20"/>
                <w:szCs w:val="20"/>
                <w:vertAlign w:val="subscript"/>
              </w:rPr>
              <w:t>5</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Д</w:t>
            </w:r>
            <w:proofErr w:type="gramStart"/>
            <w:r w:rsidRPr="005A18F7">
              <w:rPr>
                <w:sz w:val="20"/>
                <w:szCs w:val="20"/>
                <w:vertAlign w:val="subscript"/>
              </w:rPr>
              <w:t>2</w:t>
            </w:r>
            <w:proofErr w:type="gramEnd"/>
            <w:r w:rsidRPr="005A18F7">
              <w:rPr>
                <w:sz w:val="20"/>
                <w:szCs w:val="20"/>
              </w:rPr>
              <w:t>, Д</w:t>
            </w:r>
            <w:r w:rsidRPr="005A18F7">
              <w:rPr>
                <w:sz w:val="20"/>
                <w:szCs w:val="20"/>
                <w:vertAlign w:val="subscript"/>
              </w:rPr>
              <w:t>3</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Д</w:t>
            </w:r>
            <w:proofErr w:type="gramStart"/>
            <w:r w:rsidRPr="005A18F7">
              <w:rPr>
                <w:sz w:val="20"/>
                <w:szCs w:val="20"/>
                <w:vertAlign w:val="subscript"/>
              </w:rPr>
              <w:t>4</w:t>
            </w:r>
            <w:proofErr w:type="gramEnd"/>
            <w:r w:rsidRPr="005A18F7">
              <w:rPr>
                <w:sz w:val="20"/>
                <w:szCs w:val="20"/>
              </w:rPr>
              <w:t>, Д</w:t>
            </w:r>
            <w:r w:rsidRPr="005A18F7">
              <w:rPr>
                <w:sz w:val="20"/>
                <w:szCs w:val="20"/>
                <w:vertAlign w:val="subscript"/>
              </w:rPr>
              <w:t>5</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val="restart"/>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Дуб, клен остролистный</w:t>
            </w:r>
          </w:p>
        </w:tc>
        <w:tc>
          <w:tcPr>
            <w:tcW w:w="1448" w:type="dxa"/>
            <w:tcBorders>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proofErr w:type="gramStart"/>
            <w:r w:rsidRPr="005A18F7">
              <w:rPr>
                <w:sz w:val="20"/>
                <w:szCs w:val="20"/>
                <w:vertAlign w:val="subscript"/>
              </w:rPr>
              <w:t>4</w:t>
            </w:r>
            <w:proofErr w:type="gramEnd"/>
            <w:r w:rsidRPr="005A18F7">
              <w:rPr>
                <w:sz w:val="20"/>
                <w:szCs w:val="20"/>
              </w:rPr>
              <w:t>, В</w:t>
            </w:r>
            <w:r w:rsidRPr="005A18F7">
              <w:rPr>
                <w:sz w:val="20"/>
                <w:szCs w:val="20"/>
                <w:vertAlign w:val="subscript"/>
              </w:rPr>
              <w:t>5</w:t>
            </w:r>
          </w:p>
        </w:tc>
        <w:tc>
          <w:tcPr>
            <w:tcW w:w="1448" w:type="dxa"/>
            <w:tcBorders>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proofErr w:type="gramStart"/>
            <w:r w:rsidRPr="005A18F7">
              <w:rPr>
                <w:sz w:val="20"/>
                <w:szCs w:val="20"/>
                <w:vertAlign w:val="subscript"/>
              </w:rPr>
              <w:t>2</w:t>
            </w:r>
            <w:proofErr w:type="gramEnd"/>
            <w:r w:rsidRPr="005A18F7">
              <w:rPr>
                <w:sz w:val="20"/>
                <w:szCs w:val="20"/>
              </w:rPr>
              <w:t>, В</w:t>
            </w:r>
            <w:r w:rsidRPr="005A18F7">
              <w:rPr>
                <w:sz w:val="20"/>
                <w:szCs w:val="20"/>
                <w:vertAlign w:val="subscript"/>
              </w:rPr>
              <w:t>3</w:t>
            </w:r>
          </w:p>
        </w:tc>
        <w:tc>
          <w:tcPr>
            <w:tcW w:w="1449" w:type="dxa"/>
            <w:tcBorders>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2</w:t>
            </w:r>
            <w:proofErr w:type="gramEnd"/>
            <w:r w:rsidRPr="005A18F7">
              <w:rPr>
                <w:sz w:val="20"/>
                <w:szCs w:val="20"/>
              </w:rPr>
              <w:t>, Д</w:t>
            </w:r>
            <w:r w:rsidRPr="005A18F7">
              <w:rPr>
                <w:sz w:val="20"/>
                <w:szCs w:val="20"/>
                <w:vertAlign w:val="subscript"/>
              </w:rPr>
              <w:t>1</w:t>
            </w:r>
          </w:p>
        </w:tc>
        <w:tc>
          <w:tcPr>
            <w:tcW w:w="1448" w:type="dxa"/>
            <w:tcBorders>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r w:rsidRPr="005A18F7">
              <w:rPr>
                <w:sz w:val="20"/>
                <w:szCs w:val="20"/>
                <w:vertAlign w:val="subscript"/>
              </w:rPr>
              <w:t>3</w:t>
            </w:r>
            <w:r w:rsidRPr="005A18F7">
              <w:rPr>
                <w:sz w:val="20"/>
                <w:szCs w:val="20"/>
              </w:rPr>
              <w:t>, Д</w:t>
            </w:r>
            <w:proofErr w:type="gramStart"/>
            <w:r w:rsidRPr="005A18F7">
              <w:rPr>
                <w:sz w:val="20"/>
                <w:szCs w:val="20"/>
                <w:vertAlign w:val="subscript"/>
              </w:rPr>
              <w:t>2</w:t>
            </w:r>
            <w:proofErr w:type="gramEnd"/>
          </w:p>
        </w:tc>
        <w:tc>
          <w:tcPr>
            <w:tcW w:w="1449" w:type="dxa"/>
            <w:tcBorders>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0</w:t>
            </w:r>
            <w:proofErr w:type="gramEnd"/>
            <w:r w:rsidRPr="005A18F7">
              <w:rPr>
                <w:sz w:val="20"/>
                <w:szCs w:val="20"/>
              </w:rPr>
              <w:t>, С</w:t>
            </w:r>
            <w:r w:rsidRPr="005A18F7">
              <w:rPr>
                <w:sz w:val="20"/>
                <w:szCs w:val="20"/>
                <w:vertAlign w:val="subscript"/>
              </w:rPr>
              <w:t>5</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1</w:t>
            </w:r>
            <w:proofErr w:type="gramEnd"/>
            <w:r w:rsidRPr="005A18F7">
              <w:rPr>
                <w:sz w:val="20"/>
                <w:szCs w:val="20"/>
              </w:rPr>
              <w:t>, С</w:t>
            </w:r>
            <w:r w:rsidRPr="005A18F7">
              <w:rPr>
                <w:sz w:val="20"/>
                <w:szCs w:val="20"/>
                <w:vertAlign w:val="subscript"/>
              </w:rPr>
              <w:t>4</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Д</w:t>
            </w:r>
            <w:r w:rsidRPr="005A18F7">
              <w:rPr>
                <w:sz w:val="20"/>
                <w:szCs w:val="20"/>
                <w:vertAlign w:val="subscript"/>
              </w:rPr>
              <w:t>3</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Д</w:t>
            </w:r>
            <w:r w:rsidRPr="005A18F7">
              <w:rPr>
                <w:sz w:val="20"/>
                <w:szCs w:val="20"/>
                <w:vertAlign w:val="subscript"/>
              </w:rPr>
              <w:t>5</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Д</w:t>
            </w:r>
            <w:proofErr w:type="gramStart"/>
            <w:r w:rsidRPr="005A18F7">
              <w:rPr>
                <w:sz w:val="20"/>
                <w:szCs w:val="20"/>
                <w:vertAlign w:val="subscript"/>
              </w:rPr>
              <w:t>0</w:t>
            </w:r>
            <w:proofErr w:type="gramEnd"/>
            <w:r w:rsidRPr="005A18F7">
              <w:rPr>
                <w:sz w:val="20"/>
                <w:szCs w:val="20"/>
              </w:rPr>
              <w:t>, Д</w:t>
            </w:r>
            <w:r w:rsidRPr="005A18F7">
              <w:rPr>
                <w:sz w:val="20"/>
                <w:szCs w:val="20"/>
                <w:vertAlign w:val="subscript"/>
              </w:rPr>
              <w:t>4</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val="restart"/>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Береза, осина, тополь</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А</w:t>
            </w:r>
            <w:proofErr w:type="gramStart"/>
            <w:r w:rsidRPr="005A18F7">
              <w:rPr>
                <w:sz w:val="20"/>
                <w:szCs w:val="20"/>
                <w:vertAlign w:val="subscript"/>
              </w:rPr>
              <w:t>4</w:t>
            </w:r>
            <w:proofErr w:type="gramEnd"/>
            <w:r w:rsidRPr="005A18F7">
              <w:rPr>
                <w:sz w:val="20"/>
                <w:szCs w:val="20"/>
              </w:rPr>
              <w:t>, А</w:t>
            </w:r>
            <w:r w:rsidRPr="005A18F7">
              <w:rPr>
                <w:sz w:val="20"/>
                <w:szCs w:val="20"/>
                <w:vertAlign w:val="subscript"/>
              </w:rPr>
              <w:t>5</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А</w:t>
            </w:r>
            <w:proofErr w:type="gramStart"/>
            <w:r w:rsidRPr="005A18F7">
              <w:rPr>
                <w:sz w:val="20"/>
                <w:szCs w:val="20"/>
                <w:vertAlign w:val="subscript"/>
              </w:rPr>
              <w:t>2</w:t>
            </w:r>
            <w:proofErr w:type="gramEnd"/>
            <w:r w:rsidRPr="005A18F7">
              <w:rPr>
                <w:sz w:val="20"/>
                <w:szCs w:val="20"/>
              </w:rPr>
              <w:t>, А</w:t>
            </w:r>
            <w:r w:rsidRPr="005A18F7">
              <w:rPr>
                <w:sz w:val="20"/>
                <w:szCs w:val="20"/>
                <w:vertAlign w:val="subscript"/>
              </w:rPr>
              <w:t>3</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proofErr w:type="gramStart"/>
            <w:r w:rsidRPr="005A18F7">
              <w:rPr>
                <w:sz w:val="20"/>
                <w:szCs w:val="20"/>
                <w:vertAlign w:val="subscript"/>
              </w:rPr>
              <w:t>2</w:t>
            </w:r>
            <w:proofErr w:type="gramEnd"/>
            <w:r w:rsidRPr="005A18F7">
              <w:rPr>
                <w:sz w:val="20"/>
                <w:szCs w:val="20"/>
              </w:rPr>
              <w:t>, С</w:t>
            </w:r>
            <w:r w:rsidRPr="005A18F7">
              <w:rPr>
                <w:sz w:val="20"/>
                <w:szCs w:val="20"/>
                <w:vertAlign w:val="subscript"/>
              </w:rPr>
              <w:t>1</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r w:rsidRPr="005A18F7">
              <w:rPr>
                <w:sz w:val="20"/>
                <w:szCs w:val="20"/>
                <w:vertAlign w:val="subscript"/>
              </w:rPr>
              <w:t>3</w:t>
            </w:r>
            <w:r w:rsidRPr="005A18F7">
              <w:rPr>
                <w:sz w:val="20"/>
                <w:szCs w:val="20"/>
              </w:rPr>
              <w:t>, С</w:t>
            </w:r>
            <w:proofErr w:type="gramStart"/>
            <w:r w:rsidRPr="005A18F7">
              <w:rPr>
                <w:sz w:val="20"/>
                <w:szCs w:val="20"/>
                <w:vertAlign w:val="subscript"/>
              </w:rPr>
              <w:t>2</w:t>
            </w:r>
            <w:proofErr w:type="gramEnd"/>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r w:rsidRPr="005A18F7">
              <w:rPr>
                <w:sz w:val="20"/>
                <w:szCs w:val="20"/>
                <w:vertAlign w:val="subscript"/>
              </w:rPr>
              <w:t>3</w:t>
            </w:r>
            <w:r w:rsidRPr="005A18F7">
              <w:rPr>
                <w:sz w:val="20"/>
                <w:szCs w:val="20"/>
              </w:rPr>
              <w:t>, Д</w:t>
            </w:r>
            <w:r w:rsidRPr="005A18F7">
              <w:rPr>
                <w:sz w:val="20"/>
                <w:szCs w:val="20"/>
                <w:vertAlign w:val="subscript"/>
              </w:rPr>
              <w:t>3</w:t>
            </w:r>
          </w:p>
        </w:tc>
      </w:tr>
      <w:tr w:rsidR="003D1E8F" w:rsidRPr="005A18F7" w:rsidTr="00AC5817">
        <w:trPr>
          <w:cantSplit/>
          <w:trHeight w:val="20"/>
          <w:jc w:val="center"/>
        </w:trPr>
        <w:tc>
          <w:tcPr>
            <w:tcW w:w="2397" w:type="dxa"/>
            <w:vMerge/>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proofErr w:type="gramStart"/>
            <w:r w:rsidRPr="005A18F7">
              <w:rPr>
                <w:sz w:val="20"/>
                <w:szCs w:val="20"/>
                <w:vertAlign w:val="subscript"/>
              </w:rPr>
              <w:t>0</w:t>
            </w:r>
            <w:proofErr w:type="gramEnd"/>
            <w:r w:rsidRPr="005A18F7">
              <w:rPr>
                <w:sz w:val="20"/>
                <w:szCs w:val="20"/>
              </w:rPr>
              <w:t>, В</w:t>
            </w:r>
            <w:r w:rsidRPr="005A18F7">
              <w:rPr>
                <w:sz w:val="20"/>
                <w:szCs w:val="20"/>
                <w:vertAlign w:val="subscript"/>
              </w:rPr>
              <w:t>5</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proofErr w:type="gramStart"/>
            <w:r w:rsidRPr="005A18F7">
              <w:rPr>
                <w:sz w:val="20"/>
                <w:szCs w:val="20"/>
                <w:vertAlign w:val="subscript"/>
              </w:rPr>
              <w:t>1</w:t>
            </w:r>
            <w:proofErr w:type="gramEnd"/>
            <w:r w:rsidRPr="005A18F7">
              <w:rPr>
                <w:sz w:val="20"/>
                <w:szCs w:val="20"/>
              </w:rPr>
              <w:t>, В</w:t>
            </w:r>
            <w:r w:rsidRPr="005A18F7">
              <w:rPr>
                <w:sz w:val="20"/>
                <w:szCs w:val="20"/>
                <w:vertAlign w:val="subscript"/>
              </w:rPr>
              <w:t>4</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4</w:t>
            </w:r>
            <w:proofErr w:type="gramEnd"/>
            <w:r w:rsidRPr="005A18F7">
              <w:rPr>
                <w:sz w:val="20"/>
                <w:szCs w:val="20"/>
              </w:rPr>
              <w:t>, Д</w:t>
            </w:r>
            <w:r w:rsidRPr="005A18F7">
              <w:rPr>
                <w:sz w:val="20"/>
                <w:szCs w:val="20"/>
                <w:vertAlign w:val="subscript"/>
              </w:rPr>
              <w:t>4</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Д</w:t>
            </w:r>
            <w:proofErr w:type="gramStart"/>
            <w:r w:rsidRPr="005A18F7">
              <w:rPr>
                <w:sz w:val="20"/>
                <w:szCs w:val="20"/>
                <w:vertAlign w:val="subscript"/>
              </w:rPr>
              <w:t>1</w:t>
            </w:r>
            <w:proofErr w:type="gramEnd"/>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Д</w:t>
            </w:r>
            <w:r w:rsidRPr="005A18F7">
              <w:rPr>
                <w:sz w:val="20"/>
                <w:szCs w:val="20"/>
                <w:vertAlign w:val="subscript"/>
              </w:rPr>
              <w:t>3</w:t>
            </w:r>
          </w:p>
        </w:tc>
      </w:tr>
      <w:tr w:rsidR="003D1E8F" w:rsidRPr="005A18F7" w:rsidTr="00AC5817">
        <w:trPr>
          <w:cantSplit/>
          <w:trHeight w:val="20"/>
          <w:jc w:val="center"/>
        </w:trPr>
        <w:tc>
          <w:tcPr>
            <w:tcW w:w="2397" w:type="dxa"/>
            <w:vMerge/>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r w:rsidRPr="005A18F7">
              <w:rPr>
                <w:sz w:val="20"/>
                <w:szCs w:val="20"/>
                <w:vertAlign w:val="subscript"/>
              </w:rPr>
              <w:t>5</w:t>
            </w:r>
            <w:r w:rsidRPr="005A18F7">
              <w:rPr>
                <w:sz w:val="20"/>
                <w:szCs w:val="20"/>
              </w:rPr>
              <w:t>, Д</w:t>
            </w:r>
            <w:r w:rsidRPr="005A18F7">
              <w:rPr>
                <w:sz w:val="20"/>
                <w:szCs w:val="20"/>
                <w:vertAlign w:val="subscript"/>
              </w:rPr>
              <w:t>5</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0</w:t>
            </w:r>
            <w:proofErr w:type="gramEnd"/>
            <w:r w:rsidRPr="005A18F7">
              <w:rPr>
                <w:sz w:val="20"/>
                <w:szCs w:val="20"/>
              </w:rPr>
              <w:t>, Д</w:t>
            </w:r>
            <w:r w:rsidRPr="005A18F7">
              <w:rPr>
                <w:sz w:val="20"/>
                <w:szCs w:val="20"/>
                <w:vertAlign w:val="subscript"/>
              </w:rPr>
              <w:t>0</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val="restart"/>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Ольха, ясень</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proofErr w:type="gramStart"/>
            <w:r w:rsidRPr="005A18F7">
              <w:rPr>
                <w:sz w:val="20"/>
                <w:szCs w:val="20"/>
                <w:vertAlign w:val="subscript"/>
              </w:rPr>
              <w:t>2</w:t>
            </w:r>
            <w:proofErr w:type="gramEnd"/>
            <w:r w:rsidRPr="005A18F7">
              <w:rPr>
                <w:sz w:val="20"/>
                <w:szCs w:val="20"/>
              </w:rPr>
              <w:t>, В</w:t>
            </w:r>
            <w:r w:rsidRPr="005A18F7">
              <w:rPr>
                <w:sz w:val="20"/>
                <w:szCs w:val="20"/>
                <w:vertAlign w:val="subscript"/>
              </w:rPr>
              <w:t>3</w:t>
            </w:r>
            <w:r w:rsidRPr="005A18F7">
              <w:rPr>
                <w:sz w:val="20"/>
                <w:szCs w:val="20"/>
              </w:rPr>
              <w:t>, В</w:t>
            </w:r>
            <w:r w:rsidRPr="005A18F7">
              <w:rPr>
                <w:sz w:val="20"/>
                <w:szCs w:val="20"/>
                <w:vertAlign w:val="subscript"/>
              </w:rPr>
              <w:t>4</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proofErr w:type="gramStart"/>
            <w:r w:rsidRPr="005A18F7">
              <w:rPr>
                <w:sz w:val="20"/>
                <w:szCs w:val="20"/>
                <w:vertAlign w:val="subscript"/>
              </w:rPr>
              <w:t>4</w:t>
            </w:r>
            <w:proofErr w:type="gramEnd"/>
            <w:r w:rsidRPr="005A18F7">
              <w:rPr>
                <w:sz w:val="20"/>
                <w:szCs w:val="20"/>
              </w:rPr>
              <w:t>, Д</w:t>
            </w:r>
            <w:r w:rsidRPr="005A18F7">
              <w:rPr>
                <w:sz w:val="20"/>
                <w:szCs w:val="20"/>
                <w:vertAlign w:val="subscript"/>
              </w:rPr>
              <w:t>2</w:t>
            </w:r>
          </w:p>
        </w:tc>
        <w:tc>
          <w:tcPr>
            <w:tcW w:w="14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С</w:t>
            </w:r>
            <w:r w:rsidRPr="005A18F7">
              <w:rPr>
                <w:sz w:val="20"/>
                <w:szCs w:val="20"/>
                <w:vertAlign w:val="subscript"/>
              </w:rPr>
              <w:t>3</w:t>
            </w:r>
            <w:r w:rsidRPr="005A18F7">
              <w:rPr>
                <w:sz w:val="20"/>
                <w:szCs w:val="20"/>
              </w:rPr>
              <w:t>, Д</w:t>
            </w:r>
            <w:r w:rsidRPr="005A18F7">
              <w:rPr>
                <w:sz w:val="20"/>
                <w:szCs w:val="20"/>
                <w:vertAlign w:val="subscript"/>
              </w:rPr>
              <w:t>3</w:t>
            </w:r>
          </w:p>
        </w:tc>
        <w:tc>
          <w:tcPr>
            <w:tcW w:w="144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tcBorders>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В</w:t>
            </w:r>
            <w:r w:rsidRPr="005A18F7">
              <w:rPr>
                <w:sz w:val="20"/>
                <w:szCs w:val="20"/>
                <w:vertAlign w:val="subscript"/>
              </w:rPr>
              <w:t>5</w:t>
            </w:r>
            <w:r w:rsidRPr="005A18F7">
              <w:rPr>
                <w:sz w:val="20"/>
                <w:szCs w:val="20"/>
              </w:rPr>
              <w:t>, С</w:t>
            </w:r>
            <w:proofErr w:type="gramStart"/>
            <w:r w:rsidRPr="005A18F7">
              <w:rPr>
                <w:sz w:val="20"/>
                <w:szCs w:val="20"/>
                <w:vertAlign w:val="subscript"/>
              </w:rPr>
              <w:t>2</w:t>
            </w:r>
            <w:proofErr w:type="gramEnd"/>
            <w:r w:rsidRPr="005A18F7">
              <w:rPr>
                <w:sz w:val="20"/>
                <w:szCs w:val="20"/>
              </w:rPr>
              <w:t>, С</w:t>
            </w:r>
            <w:r w:rsidRPr="005A18F7">
              <w:rPr>
                <w:sz w:val="20"/>
                <w:szCs w:val="20"/>
                <w:vertAlign w:val="subscript"/>
              </w:rPr>
              <w:t>5</w:t>
            </w:r>
          </w:p>
        </w:tc>
        <w:tc>
          <w:tcPr>
            <w:tcW w:w="1448" w:type="dxa"/>
            <w:tcBorders>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Д</w:t>
            </w:r>
            <w:proofErr w:type="gramStart"/>
            <w:r w:rsidRPr="005A18F7">
              <w:rPr>
                <w:sz w:val="20"/>
                <w:szCs w:val="20"/>
                <w:vertAlign w:val="subscript"/>
              </w:rPr>
              <w:t>4</w:t>
            </w:r>
            <w:proofErr w:type="gramEnd"/>
          </w:p>
        </w:tc>
        <w:tc>
          <w:tcPr>
            <w:tcW w:w="1449" w:type="dxa"/>
            <w:tcBorders>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8" w:type="dxa"/>
            <w:tcBorders>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9" w:type="dxa"/>
            <w:tcBorders>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r w:rsidR="003D1E8F" w:rsidRPr="005A18F7" w:rsidTr="00AC5817">
        <w:trPr>
          <w:cantSplit/>
          <w:trHeight w:val="20"/>
          <w:jc w:val="center"/>
        </w:trPr>
        <w:tc>
          <w:tcPr>
            <w:tcW w:w="2397" w:type="dxa"/>
            <w:vMerge/>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rPr>
            </w:pPr>
          </w:p>
        </w:tc>
        <w:tc>
          <w:tcPr>
            <w:tcW w:w="1448"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vertAlign w:val="subscript"/>
              </w:rPr>
            </w:pPr>
            <w:r w:rsidRPr="005A18F7">
              <w:rPr>
                <w:sz w:val="20"/>
                <w:szCs w:val="20"/>
              </w:rPr>
              <w:t>Д</w:t>
            </w:r>
            <w:r w:rsidRPr="005A18F7">
              <w:rPr>
                <w:sz w:val="20"/>
                <w:szCs w:val="20"/>
                <w:vertAlign w:val="subscript"/>
              </w:rPr>
              <w:t>5</w:t>
            </w:r>
          </w:p>
        </w:tc>
        <w:tc>
          <w:tcPr>
            <w:tcW w:w="1448"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9"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8"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c>
          <w:tcPr>
            <w:tcW w:w="1449" w:type="dxa"/>
            <w:tcBorders>
              <w:top w:val="single" w:sz="4" w:space="0" w:color="000000"/>
              <w:left w:val="single" w:sz="4" w:space="0" w:color="000000"/>
              <w:bottom w:val="single" w:sz="4" w:space="0" w:color="auto"/>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w:t>
            </w:r>
          </w:p>
        </w:tc>
      </w:tr>
    </w:tbl>
    <w:p w:rsidR="003D1E8F" w:rsidRPr="003D1E8F" w:rsidRDefault="003D1E8F" w:rsidP="003D1E8F">
      <w:pPr>
        <w:pStyle w:val="a3"/>
        <w:widowControl/>
        <w:suppressAutoHyphens/>
        <w:spacing w:before="120"/>
        <w:ind w:left="0" w:firstLine="709"/>
        <w:rPr>
          <w:i/>
          <w:sz w:val="22"/>
        </w:rPr>
      </w:pPr>
      <w:r w:rsidRPr="003D1E8F">
        <w:rPr>
          <w:i/>
          <w:sz w:val="22"/>
        </w:rPr>
        <w:t xml:space="preserve">Примечание: </w:t>
      </w:r>
    </w:p>
    <w:p w:rsidR="003D1E8F" w:rsidRPr="003D1E8F" w:rsidRDefault="003D1E8F" w:rsidP="003D1E8F">
      <w:pPr>
        <w:pStyle w:val="a3"/>
        <w:widowControl/>
        <w:suppressAutoHyphens/>
        <w:ind w:left="0" w:firstLine="709"/>
        <w:rPr>
          <w:i/>
          <w:sz w:val="22"/>
        </w:rPr>
      </w:pPr>
      <w:r w:rsidRPr="003D1E8F">
        <w:rPr>
          <w:i/>
          <w:sz w:val="22"/>
        </w:rPr>
        <w:t>1. Чел</w:t>
      </w:r>
      <w:proofErr w:type="gramStart"/>
      <w:r w:rsidRPr="003D1E8F">
        <w:rPr>
          <w:i/>
          <w:sz w:val="22"/>
        </w:rPr>
        <w:t>.-</w:t>
      </w:r>
      <w:proofErr w:type="gramEnd"/>
      <w:r w:rsidRPr="003D1E8F">
        <w:rPr>
          <w:i/>
          <w:sz w:val="22"/>
        </w:rPr>
        <w:t>дни/га (среднее время пребывания на территории участка не более 8 часов, стадия рекреационной дигрессии – 3).</w:t>
      </w:r>
    </w:p>
    <w:p w:rsidR="003D1E8F" w:rsidRPr="003D1E8F" w:rsidRDefault="003D1E8F" w:rsidP="003D1E8F">
      <w:pPr>
        <w:keepNext/>
        <w:keepLines/>
        <w:spacing w:before="120" w:after="120"/>
        <w:jc w:val="right"/>
        <w:rPr>
          <w:sz w:val="24"/>
          <w:szCs w:val="24"/>
        </w:rPr>
      </w:pPr>
      <w:r w:rsidRPr="003D1E8F">
        <w:rPr>
          <w:sz w:val="24"/>
          <w:szCs w:val="24"/>
        </w:rPr>
        <w:t>Таблица 2.8.1.3</w:t>
      </w:r>
    </w:p>
    <w:p w:rsidR="003D1E8F" w:rsidRPr="003D1E8F" w:rsidRDefault="003D1E8F" w:rsidP="003D1E8F">
      <w:pPr>
        <w:keepNext/>
        <w:keepLines/>
        <w:spacing w:before="120" w:after="120"/>
        <w:jc w:val="center"/>
        <w:rPr>
          <w:sz w:val="24"/>
        </w:rPr>
      </w:pPr>
      <w:r w:rsidRPr="003D1E8F">
        <w:rPr>
          <w:sz w:val="24"/>
        </w:rPr>
        <w:t>Корректировочная шкала рекреационных нагрузок с учетом стадий дигрессии древостоев (на основе обобщения данных Моисеева В.С. и Яновского Л.Н.)</w:t>
      </w:r>
    </w:p>
    <w:tbl>
      <w:tblPr>
        <w:tblW w:w="7371" w:type="dxa"/>
        <w:jc w:val="center"/>
        <w:tblLayout w:type="fixed"/>
        <w:tblCellMar>
          <w:left w:w="70" w:type="dxa"/>
          <w:right w:w="70" w:type="dxa"/>
        </w:tblCellMar>
        <w:tblLook w:val="0000" w:firstRow="0" w:lastRow="0" w:firstColumn="0" w:lastColumn="0" w:noHBand="0" w:noVBand="0"/>
      </w:tblPr>
      <w:tblGrid>
        <w:gridCol w:w="3314"/>
        <w:gridCol w:w="4057"/>
      </w:tblGrid>
      <w:tr w:rsidR="003D1E8F" w:rsidRPr="005A18F7" w:rsidTr="00AC5817">
        <w:trPr>
          <w:trHeight w:val="20"/>
          <w:tblHeader/>
          <w:jc w:val="center"/>
        </w:trPr>
        <w:tc>
          <w:tcPr>
            <w:tcW w:w="3314"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Стадия рекреационной дигрессии</w:t>
            </w:r>
          </w:p>
        </w:tc>
        <w:tc>
          <w:tcPr>
            <w:tcW w:w="4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Поправочный коэффициент</w:t>
            </w:r>
          </w:p>
        </w:tc>
      </w:tr>
      <w:tr w:rsidR="003D1E8F" w:rsidRPr="005A18F7" w:rsidTr="00AC5817">
        <w:trPr>
          <w:trHeight w:val="20"/>
          <w:jc w:val="center"/>
        </w:trPr>
        <w:tc>
          <w:tcPr>
            <w:tcW w:w="3314"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1</w:t>
            </w:r>
          </w:p>
        </w:tc>
        <w:tc>
          <w:tcPr>
            <w:tcW w:w="4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3,2</w:t>
            </w:r>
          </w:p>
        </w:tc>
      </w:tr>
      <w:tr w:rsidR="003D1E8F" w:rsidRPr="005A18F7" w:rsidTr="00AC5817">
        <w:trPr>
          <w:trHeight w:val="20"/>
          <w:jc w:val="center"/>
        </w:trPr>
        <w:tc>
          <w:tcPr>
            <w:tcW w:w="3314"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2</w:t>
            </w:r>
          </w:p>
        </w:tc>
        <w:tc>
          <w:tcPr>
            <w:tcW w:w="4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2,0</w:t>
            </w:r>
          </w:p>
        </w:tc>
      </w:tr>
      <w:tr w:rsidR="003D1E8F" w:rsidRPr="005A18F7" w:rsidTr="00AC5817">
        <w:trPr>
          <w:trHeight w:val="20"/>
          <w:jc w:val="center"/>
        </w:trPr>
        <w:tc>
          <w:tcPr>
            <w:tcW w:w="3314"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3</w:t>
            </w:r>
          </w:p>
        </w:tc>
        <w:tc>
          <w:tcPr>
            <w:tcW w:w="4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1,0</w:t>
            </w:r>
          </w:p>
        </w:tc>
      </w:tr>
      <w:tr w:rsidR="003D1E8F" w:rsidRPr="005A18F7" w:rsidTr="00AC5817">
        <w:trPr>
          <w:trHeight w:val="20"/>
          <w:jc w:val="center"/>
        </w:trPr>
        <w:tc>
          <w:tcPr>
            <w:tcW w:w="3314"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4</w:t>
            </w:r>
          </w:p>
        </w:tc>
        <w:tc>
          <w:tcPr>
            <w:tcW w:w="4057" w:type="dxa"/>
            <w:tcBorders>
              <w:top w:val="single" w:sz="4" w:space="0" w:color="000000"/>
              <w:left w:val="single" w:sz="4" w:space="0" w:color="000000"/>
              <w:bottom w:val="single" w:sz="4" w:space="0" w:color="auto"/>
              <w:right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0,38</w:t>
            </w:r>
          </w:p>
        </w:tc>
      </w:tr>
      <w:tr w:rsidR="003D1E8F" w:rsidRPr="005A18F7" w:rsidTr="00AC5817">
        <w:trPr>
          <w:trHeight w:val="20"/>
          <w:jc w:val="center"/>
        </w:trPr>
        <w:tc>
          <w:tcPr>
            <w:tcW w:w="3314" w:type="dxa"/>
            <w:tcBorders>
              <w:top w:val="single" w:sz="4" w:space="0" w:color="auto"/>
              <w:left w:val="single" w:sz="4" w:space="0" w:color="000000"/>
              <w:bottom w:val="single" w:sz="4" w:space="0" w:color="auto"/>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5</w:t>
            </w:r>
          </w:p>
        </w:tc>
        <w:tc>
          <w:tcPr>
            <w:tcW w:w="4057" w:type="dxa"/>
            <w:tcBorders>
              <w:top w:val="single" w:sz="4" w:space="0" w:color="auto"/>
              <w:left w:val="single" w:sz="4" w:space="0" w:color="000000"/>
              <w:bottom w:val="single" w:sz="4" w:space="0" w:color="auto"/>
              <w:right w:val="single" w:sz="4" w:space="0" w:color="000000"/>
            </w:tcBorders>
            <w:shd w:val="clear" w:color="auto" w:fill="auto"/>
            <w:vAlign w:val="center"/>
          </w:tcPr>
          <w:p w:rsidR="003D1E8F" w:rsidRPr="005A18F7" w:rsidRDefault="003D1E8F" w:rsidP="00AC5817">
            <w:pPr>
              <w:tabs>
                <w:tab w:val="left" w:pos="0"/>
              </w:tabs>
              <w:suppressAutoHyphens/>
              <w:snapToGrid w:val="0"/>
              <w:jc w:val="center"/>
              <w:rPr>
                <w:sz w:val="20"/>
                <w:szCs w:val="20"/>
              </w:rPr>
            </w:pPr>
            <w:r w:rsidRPr="005A18F7">
              <w:rPr>
                <w:sz w:val="20"/>
                <w:szCs w:val="20"/>
              </w:rPr>
              <w:t>0,12</w:t>
            </w:r>
          </w:p>
        </w:tc>
      </w:tr>
    </w:tbl>
    <w:p w:rsidR="003D1E8F" w:rsidRPr="003D1E8F" w:rsidRDefault="003D1E8F" w:rsidP="003D1E8F">
      <w:pPr>
        <w:pStyle w:val="a3"/>
        <w:widowControl/>
        <w:suppressAutoHyphens/>
        <w:spacing w:before="120"/>
        <w:ind w:left="0" w:firstLine="709"/>
        <w:rPr>
          <w:sz w:val="24"/>
        </w:rPr>
      </w:pPr>
      <w:r w:rsidRPr="003D1E8F">
        <w:rPr>
          <w:sz w:val="24"/>
        </w:rPr>
        <w:t>Для открытых пространств лесничества устанавливаются следующие рекреационные нагрузки.</w:t>
      </w:r>
    </w:p>
    <w:p w:rsidR="003D1E8F" w:rsidRPr="003D1E8F" w:rsidRDefault="003D1E8F" w:rsidP="003D1E8F">
      <w:pPr>
        <w:keepNext/>
        <w:keepLines/>
        <w:spacing w:before="120" w:after="120"/>
        <w:jc w:val="right"/>
        <w:rPr>
          <w:sz w:val="24"/>
          <w:szCs w:val="24"/>
        </w:rPr>
      </w:pPr>
      <w:r w:rsidRPr="003D1E8F">
        <w:rPr>
          <w:sz w:val="24"/>
          <w:szCs w:val="24"/>
        </w:rPr>
        <w:lastRenderedPageBreak/>
        <w:t>Таблица 2.8.1.4</w:t>
      </w:r>
    </w:p>
    <w:p w:rsidR="003D1E8F" w:rsidRPr="003D1E8F" w:rsidRDefault="003D1E8F" w:rsidP="003D1E8F">
      <w:pPr>
        <w:keepNext/>
        <w:keepLines/>
        <w:spacing w:before="120" w:after="120"/>
        <w:jc w:val="center"/>
        <w:rPr>
          <w:sz w:val="24"/>
        </w:rPr>
      </w:pPr>
      <w:r w:rsidRPr="003D1E8F">
        <w:rPr>
          <w:sz w:val="24"/>
        </w:rPr>
        <w:t>Нормативы рекреационных нагрузок для открытых пространств</w:t>
      </w:r>
    </w:p>
    <w:tbl>
      <w:tblPr>
        <w:tblW w:w="9639" w:type="dxa"/>
        <w:jc w:val="center"/>
        <w:tblLayout w:type="fixed"/>
        <w:tblLook w:val="0000" w:firstRow="0" w:lastRow="0" w:firstColumn="0" w:lastColumn="0" w:noHBand="0" w:noVBand="0"/>
      </w:tblPr>
      <w:tblGrid>
        <w:gridCol w:w="7550"/>
        <w:gridCol w:w="2089"/>
      </w:tblGrid>
      <w:tr w:rsidR="003D1E8F" w:rsidRPr="005A18F7" w:rsidTr="00AC5817">
        <w:trPr>
          <w:trHeight w:val="20"/>
          <w:jc w:val="center"/>
        </w:trPr>
        <w:tc>
          <w:tcPr>
            <w:tcW w:w="7550"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 xml:space="preserve">Типы открытых ландшафтов </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Рекреационная нагрузка, чел./</w:t>
            </w:r>
            <w:proofErr w:type="gramStart"/>
            <w:r w:rsidRPr="005A18F7">
              <w:rPr>
                <w:sz w:val="20"/>
                <w:szCs w:val="20"/>
              </w:rPr>
              <w:t>га</w:t>
            </w:r>
            <w:proofErr w:type="gramEnd"/>
          </w:p>
        </w:tc>
      </w:tr>
      <w:tr w:rsidR="003D1E8F" w:rsidRPr="005A18F7" w:rsidTr="00AC5817">
        <w:trPr>
          <w:trHeight w:val="20"/>
          <w:jc w:val="center"/>
        </w:trPr>
        <w:tc>
          <w:tcPr>
            <w:tcW w:w="7550"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rPr>
                <w:sz w:val="20"/>
                <w:szCs w:val="20"/>
              </w:rPr>
            </w:pPr>
            <w:r w:rsidRPr="005A18F7">
              <w:rPr>
                <w:sz w:val="20"/>
                <w:szCs w:val="20"/>
              </w:rPr>
              <w:t>Поляны с естественным травостоем</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 xml:space="preserve">до 20 </w:t>
            </w:r>
          </w:p>
        </w:tc>
      </w:tr>
      <w:tr w:rsidR="003D1E8F" w:rsidRPr="005A18F7" w:rsidTr="00AC5817">
        <w:trPr>
          <w:trHeight w:val="20"/>
          <w:jc w:val="center"/>
        </w:trPr>
        <w:tc>
          <w:tcPr>
            <w:tcW w:w="7550"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rPr>
                <w:sz w:val="20"/>
                <w:szCs w:val="20"/>
              </w:rPr>
            </w:pPr>
            <w:r w:rsidRPr="005A18F7">
              <w:rPr>
                <w:sz w:val="20"/>
                <w:szCs w:val="20"/>
              </w:rPr>
              <w:t>Поляны с улучшенным травостоем</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 xml:space="preserve">до 40 </w:t>
            </w:r>
          </w:p>
        </w:tc>
      </w:tr>
      <w:tr w:rsidR="003D1E8F" w:rsidRPr="005A18F7" w:rsidTr="00AC5817">
        <w:trPr>
          <w:trHeight w:val="20"/>
          <w:jc w:val="center"/>
        </w:trPr>
        <w:tc>
          <w:tcPr>
            <w:tcW w:w="7550"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napToGrid w:val="0"/>
              <w:rPr>
                <w:sz w:val="20"/>
                <w:szCs w:val="20"/>
              </w:rPr>
            </w:pPr>
            <w:r w:rsidRPr="005A18F7">
              <w:rPr>
                <w:sz w:val="20"/>
                <w:szCs w:val="20"/>
              </w:rPr>
              <w:t>Открытые пространства с элементами благоустройства (скамьи, беседки и проч.)</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 xml:space="preserve">до 50 </w:t>
            </w:r>
          </w:p>
        </w:tc>
      </w:tr>
      <w:tr w:rsidR="003D1E8F" w:rsidRPr="005A18F7" w:rsidTr="00AC5817">
        <w:trPr>
          <w:trHeight w:val="20"/>
          <w:jc w:val="center"/>
        </w:trPr>
        <w:tc>
          <w:tcPr>
            <w:tcW w:w="7550"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napToGrid w:val="0"/>
              <w:rPr>
                <w:sz w:val="20"/>
                <w:szCs w:val="20"/>
              </w:rPr>
            </w:pPr>
            <w:r w:rsidRPr="005A18F7">
              <w:rPr>
                <w:sz w:val="20"/>
                <w:szCs w:val="20"/>
              </w:rPr>
              <w:t>Открытые пространства с твердым дорожно-</w:t>
            </w:r>
            <w:proofErr w:type="spellStart"/>
            <w:r w:rsidRPr="005A18F7">
              <w:rPr>
                <w:sz w:val="20"/>
                <w:szCs w:val="20"/>
              </w:rPr>
              <w:t>тропиночным</w:t>
            </w:r>
            <w:proofErr w:type="spellEnd"/>
            <w:r w:rsidRPr="005A18F7">
              <w:rPr>
                <w:sz w:val="20"/>
                <w:szCs w:val="20"/>
              </w:rPr>
              <w:t xml:space="preserve"> покрытием, площадки</w:t>
            </w:r>
          </w:p>
        </w:tc>
        <w:tc>
          <w:tcPr>
            <w:tcW w:w="2089" w:type="dxa"/>
            <w:tcBorders>
              <w:top w:val="single" w:sz="4" w:space="0" w:color="000000"/>
              <w:left w:val="single" w:sz="4" w:space="0" w:color="000000"/>
              <w:bottom w:val="single" w:sz="4" w:space="0" w:color="auto"/>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 xml:space="preserve">до 100 </w:t>
            </w:r>
          </w:p>
        </w:tc>
      </w:tr>
    </w:tbl>
    <w:p w:rsidR="003D1E8F" w:rsidRPr="003D1E8F" w:rsidRDefault="003D1E8F" w:rsidP="003D1E8F">
      <w:pPr>
        <w:pStyle w:val="a3"/>
        <w:widowControl/>
        <w:suppressAutoHyphens/>
        <w:spacing w:before="120"/>
        <w:ind w:left="0" w:firstLine="709"/>
        <w:rPr>
          <w:sz w:val="24"/>
        </w:rPr>
      </w:pPr>
      <w:r w:rsidRPr="003D1E8F">
        <w:rPr>
          <w:sz w:val="24"/>
        </w:rPr>
        <w:t>Для всех типов ландшафта при уклоне более 5 % допустимые величины рекреационных нагрузок уменьшают в 2 раза; при уклоне 5-10 % – в 3-4 раза; при уклоне более 15 % – в 5 раз.</w:t>
      </w:r>
    </w:p>
    <w:p w:rsidR="003D1E8F" w:rsidRPr="003D1E8F" w:rsidRDefault="003D1E8F" w:rsidP="003D1E8F">
      <w:pPr>
        <w:keepNext/>
        <w:keepLines/>
        <w:spacing w:before="120" w:after="120"/>
        <w:jc w:val="right"/>
        <w:rPr>
          <w:sz w:val="24"/>
          <w:szCs w:val="24"/>
        </w:rPr>
      </w:pPr>
      <w:r w:rsidRPr="003D1E8F">
        <w:rPr>
          <w:sz w:val="24"/>
          <w:szCs w:val="24"/>
        </w:rPr>
        <w:t>Таблица 2.8.1.5</w:t>
      </w:r>
    </w:p>
    <w:p w:rsidR="003D1E8F" w:rsidRPr="003D1E8F" w:rsidRDefault="003D1E8F" w:rsidP="003D1E8F">
      <w:pPr>
        <w:keepNext/>
        <w:keepLines/>
        <w:spacing w:before="120" w:after="120"/>
        <w:jc w:val="center"/>
        <w:rPr>
          <w:sz w:val="24"/>
        </w:rPr>
      </w:pPr>
      <w:r w:rsidRPr="003D1E8F">
        <w:rPr>
          <w:sz w:val="24"/>
        </w:rPr>
        <w:t>Нормативы рекреационной емкости пляжей (чел</w:t>
      </w:r>
      <w:proofErr w:type="gramStart"/>
      <w:r w:rsidRPr="003D1E8F">
        <w:rPr>
          <w:sz w:val="24"/>
        </w:rPr>
        <w:t>.-</w:t>
      </w:r>
      <w:proofErr w:type="gramEnd"/>
      <w:r w:rsidRPr="003D1E8F">
        <w:rPr>
          <w:sz w:val="24"/>
        </w:rPr>
        <w:t>дни/20 м2)</w:t>
      </w:r>
    </w:p>
    <w:tbl>
      <w:tblPr>
        <w:tblW w:w="9639" w:type="dxa"/>
        <w:jc w:val="center"/>
        <w:tblLayout w:type="fixed"/>
        <w:tblLook w:val="0000" w:firstRow="0" w:lastRow="0" w:firstColumn="0" w:lastColumn="0" w:noHBand="0" w:noVBand="0"/>
      </w:tblPr>
      <w:tblGrid>
        <w:gridCol w:w="2604"/>
        <w:gridCol w:w="1649"/>
        <w:gridCol w:w="1547"/>
        <w:gridCol w:w="1256"/>
        <w:gridCol w:w="1308"/>
        <w:gridCol w:w="1275"/>
      </w:tblGrid>
      <w:tr w:rsidR="003D1E8F" w:rsidRPr="005A18F7" w:rsidTr="00AC5817">
        <w:trPr>
          <w:tblHeader/>
          <w:jc w:val="center"/>
        </w:trPr>
        <w:tc>
          <w:tcPr>
            <w:tcW w:w="2604" w:type="dxa"/>
            <w:vMerge w:val="restart"/>
            <w:tcBorders>
              <w:top w:val="single" w:sz="4" w:space="0" w:color="000000"/>
              <w:left w:val="single" w:sz="4" w:space="0" w:color="000000"/>
              <w:bottom w:val="single" w:sz="4" w:space="0" w:color="000000"/>
            </w:tcBorders>
            <w:shd w:val="clear" w:color="auto" w:fill="auto"/>
            <w:vAlign w:val="center"/>
          </w:tcPr>
          <w:p w:rsidR="003D1E8F" w:rsidRPr="005A18F7" w:rsidRDefault="003D1E8F" w:rsidP="008B5C82">
            <w:pPr>
              <w:keepNext/>
              <w:suppressAutoHyphens/>
              <w:snapToGrid w:val="0"/>
              <w:jc w:val="center"/>
              <w:rPr>
                <w:sz w:val="20"/>
                <w:szCs w:val="20"/>
              </w:rPr>
            </w:pPr>
            <w:r w:rsidRPr="005A18F7">
              <w:rPr>
                <w:sz w:val="20"/>
                <w:szCs w:val="20"/>
              </w:rPr>
              <w:t>Социально - экологический коэффициент К</w:t>
            </w:r>
            <w:proofErr w:type="gramStart"/>
            <w:r w:rsidRPr="005A18F7">
              <w:rPr>
                <w:sz w:val="20"/>
                <w:szCs w:val="20"/>
              </w:rPr>
              <w:t>1</w:t>
            </w:r>
            <w:proofErr w:type="gramEnd"/>
          </w:p>
        </w:tc>
        <w:tc>
          <w:tcPr>
            <w:tcW w:w="70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8B5C82">
            <w:pPr>
              <w:keepNext/>
              <w:suppressAutoHyphens/>
              <w:snapToGrid w:val="0"/>
              <w:jc w:val="center"/>
              <w:rPr>
                <w:sz w:val="20"/>
                <w:szCs w:val="20"/>
              </w:rPr>
            </w:pPr>
            <w:r w:rsidRPr="005A18F7">
              <w:rPr>
                <w:sz w:val="20"/>
                <w:szCs w:val="20"/>
              </w:rPr>
              <w:t>Коэффициент рекреационной привлекательности К</w:t>
            </w:r>
            <w:proofErr w:type="gramStart"/>
            <w:r w:rsidRPr="005A18F7">
              <w:rPr>
                <w:sz w:val="20"/>
                <w:szCs w:val="20"/>
              </w:rPr>
              <w:t>2</w:t>
            </w:r>
            <w:proofErr w:type="gramEnd"/>
          </w:p>
        </w:tc>
      </w:tr>
      <w:tr w:rsidR="003D1E8F" w:rsidRPr="005A18F7" w:rsidTr="00AC5817">
        <w:trPr>
          <w:tblHeader/>
          <w:jc w:val="center"/>
        </w:trPr>
        <w:tc>
          <w:tcPr>
            <w:tcW w:w="2604" w:type="dxa"/>
            <w:vMerge/>
            <w:tcBorders>
              <w:top w:val="single" w:sz="4" w:space="0" w:color="000000"/>
              <w:left w:val="single" w:sz="4" w:space="0" w:color="000000"/>
              <w:bottom w:val="single" w:sz="4" w:space="0" w:color="000000"/>
            </w:tcBorders>
            <w:shd w:val="clear" w:color="auto" w:fill="auto"/>
            <w:vAlign w:val="center"/>
          </w:tcPr>
          <w:p w:rsidR="003D1E8F" w:rsidRPr="005A18F7" w:rsidRDefault="003D1E8F" w:rsidP="008B5C82">
            <w:pPr>
              <w:keepNext/>
              <w:suppressAutoHyphens/>
              <w:snapToGrid w:val="0"/>
              <w:jc w:val="center"/>
              <w:rPr>
                <w:sz w:val="20"/>
                <w:szCs w:val="20"/>
              </w:rPr>
            </w:pPr>
          </w:p>
        </w:tc>
        <w:tc>
          <w:tcPr>
            <w:tcW w:w="16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8B5C82">
            <w:pPr>
              <w:keepNext/>
              <w:suppressAutoHyphens/>
              <w:snapToGrid w:val="0"/>
              <w:jc w:val="center"/>
              <w:rPr>
                <w:sz w:val="20"/>
                <w:szCs w:val="20"/>
              </w:rPr>
            </w:pPr>
            <w:r w:rsidRPr="005A18F7">
              <w:rPr>
                <w:sz w:val="20"/>
                <w:szCs w:val="20"/>
              </w:rPr>
              <w:t>0,8</w:t>
            </w:r>
          </w:p>
        </w:tc>
        <w:tc>
          <w:tcPr>
            <w:tcW w:w="1547"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8B5C82">
            <w:pPr>
              <w:keepNext/>
              <w:suppressAutoHyphens/>
              <w:snapToGrid w:val="0"/>
              <w:jc w:val="center"/>
              <w:rPr>
                <w:sz w:val="20"/>
                <w:szCs w:val="20"/>
              </w:rPr>
            </w:pPr>
            <w:r w:rsidRPr="005A18F7">
              <w:rPr>
                <w:sz w:val="20"/>
                <w:szCs w:val="20"/>
              </w:rPr>
              <w:t>0,7</w:t>
            </w:r>
          </w:p>
        </w:tc>
        <w:tc>
          <w:tcPr>
            <w:tcW w:w="1256"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8B5C82">
            <w:pPr>
              <w:keepNext/>
              <w:suppressAutoHyphens/>
              <w:snapToGrid w:val="0"/>
              <w:jc w:val="center"/>
              <w:rPr>
                <w:sz w:val="20"/>
                <w:szCs w:val="20"/>
              </w:rPr>
            </w:pPr>
            <w:r w:rsidRPr="005A18F7">
              <w:rPr>
                <w:sz w:val="20"/>
                <w:szCs w:val="20"/>
              </w:rPr>
              <w:t>0,6</w:t>
            </w:r>
          </w:p>
        </w:tc>
        <w:tc>
          <w:tcPr>
            <w:tcW w:w="130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8B5C82">
            <w:pPr>
              <w:keepNext/>
              <w:suppressAutoHyphens/>
              <w:snapToGrid w:val="0"/>
              <w:jc w:val="center"/>
              <w:rPr>
                <w:sz w:val="20"/>
                <w:szCs w:val="20"/>
              </w:rPr>
            </w:pPr>
            <w:r w:rsidRPr="005A18F7">
              <w:rPr>
                <w:sz w:val="20"/>
                <w:szCs w:val="20"/>
              </w:rPr>
              <w:t>0,5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8B5C82">
            <w:pPr>
              <w:keepNext/>
              <w:suppressAutoHyphens/>
              <w:snapToGrid w:val="0"/>
              <w:jc w:val="center"/>
              <w:rPr>
                <w:sz w:val="20"/>
                <w:szCs w:val="20"/>
              </w:rPr>
            </w:pPr>
            <w:r w:rsidRPr="005A18F7">
              <w:rPr>
                <w:sz w:val="20"/>
                <w:szCs w:val="20"/>
              </w:rPr>
              <w:t>0,4</w:t>
            </w:r>
          </w:p>
        </w:tc>
      </w:tr>
      <w:tr w:rsidR="003D1E8F" w:rsidRPr="005A18F7" w:rsidTr="00AC5817">
        <w:trPr>
          <w:jc w:val="center"/>
        </w:trPr>
        <w:tc>
          <w:tcPr>
            <w:tcW w:w="2604"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0,8</w:t>
            </w:r>
          </w:p>
        </w:tc>
        <w:tc>
          <w:tcPr>
            <w:tcW w:w="16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2,2-2,6</w:t>
            </w:r>
          </w:p>
        </w:tc>
        <w:tc>
          <w:tcPr>
            <w:tcW w:w="1547"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2,0-2,2</w:t>
            </w:r>
          </w:p>
        </w:tc>
        <w:tc>
          <w:tcPr>
            <w:tcW w:w="1256"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1,7-1,9</w:t>
            </w:r>
          </w:p>
        </w:tc>
        <w:tc>
          <w:tcPr>
            <w:tcW w:w="130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1,4-1,6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1,1-1,3</w:t>
            </w:r>
          </w:p>
        </w:tc>
      </w:tr>
      <w:tr w:rsidR="003D1E8F" w:rsidRPr="005A18F7" w:rsidTr="00AC5817">
        <w:trPr>
          <w:jc w:val="center"/>
        </w:trPr>
        <w:tc>
          <w:tcPr>
            <w:tcW w:w="2604"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0,7</w:t>
            </w:r>
          </w:p>
        </w:tc>
        <w:tc>
          <w:tcPr>
            <w:tcW w:w="16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2,0-2,2</w:t>
            </w:r>
          </w:p>
        </w:tc>
        <w:tc>
          <w:tcPr>
            <w:tcW w:w="1547"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1,7-2,2</w:t>
            </w:r>
          </w:p>
        </w:tc>
        <w:tc>
          <w:tcPr>
            <w:tcW w:w="1256"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1,5-1,7</w:t>
            </w:r>
          </w:p>
        </w:tc>
        <w:tc>
          <w:tcPr>
            <w:tcW w:w="130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1,2-1,4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1-1,1</w:t>
            </w:r>
          </w:p>
        </w:tc>
      </w:tr>
      <w:tr w:rsidR="003D1E8F" w:rsidRPr="005A18F7" w:rsidTr="00AC5817">
        <w:trPr>
          <w:jc w:val="center"/>
        </w:trPr>
        <w:tc>
          <w:tcPr>
            <w:tcW w:w="2604"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0,6</w:t>
            </w:r>
          </w:p>
        </w:tc>
        <w:tc>
          <w:tcPr>
            <w:tcW w:w="1649"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1,7-1,9</w:t>
            </w:r>
          </w:p>
        </w:tc>
        <w:tc>
          <w:tcPr>
            <w:tcW w:w="1547"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1,5-1,7</w:t>
            </w:r>
          </w:p>
        </w:tc>
        <w:tc>
          <w:tcPr>
            <w:tcW w:w="1256"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1,3-1,4</w:t>
            </w:r>
          </w:p>
        </w:tc>
        <w:tc>
          <w:tcPr>
            <w:tcW w:w="1308" w:type="dxa"/>
            <w:tcBorders>
              <w:top w:val="single" w:sz="4" w:space="0" w:color="000000"/>
              <w:left w:val="single" w:sz="4" w:space="0" w:color="000000"/>
              <w:bottom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1,0-1,2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0,8-1,0</w:t>
            </w:r>
          </w:p>
        </w:tc>
      </w:tr>
      <w:tr w:rsidR="003D1E8F" w:rsidRPr="005A18F7" w:rsidTr="00AC5817">
        <w:trPr>
          <w:jc w:val="center"/>
        </w:trPr>
        <w:tc>
          <w:tcPr>
            <w:tcW w:w="2604"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0,5</w:t>
            </w:r>
          </w:p>
        </w:tc>
        <w:tc>
          <w:tcPr>
            <w:tcW w:w="1649"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1,4-1,6</w:t>
            </w:r>
          </w:p>
        </w:tc>
        <w:tc>
          <w:tcPr>
            <w:tcW w:w="1547"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1,2-1,4</w:t>
            </w:r>
          </w:p>
        </w:tc>
        <w:tc>
          <w:tcPr>
            <w:tcW w:w="1256"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1,1-1,2</w:t>
            </w:r>
          </w:p>
        </w:tc>
        <w:tc>
          <w:tcPr>
            <w:tcW w:w="1308" w:type="dxa"/>
            <w:tcBorders>
              <w:top w:val="single" w:sz="4" w:space="0" w:color="000000"/>
              <w:left w:val="single" w:sz="4" w:space="0" w:color="000000"/>
              <w:bottom w:val="single" w:sz="4" w:space="0" w:color="auto"/>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0,9-1,0</w:t>
            </w:r>
          </w:p>
        </w:tc>
        <w:tc>
          <w:tcPr>
            <w:tcW w:w="1275" w:type="dxa"/>
            <w:tcBorders>
              <w:top w:val="single" w:sz="4" w:space="0" w:color="000000"/>
              <w:left w:val="single" w:sz="4" w:space="0" w:color="000000"/>
              <w:bottom w:val="single" w:sz="4" w:space="0" w:color="auto"/>
              <w:right w:val="single" w:sz="4" w:space="0" w:color="000000"/>
            </w:tcBorders>
            <w:shd w:val="clear" w:color="auto" w:fill="auto"/>
            <w:vAlign w:val="center"/>
          </w:tcPr>
          <w:p w:rsidR="003D1E8F" w:rsidRPr="005A18F7" w:rsidRDefault="003D1E8F" w:rsidP="00AC5817">
            <w:pPr>
              <w:suppressAutoHyphens/>
              <w:snapToGrid w:val="0"/>
              <w:jc w:val="center"/>
              <w:rPr>
                <w:sz w:val="20"/>
                <w:szCs w:val="20"/>
              </w:rPr>
            </w:pPr>
            <w:r w:rsidRPr="005A18F7">
              <w:rPr>
                <w:sz w:val="20"/>
                <w:szCs w:val="20"/>
              </w:rPr>
              <w:t>0,7-0,8</w:t>
            </w:r>
          </w:p>
        </w:tc>
      </w:tr>
    </w:tbl>
    <w:p w:rsidR="003D1E8F" w:rsidRPr="003D1E8F" w:rsidRDefault="003D1E8F" w:rsidP="003D1E8F">
      <w:pPr>
        <w:pStyle w:val="a3"/>
        <w:widowControl/>
        <w:suppressAutoHyphens/>
        <w:spacing w:before="120"/>
        <w:ind w:left="0" w:firstLine="709"/>
        <w:rPr>
          <w:i/>
          <w:sz w:val="22"/>
        </w:rPr>
      </w:pPr>
      <w:r w:rsidRPr="003D1E8F">
        <w:rPr>
          <w:i/>
          <w:sz w:val="22"/>
        </w:rPr>
        <w:t>Примечание: К</w:t>
      </w:r>
      <w:proofErr w:type="gramStart"/>
      <w:r w:rsidRPr="003D1E8F">
        <w:rPr>
          <w:i/>
          <w:sz w:val="22"/>
        </w:rPr>
        <w:t>1</w:t>
      </w:r>
      <w:proofErr w:type="gramEnd"/>
      <w:r w:rsidRPr="003D1E8F">
        <w:rPr>
          <w:i/>
          <w:sz w:val="22"/>
        </w:rPr>
        <w:t xml:space="preserve"> = 0,8 – при самой незначительной степени негативного антропогенного вмешательства в природную среду пляжа;</w:t>
      </w:r>
    </w:p>
    <w:p w:rsidR="003D1E8F" w:rsidRPr="003D1E8F" w:rsidRDefault="003D1E8F" w:rsidP="003D1E8F">
      <w:pPr>
        <w:pStyle w:val="a3"/>
        <w:widowControl/>
        <w:suppressAutoHyphens/>
        <w:ind w:left="0" w:firstLine="709"/>
        <w:rPr>
          <w:i/>
          <w:sz w:val="22"/>
        </w:rPr>
      </w:pPr>
      <w:r w:rsidRPr="003D1E8F">
        <w:rPr>
          <w:i/>
          <w:sz w:val="22"/>
        </w:rPr>
        <w:t>К</w:t>
      </w:r>
      <w:proofErr w:type="gramStart"/>
      <w:r w:rsidRPr="003D1E8F">
        <w:rPr>
          <w:i/>
          <w:sz w:val="22"/>
        </w:rPr>
        <w:t>2</w:t>
      </w:r>
      <w:proofErr w:type="gramEnd"/>
      <w:r w:rsidRPr="003D1E8F">
        <w:rPr>
          <w:i/>
          <w:sz w:val="22"/>
        </w:rPr>
        <w:t xml:space="preserve"> = 0,8 – при наибольшей степени благоустройства и рекреационной привлекательности пляжа и окружающей местности.</w:t>
      </w:r>
    </w:p>
    <w:p w:rsidR="003D1E8F" w:rsidRPr="003D1E8F" w:rsidRDefault="003D1E8F" w:rsidP="003D1E8F">
      <w:pPr>
        <w:pStyle w:val="a3"/>
        <w:widowControl/>
        <w:suppressAutoHyphens/>
        <w:ind w:left="0" w:firstLine="709"/>
        <w:rPr>
          <w:sz w:val="24"/>
        </w:rPr>
      </w:pPr>
      <w:r w:rsidRPr="003D1E8F">
        <w:rPr>
          <w:sz w:val="24"/>
        </w:rPr>
        <w:t>При предоставлении участков лес</w:t>
      </w:r>
      <w:r w:rsidR="00E81B0F">
        <w:rPr>
          <w:sz w:val="24"/>
        </w:rPr>
        <w:t>а для использования в культурно</w:t>
      </w:r>
      <w:r w:rsidRPr="003D1E8F">
        <w:rPr>
          <w:sz w:val="24"/>
        </w:rPr>
        <w:t>-оздоровительных целях показатели предельных рекреационных нагрузок могут быть увеличены с учетом уровня благоус</w:t>
      </w:r>
      <w:r w:rsidR="00E81B0F">
        <w:rPr>
          <w:sz w:val="24"/>
        </w:rPr>
        <w:t>тройства и изменения ландшафтно-</w:t>
      </w:r>
      <w:r w:rsidRPr="003D1E8F">
        <w:rPr>
          <w:sz w:val="24"/>
        </w:rPr>
        <w:t>планировочной организации территории на конкретном лесном участке.</w:t>
      </w:r>
    </w:p>
    <w:p w:rsidR="007F0DF2" w:rsidRPr="004F066C" w:rsidRDefault="002A690E" w:rsidP="004F066C">
      <w:pPr>
        <w:pStyle w:val="a3"/>
        <w:widowControl/>
        <w:suppressAutoHyphens/>
        <w:ind w:left="0" w:firstLine="709"/>
        <w:rPr>
          <w:sz w:val="24"/>
        </w:rPr>
      </w:pPr>
      <w:r w:rsidRPr="004F066C">
        <w:rPr>
          <w:sz w:val="24"/>
        </w:rPr>
        <w:t>При таксации городских лесов производится ландшафтная таксация. Для каждого типа ландшафта (</w:t>
      </w:r>
      <w:proofErr w:type="gramStart"/>
      <w:r w:rsidRPr="004F066C">
        <w:rPr>
          <w:sz w:val="24"/>
        </w:rPr>
        <w:t>закрытый</w:t>
      </w:r>
      <w:proofErr w:type="gramEnd"/>
      <w:r w:rsidRPr="004F066C">
        <w:rPr>
          <w:sz w:val="24"/>
        </w:rPr>
        <w:t>, полуоткрытый и открытый) определяется:</w:t>
      </w:r>
    </w:p>
    <w:p w:rsidR="007F0DF2" w:rsidRPr="004F066C" w:rsidRDefault="002A690E" w:rsidP="00EC4F11">
      <w:pPr>
        <w:pStyle w:val="a3"/>
        <w:widowControl/>
        <w:numPr>
          <w:ilvl w:val="0"/>
          <w:numId w:val="10"/>
        </w:numPr>
        <w:suppressAutoHyphens/>
        <w:ind w:left="0" w:firstLine="680"/>
        <w:rPr>
          <w:sz w:val="24"/>
        </w:rPr>
      </w:pPr>
      <w:r w:rsidRPr="004F066C">
        <w:rPr>
          <w:sz w:val="24"/>
        </w:rPr>
        <w:t>степень устойчивости (устойчивые, устойчивость нарушена и устойчивость утрачена);</w:t>
      </w:r>
    </w:p>
    <w:p w:rsidR="007F0DF2" w:rsidRPr="004F066C" w:rsidRDefault="002A690E" w:rsidP="00EC4F11">
      <w:pPr>
        <w:pStyle w:val="a3"/>
        <w:widowControl/>
        <w:numPr>
          <w:ilvl w:val="0"/>
          <w:numId w:val="10"/>
        </w:numPr>
        <w:suppressAutoHyphens/>
        <w:ind w:left="0" w:firstLine="680"/>
        <w:rPr>
          <w:sz w:val="24"/>
        </w:rPr>
      </w:pPr>
      <w:r w:rsidRPr="004F066C">
        <w:rPr>
          <w:sz w:val="24"/>
        </w:rPr>
        <w:t>деградация лесной среды (стадии деградации с 1-5);</w:t>
      </w:r>
    </w:p>
    <w:p w:rsidR="007F0DF2" w:rsidRPr="004F066C" w:rsidRDefault="002A690E" w:rsidP="00EC4F11">
      <w:pPr>
        <w:pStyle w:val="a3"/>
        <w:widowControl/>
        <w:numPr>
          <w:ilvl w:val="0"/>
          <w:numId w:val="10"/>
        </w:numPr>
        <w:suppressAutoHyphens/>
        <w:ind w:left="0" w:firstLine="680"/>
        <w:rPr>
          <w:sz w:val="24"/>
        </w:rPr>
      </w:pPr>
      <w:r w:rsidRPr="004F066C">
        <w:rPr>
          <w:sz w:val="24"/>
        </w:rPr>
        <w:t>состояние кустарников и травяного покрова на открытых пространствах для отдыха или декоративного назначения (стадии деградации с 1-5);</w:t>
      </w:r>
    </w:p>
    <w:p w:rsidR="007F0DF2" w:rsidRPr="004F066C" w:rsidRDefault="002A690E" w:rsidP="00EC4F11">
      <w:pPr>
        <w:pStyle w:val="a3"/>
        <w:widowControl/>
        <w:numPr>
          <w:ilvl w:val="0"/>
          <w:numId w:val="10"/>
        </w:numPr>
        <w:suppressAutoHyphens/>
        <w:ind w:left="0" w:firstLine="680"/>
        <w:rPr>
          <w:sz w:val="24"/>
        </w:rPr>
      </w:pPr>
      <w:r w:rsidRPr="004F066C">
        <w:rPr>
          <w:sz w:val="24"/>
        </w:rPr>
        <w:t>шкала рекреационной оценки участка (в баллах от 1-3);</w:t>
      </w:r>
    </w:p>
    <w:p w:rsidR="008E5559" w:rsidRPr="004F066C" w:rsidRDefault="002A690E" w:rsidP="00EC4F11">
      <w:pPr>
        <w:pStyle w:val="a3"/>
        <w:widowControl/>
        <w:numPr>
          <w:ilvl w:val="0"/>
          <w:numId w:val="10"/>
        </w:numPr>
        <w:suppressAutoHyphens/>
        <w:ind w:left="0" w:firstLine="680"/>
        <w:rPr>
          <w:sz w:val="24"/>
        </w:rPr>
      </w:pPr>
      <w:r w:rsidRPr="004F066C">
        <w:rPr>
          <w:sz w:val="24"/>
        </w:rPr>
        <w:t>шкала санитарно-гигиенической оценки участка (в баллах от 1-3);</w:t>
      </w:r>
    </w:p>
    <w:p w:rsidR="007F0DF2" w:rsidRPr="004F066C" w:rsidRDefault="002A690E" w:rsidP="00EC4F11">
      <w:pPr>
        <w:pStyle w:val="a3"/>
        <w:widowControl/>
        <w:numPr>
          <w:ilvl w:val="0"/>
          <w:numId w:val="10"/>
        </w:numPr>
        <w:suppressAutoHyphens/>
        <w:ind w:left="0" w:firstLine="680"/>
        <w:rPr>
          <w:sz w:val="24"/>
        </w:rPr>
      </w:pPr>
      <w:r w:rsidRPr="004F066C">
        <w:rPr>
          <w:sz w:val="24"/>
        </w:rPr>
        <w:t>шкала эстетической оценки (с 1 по 3 классы).</w:t>
      </w:r>
    </w:p>
    <w:p w:rsidR="007F0DF2" w:rsidRPr="004F066C" w:rsidRDefault="003D1E8F" w:rsidP="004F066C">
      <w:pPr>
        <w:keepNext/>
        <w:keepLines/>
        <w:spacing w:before="120" w:after="120"/>
        <w:jc w:val="right"/>
        <w:rPr>
          <w:sz w:val="24"/>
          <w:szCs w:val="24"/>
        </w:rPr>
      </w:pPr>
      <w:r>
        <w:rPr>
          <w:sz w:val="24"/>
          <w:szCs w:val="24"/>
        </w:rPr>
        <w:t>Таблица 2.8.1.6</w:t>
      </w:r>
    </w:p>
    <w:p w:rsidR="007F0DF2" w:rsidRPr="004F066C" w:rsidRDefault="002A690E" w:rsidP="004F066C">
      <w:pPr>
        <w:keepNext/>
        <w:keepLines/>
        <w:spacing w:before="120" w:after="120"/>
        <w:jc w:val="center"/>
        <w:rPr>
          <w:sz w:val="24"/>
        </w:rPr>
      </w:pPr>
      <w:r w:rsidRPr="004F066C">
        <w:rPr>
          <w:sz w:val="24"/>
        </w:rPr>
        <w:t>Шкала групп и типов ландшафтов</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1555"/>
        <w:gridCol w:w="515"/>
        <w:gridCol w:w="4884"/>
        <w:gridCol w:w="1573"/>
        <w:gridCol w:w="682"/>
        <w:gridCol w:w="430"/>
      </w:tblGrid>
      <w:tr w:rsidR="007F0DF2" w:rsidRPr="004F066C" w:rsidTr="00A47F25">
        <w:trPr>
          <w:trHeight w:val="20"/>
          <w:jc w:val="center"/>
        </w:trPr>
        <w:tc>
          <w:tcPr>
            <w:tcW w:w="2070" w:type="dxa"/>
            <w:gridSpan w:val="2"/>
            <w:vAlign w:val="center"/>
          </w:tcPr>
          <w:p w:rsidR="007F0DF2" w:rsidRPr="004F066C" w:rsidRDefault="004F066C" w:rsidP="004F066C">
            <w:pPr>
              <w:pStyle w:val="TableParagraph"/>
              <w:jc w:val="center"/>
              <w:rPr>
                <w:sz w:val="20"/>
                <w:szCs w:val="20"/>
              </w:rPr>
            </w:pPr>
            <w:r>
              <w:rPr>
                <w:sz w:val="20"/>
                <w:szCs w:val="20"/>
              </w:rPr>
              <w:t>Группы про</w:t>
            </w:r>
            <w:r w:rsidR="002A690E" w:rsidRPr="004F066C">
              <w:rPr>
                <w:sz w:val="20"/>
                <w:szCs w:val="20"/>
              </w:rPr>
              <w:t>странств</w:t>
            </w:r>
          </w:p>
        </w:tc>
        <w:tc>
          <w:tcPr>
            <w:tcW w:w="7569" w:type="dxa"/>
            <w:gridSpan w:val="4"/>
            <w:vAlign w:val="center"/>
          </w:tcPr>
          <w:p w:rsidR="007F0DF2" w:rsidRPr="004F066C" w:rsidRDefault="002A690E" w:rsidP="004F066C">
            <w:pPr>
              <w:pStyle w:val="TableParagraph"/>
              <w:jc w:val="center"/>
              <w:rPr>
                <w:sz w:val="20"/>
                <w:szCs w:val="20"/>
              </w:rPr>
            </w:pPr>
            <w:r w:rsidRPr="004F066C">
              <w:rPr>
                <w:sz w:val="20"/>
                <w:szCs w:val="20"/>
              </w:rPr>
              <w:t>Типы пространств</w:t>
            </w:r>
          </w:p>
        </w:tc>
      </w:tr>
      <w:tr w:rsidR="007F0DF2" w:rsidRPr="004F066C" w:rsidTr="00A47F25">
        <w:trPr>
          <w:trHeight w:val="20"/>
          <w:jc w:val="center"/>
        </w:trPr>
        <w:tc>
          <w:tcPr>
            <w:tcW w:w="1555" w:type="dxa"/>
            <w:vAlign w:val="center"/>
          </w:tcPr>
          <w:p w:rsidR="007F0DF2" w:rsidRPr="004F066C" w:rsidRDefault="00B11016" w:rsidP="004F066C">
            <w:pPr>
              <w:pStyle w:val="TableParagraph"/>
              <w:jc w:val="center"/>
              <w:rPr>
                <w:sz w:val="20"/>
                <w:szCs w:val="20"/>
              </w:rPr>
            </w:pPr>
            <w:r w:rsidRPr="004F066C">
              <w:rPr>
                <w:sz w:val="20"/>
                <w:szCs w:val="20"/>
              </w:rPr>
              <w:t>Наименова</w:t>
            </w:r>
            <w:r w:rsidR="002A690E" w:rsidRPr="004F066C">
              <w:rPr>
                <w:sz w:val="20"/>
                <w:szCs w:val="20"/>
              </w:rPr>
              <w:t>ние</w:t>
            </w:r>
          </w:p>
        </w:tc>
        <w:tc>
          <w:tcPr>
            <w:tcW w:w="515" w:type="dxa"/>
            <w:vAlign w:val="center"/>
          </w:tcPr>
          <w:p w:rsidR="007F0DF2" w:rsidRPr="004F066C" w:rsidRDefault="002A690E" w:rsidP="004F066C">
            <w:pPr>
              <w:pStyle w:val="TableParagraph"/>
              <w:jc w:val="center"/>
              <w:rPr>
                <w:sz w:val="20"/>
                <w:szCs w:val="20"/>
              </w:rPr>
            </w:pPr>
            <w:r w:rsidRPr="004F066C">
              <w:rPr>
                <w:sz w:val="20"/>
                <w:szCs w:val="20"/>
              </w:rPr>
              <w:t>и</w:t>
            </w:r>
            <w:r w:rsidRPr="004F066C">
              <w:rPr>
                <w:sz w:val="20"/>
                <w:szCs w:val="20"/>
              </w:rPr>
              <w:t>н</w:t>
            </w:r>
            <w:r w:rsidRPr="004F066C">
              <w:rPr>
                <w:sz w:val="20"/>
                <w:szCs w:val="20"/>
              </w:rPr>
              <w:t>декс</w:t>
            </w:r>
          </w:p>
        </w:tc>
        <w:tc>
          <w:tcPr>
            <w:tcW w:w="4884" w:type="dxa"/>
            <w:vAlign w:val="center"/>
          </w:tcPr>
          <w:p w:rsidR="007F0DF2" w:rsidRPr="004F066C" w:rsidRDefault="002A690E" w:rsidP="004F066C">
            <w:pPr>
              <w:pStyle w:val="TableParagraph"/>
              <w:jc w:val="center"/>
              <w:rPr>
                <w:sz w:val="20"/>
                <w:szCs w:val="20"/>
              </w:rPr>
            </w:pPr>
            <w:r w:rsidRPr="004F066C">
              <w:rPr>
                <w:sz w:val="20"/>
                <w:szCs w:val="20"/>
              </w:rPr>
              <w:t>Характеристика</w:t>
            </w:r>
          </w:p>
        </w:tc>
        <w:tc>
          <w:tcPr>
            <w:tcW w:w="1573" w:type="dxa"/>
            <w:vAlign w:val="center"/>
          </w:tcPr>
          <w:p w:rsidR="007F0DF2" w:rsidRPr="004F066C" w:rsidRDefault="00453728" w:rsidP="004F066C">
            <w:pPr>
              <w:pStyle w:val="TableParagraph"/>
              <w:jc w:val="center"/>
              <w:rPr>
                <w:sz w:val="20"/>
                <w:szCs w:val="20"/>
              </w:rPr>
            </w:pPr>
            <w:r>
              <w:rPr>
                <w:sz w:val="20"/>
                <w:szCs w:val="20"/>
              </w:rPr>
              <w:t>Общая сомкн</w:t>
            </w:r>
            <w:r>
              <w:rPr>
                <w:sz w:val="20"/>
                <w:szCs w:val="20"/>
              </w:rPr>
              <w:t>у</w:t>
            </w:r>
            <w:r>
              <w:rPr>
                <w:sz w:val="20"/>
                <w:szCs w:val="20"/>
              </w:rPr>
              <w:t>тость по</w:t>
            </w:r>
            <w:r w:rsidR="002A690E" w:rsidRPr="004F066C">
              <w:rPr>
                <w:sz w:val="20"/>
                <w:szCs w:val="20"/>
              </w:rPr>
              <w:t>лога леса</w:t>
            </w:r>
          </w:p>
        </w:tc>
        <w:tc>
          <w:tcPr>
            <w:tcW w:w="682" w:type="dxa"/>
            <w:vAlign w:val="center"/>
          </w:tcPr>
          <w:p w:rsidR="007F0DF2" w:rsidRPr="004F066C" w:rsidRDefault="002A690E" w:rsidP="004F066C">
            <w:pPr>
              <w:pStyle w:val="TableParagraph"/>
              <w:jc w:val="center"/>
              <w:rPr>
                <w:sz w:val="20"/>
                <w:szCs w:val="20"/>
              </w:rPr>
            </w:pPr>
            <w:r w:rsidRPr="004F066C">
              <w:rPr>
                <w:sz w:val="20"/>
                <w:szCs w:val="20"/>
              </w:rPr>
              <w:t>И</w:t>
            </w:r>
            <w:r w:rsidRPr="004F066C">
              <w:rPr>
                <w:sz w:val="20"/>
                <w:szCs w:val="20"/>
              </w:rPr>
              <w:t>н</w:t>
            </w:r>
            <w:r w:rsidRPr="004F066C">
              <w:rPr>
                <w:sz w:val="20"/>
                <w:szCs w:val="20"/>
              </w:rPr>
              <w:t>декс</w:t>
            </w:r>
          </w:p>
        </w:tc>
        <w:tc>
          <w:tcPr>
            <w:tcW w:w="430" w:type="dxa"/>
            <w:vAlign w:val="center"/>
          </w:tcPr>
          <w:p w:rsidR="007F0DF2" w:rsidRPr="004F066C" w:rsidRDefault="002A690E" w:rsidP="004F066C">
            <w:pPr>
              <w:pStyle w:val="TableParagraph"/>
              <w:jc w:val="center"/>
              <w:rPr>
                <w:sz w:val="20"/>
                <w:szCs w:val="20"/>
              </w:rPr>
            </w:pPr>
            <w:r w:rsidRPr="004F066C">
              <w:rPr>
                <w:sz w:val="20"/>
                <w:szCs w:val="20"/>
              </w:rPr>
              <w:t>Шифр</w:t>
            </w:r>
          </w:p>
        </w:tc>
      </w:tr>
      <w:tr w:rsidR="007F0DF2" w:rsidRPr="004F066C" w:rsidTr="00A47F25">
        <w:trPr>
          <w:trHeight w:val="20"/>
          <w:jc w:val="center"/>
        </w:trPr>
        <w:tc>
          <w:tcPr>
            <w:tcW w:w="1555" w:type="dxa"/>
            <w:vMerge w:val="restart"/>
            <w:vAlign w:val="center"/>
          </w:tcPr>
          <w:p w:rsidR="007F0DF2" w:rsidRPr="004F066C" w:rsidRDefault="002A690E" w:rsidP="004F066C">
            <w:pPr>
              <w:pStyle w:val="TableParagraph"/>
              <w:jc w:val="center"/>
              <w:rPr>
                <w:sz w:val="20"/>
                <w:szCs w:val="20"/>
              </w:rPr>
            </w:pPr>
            <w:r w:rsidRPr="004F066C">
              <w:rPr>
                <w:sz w:val="20"/>
                <w:szCs w:val="20"/>
              </w:rPr>
              <w:t>Закрытые</w:t>
            </w:r>
          </w:p>
        </w:tc>
        <w:tc>
          <w:tcPr>
            <w:tcW w:w="515" w:type="dxa"/>
            <w:vMerge w:val="restart"/>
            <w:vAlign w:val="center"/>
          </w:tcPr>
          <w:p w:rsidR="007F0DF2" w:rsidRPr="004F066C" w:rsidRDefault="002A690E" w:rsidP="004F066C">
            <w:pPr>
              <w:pStyle w:val="TableParagraph"/>
              <w:jc w:val="center"/>
              <w:rPr>
                <w:sz w:val="20"/>
                <w:szCs w:val="20"/>
              </w:rPr>
            </w:pPr>
            <w:r w:rsidRPr="004F066C">
              <w:rPr>
                <w:sz w:val="20"/>
                <w:szCs w:val="20"/>
              </w:rPr>
              <w:t>1</w:t>
            </w:r>
          </w:p>
        </w:tc>
        <w:tc>
          <w:tcPr>
            <w:tcW w:w="4884" w:type="dxa"/>
            <w:vAlign w:val="center"/>
          </w:tcPr>
          <w:p w:rsidR="007F0DF2" w:rsidRPr="004F066C" w:rsidRDefault="002A690E" w:rsidP="004F066C">
            <w:pPr>
              <w:pStyle w:val="TableParagraph"/>
              <w:jc w:val="center"/>
              <w:rPr>
                <w:sz w:val="20"/>
                <w:szCs w:val="20"/>
              </w:rPr>
            </w:pPr>
            <w:r w:rsidRPr="004F066C">
              <w:rPr>
                <w:sz w:val="20"/>
                <w:szCs w:val="20"/>
              </w:rPr>
              <w:t>Древостои горизонтальной сомкнутости</w:t>
            </w:r>
          </w:p>
        </w:tc>
        <w:tc>
          <w:tcPr>
            <w:tcW w:w="1573" w:type="dxa"/>
            <w:vAlign w:val="center"/>
          </w:tcPr>
          <w:p w:rsidR="007F0DF2" w:rsidRPr="004F066C" w:rsidRDefault="002A690E" w:rsidP="004F066C">
            <w:pPr>
              <w:pStyle w:val="TableParagraph"/>
              <w:jc w:val="center"/>
              <w:rPr>
                <w:sz w:val="20"/>
                <w:szCs w:val="20"/>
              </w:rPr>
            </w:pPr>
            <w:r w:rsidRPr="004F066C">
              <w:rPr>
                <w:sz w:val="20"/>
                <w:szCs w:val="20"/>
              </w:rPr>
              <w:t>1,0…0,6</w:t>
            </w:r>
          </w:p>
        </w:tc>
        <w:tc>
          <w:tcPr>
            <w:tcW w:w="682" w:type="dxa"/>
            <w:vAlign w:val="center"/>
          </w:tcPr>
          <w:p w:rsidR="007F0DF2" w:rsidRPr="004F066C" w:rsidRDefault="002A690E" w:rsidP="004F066C">
            <w:pPr>
              <w:pStyle w:val="TableParagraph"/>
              <w:jc w:val="center"/>
              <w:rPr>
                <w:sz w:val="20"/>
                <w:szCs w:val="20"/>
              </w:rPr>
            </w:pPr>
            <w:r w:rsidRPr="004F066C">
              <w:rPr>
                <w:sz w:val="20"/>
                <w:szCs w:val="20"/>
              </w:rPr>
              <w:t>1а</w:t>
            </w:r>
          </w:p>
        </w:tc>
        <w:tc>
          <w:tcPr>
            <w:tcW w:w="430" w:type="dxa"/>
            <w:vAlign w:val="center"/>
          </w:tcPr>
          <w:p w:rsidR="007F0DF2" w:rsidRPr="004F066C" w:rsidRDefault="002A690E" w:rsidP="004F066C">
            <w:pPr>
              <w:pStyle w:val="TableParagraph"/>
              <w:jc w:val="center"/>
              <w:rPr>
                <w:sz w:val="20"/>
                <w:szCs w:val="20"/>
              </w:rPr>
            </w:pPr>
            <w:r w:rsidRPr="004F066C">
              <w:rPr>
                <w:sz w:val="20"/>
                <w:szCs w:val="20"/>
              </w:rPr>
              <w:t>1</w:t>
            </w:r>
          </w:p>
        </w:tc>
      </w:tr>
      <w:tr w:rsidR="007F0DF2" w:rsidRPr="004F066C" w:rsidTr="00A47F25">
        <w:trPr>
          <w:trHeight w:val="20"/>
          <w:jc w:val="center"/>
        </w:trPr>
        <w:tc>
          <w:tcPr>
            <w:tcW w:w="1555" w:type="dxa"/>
            <w:vMerge/>
            <w:tcBorders>
              <w:top w:val="nil"/>
            </w:tcBorders>
            <w:vAlign w:val="center"/>
          </w:tcPr>
          <w:p w:rsidR="007F0DF2" w:rsidRPr="004F066C" w:rsidRDefault="007F0DF2" w:rsidP="004F066C">
            <w:pPr>
              <w:jc w:val="center"/>
              <w:rPr>
                <w:sz w:val="20"/>
                <w:szCs w:val="20"/>
              </w:rPr>
            </w:pPr>
          </w:p>
        </w:tc>
        <w:tc>
          <w:tcPr>
            <w:tcW w:w="515" w:type="dxa"/>
            <w:vMerge/>
            <w:tcBorders>
              <w:top w:val="nil"/>
            </w:tcBorders>
            <w:vAlign w:val="center"/>
          </w:tcPr>
          <w:p w:rsidR="007F0DF2" w:rsidRPr="004F066C" w:rsidRDefault="007F0DF2" w:rsidP="004F066C">
            <w:pPr>
              <w:jc w:val="center"/>
              <w:rPr>
                <w:sz w:val="20"/>
                <w:szCs w:val="20"/>
              </w:rPr>
            </w:pPr>
          </w:p>
        </w:tc>
        <w:tc>
          <w:tcPr>
            <w:tcW w:w="4884" w:type="dxa"/>
            <w:vAlign w:val="center"/>
          </w:tcPr>
          <w:p w:rsidR="007F0DF2" w:rsidRPr="004F066C" w:rsidRDefault="002A690E" w:rsidP="004F066C">
            <w:pPr>
              <w:pStyle w:val="TableParagraph"/>
              <w:jc w:val="center"/>
              <w:rPr>
                <w:sz w:val="20"/>
                <w:szCs w:val="20"/>
              </w:rPr>
            </w:pPr>
            <w:r w:rsidRPr="004F066C">
              <w:rPr>
                <w:sz w:val="20"/>
                <w:szCs w:val="20"/>
              </w:rPr>
              <w:t>Древостои вертикальной сомкнутости с учетом яруса подроста и подлеска, высотой более</w:t>
            </w:r>
            <w:proofErr w:type="gramStart"/>
            <w:r w:rsidRPr="004F066C">
              <w:rPr>
                <w:sz w:val="20"/>
                <w:szCs w:val="20"/>
              </w:rPr>
              <w:t>1</w:t>
            </w:r>
            <w:proofErr w:type="gramEnd"/>
            <w:r w:rsidRPr="004F066C">
              <w:rPr>
                <w:sz w:val="20"/>
                <w:szCs w:val="20"/>
              </w:rPr>
              <w:t>,5 м</w:t>
            </w:r>
          </w:p>
        </w:tc>
        <w:tc>
          <w:tcPr>
            <w:tcW w:w="1573" w:type="dxa"/>
            <w:vAlign w:val="center"/>
          </w:tcPr>
          <w:p w:rsidR="007F0DF2" w:rsidRPr="004F066C" w:rsidRDefault="002A690E" w:rsidP="004F066C">
            <w:pPr>
              <w:pStyle w:val="TableParagraph"/>
              <w:jc w:val="center"/>
              <w:rPr>
                <w:sz w:val="20"/>
                <w:szCs w:val="20"/>
              </w:rPr>
            </w:pPr>
            <w:r w:rsidRPr="004F066C">
              <w:rPr>
                <w:sz w:val="20"/>
                <w:szCs w:val="20"/>
              </w:rPr>
              <w:t>1,0…0,6</w:t>
            </w:r>
          </w:p>
        </w:tc>
        <w:tc>
          <w:tcPr>
            <w:tcW w:w="682" w:type="dxa"/>
            <w:vAlign w:val="center"/>
          </w:tcPr>
          <w:p w:rsidR="007F0DF2" w:rsidRPr="004F066C" w:rsidRDefault="002A690E" w:rsidP="004F066C">
            <w:pPr>
              <w:pStyle w:val="TableParagraph"/>
              <w:jc w:val="center"/>
              <w:rPr>
                <w:sz w:val="20"/>
                <w:szCs w:val="20"/>
              </w:rPr>
            </w:pPr>
            <w:r w:rsidRPr="004F066C">
              <w:rPr>
                <w:sz w:val="20"/>
                <w:szCs w:val="20"/>
              </w:rPr>
              <w:t>1б</w:t>
            </w:r>
          </w:p>
        </w:tc>
        <w:tc>
          <w:tcPr>
            <w:tcW w:w="430" w:type="dxa"/>
            <w:vAlign w:val="center"/>
          </w:tcPr>
          <w:p w:rsidR="007F0DF2" w:rsidRPr="004F066C" w:rsidRDefault="002A690E" w:rsidP="004F066C">
            <w:pPr>
              <w:pStyle w:val="TableParagraph"/>
              <w:jc w:val="center"/>
              <w:rPr>
                <w:sz w:val="20"/>
                <w:szCs w:val="20"/>
              </w:rPr>
            </w:pPr>
            <w:r w:rsidRPr="004F066C">
              <w:rPr>
                <w:sz w:val="20"/>
                <w:szCs w:val="20"/>
              </w:rPr>
              <w:t>2</w:t>
            </w:r>
          </w:p>
        </w:tc>
      </w:tr>
      <w:tr w:rsidR="007F0DF2" w:rsidRPr="004F066C" w:rsidTr="00A47F25">
        <w:trPr>
          <w:trHeight w:val="20"/>
          <w:jc w:val="center"/>
        </w:trPr>
        <w:tc>
          <w:tcPr>
            <w:tcW w:w="1555" w:type="dxa"/>
            <w:vMerge w:val="restart"/>
            <w:vAlign w:val="center"/>
          </w:tcPr>
          <w:p w:rsidR="007F0DF2" w:rsidRPr="004F066C" w:rsidRDefault="002A690E" w:rsidP="004F066C">
            <w:pPr>
              <w:pStyle w:val="TableParagraph"/>
              <w:jc w:val="center"/>
              <w:rPr>
                <w:sz w:val="20"/>
                <w:szCs w:val="20"/>
              </w:rPr>
            </w:pPr>
            <w:r w:rsidRPr="004F066C">
              <w:rPr>
                <w:sz w:val="20"/>
                <w:szCs w:val="20"/>
              </w:rPr>
              <w:t>Полуоткрытые</w:t>
            </w:r>
          </w:p>
        </w:tc>
        <w:tc>
          <w:tcPr>
            <w:tcW w:w="515" w:type="dxa"/>
            <w:vMerge w:val="restart"/>
            <w:vAlign w:val="center"/>
          </w:tcPr>
          <w:p w:rsidR="007F0DF2" w:rsidRPr="004F066C" w:rsidRDefault="002A690E" w:rsidP="004F066C">
            <w:pPr>
              <w:pStyle w:val="TableParagraph"/>
              <w:jc w:val="center"/>
              <w:rPr>
                <w:sz w:val="20"/>
                <w:szCs w:val="20"/>
              </w:rPr>
            </w:pPr>
            <w:r w:rsidRPr="004F066C">
              <w:rPr>
                <w:sz w:val="20"/>
                <w:szCs w:val="20"/>
              </w:rPr>
              <w:t>2</w:t>
            </w:r>
          </w:p>
        </w:tc>
        <w:tc>
          <w:tcPr>
            <w:tcW w:w="4884" w:type="dxa"/>
            <w:vAlign w:val="center"/>
          </w:tcPr>
          <w:p w:rsidR="007F0DF2" w:rsidRPr="004F066C" w:rsidRDefault="002A690E" w:rsidP="004F066C">
            <w:pPr>
              <w:pStyle w:val="TableParagraph"/>
              <w:jc w:val="center"/>
              <w:rPr>
                <w:sz w:val="20"/>
                <w:szCs w:val="20"/>
              </w:rPr>
            </w:pPr>
            <w:r w:rsidRPr="004F066C">
              <w:rPr>
                <w:sz w:val="20"/>
                <w:szCs w:val="20"/>
              </w:rPr>
              <w:t>Изреженные древостои с равномерным размещением деревьев с редким подростом высотой более 1,5 м, или без подроста и подлеска</w:t>
            </w:r>
          </w:p>
        </w:tc>
        <w:tc>
          <w:tcPr>
            <w:tcW w:w="1573" w:type="dxa"/>
            <w:vAlign w:val="center"/>
          </w:tcPr>
          <w:p w:rsidR="007F0DF2" w:rsidRPr="004F066C" w:rsidRDefault="002A690E" w:rsidP="004F066C">
            <w:pPr>
              <w:pStyle w:val="TableParagraph"/>
              <w:jc w:val="center"/>
              <w:rPr>
                <w:sz w:val="20"/>
                <w:szCs w:val="20"/>
              </w:rPr>
            </w:pPr>
            <w:r w:rsidRPr="004F066C">
              <w:rPr>
                <w:sz w:val="20"/>
                <w:szCs w:val="20"/>
              </w:rPr>
              <w:t>0,5…0,3</w:t>
            </w:r>
          </w:p>
        </w:tc>
        <w:tc>
          <w:tcPr>
            <w:tcW w:w="682" w:type="dxa"/>
            <w:vAlign w:val="center"/>
          </w:tcPr>
          <w:p w:rsidR="007F0DF2" w:rsidRPr="004F066C" w:rsidRDefault="002A690E" w:rsidP="004F066C">
            <w:pPr>
              <w:pStyle w:val="TableParagraph"/>
              <w:jc w:val="center"/>
              <w:rPr>
                <w:sz w:val="20"/>
                <w:szCs w:val="20"/>
              </w:rPr>
            </w:pPr>
            <w:r w:rsidRPr="004F066C">
              <w:rPr>
                <w:sz w:val="20"/>
                <w:szCs w:val="20"/>
              </w:rPr>
              <w:t>2а</w:t>
            </w:r>
          </w:p>
        </w:tc>
        <w:tc>
          <w:tcPr>
            <w:tcW w:w="430" w:type="dxa"/>
            <w:vAlign w:val="center"/>
          </w:tcPr>
          <w:p w:rsidR="007F0DF2" w:rsidRPr="004F066C" w:rsidRDefault="002A690E" w:rsidP="004F066C">
            <w:pPr>
              <w:pStyle w:val="TableParagraph"/>
              <w:jc w:val="center"/>
              <w:rPr>
                <w:sz w:val="20"/>
                <w:szCs w:val="20"/>
              </w:rPr>
            </w:pPr>
            <w:r w:rsidRPr="004F066C">
              <w:rPr>
                <w:sz w:val="20"/>
                <w:szCs w:val="20"/>
              </w:rPr>
              <w:t>3</w:t>
            </w:r>
          </w:p>
        </w:tc>
      </w:tr>
      <w:tr w:rsidR="007F0DF2" w:rsidRPr="004F066C" w:rsidTr="00A47F25">
        <w:trPr>
          <w:trHeight w:val="20"/>
          <w:jc w:val="center"/>
        </w:trPr>
        <w:tc>
          <w:tcPr>
            <w:tcW w:w="1555" w:type="dxa"/>
            <w:vMerge/>
            <w:tcBorders>
              <w:top w:val="nil"/>
            </w:tcBorders>
            <w:vAlign w:val="center"/>
          </w:tcPr>
          <w:p w:rsidR="007F0DF2" w:rsidRPr="004F066C" w:rsidRDefault="007F0DF2" w:rsidP="004F066C">
            <w:pPr>
              <w:jc w:val="center"/>
              <w:rPr>
                <w:sz w:val="20"/>
                <w:szCs w:val="20"/>
              </w:rPr>
            </w:pPr>
          </w:p>
        </w:tc>
        <w:tc>
          <w:tcPr>
            <w:tcW w:w="515" w:type="dxa"/>
            <w:vMerge/>
            <w:tcBorders>
              <w:top w:val="nil"/>
            </w:tcBorders>
            <w:vAlign w:val="center"/>
          </w:tcPr>
          <w:p w:rsidR="007F0DF2" w:rsidRPr="004F066C" w:rsidRDefault="007F0DF2" w:rsidP="004F066C">
            <w:pPr>
              <w:jc w:val="center"/>
              <w:rPr>
                <w:sz w:val="20"/>
                <w:szCs w:val="20"/>
              </w:rPr>
            </w:pPr>
          </w:p>
        </w:tc>
        <w:tc>
          <w:tcPr>
            <w:tcW w:w="4884" w:type="dxa"/>
            <w:vAlign w:val="center"/>
          </w:tcPr>
          <w:p w:rsidR="007F0DF2" w:rsidRPr="004F066C" w:rsidRDefault="002A690E" w:rsidP="00E81B0F">
            <w:pPr>
              <w:pStyle w:val="TableParagraph"/>
              <w:jc w:val="center"/>
              <w:rPr>
                <w:sz w:val="20"/>
                <w:szCs w:val="20"/>
              </w:rPr>
            </w:pPr>
            <w:r w:rsidRPr="004F066C">
              <w:rPr>
                <w:sz w:val="20"/>
                <w:szCs w:val="20"/>
              </w:rPr>
              <w:t xml:space="preserve">Изреженные древостои с неравномерным размещением деревьев с редким подростом </w:t>
            </w:r>
            <w:proofErr w:type="spellStart"/>
            <w:r w:rsidRPr="004F066C">
              <w:rPr>
                <w:sz w:val="20"/>
                <w:szCs w:val="20"/>
              </w:rPr>
              <w:t>иподлеском</w:t>
            </w:r>
            <w:proofErr w:type="spellEnd"/>
            <w:r w:rsidRPr="004F066C">
              <w:rPr>
                <w:sz w:val="20"/>
                <w:szCs w:val="20"/>
              </w:rPr>
              <w:t xml:space="preserve"> высотой б</w:t>
            </w:r>
            <w:r w:rsidRPr="004F066C">
              <w:rPr>
                <w:sz w:val="20"/>
                <w:szCs w:val="20"/>
              </w:rPr>
              <w:t>о</w:t>
            </w:r>
            <w:r w:rsidRPr="004F066C">
              <w:rPr>
                <w:sz w:val="20"/>
                <w:szCs w:val="20"/>
              </w:rPr>
              <w:t>лее 1,5 м, или без подроста и подлеска</w:t>
            </w:r>
          </w:p>
        </w:tc>
        <w:tc>
          <w:tcPr>
            <w:tcW w:w="1573" w:type="dxa"/>
            <w:vAlign w:val="center"/>
          </w:tcPr>
          <w:p w:rsidR="007F0DF2" w:rsidRPr="004F066C" w:rsidRDefault="002A690E" w:rsidP="004F066C">
            <w:pPr>
              <w:pStyle w:val="TableParagraph"/>
              <w:jc w:val="center"/>
              <w:rPr>
                <w:sz w:val="20"/>
                <w:szCs w:val="20"/>
              </w:rPr>
            </w:pPr>
            <w:r w:rsidRPr="004F066C">
              <w:rPr>
                <w:sz w:val="20"/>
                <w:szCs w:val="20"/>
              </w:rPr>
              <w:t>0,5…0,3</w:t>
            </w:r>
          </w:p>
          <w:p w:rsidR="007F0DF2" w:rsidRPr="004F066C" w:rsidRDefault="002A690E" w:rsidP="004F066C">
            <w:pPr>
              <w:pStyle w:val="TableParagraph"/>
              <w:jc w:val="center"/>
              <w:rPr>
                <w:sz w:val="20"/>
                <w:szCs w:val="20"/>
              </w:rPr>
            </w:pPr>
            <w:r w:rsidRPr="004F066C">
              <w:rPr>
                <w:sz w:val="20"/>
                <w:szCs w:val="20"/>
              </w:rPr>
              <w:t xml:space="preserve">(в </w:t>
            </w:r>
            <w:r w:rsidRPr="004F066C">
              <w:rPr>
                <w:spacing w:val="-3"/>
                <w:sz w:val="20"/>
                <w:szCs w:val="20"/>
              </w:rPr>
              <w:t xml:space="preserve">группах </w:t>
            </w:r>
            <w:r w:rsidRPr="004F066C">
              <w:rPr>
                <w:sz w:val="20"/>
                <w:szCs w:val="20"/>
              </w:rPr>
              <w:t>0,7…0,6)</w:t>
            </w:r>
          </w:p>
        </w:tc>
        <w:tc>
          <w:tcPr>
            <w:tcW w:w="682" w:type="dxa"/>
            <w:vAlign w:val="center"/>
          </w:tcPr>
          <w:p w:rsidR="007F0DF2" w:rsidRPr="004F066C" w:rsidRDefault="002A690E" w:rsidP="004F066C">
            <w:pPr>
              <w:pStyle w:val="TableParagraph"/>
              <w:jc w:val="center"/>
              <w:rPr>
                <w:sz w:val="20"/>
                <w:szCs w:val="20"/>
              </w:rPr>
            </w:pPr>
            <w:r w:rsidRPr="004F066C">
              <w:rPr>
                <w:sz w:val="20"/>
                <w:szCs w:val="20"/>
              </w:rPr>
              <w:t>2б</w:t>
            </w:r>
          </w:p>
        </w:tc>
        <w:tc>
          <w:tcPr>
            <w:tcW w:w="430" w:type="dxa"/>
            <w:vAlign w:val="center"/>
          </w:tcPr>
          <w:p w:rsidR="007F0DF2" w:rsidRPr="004F066C" w:rsidRDefault="002A690E" w:rsidP="004F066C">
            <w:pPr>
              <w:pStyle w:val="TableParagraph"/>
              <w:jc w:val="center"/>
              <w:rPr>
                <w:sz w:val="20"/>
                <w:szCs w:val="20"/>
              </w:rPr>
            </w:pPr>
            <w:r w:rsidRPr="004F066C">
              <w:rPr>
                <w:sz w:val="20"/>
                <w:szCs w:val="20"/>
              </w:rPr>
              <w:t>1</w:t>
            </w:r>
          </w:p>
        </w:tc>
      </w:tr>
      <w:tr w:rsidR="007F0DF2" w:rsidRPr="004F066C" w:rsidTr="00A47F25">
        <w:trPr>
          <w:trHeight w:val="20"/>
          <w:jc w:val="center"/>
        </w:trPr>
        <w:tc>
          <w:tcPr>
            <w:tcW w:w="1555" w:type="dxa"/>
            <w:vMerge/>
            <w:tcBorders>
              <w:top w:val="nil"/>
            </w:tcBorders>
            <w:vAlign w:val="center"/>
          </w:tcPr>
          <w:p w:rsidR="007F0DF2" w:rsidRPr="004F066C" w:rsidRDefault="007F0DF2" w:rsidP="004F066C">
            <w:pPr>
              <w:jc w:val="center"/>
              <w:rPr>
                <w:sz w:val="20"/>
                <w:szCs w:val="20"/>
              </w:rPr>
            </w:pPr>
          </w:p>
        </w:tc>
        <w:tc>
          <w:tcPr>
            <w:tcW w:w="515" w:type="dxa"/>
            <w:vMerge/>
            <w:tcBorders>
              <w:top w:val="nil"/>
            </w:tcBorders>
            <w:vAlign w:val="center"/>
          </w:tcPr>
          <w:p w:rsidR="007F0DF2" w:rsidRPr="004F066C" w:rsidRDefault="007F0DF2" w:rsidP="004F066C">
            <w:pPr>
              <w:jc w:val="center"/>
              <w:rPr>
                <w:sz w:val="20"/>
                <w:szCs w:val="20"/>
              </w:rPr>
            </w:pPr>
          </w:p>
        </w:tc>
        <w:tc>
          <w:tcPr>
            <w:tcW w:w="4884" w:type="dxa"/>
            <w:vAlign w:val="center"/>
          </w:tcPr>
          <w:p w:rsidR="007F0DF2" w:rsidRPr="004F066C" w:rsidRDefault="002A690E" w:rsidP="004F066C">
            <w:pPr>
              <w:pStyle w:val="TableParagraph"/>
              <w:jc w:val="center"/>
              <w:rPr>
                <w:sz w:val="20"/>
                <w:szCs w:val="20"/>
              </w:rPr>
            </w:pPr>
            <w:r w:rsidRPr="004F066C">
              <w:rPr>
                <w:sz w:val="20"/>
                <w:szCs w:val="20"/>
              </w:rPr>
              <w:t>Молодняки высотой более 1,5 м</w:t>
            </w:r>
          </w:p>
        </w:tc>
        <w:tc>
          <w:tcPr>
            <w:tcW w:w="1573" w:type="dxa"/>
            <w:vAlign w:val="center"/>
          </w:tcPr>
          <w:p w:rsidR="007F0DF2" w:rsidRPr="004F066C" w:rsidRDefault="002A690E" w:rsidP="004F066C">
            <w:pPr>
              <w:pStyle w:val="TableParagraph"/>
              <w:jc w:val="center"/>
              <w:rPr>
                <w:sz w:val="20"/>
                <w:szCs w:val="20"/>
              </w:rPr>
            </w:pPr>
            <w:r w:rsidRPr="004F066C">
              <w:rPr>
                <w:sz w:val="20"/>
                <w:szCs w:val="20"/>
              </w:rPr>
              <w:t>0,5…0,4</w:t>
            </w:r>
          </w:p>
        </w:tc>
        <w:tc>
          <w:tcPr>
            <w:tcW w:w="682" w:type="dxa"/>
            <w:vAlign w:val="center"/>
          </w:tcPr>
          <w:p w:rsidR="007F0DF2" w:rsidRPr="004F066C" w:rsidRDefault="002A690E" w:rsidP="004F066C">
            <w:pPr>
              <w:pStyle w:val="TableParagraph"/>
              <w:jc w:val="center"/>
              <w:rPr>
                <w:sz w:val="20"/>
                <w:szCs w:val="20"/>
              </w:rPr>
            </w:pPr>
            <w:r w:rsidRPr="004F066C">
              <w:rPr>
                <w:sz w:val="20"/>
                <w:szCs w:val="20"/>
              </w:rPr>
              <w:t>2в</w:t>
            </w:r>
          </w:p>
        </w:tc>
        <w:tc>
          <w:tcPr>
            <w:tcW w:w="430" w:type="dxa"/>
            <w:vAlign w:val="center"/>
          </w:tcPr>
          <w:p w:rsidR="007F0DF2" w:rsidRPr="004F066C" w:rsidRDefault="002A690E" w:rsidP="004F066C">
            <w:pPr>
              <w:pStyle w:val="TableParagraph"/>
              <w:jc w:val="center"/>
              <w:rPr>
                <w:sz w:val="20"/>
                <w:szCs w:val="20"/>
              </w:rPr>
            </w:pPr>
            <w:r w:rsidRPr="004F066C">
              <w:rPr>
                <w:sz w:val="20"/>
                <w:szCs w:val="20"/>
              </w:rPr>
              <w:t>5</w:t>
            </w:r>
          </w:p>
        </w:tc>
      </w:tr>
      <w:tr w:rsidR="007F0DF2" w:rsidRPr="004F066C" w:rsidTr="00A47F25">
        <w:trPr>
          <w:trHeight w:val="20"/>
          <w:jc w:val="center"/>
        </w:trPr>
        <w:tc>
          <w:tcPr>
            <w:tcW w:w="1555" w:type="dxa"/>
            <w:vMerge w:val="restart"/>
            <w:vAlign w:val="center"/>
          </w:tcPr>
          <w:p w:rsidR="007F0DF2" w:rsidRPr="004F066C" w:rsidRDefault="002A690E" w:rsidP="004F066C">
            <w:pPr>
              <w:pStyle w:val="TableParagraph"/>
              <w:jc w:val="center"/>
              <w:rPr>
                <w:sz w:val="20"/>
                <w:szCs w:val="20"/>
              </w:rPr>
            </w:pPr>
            <w:r w:rsidRPr="004F066C">
              <w:rPr>
                <w:sz w:val="20"/>
                <w:szCs w:val="20"/>
              </w:rPr>
              <w:t>Открытые</w:t>
            </w:r>
          </w:p>
        </w:tc>
        <w:tc>
          <w:tcPr>
            <w:tcW w:w="515" w:type="dxa"/>
            <w:vMerge w:val="restart"/>
            <w:vAlign w:val="center"/>
          </w:tcPr>
          <w:p w:rsidR="007F0DF2" w:rsidRPr="004F066C" w:rsidRDefault="002A690E" w:rsidP="004F066C">
            <w:pPr>
              <w:pStyle w:val="TableParagraph"/>
              <w:jc w:val="center"/>
              <w:rPr>
                <w:sz w:val="20"/>
                <w:szCs w:val="20"/>
              </w:rPr>
            </w:pPr>
            <w:r w:rsidRPr="004F066C">
              <w:rPr>
                <w:sz w:val="20"/>
                <w:szCs w:val="20"/>
              </w:rPr>
              <w:t>3</w:t>
            </w:r>
          </w:p>
        </w:tc>
        <w:tc>
          <w:tcPr>
            <w:tcW w:w="4884" w:type="dxa"/>
            <w:vAlign w:val="center"/>
          </w:tcPr>
          <w:p w:rsidR="007F0DF2" w:rsidRPr="004F066C" w:rsidRDefault="002A690E" w:rsidP="004F066C">
            <w:pPr>
              <w:pStyle w:val="TableParagraph"/>
              <w:jc w:val="center"/>
              <w:rPr>
                <w:sz w:val="20"/>
                <w:szCs w:val="20"/>
              </w:rPr>
            </w:pPr>
            <w:r w:rsidRPr="004F066C">
              <w:rPr>
                <w:sz w:val="20"/>
                <w:szCs w:val="20"/>
              </w:rPr>
              <w:t xml:space="preserve">Редины, участки с единичными деревьями, </w:t>
            </w:r>
            <w:proofErr w:type="spellStart"/>
            <w:r w:rsidRPr="004F066C">
              <w:rPr>
                <w:sz w:val="20"/>
                <w:szCs w:val="20"/>
              </w:rPr>
              <w:t>сналичием</w:t>
            </w:r>
            <w:proofErr w:type="spellEnd"/>
            <w:r w:rsidRPr="004F066C">
              <w:rPr>
                <w:sz w:val="20"/>
                <w:szCs w:val="20"/>
              </w:rPr>
              <w:t xml:space="preserve"> редкого возобновления кустарников, независимо от их высоты</w:t>
            </w:r>
          </w:p>
        </w:tc>
        <w:tc>
          <w:tcPr>
            <w:tcW w:w="1573" w:type="dxa"/>
            <w:vAlign w:val="center"/>
          </w:tcPr>
          <w:p w:rsidR="007F0DF2" w:rsidRPr="004F066C" w:rsidRDefault="002A690E" w:rsidP="004F066C">
            <w:pPr>
              <w:pStyle w:val="TableParagraph"/>
              <w:jc w:val="center"/>
              <w:rPr>
                <w:sz w:val="20"/>
                <w:szCs w:val="20"/>
              </w:rPr>
            </w:pPr>
            <w:r w:rsidRPr="004F066C">
              <w:rPr>
                <w:sz w:val="20"/>
                <w:szCs w:val="20"/>
              </w:rPr>
              <w:t>0,2…0,1</w:t>
            </w:r>
          </w:p>
        </w:tc>
        <w:tc>
          <w:tcPr>
            <w:tcW w:w="682" w:type="dxa"/>
            <w:vAlign w:val="center"/>
          </w:tcPr>
          <w:p w:rsidR="007F0DF2" w:rsidRPr="004F066C" w:rsidRDefault="002A690E" w:rsidP="004F066C">
            <w:pPr>
              <w:pStyle w:val="TableParagraph"/>
              <w:jc w:val="center"/>
              <w:rPr>
                <w:sz w:val="20"/>
                <w:szCs w:val="20"/>
              </w:rPr>
            </w:pPr>
            <w:r w:rsidRPr="004F066C">
              <w:rPr>
                <w:sz w:val="20"/>
                <w:szCs w:val="20"/>
              </w:rPr>
              <w:t>3а</w:t>
            </w:r>
          </w:p>
        </w:tc>
        <w:tc>
          <w:tcPr>
            <w:tcW w:w="430" w:type="dxa"/>
            <w:vAlign w:val="center"/>
          </w:tcPr>
          <w:p w:rsidR="007F0DF2" w:rsidRPr="004F066C" w:rsidRDefault="002A690E" w:rsidP="004F066C">
            <w:pPr>
              <w:pStyle w:val="TableParagraph"/>
              <w:jc w:val="center"/>
              <w:rPr>
                <w:sz w:val="20"/>
                <w:szCs w:val="20"/>
              </w:rPr>
            </w:pPr>
            <w:r w:rsidRPr="004F066C">
              <w:rPr>
                <w:sz w:val="20"/>
                <w:szCs w:val="20"/>
              </w:rPr>
              <w:t>6</w:t>
            </w:r>
          </w:p>
        </w:tc>
      </w:tr>
      <w:tr w:rsidR="007F0DF2" w:rsidRPr="004F066C" w:rsidTr="00A47F25">
        <w:trPr>
          <w:trHeight w:val="20"/>
          <w:jc w:val="center"/>
        </w:trPr>
        <w:tc>
          <w:tcPr>
            <w:tcW w:w="1555" w:type="dxa"/>
            <w:vMerge/>
            <w:tcBorders>
              <w:top w:val="nil"/>
            </w:tcBorders>
            <w:vAlign w:val="center"/>
          </w:tcPr>
          <w:p w:rsidR="007F0DF2" w:rsidRPr="004F066C" w:rsidRDefault="007F0DF2" w:rsidP="004F066C">
            <w:pPr>
              <w:jc w:val="center"/>
              <w:rPr>
                <w:sz w:val="20"/>
                <w:szCs w:val="20"/>
              </w:rPr>
            </w:pPr>
          </w:p>
        </w:tc>
        <w:tc>
          <w:tcPr>
            <w:tcW w:w="515" w:type="dxa"/>
            <w:vMerge/>
            <w:tcBorders>
              <w:top w:val="nil"/>
            </w:tcBorders>
            <w:vAlign w:val="center"/>
          </w:tcPr>
          <w:p w:rsidR="007F0DF2" w:rsidRPr="004F066C" w:rsidRDefault="007F0DF2" w:rsidP="004F066C">
            <w:pPr>
              <w:jc w:val="center"/>
              <w:rPr>
                <w:sz w:val="20"/>
                <w:szCs w:val="20"/>
              </w:rPr>
            </w:pPr>
          </w:p>
        </w:tc>
        <w:tc>
          <w:tcPr>
            <w:tcW w:w="4884" w:type="dxa"/>
            <w:vAlign w:val="center"/>
          </w:tcPr>
          <w:p w:rsidR="007F0DF2" w:rsidRPr="004F066C" w:rsidRDefault="002A690E" w:rsidP="004F066C">
            <w:pPr>
              <w:pStyle w:val="TableParagraph"/>
              <w:jc w:val="center"/>
              <w:rPr>
                <w:sz w:val="20"/>
                <w:szCs w:val="20"/>
              </w:rPr>
            </w:pPr>
            <w:r w:rsidRPr="004F066C">
              <w:rPr>
                <w:sz w:val="20"/>
                <w:szCs w:val="20"/>
              </w:rPr>
              <w:t>Участки с наличием возобновления леса или кустарн</w:t>
            </w:r>
            <w:r w:rsidRPr="004F066C">
              <w:rPr>
                <w:sz w:val="20"/>
                <w:szCs w:val="20"/>
              </w:rPr>
              <w:t>и</w:t>
            </w:r>
            <w:r w:rsidRPr="004F066C">
              <w:rPr>
                <w:sz w:val="20"/>
                <w:szCs w:val="20"/>
              </w:rPr>
              <w:t>ков</w:t>
            </w:r>
            <w:r w:rsidR="004F066C">
              <w:rPr>
                <w:sz w:val="20"/>
                <w:szCs w:val="20"/>
              </w:rPr>
              <w:t xml:space="preserve"> высотой до 1,5 м (вне зависимо</w:t>
            </w:r>
            <w:r w:rsidRPr="004F066C">
              <w:rPr>
                <w:sz w:val="20"/>
                <w:szCs w:val="20"/>
              </w:rPr>
              <w:t>сти от густоты)</w:t>
            </w:r>
          </w:p>
        </w:tc>
        <w:tc>
          <w:tcPr>
            <w:tcW w:w="1573" w:type="dxa"/>
            <w:vAlign w:val="center"/>
          </w:tcPr>
          <w:p w:rsidR="007F0DF2" w:rsidRPr="004F066C" w:rsidRDefault="007F0DF2" w:rsidP="004F066C">
            <w:pPr>
              <w:pStyle w:val="TableParagraph"/>
              <w:jc w:val="center"/>
              <w:rPr>
                <w:sz w:val="20"/>
                <w:szCs w:val="20"/>
              </w:rPr>
            </w:pPr>
          </w:p>
        </w:tc>
        <w:tc>
          <w:tcPr>
            <w:tcW w:w="682" w:type="dxa"/>
            <w:vAlign w:val="center"/>
          </w:tcPr>
          <w:p w:rsidR="007F0DF2" w:rsidRPr="004F066C" w:rsidRDefault="002A690E" w:rsidP="004F066C">
            <w:pPr>
              <w:pStyle w:val="TableParagraph"/>
              <w:jc w:val="center"/>
              <w:rPr>
                <w:sz w:val="20"/>
                <w:szCs w:val="20"/>
              </w:rPr>
            </w:pPr>
            <w:r w:rsidRPr="004F066C">
              <w:rPr>
                <w:sz w:val="20"/>
                <w:szCs w:val="20"/>
              </w:rPr>
              <w:t>36</w:t>
            </w:r>
          </w:p>
        </w:tc>
        <w:tc>
          <w:tcPr>
            <w:tcW w:w="430" w:type="dxa"/>
            <w:vAlign w:val="center"/>
          </w:tcPr>
          <w:p w:rsidR="007F0DF2" w:rsidRPr="004F066C" w:rsidRDefault="002A690E" w:rsidP="004F066C">
            <w:pPr>
              <w:pStyle w:val="TableParagraph"/>
              <w:jc w:val="center"/>
              <w:rPr>
                <w:sz w:val="20"/>
                <w:szCs w:val="20"/>
              </w:rPr>
            </w:pPr>
            <w:r w:rsidRPr="004F066C">
              <w:rPr>
                <w:sz w:val="20"/>
                <w:szCs w:val="20"/>
              </w:rPr>
              <w:t>7</w:t>
            </w:r>
          </w:p>
        </w:tc>
      </w:tr>
      <w:tr w:rsidR="007F0DF2" w:rsidRPr="004F066C" w:rsidTr="00A47F25">
        <w:trPr>
          <w:trHeight w:val="20"/>
          <w:jc w:val="center"/>
        </w:trPr>
        <w:tc>
          <w:tcPr>
            <w:tcW w:w="1555" w:type="dxa"/>
            <w:vMerge/>
            <w:tcBorders>
              <w:top w:val="nil"/>
            </w:tcBorders>
            <w:vAlign w:val="center"/>
          </w:tcPr>
          <w:p w:rsidR="007F0DF2" w:rsidRPr="004F066C" w:rsidRDefault="007F0DF2" w:rsidP="004F066C">
            <w:pPr>
              <w:jc w:val="center"/>
              <w:rPr>
                <w:sz w:val="20"/>
                <w:szCs w:val="20"/>
              </w:rPr>
            </w:pPr>
          </w:p>
        </w:tc>
        <w:tc>
          <w:tcPr>
            <w:tcW w:w="515" w:type="dxa"/>
            <w:vMerge/>
            <w:tcBorders>
              <w:top w:val="nil"/>
            </w:tcBorders>
            <w:vAlign w:val="center"/>
          </w:tcPr>
          <w:p w:rsidR="007F0DF2" w:rsidRPr="004F066C" w:rsidRDefault="007F0DF2" w:rsidP="004F066C">
            <w:pPr>
              <w:jc w:val="center"/>
              <w:rPr>
                <w:sz w:val="20"/>
                <w:szCs w:val="20"/>
              </w:rPr>
            </w:pPr>
          </w:p>
        </w:tc>
        <w:tc>
          <w:tcPr>
            <w:tcW w:w="4884" w:type="dxa"/>
            <w:vAlign w:val="center"/>
          </w:tcPr>
          <w:p w:rsidR="007F0DF2" w:rsidRPr="004F066C" w:rsidRDefault="002A690E" w:rsidP="004F066C">
            <w:pPr>
              <w:pStyle w:val="TableParagraph"/>
              <w:jc w:val="center"/>
              <w:rPr>
                <w:sz w:val="20"/>
                <w:szCs w:val="20"/>
              </w:rPr>
            </w:pPr>
            <w:r w:rsidRPr="004F066C">
              <w:rPr>
                <w:sz w:val="20"/>
                <w:szCs w:val="20"/>
              </w:rPr>
              <w:t>Участки б</w:t>
            </w:r>
            <w:r w:rsidR="004F066C">
              <w:rPr>
                <w:sz w:val="20"/>
                <w:szCs w:val="20"/>
              </w:rPr>
              <w:t>ез древесно-кустарниковой расти</w:t>
            </w:r>
            <w:r w:rsidRPr="004F066C">
              <w:rPr>
                <w:sz w:val="20"/>
                <w:szCs w:val="20"/>
              </w:rPr>
              <w:t>тельности</w:t>
            </w:r>
          </w:p>
        </w:tc>
        <w:tc>
          <w:tcPr>
            <w:tcW w:w="1573" w:type="dxa"/>
            <w:vAlign w:val="center"/>
          </w:tcPr>
          <w:p w:rsidR="007F0DF2" w:rsidRPr="004F066C" w:rsidRDefault="007F0DF2" w:rsidP="004F066C">
            <w:pPr>
              <w:pStyle w:val="TableParagraph"/>
              <w:jc w:val="center"/>
              <w:rPr>
                <w:sz w:val="20"/>
                <w:szCs w:val="20"/>
              </w:rPr>
            </w:pPr>
          </w:p>
        </w:tc>
        <w:tc>
          <w:tcPr>
            <w:tcW w:w="682" w:type="dxa"/>
            <w:vAlign w:val="center"/>
          </w:tcPr>
          <w:p w:rsidR="007F0DF2" w:rsidRPr="004F066C" w:rsidRDefault="002A690E" w:rsidP="004F066C">
            <w:pPr>
              <w:pStyle w:val="TableParagraph"/>
              <w:jc w:val="center"/>
              <w:rPr>
                <w:sz w:val="20"/>
                <w:szCs w:val="20"/>
              </w:rPr>
            </w:pPr>
            <w:r w:rsidRPr="004F066C">
              <w:rPr>
                <w:sz w:val="20"/>
                <w:szCs w:val="20"/>
              </w:rPr>
              <w:t>3в</w:t>
            </w:r>
          </w:p>
        </w:tc>
        <w:tc>
          <w:tcPr>
            <w:tcW w:w="430" w:type="dxa"/>
            <w:vAlign w:val="center"/>
          </w:tcPr>
          <w:p w:rsidR="007F0DF2" w:rsidRPr="004F066C" w:rsidRDefault="002A690E" w:rsidP="004F066C">
            <w:pPr>
              <w:pStyle w:val="TableParagraph"/>
              <w:jc w:val="center"/>
              <w:rPr>
                <w:sz w:val="20"/>
                <w:szCs w:val="20"/>
              </w:rPr>
            </w:pPr>
            <w:r w:rsidRPr="004F066C">
              <w:rPr>
                <w:sz w:val="20"/>
                <w:szCs w:val="20"/>
              </w:rPr>
              <w:t>8</w:t>
            </w:r>
          </w:p>
        </w:tc>
      </w:tr>
    </w:tbl>
    <w:p w:rsidR="007F0DF2" w:rsidRPr="004F066C" w:rsidRDefault="002A690E" w:rsidP="004F066C">
      <w:pPr>
        <w:keepNext/>
        <w:keepLines/>
        <w:spacing w:before="120" w:after="120"/>
        <w:jc w:val="right"/>
        <w:rPr>
          <w:sz w:val="24"/>
          <w:szCs w:val="24"/>
        </w:rPr>
      </w:pPr>
      <w:r w:rsidRPr="004F066C">
        <w:rPr>
          <w:sz w:val="24"/>
          <w:szCs w:val="24"/>
        </w:rPr>
        <w:t>Таблица 2</w:t>
      </w:r>
      <w:r w:rsidR="003D1E8F">
        <w:rPr>
          <w:sz w:val="24"/>
          <w:szCs w:val="24"/>
        </w:rPr>
        <w:t>.8.1.7</w:t>
      </w:r>
    </w:p>
    <w:p w:rsidR="007F0DF2" w:rsidRPr="004F066C" w:rsidRDefault="002A690E" w:rsidP="004F066C">
      <w:pPr>
        <w:keepNext/>
        <w:keepLines/>
        <w:spacing w:before="120" w:after="120"/>
        <w:jc w:val="center"/>
        <w:rPr>
          <w:sz w:val="24"/>
        </w:rPr>
      </w:pPr>
      <w:r w:rsidRPr="004F066C">
        <w:rPr>
          <w:sz w:val="24"/>
        </w:rPr>
        <w:t>Шкала оценки рекреационной деградации лесной среды</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8286"/>
        <w:gridCol w:w="1353"/>
      </w:tblGrid>
      <w:tr w:rsidR="007F0DF2" w:rsidRPr="00A47F25" w:rsidTr="004F066C">
        <w:trPr>
          <w:cantSplit/>
          <w:trHeight w:val="20"/>
          <w:tblHeader/>
          <w:jc w:val="center"/>
        </w:trPr>
        <w:tc>
          <w:tcPr>
            <w:tcW w:w="8286" w:type="dxa"/>
            <w:vAlign w:val="center"/>
          </w:tcPr>
          <w:p w:rsidR="007F0DF2" w:rsidRPr="00A47F25" w:rsidRDefault="002A690E" w:rsidP="008B5C82">
            <w:pPr>
              <w:pStyle w:val="TableParagraph"/>
              <w:keepNext/>
              <w:jc w:val="center"/>
              <w:rPr>
                <w:sz w:val="20"/>
                <w:szCs w:val="20"/>
              </w:rPr>
            </w:pPr>
            <w:r w:rsidRPr="00A47F25">
              <w:rPr>
                <w:sz w:val="20"/>
                <w:szCs w:val="20"/>
              </w:rPr>
              <w:t>Характеристика лесной среды</w:t>
            </w:r>
          </w:p>
        </w:tc>
        <w:tc>
          <w:tcPr>
            <w:tcW w:w="1353" w:type="dxa"/>
            <w:vAlign w:val="center"/>
          </w:tcPr>
          <w:p w:rsidR="007F0DF2" w:rsidRPr="00A47F25" w:rsidRDefault="002A690E" w:rsidP="008B5C82">
            <w:pPr>
              <w:pStyle w:val="TableParagraph"/>
              <w:keepNext/>
              <w:jc w:val="center"/>
              <w:rPr>
                <w:sz w:val="20"/>
                <w:szCs w:val="20"/>
              </w:rPr>
            </w:pPr>
            <w:r w:rsidRPr="00A47F25">
              <w:rPr>
                <w:sz w:val="20"/>
                <w:szCs w:val="20"/>
              </w:rPr>
              <w:t>Стадия дегр</w:t>
            </w:r>
            <w:r w:rsidRPr="00A47F25">
              <w:rPr>
                <w:sz w:val="20"/>
                <w:szCs w:val="20"/>
              </w:rPr>
              <w:t>а</w:t>
            </w:r>
            <w:r w:rsidRPr="00A47F25">
              <w:rPr>
                <w:sz w:val="20"/>
                <w:szCs w:val="20"/>
              </w:rPr>
              <w:t>дации</w:t>
            </w:r>
          </w:p>
        </w:tc>
      </w:tr>
      <w:tr w:rsidR="007F0DF2" w:rsidRPr="00A47F25" w:rsidTr="004F066C">
        <w:trPr>
          <w:cantSplit/>
          <w:trHeight w:val="20"/>
          <w:jc w:val="center"/>
        </w:trPr>
        <w:tc>
          <w:tcPr>
            <w:tcW w:w="8286" w:type="dxa"/>
            <w:vAlign w:val="center"/>
          </w:tcPr>
          <w:p w:rsidR="007F0DF2" w:rsidRPr="00A47F25" w:rsidRDefault="002A690E" w:rsidP="004F066C">
            <w:pPr>
              <w:pStyle w:val="TableParagraph"/>
              <w:jc w:val="center"/>
              <w:rPr>
                <w:sz w:val="20"/>
                <w:szCs w:val="20"/>
              </w:rPr>
            </w:pPr>
            <w:r w:rsidRPr="00A47F25">
              <w:rPr>
                <w:sz w:val="20"/>
                <w:szCs w:val="20"/>
              </w:rPr>
              <w:t>Признаков нарушения лесной среды нет, рост и развитие деревьев и кустарников нормальное, механические повреждения отсутствуют; подрост (разновозрастный) и подлесок жизнесп</w:t>
            </w:r>
            <w:r w:rsidRPr="00A47F25">
              <w:rPr>
                <w:sz w:val="20"/>
                <w:szCs w:val="20"/>
              </w:rPr>
              <w:t>о</w:t>
            </w:r>
            <w:r w:rsidRPr="00A47F25">
              <w:rPr>
                <w:sz w:val="20"/>
                <w:szCs w:val="20"/>
              </w:rPr>
              <w:t>собные. Моховой и травяной покров характерных для данного типа леса видов; подстилка (пружинящая) не нарушена.</w:t>
            </w:r>
          </w:p>
          <w:p w:rsidR="007F0DF2" w:rsidRPr="00A47F25" w:rsidRDefault="002A690E" w:rsidP="004F066C">
            <w:pPr>
              <w:pStyle w:val="TableParagraph"/>
              <w:jc w:val="center"/>
              <w:rPr>
                <w:i/>
                <w:sz w:val="20"/>
                <w:szCs w:val="20"/>
              </w:rPr>
            </w:pPr>
            <w:r w:rsidRPr="00A47F25">
              <w:rPr>
                <w:i/>
                <w:sz w:val="20"/>
                <w:szCs w:val="20"/>
              </w:rPr>
              <w:t>Регулирование рекреации не требуется.</w:t>
            </w:r>
          </w:p>
        </w:tc>
        <w:tc>
          <w:tcPr>
            <w:tcW w:w="1353" w:type="dxa"/>
            <w:vAlign w:val="center"/>
          </w:tcPr>
          <w:p w:rsidR="007F0DF2" w:rsidRPr="00A47F25" w:rsidRDefault="002A690E" w:rsidP="004F066C">
            <w:pPr>
              <w:pStyle w:val="TableParagraph"/>
              <w:jc w:val="center"/>
              <w:rPr>
                <w:sz w:val="20"/>
                <w:szCs w:val="20"/>
              </w:rPr>
            </w:pPr>
            <w:r w:rsidRPr="00A47F25">
              <w:rPr>
                <w:sz w:val="20"/>
                <w:szCs w:val="20"/>
              </w:rPr>
              <w:t>1</w:t>
            </w:r>
          </w:p>
        </w:tc>
      </w:tr>
      <w:tr w:rsidR="007F0DF2" w:rsidRPr="00A47F25" w:rsidTr="004F066C">
        <w:trPr>
          <w:cantSplit/>
          <w:trHeight w:val="20"/>
          <w:jc w:val="center"/>
        </w:trPr>
        <w:tc>
          <w:tcPr>
            <w:tcW w:w="8286" w:type="dxa"/>
            <w:vAlign w:val="center"/>
          </w:tcPr>
          <w:p w:rsidR="007F0DF2" w:rsidRPr="00A47F25" w:rsidRDefault="002A690E" w:rsidP="004F066C">
            <w:pPr>
              <w:pStyle w:val="TableParagraph"/>
              <w:jc w:val="center"/>
              <w:rPr>
                <w:sz w:val="20"/>
                <w:szCs w:val="20"/>
              </w:rPr>
            </w:pPr>
            <w:r w:rsidRPr="00A47F25">
              <w:rPr>
                <w:sz w:val="20"/>
                <w:szCs w:val="20"/>
              </w:rPr>
              <w:t>Незначительное изменение лесной среды и ухудшение роста и развития деревьев и кустарн</w:t>
            </w:r>
            <w:r w:rsidRPr="00A47F25">
              <w:rPr>
                <w:sz w:val="20"/>
                <w:szCs w:val="20"/>
              </w:rPr>
              <w:t>и</w:t>
            </w:r>
            <w:r w:rsidRPr="00A47F25">
              <w:rPr>
                <w:sz w:val="20"/>
                <w:szCs w:val="20"/>
              </w:rPr>
              <w:t>ков, единичные механические повреждения; подрост (разновозрастный) и подлесок жизнесп</w:t>
            </w:r>
            <w:r w:rsidRPr="00A47F25">
              <w:rPr>
                <w:sz w:val="20"/>
                <w:szCs w:val="20"/>
              </w:rPr>
              <w:t>о</w:t>
            </w:r>
            <w:r w:rsidRPr="00A47F25">
              <w:rPr>
                <w:sz w:val="20"/>
                <w:szCs w:val="20"/>
              </w:rPr>
              <w:t xml:space="preserve">собные, средней густоты, имеют до 20% </w:t>
            </w:r>
            <w:proofErr w:type="spellStart"/>
            <w:r w:rsidRPr="00A47F25">
              <w:rPr>
                <w:sz w:val="20"/>
                <w:szCs w:val="20"/>
              </w:rPr>
              <w:t>повреждѐнных</w:t>
            </w:r>
            <w:proofErr w:type="spellEnd"/>
            <w:r w:rsidRPr="00A47F25">
              <w:rPr>
                <w:sz w:val="20"/>
                <w:szCs w:val="20"/>
              </w:rPr>
              <w:t xml:space="preserve"> и усохших экземпляров.</w:t>
            </w:r>
          </w:p>
          <w:p w:rsidR="007F0DF2" w:rsidRPr="00A47F25" w:rsidRDefault="002A690E" w:rsidP="004F066C">
            <w:pPr>
              <w:pStyle w:val="TableParagraph"/>
              <w:jc w:val="center"/>
              <w:rPr>
                <w:sz w:val="20"/>
                <w:szCs w:val="20"/>
              </w:rPr>
            </w:pPr>
            <w:r w:rsidRPr="00A47F25">
              <w:rPr>
                <w:sz w:val="20"/>
                <w:szCs w:val="20"/>
              </w:rPr>
              <w:t>Проективное покрытие мхов до 20%, травяного покрова - до 50% (из них 1/10 - луговой); нарушение подстилки незначительное, почва и подстилка слегка уплотнены; отдельные корни деревьев обнажены, вытоптано до минеральной части почвы около 5% площади.</w:t>
            </w:r>
          </w:p>
          <w:p w:rsidR="007F0DF2" w:rsidRPr="00A47F25" w:rsidRDefault="002A690E" w:rsidP="004F066C">
            <w:pPr>
              <w:pStyle w:val="TableParagraph"/>
              <w:jc w:val="center"/>
              <w:rPr>
                <w:i/>
                <w:sz w:val="20"/>
                <w:szCs w:val="20"/>
              </w:rPr>
            </w:pPr>
            <w:r w:rsidRPr="00A47F25">
              <w:rPr>
                <w:i/>
                <w:sz w:val="20"/>
                <w:szCs w:val="20"/>
              </w:rPr>
              <w:t>Незначительное регулирование рекреации.</w:t>
            </w:r>
          </w:p>
        </w:tc>
        <w:tc>
          <w:tcPr>
            <w:tcW w:w="1353" w:type="dxa"/>
            <w:vAlign w:val="center"/>
          </w:tcPr>
          <w:p w:rsidR="007F0DF2" w:rsidRPr="00A47F25" w:rsidRDefault="002A690E" w:rsidP="004F066C">
            <w:pPr>
              <w:pStyle w:val="TableParagraph"/>
              <w:jc w:val="center"/>
              <w:rPr>
                <w:sz w:val="20"/>
                <w:szCs w:val="20"/>
              </w:rPr>
            </w:pPr>
            <w:r w:rsidRPr="00A47F25">
              <w:rPr>
                <w:sz w:val="20"/>
                <w:szCs w:val="20"/>
              </w:rPr>
              <w:t>2</w:t>
            </w:r>
          </w:p>
        </w:tc>
      </w:tr>
      <w:tr w:rsidR="007F0DF2" w:rsidRPr="00A47F25" w:rsidTr="004F066C">
        <w:trPr>
          <w:cantSplit/>
          <w:trHeight w:val="20"/>
          <w:jc w:val="center"/>
        </w:trPr>
        <w:tc>
          <w:tcPr>
            <w:tcW w:w="8286" w:type="dxa"/>
            <w:vAlign w:val="center"/>
          </w:tcPr>
          <w:p w:rsidR="007F0DF2" w:rsidRPr="00A47F25" w:rsidRDefault="002A690E" w:rsidP="004F066C">
            <w:pPr>
              <w:pStyle w:val="TableParagraph"/>
              <w:jc w:val="center"/>
              <w:rPr>
                <w:sz w:val="20"/>
                <w:szCs w:val="20"/>
              </w:rPr>
            </w:pPr>
            <w:r w:rsidRPr="00A47F25">
              <w:rPr>
                <w:sz w:val="20"/>
                <w:szCs w:val="20"/>
              </w:rPr>
              <w:t>Значительное изменение лесной среды, рост и развитие деревьев ослаблены, до 10% стволов с механическими повреждениями; подрост (</w:t>
            </w:r>
            <w:proofErr w:type="spellStart"/>
            <w:r w:rsidRPr="00A47F25">
              <w:rPr>
                <w:sz w:val="20"/>
                <w:szCs w:val="20"/>
              </w:rPr>
              <w:t>одновозрастный</w:t>
            </w:r>
            <w:proofErr w:type="spellEnd"/>
            <w:r w:rsidRPr="00A47F25">
              <w:rPr>
                <w:sz w:val="20"/>
                <w:szCs w:val="20"/>
              </w:rPr>
              <w:t xml:space="preserve">) и подлесок угнетены, они средней густоты или редкие, 21-50% </w:t>
            </w:r>
            <w:proofErr w:type="spellStart"/>
            <w:r w:rsidRPr="00A47F25">
              <w:rPr>
                <w:sz w:val="20"/>
                <w:szCs w:val="20"/>
              </w:rPr>
              <w:t>повреждѐнных</w:t>
            </w:r>
            <w:proofErr w:type="spellEnd"/>
            <w:r w:rsidRPr="00A47F25">
              <w:rPr>
                <w:sz w:val="20"/>
                <w:szCs w:val="20"/>
              </w:rPr>
              <w:t xml:space="preserve"> и усохших экземпляров. Мхи у стволов деревьев, их проективное покрытие 5- 10%, травяного покрова - 70-60% (из них 2/10 луговой), появл</w:t>
            </w:r>
            <w:r w:rsidRPr="00A47F25">
              <w:rPr>
                <w:sz w:val="20"/>
                <w:szCs w:val="20"/>
              </w:rPr>
              <w:t>я</w:t>
            </w:r>
            <w:r w:rsidRPr="00A47F25">
              <w:rPr>
                <w:sz w:val="20"/>
                <w:szCs w:val="20"/>
              </w:rPr>
              <w:t xml:space="preserve">ются сорняки; подстилка и почва значительно уплотнены, довольно много </w:t>
            </w:r>
            <w:proofErr w:type="spellStart"/>
            <w:r w:rsidRPr="00A47F25">
              <w:rPr>
                <w:sz w:val="20"/>
                <w:szCs w:val="20"/>
              </w:rPr>
              <w:t>обнажѐнных</w:t>
            </w:r>
            <w:proofErr w:type="spellEnd"/>
            <w:r w:rsidRPr="00A47F25">
              <w:rPr>
                <w:sz w:val="20"/>
                <w:szCs w:val="20"/>
              </w:rPr>
              <w:t xml:space="preserve"> корней деревьев, вытоптано до минеральной части почвы 6-40% площади.</w:t>
            </w:r>
          </w:p>
          <w:p w:rsidR="007F0DF2" w:rsidRPr="00A47F25" w:rsidRDefault="002A690E" w:rsidP="004F066C">
            <w:pPr>
              <w:pStyle w:val="TableParagraph"/>
              <w:jc w:val="center"/>
              <w:rPr>
                <w:i/>
                <w:sz w:val="20"/>
                <w:szCs w:val="20"/>
              </w:rPr>
            </w:pPr>
            <w:r w:rsidRPr="00A47F25">
              <w:rPr>
                <w:i/>
                <w:sz w:val="20"/>
                <w:szCs w:val="20"/>
              </w:rPr>
              <w:t>Значительное регулирование рекреации.</w:t>
            </w:r>
          </w:p>
        </w:tc>
        <w:tc>
          <w:tcPr>
            <w:tcW w:w="1353" w:type="dxa"/>
            <w:vAlign w:val="center"/>
          </w:tcPr>
          <w:p w:rsidR="007F0DF2" w:rsidRPr="00A47F25" w:rsidRDefault="002A690E" w:rsidP="004F066C">
            <w:pPr>
              <w:pStyle w:val="TableParagraph"/>
              <w:jc w:val="center"/>
              <w:rPr>
                <w:sz w:val="20"/>
                <w:szCs w:val="20"/>
              </w:rPr>
            </w:pPr>
            <w:r w:rsidRPr="00A47F25">
              <w:rPr>
                <w:sz w:val="20"/>
                <w:szCs w:val="20"/>
              </w:rPr>
              <w:t>3</w:t>
            </w:r>
          </w:p>
        </w:tc>
      </w:tr>
      <w:tr w:rsidR="007F0DF2" w:rsidRPr="00A47F25" w:rsidTr="004F066C">
        <w:trPr>
          <w:cantSplit/>
          <w:trHeight w:val="20"/>
          <w:jc w:val="center"/>
        </w:trPr>
        <w:tc>
          <w:tcPr>
            <w:tcW w:w="8286" w:type="dxa"/>
            <w:vAlign w:val="center"/>
          </w:tcPr>
          <w:p w:rsidR="007F0DF2" w:rsidRPr="00A47F25" w:rsidRDefault="002A690E" w:rsidP="004F066C">
            <w:pPr>
              <w:pStyle w:val="TableParagraph"/>
              <w:jc w:val="center"/>
              <w:rPr>
                <w:sz w:val="20"/>
                <w:szCs w:val="20"/>
              </w:rPr>
            </w:pPr>
            <w:r w:rsidRPr="00A47F25">
              <w:rPr>
                <w:sz w:val="20"/>
                <w:szCs w:val="20"/>
              </w:rPr>
              <w:t xml:space="preserve">Сильно нарушена лесная среда, древостой </w:t>
            </w:r>
            <w:proofErr w:type="spellStart"/>
            <w:r w:rsidRPr="00A47F25">
              <w:rPr>
                <w:sz w:val="20"/>
                <w:szCs w:val="20"/>
              </w:rPr>
              <w:t>куртинно</w:t>
            </w:r>
            <w:proofErr w:type="spellEnd"/>
            <w:r w:rsidRPr="00A47F25">
              <w:rPr>
                <w:sz w:val="20"/>
                <w:szCs w:val="20"/>
              </w:rPr>
              <w:t>-лугового типа, деревья значительно угн</w:t>
            </w:r>
            <w:r w:rsidRPr="00A47F25">
              <w:rPr>
                <w:sz w:val="20"/>
                <w:szCs w:val="20"/>
              </w:rPr>
              <w:t>е</w:t>
            </w:r>
            <w:r w:rsidRPr="00A47F25">
              <w:rPr>
                <w:sz w:val="20"/>
                <w:szCs w:val="20"/>
              </w:rPr>
              <w:t>тены, 11-20% стволов с м</w:t>
            </w:r>
            <w:r w:rsidR="004F066C" w:rsidRPr="00A47F25">
              <w:rPr>
                <w:sz w:val="20"/>
                <w:szCs w:val="20"/>
              </w:rPr>
              <w:t>еханическими повреждениями; под</w:t>
            </w:r>
            <w:r w:rsidRPr="00A47F25">
              <w:rPr>
                <w:sz w:val="20"/>
                <w:szCs w:val="20"/>
              </w:rPr>
              <w:t>рост и подлесок нежизнеспосо</w:t>
            </w:r>
            <w:r w:rsidRPr="00A47F25">
              <w:rPr>
                <w:sz w:val="20"/>
                <w:szCs w:val="20"/>
              </w:rPr>
              <w:t>б</w:t>
            </w:r>
            <w:r w:rsidRPr="00A47F25">
              <w:rPr>
                <w:sz w:val="20"/>
                <w:szCs w:val="20"/>
              </w:rPr>
              <w:t xml:space="preserve">ные (преимущественно в куртинах), редкие или отсутствуют, </w:t>
            </w:r>
            <w:proofErr w:type="spellStart"/>
            <w:r w:rsidRPr="00A47F25">
              <w:rPr>
                <w:sz w:val="20"/>
                <w:szCs w:val="20"/>
              </w:rPr>
              <w:t>повреждѐнных</w:t>
            </w:r>
            <w:proofErr w:type="spellEnd"/>
            <w:r w:rsidRPr="00A47F25">
              <w:rPr>
                <w:sz w:val="20"/>
                <w:szCs w:val="20"/>
              </w:rPr>
              <w:t xml:space="preserve"> и усохших экзе</w:t>
            </w:r>
            <w:r w:rsidRPr="00A47F25">
              <w:rPr>
                <w:sz w:val="20"/>
                <w:szCs w:val="20"/>
              </w:rPr>
              <w:t>м</w:t>
            </w:r>
            <w:r w:rsidRPr="00A47F25">
              <w:rPr>
                <w:sz w:val="20"/>
                <w:szCs w:val="20"/>
              </w:rPr>
              <w:t xml:space="preserve">пляров более 50%. Мхи отсутствуют, проективное покрытие травяного покрова 59-40% (из них 1/2 луговой и сорняки). Много </w:t>
            </w:r>
            <w:proofErr w:type="spellStart"/>
            <w:r w:rsidRPr="00A47F25">
              <w:rPr>
                <w:sz w:val="20"/>
                <w:szCs w:val="20"/>
              </w:rPr>
              <w:t>обнажѐнных</w:t>
            </w:r>
            <w:proofErr w:type="spellEnd"/>
            <w:r w:rsidRPr="00A47F25">
              <w:rPr>
                <w:sz w:val="20"/>
                <w:szCs w:val="20"/>
              </w:rPr>
              <w:t xml:space="preserve"> корней деревьев, подстилка на открытых м</w:t>
            </w:r>
            <w:r w:rsidRPr="00A47F25">
              <w:rPr>
                <w:sz w:val="20"/>
                <w:szCs w:val="20"/>
              </w:rPr>
              <w:t>е</w:t>
            </w:r>
            <w:r w:rsidRPr="00A47F25">
              <w:rPr>
                <w:sz w:val="20"/>
                <w:szCs w:val="20"/>
              </w:rPr>
              <w:t>стах отсутствует, вытоптано до минеральной части почвы 41-60% площади.</w:t>
            </w:r>
          </w:p>
          <w:p w:rsidR="007F0DF2" w:rsidRPr="00A47F25" w:rsidRDefault="002A690E" w:rsidP="004F066C">
            <w:pPr>
              <w:pStyle w:val="TableParagraph"/>
              <w:jc w:val="center"/>
              <w:rPr>
                <w:i/>
                <w:sz w:val="20"/>
                <w:szCs w:val="20"/>
              </w:rPr>
            </w:pPr>
            <w:r w:rsidRPr="00A47F25">
              <w:rPr>
                <w:i/>
                <w:sz w:val="20"/>
                <w:szCs w:val="20"/>
              </w:rPr>
              <w:t>Строгий режим рекреации.</w:t>
            </w:r>
          </w:p>
        </w:tc>
        <w:tc>
          <w:tcPr>
            <w:tcW w:w="1353" w:type="dxa"/>
            <w:vAlign w:val="center"/>
          </w:tcPr>
          <w:p w:rsidR="007F0DF2" w:rsidRPr="00A47F25" w:rsidRDefault="002A690E" w:rsidP="004F066C">
            <w:pPr>
              <w:pStyle w:val="TableParagraph"/>
              <w:jc w:val="center"/>
              <w:rPr>
                <w:sz w:val="20"/>
                <w:szCs w:val="20"/>
              </w:rPr>
            </w:pPr>
            <w:r w:rsidRPr="00A47F25">
              <w:rPr>
                <w:sz w:val="20"/>
                <w:szCs w:val="20"/>
              </w:rPr>
              <w:t>4</w:t>
            </w:r>
          </w:p>
        </w:tc>
      </w:tr>
      <w:tr w:rsidR="007F0DF2" w:rsidRPr="00A47F25" w:rsidTr="004F066C">
        <w:trPr>
          <w:cantSplit/>
          <w:trHeight w:val="20"/>
          <w:jc w:val="center"/>
        </w:trPr>
        <w:tc>
          <w:tcPr>
            <w:tcW w:w="8286" w:type="dxa"/>
            <w:vAlign w:val="center"/>
          </w:tcPr>
          <w:p w:rsidR="007F0DF2" w:rsidRPr="00A47F25" w:rsidRDefault="002A690E" w:rsidP="004F066C">
            <w:pPr>
              <w:pStyle w:val="TableParagraph"/>
              <w:jc w:val="center"/>
              <w:rPr>
                <w:sz w:val="20"/>
                <w:szCs w:val="20"/>
              </w:rPr>
            </w:pPr>
            <w:r w:rsidRPr="00A47F25">
              <w:rPr>
                <w:sz w:val="20"/>
                <w:szCs w:val="20"/>
              </w:rPr>
              <w:t xml:space="preserve">Лесная среда деградирована; древостой </w:t>
            </w:r>
            <w:proofErr w:type="spellStart"/>
            <w:r w:rsidRPr="00A47F25">
              <w:rPr>
                <w:sz w:val="20"/>
                <w:szCs w:val="20"/>
              </w:rPr>
              <w:t>изрежен</w:t>
            </w:r>
            <w:proofErr w:type="spellEnd"/>
            <w:r w:rsidRPr="00A47F25">
              <w:rPr>
                <w:sz w:val="20"/>
                <w:szCs w:val="20"/>
              </w:rPr>
              <w:t xml:space="preserve">, </w:t>
            </w:r>
            <w:proofErr w:type="spellStart"/>
            <w:r w:rsidRPr="00A47F25">
              <w:rPr>
                <w:sz w:val="20"/>
                <w:szCs w:val="20"/>
              </w:rPr>
              <w:t>куртинно</w:t>
            </w:r>
            <w:proofErr w:type="spellEnd"/>
            <w:r w:rsidRPr="00A47F25">
              <w:rPr>
                <w:sz w:val="20"/>
                <w:szCs w:val="20"/>
              </w:rPr>
              <w:t>-лугового типа, деревья сильно ослаблены или усыхают, более 20% с механическими повреждениями, подрост, подлесок, мхи, подстилка отсутствуют, проективное покрытие травяного покрова до 10% (3/4 луговой и со</w:t>
            </w:r>
            <w:r w:rsidRPr="00A47F25">
              <w:rPr>
                <w:sz w:val="20"/>
                <w:szCs w:val="20"/>
              </w:rPr>
              <w:t>р</w:t>
            </w:r>
            <w:r w:rsidRPr="00A47F25">
              <w:rPr>
                <w:sz w:val="20"/>
                <w:szCs w:val="20"/>
              </w:rPr>
              <w:t>няки), корни большинства деревьев обнажены и повреждены, вытоптано до минеральной ч</w:t>
            </w:r>
            <w:r w:rsidRPr="00A47F25">
              <w:rPr>
                <w:sz w:val="20"/>
                <w:szCs w:val="20"/>
              </w:rPr>
              <w:t>а</w:t>
            </w:r>
            <w:r w:rsidRPr="00A47F25">
              <w:rPr>
                <w:sz w:val="20"/>
                <w:szCs w:val="20"/>
              </w:rPr>
              <w:t>сти почвы более 60%площади.</w:t>
            </w:r>
          </w:p>
          <w:p w:rsidR="007F0DF2" w:rsidRPr="00A47F25" w:rsidRDefault="002A690E" w:rsidP="004F066C">
            <w:pPr>
              <w:pStyle w:val="TableParagraph"/>
              <w:jc w:val="center"/>
              <w:rPr>
                <w:i/>
                <w:sz w:val="20"/>
                <w:szCs w:val="20"/>
              </w:rPr>
            </w:pPr>
            <w:r w:rsidRPr="00A47F25">
              <w:rPr>
                <w:i/>
                <w:sz w:val="20"/>
                <w:szCs w:val="20"/>
              </w:rPr>
              <w:t>Рекреация не допускается.</w:t>
            </w:r>
          </w:p>
        </w:tc>
        <w:tc>
          <w:tcPr>
            <w:tcW w:w="1353" w:type="dxa"/>
            <w:vAlign w:val="center"/>
          </w:tcPr>
          <w:p w:rsidR="007F0DF2" w:rsidRPr="00A47F25" w:rsidRDefault="002A690E" w:rsidP="004F066C">
            <w:pPr>
              <w:pStyle w:val="TableParagraph"/>
              <w:jc w:val="center"/>
              <w:rPr>
                <w:sz w:val="20"/>
                <w:szCs w:val="20"/>
              </w:rPr>
            </w:pPr>
            <w:r w:rsidRPr="00A47F25">
              <w:rPr>
                <w:sz w:val="20"/>
                <w:szCs w:val="20"/>
              </w:rPr>
              <w:t>5</w:t>
            </w:r>
          </w:p>
        </w:tc>
      </w:tr>
    </w:tbl>
    <w:p w:rsidR="007F0DF2" w:rsidRPr="004F066C" w:rsidRDefault="002A690E" w:rsidP="004F066C">
      <w:pPr>
        <w:keepNext/>
        <w:keepLines/>
        <w:spacing w:before="120" w:after="120"/>
        <w:jc w:val="right"/>
        <w:rPr>
          <w:sz w:val="24"/>
          <w:szCs w:val="24"/>
        </w:rPr>
      </w:pPr>
      <w:r w:rsidRPr="004F066C">
        <w:rPr>
          <w:sz w:val="24"/>
          <w:szCs w:val="24"/>
        </w:rPr>
        <w:t>Таблица 2</w:t>
      </w:r>
      <w:r w:rsidR="003D1E8F">
        <w:rPr>
          <w:sz w:val="24"/>
          <w:szCs w:val="24"/>
        </w:rPr>
        <w:t>.8.1.8</w:t>
      </w:r>
    </w:p>
    <w:p w:rsidR="007F0DF2" w:rsidRPr="004F066C" w:rsidRDefault="002A690E" w:rsidP="004F066C">
      <w:pPr>
        <w:keepNext/>
        <w:keepLines/>
        <w:spacing w:before="120" w:after="120"/>
        <w:jc w:val="center"/>
        <w:rPr>
          <w:sz w:val="24"/>
        </w:rPr>
      </w:pPr>
      <w:r w:rsidRPr="004F066C">
        <w:rPr>
          <w:sz w:val="24"/>
        </w:rPr>
        <w:t>Шкала оценки состояния кустарниковой и травянистой растительности</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3856"/>
        <w:gridCol w:w="4365"/>
        <w:gridCol w:w="1418"/>
      </w:tblGrid>
      <w:tr w:rsidR="007F0DF2" w:rsidRPr="004F066C" w:rsidTr="008B5C82">
        <w:trPr>
          <w:trHeight w:val="20"/>
          <w:jc w:val="center"/>
        </w:trPr>
        <w:tc>
          <w:tcPr>
            <w:tcW w:w="3856" w:type="dxa"/>
            <w:vAlign w:val="center"/>
          </w:tcPr>
          <w:p w:rsidR="007F0DF2" w:rsidRPr="004F066C" w:rsidRDefault="002A690E" w:rsidP="00A47F25">
            <w:pPr>
              <w:pStyle w:val="TableParagraph"/>
              <w:jc w:val="center"/>
              <w:rPr>
                <w:sz w:val="20"/>
                <w:szCs w:val="20"/>
              </w:rPr>
            </w:pPr>
            <w:r w:rsidRPr="004F066C">
              <w:rPr>
                <w:sz w:val="20"/>
                <w:szCs w:val="20"/>
              </w:rPr>
              <w:t>Кустарниковая растительность</w:t>
            </w:r>
          </w:p>
        </w:tc>
        <w:tc>
          <w:tcPr>
            <w:tcW w:w="4365" w:type="dxa"/>
            <w:vAlign w:val="center"/>
          </w:tcPr>
          <w:p w:rsidR="007F0DF2" w:rsidRPr="004F066C" w:rsidRDefault="002A690E" w:rsidP="00A47F25">
            <w:pPr>
              <w:pStyle w:val="TableParagraph"/>
              <w:jc w:val="center"/>
              <w:rPr>
                <w:sz w:val="20"/>
                <w:szCs w:val="20"/>
              </w:rPr>
            </w:pPr>
            <w:r w:rsidRPr="004F066C">
              <w:rPr>
                <w:sz w:val="20"/>
                <w:szCs w:val="20"/>
              </w:rPr>
              <w:t>Травянистая растительность</w:t>
            </w:r>
          </w:p>
        </w:tc>
        <w:tc>
          <w:tcPr>
            <w:tcW w:w="1418" w:type="dxa"/>
            <w:vAlign w:val="center"/>
          </w:tcPr>
          <w:p w:rsidR="007F0DF2" w:rsidRPr="004F066C" w:rsidRDefault="004F066C" w:rsidP="00A47F25">
            <w:pPr>
              <w:pStyle w:val="TableParagraph"/>
              <w:jc w:val="center"/>
              <w:rPr>
                <w:sz w:val="20"/>
                <w:szCs w:val="20"/>
              </w:rPr>
            </w:pPr>
            <w:r>
              <w:rPr>
                <w:sz w:val="20"/>
                <w:szCs w:val="20"/>
              </w:rPr>
              <w:t>Стадия де</w:t>
            </w:r>
            <w:r w:rsidR="002A690E" w:rsidRPr="004F066C">
              <w:rPr>
                <w:sz w:val="20"/>
                <w:szCs w:val="20"/>
              </w:rPr>
              <w:t>гр</w:t>
            </w:r>
            <w:r w:rsidR="002A690E" w:rsidRPr="004F066C">
              <w:rPr>
                <w:sz w:val="20"/>
                <w:szCs w:val="20"/>
              </w:rPr>
              <w:t>а</w:t>
            </w:r>
            <w:r w:rsidR="002A690E" w:rsidRPr="004F066C">
              <w:rPr>
                <w:sz w:val="20"/>
                <w:szCs w:val="20"/>
              </w:rPr>
              <w:t>дации</w:t>
            </w:r>
          </w:p>
        </w:tc>
      </w:tr>
      <w:tr w:rsidR="007F0DF2" w:rsidRPr="004F066C" w:rsidTr="008B5C82">
        <w:trPr>
          <w:trHeight w:val="20"/>
          <w:jc w:val="center"/>
        </w:trPr>
        <w:tc>
          <w:tcPr>
            <w:tcW w:w="3856" w:type="dxa"/>
            <w:vAlign w:val="center"/>
          </w:tcPr>
          <w:p w:rsidR="007F0DF2" w:rsidRPr="004F066C" w:rsidRDefault="002A690E" w:rsidP="00A47F25">
            <w:pPr>
              <w:pStyle w:val="TableParagraph"/>
              <w:jc w:val="center"/>
              <w:rPr>
                <w:sz w:val="20"/>
                <w:szCs w:val="20"/>
              </w:rPr>
            </w:pPr>
            <w:r w:rsidRPr="004F066C">
              <w:rPr>
                <w:sz w:val="20"/>
                <w:szCs w:val="20"/>
              </w:rPr>
              <w:t xml:space="preserve">Кустарники здоровы, возраст до 30 лет, </w:t>
            </w:r>
            <w:proofErr w:type="spellStart"/>
            <w:r w:rsidRPr="004F066C">
              <w:rPr>
                <w:sz w:val="20"/>
                <w:szCs w:val="20"/>
              </w:rPr>
              <w:t>неомоложенные</w:t>
            </w:r>
            <w:proofErr w:type="spellEnd"/>
            <w:r w:rsidRPr="004F066C">
              <w:rPr>
                <w:sz w:val="20"/>
                <w:szCs w:val="20"/>
              </w:rPr>
              <w:t>, сухих</w:t>
            </w:r>
            <w:r w:rsidR="00A47F25">
              <w:rPr>
                <w:sz w:val="20"/>
                <w:szCs w:val="20"/>
              </w:rPr>
              <w:t xml:space="preserve"> ветвей нет или встречаются еди</w:t>
            </w:r>
            <w:r w:rsidRPr="004F066C">
              <w:rPr>
                <w:sz w:val="20"/>
                <w:szCs w:val="20"/>
              </w:rPr>
              <w:t>нично</w:t>
            </w:r>
          </w:p>
        </w:tc>
        <w:tc>
          <w:tcPr>
            <w:tcW w:w="4365" w:type="dxa"/>
            <w:vAlign w:val="center"/>
          </w:tcPr>
          <w:p w:rsidR="007F0DF2" w:rsidRPr="004F066C" w:rsidRDefault="002A690E" w:rsidP="00A47F25">
            <w:pPr>
              <w:pStyle w:val="TableParagraph"/>
              <w:jc w:val="center"/>
              <w:rPr>
                <w:sz w:val="20"/>
                <w:szCs w:val="20"/>
              </w:rPr>
            </w:pPr>
            <w:r w:rsidRPr="004F066C">
              <w:rPr>
                <w:sz w:val="20"/>
                <w:szCs w:val="20"/>
              </w:rPr>
              <w:t>Травяной покров не нарушен, представлен тр</w:t>
            </w:r>
            <w:r w:rsidRPr="004F066C">
              <w:rPr>
                <w:sz w:val="20"/>
                <w:szCs w:val="20"/>
              </w:rPr>
              <w:t>а</w:t>
            </w:r>
            <w:r w:rsidRPr="004F066C">
              <w:rPr>
                <w:sz w:val="20"/>
                <w:szCs w:val="20"/>
              </w:rPr>
              <w:t>вами, типичными для данного элемента ситуации</w:t>
            </w:r>
          </w:p>
        </w:tc>
        <w:tc>
          <w:tcPr>
            <w:tcW w:w="1418" w:type="dxa"/>
            <w:vAlign w:val="center"/>
          </w:tcPr>
          <w:p w:rsidR="007F0DF2" w:rsidRPr="004F066C" w:rsidRDefault="002A690E" w:rsidP="00A47F25">
            <w:pPr>
              <w:pStyle w:val="TableParagraph"/>
              <w:jc w:val="center"/>
              <w:rPr>
                <w:sz w:val="20"/>
                <w:szCs w:val="20"/>
              </w:rPr>
            </w:pPr>
            <w:r w:rsidRPr="004F066C">
              <w:rPr>
                <w:sz w:val="20"/>
                <w:szCs w:val="20"/>
              </w:rPr>
              <w:t>1</w:t>
            </w:r>
          </w:p>
        </w:tc>
      </w:tr>
      <w:tr w:rsidR="007F0DF2" w:rsidRPr="004F066C" w:rsidTr="008B5C82">
        <w:trPr>
          <w:trHeight w:val="20"/>
          <w:jc w:val="center"/>
        </w:trPr>
        <w:tc>
          <w:tcPr>
            <w:tcW w:w="3856" w:type="dxa"/>
            <w:vAlign w:val="center"/>
          </w:tcPr>
          <w:p w:rsidR="007F0DF2" w:rsidRPr="004F066C" w:rsidRDefault="002A690E" w:rsidP="00A47F25">
            <w:pPr>
              <w:pStyle w:val="TableParagraph"/>
              <w:jc w:val="center"/>
              <w:rPr>
                <w:sz w:val="20"/>
                <w:szCs w:val="20"/>
              </w:rPr>
            </w:pPr>
            <w:r w:rsidRPr="004F066C">
              <w:rPr>
                <w:sz w:val="20"/>
                <w:szCs w:val="20"/>
              </w:rPr>
              <w:t>Омоложенные кустарники в хорошем с</w:t>
            </w:r>
            <w:r w:rsidRPr="004F066C">
              <w:rPr>
                <w:sz w:val="20"/>
                <w:szCs w:val="20"/>
              </w:rPr>
              <w:t>о</w:t>
            </w:r>
            <w:r w:rsidRPr="004F066C">
              <w:rPr>
                <w:sz w:val="20"/>
                <w:szCs w:val="20"/>
              </w:rPr>
              <w:t>стоянии, сухих ветвей нет или встречаются единично</w:t>
            </w:r>
          </w:p>
        </w:tc>
        <w:tc>
          <w:tcPr>
            <w:tcW w:w="4365" w:type="dxa"/>
            <w:vAlign w:val="center"/>
          </w:tcPr>
          <w:p w:rsidR="007F0DF2" w:rsidRPr="004F066C" w:rsidRDefault="002A690E" w:rsidP="00A47F25">
            <w:pPr>
              <w:pStyle w:val="TableParagraph"/>
              <w:jc w:val="center"/>
              <w:rPr>
                <w:sz w:val="20"/>
                <w:szCs w:val="20"/>
              </w:rPr>
            </w:pPr>
            <w:r w:rsidRPr="004F066C">
              <w:rPr>
                <w:sz w:val="20"/>
                <w:szCs w:val="20"/>
              </w:rPr>
              <w:t xml:space="preserve">Травяной покров частично вытоптан (до 5%), в </w:t>
            </w:r>
            <w:proofErr w:type="spellStart"/>
            <w:r w:rsidRPr="004F066C">
              <w:rPr>
                <w:sz w:val="20"/>
                <w:szCs w:val="20"/>
              </w:rPr>
              <w:t>нѐ</w:t>
            </w:r>
            <w:proofErr w:type="gramStart"/>
            <w:r w:rsidRPr="004F066C">
              <w:rPr>
                <w:sz w:val="20"/>
                <w:szCs w:val="20"/>
              </w:rPr>
              <w:t>м</w:t>
            </w:r>
            <w:proofErr w:type="spellEnd"/>
            <w:proofErr w:type="gramEnd"/>
            <w:r w:rsidRPr="004F066C">
              <w:rPr>
                <w:sz w:val="20"/>
                <w:szCs w:val="20"/>
              </w:rPr>
              <w:t xml:space="preserve"> появляются сорные </w:t>
            </w:r>
            <w:proofErr w:type="spellStart"/>
            <w:r w:rsidRPr="004F066C">
              <w:rPr>
                <w:sz w:val="20"/>
                <w:szCs w:val="20"/>
              </w:rPr>
              <w:t>илинехарактерные</w:t>
            </w:r>
            <w:proofErr w:type="spellEnd"/>
            <w:r w:rsidRPr="004F066C">
              <w:rPr>
                <w:sz w:val="20"/>
                <w:szCs w:val="20"/>
              </w:rPr>
              <w:t xml:space="preserve"> для данного элемента ситуации виды (5-10%)</w:t>
            </w:r>
          </w:p>
        </w:tc>
        <w:tc>
          <w:tcPr>
            <w:tcW w:w="1418" w:type="dxa"/>
            <w:vAlign w:val="center"/>
          </w:tcPr>
          <w:p w:rsidR="007F0DF2" w:rsidRPr="004F066C" w:rsidRDefault="002A690E" w:rsidP="00A47F25">
            <w:pPr>
              <w:pStyle w:val="TableParagraph"/>
              <w:jc w:val="center"/>
              <w:rPr>
                <w:sz w:val="20"/>
                <w:szCs w:val="20"/>
              </w:rPr>
            </w:pPr>
            <w:r w:rsidRPr="004F066C">
              <w:rPr>
                <w:sz w:val="20"/>
                <w:szCs w:val="20"/>
              </w:rPr>
              <w:t>2</w:t>
            </w:r>
          </w:p>
        </w:tc>
      </w:tr>
      <w:tr w:rsidR="007F0DF2" w:rsidRPr="004F066C" w:rsidTr="008B5C82">
        <w:trPr>
          <w:trHeight w:val="20"/>
          <w:jc w:val="center"/>
        </w:trPr>
        <w:tc>
          <w:tcPr>
            <w:tcW w:w="3856" w:type="dxa"/>
            <w:vAlign w:val="center"/>
          </w:tcPr>
          <w:p w:rsidR="007F0DF2" w:rsidRPr="004F066C" w:rsidRDefault="002A690E" w:rsidP="00A47F25">
            <w:pPr>
              <w:pStyle w:val="TableParagraph"/>
              <w:jc w:val="center"/>
              <w:rPr>
                <w:sz w:val="20"/>
                <w:szCs w:val="20"/>
              </w:rPr>
            </w:pPr>
            <w:r w:rsidRPr="004F066C">
              <w:rPr>
                <w:sz w:val="20"/>
                <w:szCs w:val="20"/>
              </w:rPr>
              <w:t>Кустарники старше 30 лет II и III генер</w:t>
            </w:r>
            <w:r w:rsidRPr="004F066C">
              <w:rPr>
                <w:sz w:val="20"/>
                <w:szCs w:val="20"/>
              </w:rPr>
              <w:t>а</w:t>
            </w:r>
            <w:r w:rsidRPr="004F066C">
              <w:rPr>
                <w:sz w:val="20"/>
                <w:szCs w:val="20"/>
              </w:rPr>
              <w:t>ции в хорошем состоянии, сухих ветвей нет</w:t>
            </w:r>
          </w:p>
        </w:tc>
        <w:tc>
          <w:tcPr>
            <w:tcW w:w="4365" w:type="dxa"/>
            <w:vAlign w:val="center"/>
          </w:tcPr>
          <w:p w:rsidR="007F0DF2" w:rsidRPr="004F066C" w:rsidRDefault="002A690E" w:rsidP="00A47F25">
            <w:pPr>
              <w:pStyle w:val="TableParagraph"/>
              <w:jc w:val="center"/>
              <w:rPr>
                <w:sz w:val="20"/>
                <w:szCs w:val="20"/>
              </w:rPr>
            </w:pPr>
            <w:r w:rsidRPr="004F066C">
              <w:rPr>
                <w:sz w:val="20"/>
                <w:szCs w:val="20"/>
              </w:rPr>
              <w:t>Травяной покров вытоптан на 6-10%, сорные или нехарактерные для данного элемента ситуации виды составляют 11-20%.Почва уплотнена</w:t>
            </w:r>
          </w:p>
        </w:tc>
        <w:tc>
          <w:tcPr>
            <w:tcW w:w="1418" w:type="dxa"/>
            <w:vAlign w:val="center"/>
          </w:tcPr>
          <w:p w:rsidR="007F0DF2" w:rsidRPr="004F066C" w:rsidRDefault="002A690E" w:rsidP="00A47F25">
            <w:pPr>
              <w:pStyle w:val="TableParagraph"/>
              <w:jc w:val="center"/>
              <w:rPr>
                <w:sz w:val="20"/>
                <w:szCs w:val="20"/>
              </w:rPr>
            </w:pPr>
            <w:r w:rsidRPr="004F066C">
              <w:rPr>
                <w:sz w:val="20"/>
                <w:szCs w:val="20"/>
              </w:rPr>
              <w:t>3</w:t>
            </w:r>
          </w:p>
        </w:tc>
      </w:tr>
      <w:tr w:rsidR="007F0DF2" w:rsidRPr="004F066C" w:rsidTr="008B5C82">
        <w:trPr>
          <w:trHeight w:val="20"/>
          <w:jc w:val="center"/>
        </w:trPr>
        <w:tc>
          <w:tcPr>
            <w:tcW w:w="3856" w:type="dxa"/>
            <w:tcBorders>
              <w:bottom w:val="single" w:sz="6" w:space="0" w:color="000000"/>
            </w:tcBorders>
            <w:vAlign w:val="center"/>
          </w:tcPr>
          <w:p w:rsidR="007F0DF2" w:rsidRPr="004F066C" w:rsidRDefault="002A690E" w:rsidP="00E81B0F">
            <w:pPr>
              <w:pStyle w:val="TableParagraph"/>
              <w:jc w:val="center"/>
              <w:rPr>
                <w:sz w:val="20"/>
                <w:szCs w:val="20"/>
              </w:rPr>
            </w:pPr>
            <w:r w:rsidRPr="004F066C">
              <w:rPr>
                <w:sz w:val="20"/>
                <w:szCs w:val="20"/>
              </w:rPr>
              <w:t>Распадающиеся кустарники на старых ко</w:t>
            </w:r>
            <w:r w:rsidRPr="004F066C">
              <w:rPr>
                <w:sz w:val="20"/>
                <w:szCs w:val="20"/>
              </w:rPr>
              <w:t>р</w:t>
            </w:r>
            <w:r w:rsidRPr="004F066C">
              <w:rPr>
                <w:sz w:val="20"/>
                <w:szCs w:val="20"/>
              </w:rPr>
              <w:t xml:space="preserve">нях с большим количеством сухих ветвей и </w:t>
            </w:r>
            <w:r w:rsidRPr="004F066C">
              <w:rPr>
                <w:sz w:val="20"/>
                <w:szCs w:val="20"/>
              </w:rPr>
              <w:lastRenderedPageBreak/>
              <w:t>сучьев</w:t>
            </w:r>
          </w:p>
        </w:tc>
        <w:tc>
          <w:tcPr>
            <w:tcW w:w="4365" w:type="dxa"/>
            <w:tcBorders>
              <w:bottom w:val="single" w:sz="6" w:space="0" w:color="000000"/>
            </w:tcBorders>
            <w:vAlign w:val="center"/>
          </w:tcPr>
          <w:p w:rsidR="007F0DF2" w:rsidRPr="004F066C" w:rsidRDefault="002A690E" w:rsidP="00A47F25">
            <w:pPr>
              <w:pStyle w:val="TableParagraph"/>
              <w:jc w:val="center"/>
              <w:rPr>
                <w:sz w:val="20"/>
                <w:szCs w:val="20"/>
              </w:rPr>
            </w:pPr>
            <w:r w:rsidRPr="004F066C">
              <w:rPr>
                <w:sz w:val="20"/>
                <w:szCs w:val="20"/>
              </w:rPr>
              <w:lastRenderedPageBreak/>
              <w:t>Травяной покров развит слабо, вытоптан на 41-60%, сорные и нехарактерные для данного эл</w:t>
            </w:r>
            <w:r w:rsidRPr="004F066C">
              <w:rPr>
                <w:sz w:val="20"/>
                <w:szCs w:val="20"/>
              </w:rPr>
              <w:t>е</w:t>
            </w:r>
            <w:r w:rsidRPr="004F066C">
              <w:rPr>
                <w:sz w:val="20"/>
                <w:szCs w:val="20"/>
              </w:rPr>
              <w:lastRenderedPageBreak/>
              <w:t>мента ситуации виды составляют 21-50%.Почва сильно уплотнена, имеется строительный и др</w:t>
            </w:r>
            <w:r w:rsidRPr="004F066C">
              <w:rPr>
                <w:sz w:val="20"/>
                <w:szCs w:val="20"/>
              </w:rPr>
              <w:t>у</w:t>
            </w:r>
            <w:r w:rsidRPr="004F066C">
              <w:rPr>
                <w:sz w:val="20"/>
                <w:szCs w:val="20"/>
              </w:rPr>
              <w:t>гой мусор</w:t>
            </w:r>
          </w:p>
        </w:tc>
        <w:tc>
          <w:tcPr>
            <w:tcW w:w="1418" w:type="dxa"/>
            <w:tcBorders>
              <w:bottom w:val="single" w:sz="6" w:space="0" w:color="000000"/>
            </w:tcBorders>
            <w:vAlign w:val="center"/>
          </w:tcPr>
          <w:p w:rsidR="007F0DF2" w:rsidRPr="004F066C" w:rsidRDefault="002A690E" w:rsidP="00A47F25">
            <w:pPr>
              <w:pStyle w:val="TableParagraph"/>
              <w:jc w:val="center"/>
              <w:rPr>
                <w:sz w:val="20"/>
                <w:szCs w:val="20"/>
              </w:rPr>
            </w:pPr>
            <w:r w:rsidRPr="004F066C">
              <w:rPr>
                <w:sz w:val="20"/>
                <w:szCs w:val="20"/>
              </w:rPr>
              <w:lastRenderedPageBreak/>
              <w:t>4</w:t>
            </w:r>
          </w:p>
        </w:tc>
      </w:tr>
      <w:tr w:rsidR="007F0DF2" w:rsidRPr="004F066C" w:rsidTr="008B5C82">
        <w:trPr>
          <w:trHeight w:val="20"/>
          <w:jc w:val="center"/>
        </w:trPr>
        <w:tc>
          <w:tcPr>
            <w:tcW w:w="3856" w:type="dxa"/>
            <w:tcBorders>
              <w:top w:val="single" w:sz="6" w:space="0" w:color="000000"/>
            </w:tcBorders>
            <w:vAlign w:val="center"/>
          </w:tcPr>
          <w:p w:rsidR="007F0DF2" w:rsidRPr="004F066C" w:rsidRDefault="002A690E" w:rsidP="00A47F25">
            <w:pPr>
              <w:pStyle w:val="TableParagraph"/>
              <w:jc w:val="center"/>
              <w:rPr>
                <w:sz w:val="20"/>
                <w:szCs w:val="20"/>
              </w:rPr>
            </w:pPr>
            <w:r w:rsidRPr="004F066C">
              <w:rPr>
                <w:sz w:val="20"/>
                <w:szCs w:val="20"/>
              </w:rPr>
              <w:lastRenderedPageBreak/>
              <w:t>Кустарники в стадии полного рас</w:t>
            </w:r>
            <w:r w:rsidR="00A47F25" w:rsidRPr="00A47F25">
              <w:rPr>
                <w:sz w:val="20"/>
                <w:szCs w:val="20"/>
              </w:rPr>
              <w:t>па</w:t>
            </w:r>
            <w:r w:rsidR="00A47F25">
              <w:rPr>
                <w:sz w:val="20"/>
                <w:szCs w:val="20"/>
              </w:rPr>
              <w:t>да (с</w:t>
            </w:r>
            <w:r w:rsidR="00A47F25">
              <w:rPr>
                <w:sz w:val="20"/>
                <w:szCs w:val="20"/>
              </w:rPr>
              <w:t>о</w:t>
            </w:r>
            <w:r w:rsidR="00A47F25">
              <w:rPr>
                <w:sz w:val="20"/>
                <w:szCs w:val="20"/>
              </w:rPr>
              <w:t>хранилась поросль на ста</w:t>
            </w:r>
            <w:r w:rsidR="00A47F25" w:rsidRPr="00A47F25">
              <w:rPr>
                <w:sz w:val="20"/>
                <w:szCs w:val="20"/>
              </w:rPr>
              <w:t>рых корнях)</w:t>
            </w:r>
          </w:p>
        </w:tc>
        <w:tc>
          <w:tcPr>
            <w:tcW w:w="4365" w:type="dxa"/>
            <w:tcBorders>
              <w:top w:val="single" w:sz="6" w:space="0" w:color="000000"/>
            </w:tcBorders>
            <w:vAlign w:val="center"/>
          </w:tcPr>
          <w:p w:rsidR="007F0DF2" w:rsidRPr="004F066C" w:rsidRDefault="002A690E" w:rsidP="00A47F25">
            <w:pPr>
              <w:pStyle w:val="TableParagraph"/>
              <w:ind w:left="112" w:right="109"/>
              <w:jc w:val="center"/>
              <w:rPr>
                <w:sz w:val="20"/>
                <w:szCs w:val="20"/>
              </w:rPr>
            </w:pPr>
            <w:r w:rsidRPr="004F066C">
              <w:rPr>
                <w:sz w:val="20"/>
                <w:szCs w:val="20"/>
              </w:rPr>
              <w:t>Травяной покров вытоптан на 61-</w:t>
            </w:r>
            <w:r w:rsidR="00A47F25" w:rsidRPr="00A47F25">
              <w:rPr>
                <w:sz w:val="20"/>
                <w:szCs w:val="20"/>
              </w:rPr>
              <w:t>10</w:t>
            </w:r>
            <w:r w:rsidR="00A47F25">
              <w:rPr>
                <w:sz w:val="20"/>
                <w:szCs w:val="20"/>
              </w:rPr>
              <w:t>0% или представлен сорными и не</w:t>
            </w:r>
            <w:r w:rsidR="00A47F25" w:rsidRPr="00A47F25">
              <w:rPr>
                <w:sz w:val="20"/>
                <w:szCs w:val="20"/>
              </w:rPr>
              <w:t xml:space="preserve">характерными для данного элемента ситуации </w:t>
            </w:r>
            <w:proofErr w:type="spellStart"/>
            <w:r w:rsidR="00A47F25" w:rsidRPr="00A47F25">
              <w:rPr>
                <w:sz w:val="20"/>
                <w:szCs w:val="20"/>
              </w:rPr>
              <w:t>видами</w:t>
            </w:r>
            <w:proofErr w:type="gramStart"/>
            <w:r w:rsidR="00A47F25" w:rsidRPr="00A47F25">
              <w:rPr>
                <w:sz w:val="20"/>
                <w:szCs w:val="20"/>
              </w:rPr>
              <w:t>.П</w:t>
            </w:r>
            <w:proofErr w:type="gramEnd"/>
            <w:r w:rsidR="00A47F25" w:rsidRPr="00A47F25">
              <w:rPr>
                <w:sz w:val="20"/>
                <w:szCs w:val="20"/>
              </w:rPr>
              <w:t>очва</w:t>
            </w:r>
            <w:proofErr w:type="spellEnd"/>
            <w:r w:rsidR="00A47F25" w:rsidRPr="00A47F25">
              <w:rPr>
                <w:sz w:val="20"/>
                <w:szCs w:val="20"/>
              </w:rPr>
              <w:t xml:space="preserve"> очень сильно уплотнена, много строительного и другого мусора</w:t>
            </w:r>
          </w:p>
        </w:tc>
        <w:tc>
          <w:tcPr>
            <w:tcW w:w="1418" w:type="dxa"/>
            <w:tcBorders>
              <w:top w:val="single" w:sz="6" w:space="0" w:color="000000"/>
            </w:tcBorders>
            <w:vAlign w:val="center"/>
          </w:tcPr>
          <w:p w:rsidR="007F0DF2" w:rsidRPr="004F066C" w:rsidRDefault="002A690E" w:rsidP="00A47F25">
            <w:pPr>
              <w:pStyle w:val="TableParagraph"/>
              <w:jc w:val="center"/>
              <w:rPr>
                <w:sz w:val="20"/>
                <w:szCs w:val="20"/>
              </w:rPr>
            </w:pPr>
            <w:r w:rsidRPr="004F066C">
              <w:rPr>
                <w:sz w:val="20"/>
                <w:szCs w:val="20"/>
              </w:rPr>
              <w:t>5</w:t>
            </w:r>
          </w:p>
        </w:tc>
      </w:tr>
    </w:tbl>
    <w:p w:rsidR="007F0DF2" w:rsidRPr="00A47F25" w:rsidRDefault="002A690E" w:rsidP="00A47F25">
      <w:pPr>
        <w:keepNext/>
        <w:keepLines/>
        <w:spacing w:before="120" w:after="120"/>
        <w:jc w:val="right"/>
        <w:rPr>
          <w:sz w:val="24"/>
          <w:szCs w:val="24"/>
        </w:rPr>
      </w:pPr>
      <w:r w:rsidRPr="00A47F25">
        <w:rPr>
          <w:sz w:val="24"/>
          <w:szCs w:val="24"/>
        </w:rPr>
        <w:t>Таблица 2</w:t>
      </w:r>
      <w:r w:rsidR="003D1E8F">
        <w:rPr>
          <w:sz w:val="24"/>
          <w:szCs w:val="24"/>
        </w:rPr>
        <w:t>.8.1.9</w:t>
      </w:r>
    </w:p>
    <w:p w:rsidR="007F0DF2" w:rsidRPr="00A47F25" w:rsidRDefault="002A690E" w:rsidP="00A47F25">
      <w:pPr>
        <w:keepNext/>
        <w:keepLines/>
        <w:spacing w:before="120" w:after="120"/>
        <w:jc w:val="center"/>
        <w:rPr>
          <w:sz w:val="24"/>
        </w:rPr>
      </w:pPr>
      <w:r w:rsidRPr="00A47F25">
        <w:rPr>
          <w:sz w:val="24"/>
        </w:rPr>
        <w:t>Шкала рекреационной оценки участка</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8782"/>
        <w:gridCol w:w="857"/>
      </w:tblGrid>
      <w:tr w:rsidR="007F0DF2" w:rsidRPr="00A47F25" w:rsidTr="00AC5817">
        <w:trPr>
          <w:trHeight w:val="20"/>
          <w:tblHeader/>
          <w:jc w:val="center"/>
        </w:trPr>
        <w:tc>
          <w:tcPr>
            <w:tcW w:w="8822" w:type="dxa"/>
            <w:vAlign w:val="center"/>
          </w:tcPr>
          <w:p w:rsidR="007F0DF2" w:rsidRPr="00A47F25" w:rsidRDefault="002A690E" w:rsidP="00A47F25">
            <w:pPr>
              <w:pStyle w:val="TableParagraph"/>
              <w:jc w:val="center"/>
              <w:rPr>
                <w:sz w:val="20"/>
                <w:szCs w:val="20"/>
              </w:rPr>
            </w:pPr>
            <w:r w:rsidRPr="00A47F25">
              <w:rPr>
                <w:sz w:val="20"/>
                <w:szCs w:val="20"/>
              </w:rPr>
              <w:t>Характеристика участка</w:t>
            </w:r>
          </w:p>
        </w:tc>
        <w:tc>
          <w:tcPr>
            <w:tcW w:w="860" w:type="dxa"/>
            <w:vAlign w:val="center"/>
          </w:tcPr>
          <w:p w:rsidR="007F0DF2" w:rsidRPr="00A47F25" w:rsidRDefault="002A690E" w:rsidP="00A47F25">
            <w:pPr>
              <w:pStyle w:val="TableParagraph"/>
              <w:jc w:val="center"/>
              <w:rPr>
                <w:sz w:val="20"/>
                <w:szCs w:val="20"/>
              </w:rPr>
            </w:pPr>
            <w:r w:rsidRPr="00A47F25">
              <w:rPr>
                <w:sz w:val="20"/>
                <w:szCs w:val="20"/>
              </w:rPr>
              <w:t>Балл</w:t>
            </w:r>
          </w:p>
        </w:tc>
      </w:tr>
      <w:tr w:rsidR="007F0DF2" w:rsidRPr="00A47F25" w:rsidTr="00A47F25">
        <w:trPr>
          <w:trHeight w:val="20"/>
          <w:jc w:val="center"/>
        </w:trPr>
        <w:tc>
          <w:tcPr>
            <w:tcW w:w="8822" w:type="dxa"/>
            <w:vAlign w:val="center"/>
          </w:tcPr>
          <w:p w:rsidR="007F0DF2" w:rsidRPr="00A47F25" w:rsidRDefault="002A690E" w:rsidP="00A47F25">
            <w:pPr>
              <w:pStyle w:val="TableParagraph"/>
              <w:jc w:val="center"/>
              <w:rPr>
                <w:sz w:val="20"/>
                <w:szCs w:val="20"/>
              </w:rPr>
            </w:pPr>
            <w:r w:rsidRPr="00A47F25">
              <w:rPr>
                <w:sz w:val="20"/>
                <w:szCs w:val="20"/>
              </w:rPr>
              <w:t>Участок имеет наилучшие показатели по состоя</w:t>
            </w:r>
            <w:r w:rsidR="00B11016" w:rsidRPr="00A47F25">
              <w:rPr>
                <w:sz w:val="20"/>
                <w:szCs w:val="20"/>
              </w:rPr>
              <w:t>нию древесно-кустарниковой рас</w:t>
            </w:r>
            <w:r w:rsidRPr="00A47F25">
              <w:rPr>
                <w:sz w:val="20"/>
                <w:szCs w:val="20"/>
              </w:rPr>
              <w:t>тительности, напочвенного покрова и других элементов. Передвижение удобно во всех направлениях. Возможно использование для отдыха без проведения ме</w:t>
            </w:r>
            <w:r w:rsidR="00A47F25">
              <w:rPr>
                <w:sz w:val="20"/>
                <w:szCs w:val="20"/>
              </w:rPr>
              <w:t>ро</w:t>
            </w:r>
            <w:r w:rsidRPr="00A47F25">
              <w:rPr>
                <w:sz w:val="20"/>
                <w:szCs w:val="20"/>
              </w:rPr>
              <w:t>приятий по благоустройству территории</w:t>
            </w:r>
          </w:p>
        </w:tc>
        <w:tc>
          <w:tcPr>
            <w:tcW w:w="860" w:type="dxa"/>
            <w:vAlign w:val="center"/>
          </w:tcPr>
          <w:p w:rsidR="007F0DF2" w:rsidRPr="00A47F25" w:rsidRDefault="002A690E" w:rsidP="00A47F25">
            <w:pPr>
              <w:pStyle w:val="TableParagraph"/>
              <w:jc w:val="center"/>
              <w:rPr>
                <w:sz w:val="20"/>
                <w:szCs w:val="20"/>
              </w:rPr>
            </w:pPr>
            <w:r w:rsidRPr="00A47F25">
              <w:rPr>
                <w:sz w:val="20"/>
                <w:szCs w:val="20"/>
              </w:rPr>
              <w:t>1</w:t>
            </w:r>
          </w:p>
        </w:tc>
      </w:tr>
      <w:tr w:rsidR="007F0DF2" w:rsidRPr="00A47F25" w:rsidTr="00A47F25">
        <w:trPr>
          <w:trHeight w:val="20"/>
          <w:jc w:val="center"/>
        </w:trPr>
        <w:tc>
          <w:tcPr>
            <w:tcW w:w="8822" w:type="dxa"/>
            <w:vAlign w:val="center"/>
          </w:tcPr>
          <w:p w:rsidR="007F0DF2" w:rsidRPr="00A47F25" w:rsidRDefault="002A690E" w:rsidP="00A47F25">
            <w:pPr>
              <w:pStyle w:val="TableParagraph"/>
              <w:jc w:val="center"/>
              <w:rPr>
                <w:sz w:val="20"/>
                <w:szCs w:val="20"/>
              </w:rPr>
            </w:pPr>
            <w:r w:rsidRPr="00A47F25">
              <w:rPr>
                <w:sz w:val="20"/>
                <w:szCs w:val="20"/>
              </w:rPr>
              <w:t>Участок имеет хорошие показатели по состоянию древесно-кустарниковой растительности, напо</w:t>
            </w:r>
            <w:r w:rsidRPr="00A47F25">
              <w:rPr>
                <w:sz w:val="20"/>
                <w:szCs w:val="20"/>
              </w:rPr>
              <w:t>ч</w:t>
            </w:r>
            <w:r w:rsidRPr="00A47F25">
              <w:rPr>
                <w:sz w:val="20"/>
                <w:szCs w:val="20"/>
              </w:rPr>
              <w:t xml:space="preserve">венному покрову и </w:t>
            </w:r>
            <w:proofErr w:type="spellStart"/>
            <w:r w:rsidRPr="00A47F25">
              <w:rPr>
                <w:sz w:val="20"/>
                <w:szCs w:val="20"/>
              </w:rPr>
              <w:t>др</w:t>
            </w:r>
            <w:proofErr w:type="gramStart"/>
            <w:r w:rsidRPr="00A47F25">
              <w:rPr>
                <w:sz w:val="20"/>
                <w:szCs w:val="20"/>
              </w:rPr>
              <w:t>.П</w:t>
            </w:r>
            <w:proofErr w:type="gramEnd"/>
            <w:r w:rsidRPr="00A47F25">
              <w:rPr>
                <w:sz w:val="20"/>
                <w:szCs w:val="20"/>
              </w:rPr>
              <w:t>ередвижение</w:t>
            </w:r>
            <w:proofErr w:type="spellEnd"/>
            <w:r w:rsidRPr="00A47F25">
              <w:rPr>
                <w:sz w:val="20"/>
                <w:szCs w:val="20"/>
              </w:rPr>
              <w:t xml:space="preserve"> ограничено по некоторым направлениям. Возможно использ</w:t>
            </w:r>
            <w:r w:rsidRPr="00A47F25">
              <w:rPr>
                <w:sz w:val="20"/>
                <w:szCs w:val="20"/>
              </w:rPr>
              <w:t>о</w:t>
            </w:r>
            <w:r w:rsidRPr="00A47F25">
              <w:rPr>
                <w:sz w:val="20"/>
                <w:szCs w:val="20"/>
              </w:rPr>
              <w:t>вание для отдыха после проведения незначительных мероприятий по благоустройству территорий.</w:t>
            </w:r>
          </w:p>
        </w:tc>
        <w:tc>
          <w:tcPr>
            <w:tcW w:w="860" w:type="dxa"/>
            <w:vAlign w:val="center"/>
          </w:tcPr>
          <w:p w:rsidR="007F0DF2" w:rsidRPr="00A47F25" w:rsidRDefault="002A690E" w:rsidP="00A47F25">
            <w:pPr>
              <w:pStyle w:val="TableParagraph"/>
              <w:jc w:val="center"/>
              <w:rPr>
                <w:sz w:val="20"/>
                <w:szCs w:val="20"/>
              </w:rPr>
            </w:pPr>
            <w:r w:rsidRPr="00A47F25">
              <w:rPr>
                <w:sz w:val="20"/>
                <w:szCs w:val="20"/>
              </w:rPr>
              <w:t>2</w:t>
            </w:r>
          </w:p>
        </w:tc>
      </w:tr>
      <w:tr w:rsidR="007F0DF2" w:rsidRPr="00A47F25" w:rsidTr="00A47F25">
        <w:trPr>
          <w:trHeight w:val="20"/>
          <w:jc w:val="center"/>
        </w:trPr>
        <w:tc>
          <w:tcPr>
            <w:tcW w:w="8822" w:type="dxa"/>
            <w:vAlign w:val="center"/>
          </w:tcPr>
          <w:p w:rsidR="007F0DF2" w:rsidRPr="00A47F25" w:rsidRDefault="002A690E" w:rsidP="00E81B0F">
            <w:pPr>
              <w:pStyle w:val="TableParagraph"/>
              <w:jc w:val="center"/>
              <w:rPr>
                <w:sz w:val="20"/>
                <w:szCs w:val="20"/>
              </w:rPr>
            </w:pPr>
            <w:r w:rsidRPr="00A47F25">
              <w:rPr>
                <w:sz w:val="20"/>
                <w:szCs w:val="20"/>
              </w:rPr>
              <w:t>Участок имеет больше плохих показателей, чем хороших, по состоянию древесно-кустарниковой растительности, напочвенному покрову и другим элементам. Передвижение затруднено во всех направлениях. Для организации отдыха необходимо проведение мероприятий, требующих знач</w:t>
            </w:r>
            <w:r w:rsidRPr="00A47F25">
              <w:rPr>
                <w:sz w:val="20"/>
                <w:szCs w:val="20"/>
              </w:rPr>
              <w:t>и</w:t>
            </w:r>
            <w:r w:rsidRPr="00A47F25">
              <w:rPr>
                <w:sz w:val="20"/>
                <w:szCs w:val="20"/>
              </w:rPr>
              <w:t>тель</w:t>
            </w:r>
            <w:r w:rsidR="00A47F25">
              <w:rPr>
                <w:sz w:val="20"/>
                <w:szCs w:val="20"/>
              </w:rPr>
              <w:t>ных капитальных затрат по благо</w:t>
            </w:r>
            <w:r w:rsidRPr="00A47F25">
              <w:rPr>
                <w:sz w:val="20"/>
                <w:szCs w:val="20"/>
              </w:rPr>
              <w:t>устройству территории.</w:t>
            </w:r>
          </w:p>
        </w:tc>
        <w:tc>
          <w:tcPr>
            <w:tcW w:w="860" w:type="dxa"/>
            <w:vAlign w:val="center"/>
          </w:tcPr>
          <w:p w:rsidR="007F0DF2" w:rsidRPr="00A47F25" w:rsidRDefault="002A690E" w:rsidP="00A47F25">
            <w:pPr>
              <w:pStyle w:val="TableParagraph"/>
              <w:jc w:val="center"/>
              <w:rPr>
                <w:sz w:val="20"/>
                <w:szCs w:val="20"/>
              </w:rPr>
            </w:pPr>
            <w:r w:rsidRPr="00A47F25">
              <w:rPr>
                <w:sz w:val="20"/>
                <w:szCs w:val="20"/>
              </w:rPr>
              <w:t>3</w:t>
            </w:r>
          </w:p>
        </w:tc>
      </w:tr>
    </w:tbl>
    <w:p w:rsidR="007F0DF2" w:rsidRPr="00A47F25" w:rsidRDefault="003D1E8F" w:rsidP="00A47F25">
      <w:pPr>
        <w:keepNext/>
        <w:keepLines/>
        <w:spacing w:before="120" w:after="120"/>
        <w:jc w:val="right"/>
        <w:rPr>
          <w:sz w:val="24"/>
          <w:szCs w:val="24"/>
        </w:rPr>
      </w:pPr>
      <w:r>
        <w:rPr>
          <w:sz w:val="24"/>
          <w:szCs w:val="24"/>
        </w:rPr>
        <w:t>Таблица 2.8.1.10</w:t>
      </w:r>
    </w:p>
    <w:p w:rsidR="007F0DF2" w:rsidRPr="00A47F25" w:rsidRDefault="002A690E" w:rsidP="00A47F25">
      <w:pPr>
        <w:keepNext/>
        <w:keepLines/>
        <w:spacing w:before="120" w:after="120"/>
        <w:jc w:val="center"/>
        <w:rPr>
          <w:sz w:val="24"/>
        </w:rPr>
      </w:pPr>
      <w:r w:rsidRPr="00A47F25">
        <w:rPr>
          <w:sz w:val="24"/>
        </w:rPr>
        <w:t>Шкала санитарно-гигиенической оценки участка</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8656"/>
        <w:gridCol w:w="983"/>
      </w:tblGrid>
      <w:tr w:rsidR="007F0DF2" w:rsidRPr="00A47F25" w:rsidTr="00A47F25">
        <w:trPr>
          <w:trHeight w:val="20"/>
          <w:jc w:val="center"/>
        </w:trPr>
        <w:tc>
          <w:tcPr>
            <w:tcW w:w="8822" w:type="dxa"/>
            <w:vAlign w:val="center"/>
          </w:tcPr>
          <w:p w:rsidR="007F0DF2" w:rsidRPr="00A47F25" w:rsidRDefault="002A690E" w:rsidP="00A47F25">
            <w:pPr>
              <w:pStyle w:val="TableParagraph"/>
              <w:jc w:val="center"/>
              <w:rPr>
                <w:sz w:val="20"/>
                <w:szCs w:val="20"/>
              </w:rPr>
            </w:pPr>
            <w:r w:rsidRPr="00A47F25">
              <w:rPr>
                <w:sz w:val="20"/>
                <w:szCs w:val="20"/>
              </w:rPr>
              <w:t>Характеристика участка</w:t>
            </w:r>
          </w:p>
        </w:tc>
        <w:tc>
          <w:tcPr>
            <w:tcW w:w="999" w:type="dxa"/>
            <w:vAlign w:val="center"/>
          </w:tcPr>
          <w:p w:rsidR="007F0DF2" w:rsidRPr="00A47F25" w:rsidRDefault="002A690E" w:rsidP="00A47F25">
            <w:pPr>
              <w:pStyle w:val="TableParagraph"/>
              <w:jc w:val="center"/>
              <w:rPr>
                <w:sz w:val="20"/>
                <w:szCs w:val="20"/>
              </w:rPr>
            </w:pPr>
            <w:r w:rsidRPr="00A47F25">
              <w:rPr>
                <w:sz w:val="20"/>
                <w:szCs w:val="20"/>
              </w:rPr>
              <w:t>Балл</w:t>
            </w:r>
          </w:p>
        </w:tc>
      </w:tr>
      <w:tr w:rsidR="007F0DF2" w:rsidRPr="00A47F25" w:rsidTr="00A47F25">
        <w:trPr>
          <w:trHeight w:val="20"/>
          <w:jc w:val="center"/>
        </w:trPr>
        <w:tc>
          <w:tcPr>
            <w:tcW w:w="8822" w:type="dxa"/>
            <w:vAlign w:val="center"/>
          </w:tcPr>
          <w:p w:rsidR="007F0DF2" w:rsidRPr="00A47F25" w:rsidRDefault="002A690E" w:rsidP="00A47F25">
            <w:pPr>
              <w:pStyle w:val="TableParagraph"/>
              <w:jc w:val="center"/>
              <w:rPr>
                <w:sz w:val="20"/>
                <w:szCs w:val="20"/>
              </w:rPr>
            </w:pPr>
            <w:r w:rsidRPr="00A47F25">
              <w:rPr>
                <w:sz w:val="20"/>
                <w:szCs w:val="20"/>
              </w:rPr>
              <w:t xml:space="preserve">Участок в хорошем санитарном состоянии. Воздух чистый, хорошая аэрация, отсутствие шума, паразитов, густых зарослей. Имеют место ароматические </w:t>
            </w:r>
            <w:proofErr w:type="spellStart"/>
            <w:r w:rsidRPr="00A47F25">
              <w:rPr>
                <w:sz w:val="20"/>
                <w:szCs w:val="20"/>
              </w:rPr>
              <w:t>запахи</w:t>
            </w:r>
            <w:proofErr w:type="gramStart"/>
            <w:r w:rsidRPr="00A47F25">
              <w:rPr>
                <w:sz w:val="20"/>
                <w:szCs w:val="20"/>
              </w:rPr>
              <w:t>,л</w:t>
            </w:r>
            <w:proofErr w:type="gramEnd"/>
            <w:r w:rsidRPr="00A47F25">
              <w:rPr>
                <w:sz w:val="20"/>
                <w:szCs w:val="20"/>
              </w:rPr>
              <w:t>есные</w:t>
            </w:r>
            <w:proofErr w:type="spellEnd"/>
            <w:r w:rsidRPr="00A47F25">
              <w:rPr>
                <w:sz w:val="20"/>
                <w:szCs w:val="20"/>
              </w:rPr>
              <w:t xml:space="preserve"> звуки, сочные краски.</w:t>
            </w:r>
          </w:p>
        </w:tc>
        <w:tc>
          <w:tcPr>
            <w:tcW w:w="999" w:type="dxa"/>
            <w:vAlign w:val="center"/>
          </w:tcPr>
          <w:p w:rsidR="007F0DF2" w:rsidRPr="00A47F25" w:rsidRDefault="002A690E" w:rsidP="00A47F25">
            <w:pPr>
              <w:pStyle w:val="TableParagraph"/>
              <w:jc w:val="center"/>
              <w:rPr>
                <w:sz w:val="20"/>
                <w:szCs w:val="20"/>
              </w:rPr>
            </w:pPr>
            <w:r w:rsidRPr="00A47F25">
              <w:rPr>
                <w:sz w:val="20"/>
                <w:szCs w:val="20"/>
              </w:rPr>
              <w:t>1</w:t>
            </w:r>
          </w:p>
        </w:tc>
      </w:tr>
      <w:tr w:rsidR="007F0DF2" w:rsidRPr="00A47F25" w:rsidTr="00A47F25">
        <w:trPr>
          <w:trHeight w:val="20"/>
          <w:jc w:val="center"/>
        </w:trPr>
        <w:tc>
          <w:tcPr>
            <w:tcW w:w="8822" w:type="dxa"/>
            <w:vAlign w:val="center"/>
          </w:tcPr>
          <w:p w:rsidR="007F0DF2" w:rsidRPr="00A47F25" w:rsidRDefault="002A690E" w:rsidP="00A47F25">
            <w:pPr>
              <w:pStyle w:val="TableParagraph"/>
              <w:jc w:val="center"/>
              <w:rPr>
                <w:sz w:val="20"/>
                <w:szCs w:val="20"/>
              </w:rPr>
            </w:pPr>
            <w:r w:rsidRPr="00A47F25">
              <w:rPr>
                <w:sz w:val="20"/>
                <w:szCs w:val="20"/>
              </w:rPr>
              <w:t>Участок в сравнительно хорошем санитарном состоянии, незначительно захламлен и замусорен, имеются отдельные сухостойные д</w:t>
            </w:r>
            <w:r w:rsidR="00A47F25">
              <w:rPr>
                <w:sz w:val="20"/>
                <w:szCs w:val="20"/>
              </w:rPr>
              <w:t>еревья, воздух несколько загряз</w:t>
            </w:r>
            <w:r w:rsidRPr="00A47F25">
              <w:rPr>
                <w:sz w:val="20"/>
                <w:szCs w:val="20"/>
              </w:rPr>
              <w:t>нен, шум периодический или отсутствует.</w:t>
            </w:r>
          </w:p>
        </w:tc>
        <w:tc>
          <w:tcPr>
            <w:tcW w:w="999" w:type="dxa"/>
            <w:vAlign w:val="center"/>
          </w:tcPr>
          <w:p w:rsidR="007F0DF2" w:rsidRPr="00A47F25" w:rsidRDefault="002A690E" w:rsidP="00A47F25">
            <w:pPr>
              <w:pStyle w:val="TableParagraph"/>
              <w:jc w:val="center"/>
              <w:rPr>
                <w:sz w:val="20"/>
                <w:szCs w:val="20"/>
              </w:rPr>
            </w:pPr>
            <w:r w:rsidRPr="00A47F25">
              <w:rPr>
                <w:sz w:val="20"/>
                <w:szCs w:val="20"/>
              </w:rPr>
              <w:t>2</w:t>
            </w:r>
          </w:p>
        </w:tc>
      </w:tr>
      <w:tr w:rsidR="007F0DF2" w:rsidRPr="00A47F25" w:rsidTr="00A47F25">
        <w:trPr>
          <w:trHeight w:val="20"/>
          <w:jc w:val="center"/>
        </w:trPr>
        <w:tc>
          <w:tcPr>
            <w:tcW w:w="8822" w:type="dxa"/>
            <w:vAlign w:val="center"/>
          </w:tcPr>
          <w:p w:rsidR="007F0DF2" w:rsidRPr="00A47F25" w:rsidRDefault="002A690E" w:rsidP="00E81B0F">
            <w:pPr>
              <w:pStyle w:val="TableParagraph"/>
              <w:jc w:val="center"/>
              <w:rPr>
                <w:sz w:val="20"/>
                <w:szCs w:val="20"/>
              </w:rPr>
            </w:pPr>
            <w:r w:rsidRPr="00A47F25">
              <w:rPr>
                <w:sz w:val="20"/>
                <w:szCs w:val="20"/>
              </w:rPr>
              <w:t xml:space="preserve">Участок в плохом санитарном состоянии, захламлен мертвой древесиной, замусорен. Имеются места свалок мусора, наличие карьеров и ям, сильно загрязненный воздух (в том числе неприятные запахи). Место </w:t>
            </w:r>
            <w:r w:rsidR="00A47F25">
              <w:rPr>
                <w:sz w:val="20"/>
                <w:szCs w:val="20"/>
              </w:rPr>
              <w:t>ветряное, сильно затененное, вы</w:t>
            </w:r>
            <w:r w:rsidRPr="00A47F25">
              <w:rPr>
                <w:sz w:val="20"/>
                <w:szCs w:val="20"/>
              </w:rPr>
              <w:t>сокий уровень шума, наличие паразитов, избыто</w:t>
            </w:r>
            <w:r w:rsidRPr="00A47F25">
              <w:rPr>
                <w:sz w:val="20"/>
                <w:szCs w:val="20"/>
              </w:rPr>
              <w:t>ч</w:t>
            </w:r>
            <w:r w:rsidRPr="00A47F25">
              <w:rPr>
                <w:sz w:val="20"/>
                <w:szCs w:val="20"/>
              </w:rPr>
              <w:t>ного увлажнения, густых зарослей.</w:t>
            </w:r>
          </w:p>
        </w:tc>
        <w:tc>
          <w:tcPr>
            <w:tcW w:w="999" w:type="dxa"/>
            <w:vAlign w:val="center"/>
          </w:tcPr>
          <w:p w:rsidR="007F0DF2" w:rsidRPr="00A47F25" w:rsidRDefault="002A690E" w:rsidP="00A47F25">
            <w:pPr>
              <w:pStyle w:val="TableParagraph"/>
              <w:jc w:val="center"/>
              <w:rPr>
                <w:sz w:val="20"/>
                <w:szCs w:val="20"/>
              </w:rPr>
            </w:pPr>
            <w:r w:rsidRPr="00A47F25">
              <w:rPr>
                <w:sz w:val="20"/>
                <w:szCs w:val="20"/>
              </w:rPr>
              <w:t>3</w:t>
            </w:r>
          </w:p>
        </w:tc>
      </w:tr>
    </w:tbl>
    <w:p w:rsidR="007F0DF2" w:rsidRPr="00A47F25" w:rsidRDefault="002A690E" w:rsidP="00A47F25">
      <w:pPr>
        <w:pStyle w:val="a3"/>
        <w:widowControl/>
        <w:suppressAutoHyphens/>
        <w:spacing w:before="120"/>
        <w:ind w:left="0" w:firstLine="709"/>
        <w:rPr>
          <w:sz w:val="24"/>
        </w:rPr>
      </w:pPr>
      <w:r w:rsidRPr="00A47F25">
        <w:rPr>
          <w:sz w:val="24"/>
        </w:rPr>
        <w:t>Рекреационная деятельность разрешается на всей территории городских лесов.</w:t>
      </w:r>
    </w:p>
    <w:p w:rsidR="00B11016" w:rsidRPr="00A47F25" w:rsidRDefault="002A690E" w:rsidP="00A47F25">
      <w:pPr>
        <w:pStyle w:val="a3"/>
        <w:widowControl/>
        <w:suppressAutoHyphens/>
        <w:ind w:left="0" w:firstLine="709"/>
        <w:rPr>
          <w:sz w:val="24"/>
        </w:rPr>
      </w:pPr>
      <w:r w:rsidRPr="00A47F25">
        <w:rPr>
          <w:sz w:val="24"/>
        </w:rPr>
        <w:t>В процессе лесоустройства специальных исследований по учету посетителей в разрезе лесных участков, функциональных зон по категориям посетителей, сезонам года, часам в течение светлого времени суток и другим параметрам с целью определения рекреационной нагрузки на лес не проводилось.</w:t>
      </w:r>
    </w:p>
    <w:p w:rsidR="007F0DF2" w:rsidRPr="00A47F25" w:rsidRDefault="002A690E" w:rsidP="00A47F25">
      <w:pPr>
        <w:pStyle w:val="a3"/>
        <w:widowControl/>
        <w:suppressAutoHyphens/>
        <w:ind w:left="0" w:firstLine="709"/>
        <w:rPr>
          <w:sz w:val="24"/>
        </w:rPr>
      </w:pPr>
      <w:r w:rsidRPr="00A47F25">
        <w:rPr>
          <w:sz w:val="24"/>
        </w:rPr>
        <w:t>В целом территория рекреационных лесов характеризуется средней рекреационной оценкой и вторым классом (</w:t>
      </w:r>
      <w:proofErr w:type="spellStart"/>
      <w:r w:rsidRPr="00A47F25">
        <w:rPr>
          <w:sz w:val="24"/>
        </w:rPr>
        <w:t>малонарушенные</w:t>
      </w:r>
      <w:proofErr w:type="spellEnd"/>
      <w:r w:rsidRPr="00A47F25">
        <w:rPr>
          <w:sz w:val="24"/>
        </w:rPr>
        <w:t xml:space="preserve"> насаждения) рекреационной деградации насаждений.</w:t>
      </w:r>
    </w:p>
    <w:p w:rsidR="007F0DF2" w:rsidRPr="003D1E8F"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82" w:name="_Toc92541236"/>
      <w:r w:rsidRPr="003D1E8F">
        <w:rPr>
          <w:rFonts w:ascii="Times New Roman" w:eastAsia="Times New Roman" w:hAnsi="Times New Roman" w:cs="Times New Roman"/>
          <w:b/>
          <w:color w:val="auto"/>
          <w:kern w:val="28"/>
          <w:lang w:eastAsia="ru-RU"/>
        </w:rPr>
        <w:t>Перечень кварталов и (или) частей кварталов зоны рекреационной деятельности</w:t>
      </w:r>
      <w:bookmarkEnd w:id="82"/>
    </w:p>
    <w:p w:rsidR="007F0DF2" w:rsidRPr="00A47F25" w:rsidRDefault="002A690E" w:rsidP="00A47F25">
      <w:pPr>
        <w:pStyle w:val="a3"/>
        <w:widowControl/>
        <w:suppressAutoHyphens/>
        <w:ind w:left="0" w:firstLine="709"/>
        <w:rPr>
          <w:sz w:val="24"/>
        </w:rPr>
      </w:pPr>
      <w:r w:rsidRPr="00A47F25">
        <w:rPr>
          <w:sz w:val="24"/>
        </w:rPr>
        <w:t xml:space="preserve">Рекреация – основной вид использования лесов </w:t>
      </w:r>
      <w:r w:rsidR="000C7635">
        <w:rPr>
          <w:sz w:val="24"/>
        </w:rPr>
        <w:t>Печорского городского лесничества</w:t>
      </w:r>
      <w:r w:rsidRPr="00A47F25">
        <w:rPr>
          <w:sz w:val="24"/>
        </w:rPr>
        <w:t xml:space="preserve"> использование лесов для рекреации допускается на всей их площади. На территории </w:t>
      </w:r>
      <w:r w:rsidR="000C7635">
        <w:rPr>
          <w:sz w:val="24"/>
        </w:rPr>
        <w:t>Печорского городского лесничества</w:t>
      </w:r>
      <w:r w:rsidRPr="00A47F25">
        <w:rPr>
          <w:sz w:val="24"/>
        </w:rPr>
        <w:t xml:space="preserve"> функциональное зонирование не проводилось.</w:t>
      </w:r>
    </w:p>
    <w:p w:rsidR="007F0DF2" w:rsidRPr="003D1E8F"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83" w:name="_Toc92541237"/>
      <w:r w:rsidRPr="003D1E8F">
        <w:rPr>
          <w:rFonts w:ascii="Times New Roman" w:eastAsia="Times New Roman" w:hAnsi="Times New Roman" w:cs="Times New Roman"/>
          <w:b/>
          <w:color w:val="auto"/>
          <w:kern w:val="28"/>
          <w:lang w:eastAsia="ru-RU"/>
        </w:rPr>
        <w:t>Функциональное зонирование территории зоны рекреационной деятельности</w:t>
      </w:r>
      <w:bookmarkEnd w:id="83"/>
    </w:p>
    <w:p w:rsidR="007F0DF2" w:rsidRPr="00A47F25" w:rsidRDefault="002A690E" w:rsidP="00A47F25">
      <w:pPr>
        <w:pStyle w:val="a3"/>
        <w:widowControl/>
        <w:suppressAutoHyphens/>
        <w:ind w:left="0" w:firstLine="709"/>
        <w:rPr>
          <w:sz w:val="24"/>
        </w:rPr>
      </w:pPr>
      <w:r w:rsidRPr="00A47F25">
        <w:rPr>
          <w:sz w:val="24"/>
        </w:rPr>
        <w:t>Различия в степени рекреационной нагрузки отдельных территорий и лесных массивов предполагают дифференцированный подход в ведении лесного хозяйства, проектировании системы лесохозяйственных меропр</w:t>
      </w:r>
      <w:r w:rsidR="00A47F25">
        <w:rPr>
          <w:sz w:val="24"/>
        </w:rPr>
        <w:t>иятий и бла</w:t>
      </w:r>
      <w:r w:rsidRPr="00A47F25">
        <w:rPr>
          <w:sz w:val="24"/>
        </w:rPr>
        <w:t>гоустройства. В этой связи функциональные зоны, организованные по территориальному признаку на основе уровня п</w:t>
      </w:r>
      <w:r w:rsidR="00A47F25">
        <w:rPr>
          <w:sz w:val="24"/>
        </w:rPr>
        <w:t>осещаемости и рекреационного ис</w:t>
      </w:r>
      <w:r w:rsidRPr="00A47F25">
        <w:rPr>
          <w:sz w:val="24"/>
        </w:rPr>
        <w:t xml:space="preserve">пользования, будут в наибольшей мере соответствовать требованиям сохранения </w:t>
      </w:r>
      <w:proofErr w:type="spellStart"/>
      <w:r w:rsidRPr="00A47F25">
        <w:rPr>
          <w:sz w:val="24"/>
        </w:rPr>
        <w:t>средообразующих</w:t>
      </w:r>
      <w:proofErr w:type="spellEnd"/>
      <w:r w:rsidRPr="00A47F25">
        <w:rPr>
          <w:sz w:val="24"/>
        </w:rPr>
        <w:t xml:space="preserve">, </w:t>
      </w:r>
      <w:proofErr w:type="spellStart"/>
      <w:r w:rsidRPr="00A47F25">
        <w:rPr>
          <w:sz w:val="24"/>
        </w:rPr>
        <w:t>водоохранных</w:t>
      </w:r>
      <w:proofErr w:type="spellEnd"/>
      <w:r w:rsidRPr="00A47F25">
        <w:rPr>
          <w:sz w:val="24"/>
        </w:rPr>
        <w:t>, защитных, санитарно-</w:t>
      </w:r>
      <w:r w:rsidRPr="00A47F25">
        <w:rPr>
          <w:sz w:val="24"/>
        </w:rPr>
        <w:lastRenderedPageBreak/>
        <w:t xml:space="preserve">гигиенических, оздоровительных и иных полезных функций городских лесов в интересах обеспечения права каждого на благоприятную окружающую среду. При этом предусматривается многоцелевое, рациональное, непрерывное, </w:t>
      </w:r>
      <w:proofErr w:type="spellStart"/>
      <w:r w:rsidRPr="00A47F25">
        <w:rPr>
          <w:sz w:val="24"/>
        </w:rPr>
        <w:t>неистощительное</w:t>
      </w:r>
      <w:proofErr w:type="spellEnd"/>
      <w:r w:rsidRPr="00A47F25">
        <w:rPr>
          <w:sz w:val="24"/>
        </w:rPr>
        <w:t xml:space="preserve"> использование лесов для удовлетворения потребностей населения в различных лесных ресурсах, сохранение биологического разнообразия лесов, повышение их рекреационного потенциала.</w:t>
      </w:r>
    </w:p>
    <w:p w:rsidR="007F0DF2" w:rsidRPr="009B0EA4"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84" w:name="_Toc92541238"/>
      <w:r w:rsidRPr="009B0EA4">
        <w:rPr>
          <w:rFonts w:ascii="Times New Roman" w:eastAsia="Times New Roman" w:hAnsi="Times New Roman" w:cs="Times New Roman"/>
          <w:b/>
          <w:color w:val="auto"/>
          <w:kern w:val="28"/>
          <w:lang w:eastAsia="ru-RU"/>
        </w:rPr>
        <w:t>Параметры и сроки разрешенного использования лесов для осуществления рекреационной деятельности</w:t>
      </w:r>
      <w:bookmarkEnd w:id="84"/>
    </w:p>
    <w:p w:rsidR="00B11016" w:rsidRPr="00A47F25" w:rsidRDefault="002A690E" w:rsidP="00A47F25">
      <w:pPr>
        <w:pStyle w:val="a3"/>
        <w:widowControl/>
        <w:suppressAutoHyphens/>
        <w:ind w:left="0" w:firstLine="709"/>
        <w:rPr>
          <w:sz w:val="24"/>
        </w:rPr>
      </w:pPr>
      <w:r w:rsidRPr="00A47F25">
        <w:rPr>
          <w:sz w:val="24"/>
        </w:rPr>
        <w:t>Параметры и сроки разрешенного использования лесов для осуществления рекреационной деятельности устанавливаются для конкретной территории в правоустанавливающих документах и проектах освоения лесов после проведения дополнительных обследований. Туризм может осуществляться на всей территории лесничества.</w:t>
      </w:r>
    </w:p>
    <w:p w:rsidR="007F0DF2" w:rsidRPr="00A47F25" w:rsidRDefault="002A690E" w:rsidP="00A47F25">
      <w:pPr>
        <w:pStyle w:val="a3"/>
        <w:widowControl/>
        <w:suppressAutoHyphens/>
        <w:ind w:left="0" w:firstLine="709"/>
        <w:rPr>
          <w:sz w:val="24"/>
        </w:rPr>
      </w:pPr>
      <w:r w:rsidRPr="00A47F25">
        <w:rPr>
          <w:sz w:val="24"/>
        </w:rPr>
        <w:t>Срок разрешенного использования лесов для осуществления рекреационной деятельности устанавливается в течение всего срока действия лесохозяйственного регламента.</w:t>
      </w:r>
    </w:p>
    <w:p w:rsidR="007F0DF2" w:rsidRPr="009B0EA4" w:rsidRDefault="002A690E" w:rsidP="00914206">
      <w:pPr>
        <w:pStyle w:val="2"/>
        <w:widowControl/>
        <w:numPr>
          <w:ilvl w:val="1"/>
          <w:numId w:val="14"/>
        </w:numPr>
        <w:suppressAutoHyphens/>
        <w:autoSpaceDE/>
        <w:autoSpaceDN/>
        <w:spacing w:before="120" w:after="120"/>
        <w:ind w:left="0" w:firstLine="0"/>
        <w:jc w:val="center"/>
        <w:rPr>
          <w:rFonts w:ascii="Times New Roman" w:eastAsia="Times New Roman" w:hAnsi="Times New Roman" w:cs="Times New Roman"/>
          <w:b/>
          <w:color w:val="auto"/>
          <w:kern w:val="28"/>
          <w:sz w:val="24"/>
          <w:szCs w:val="24"/>
          <w:lang w:eastAsia="ru-RU"/>
        </w:rPr>
      </w:pPr>
      <w:bookmarkStart w:id="85" w:name="_Toc92541239"/>
      <w:r w:rsidRPr="009B0EA4">
        <w:rPr>
          <w:rFonts w:ascii="Times New Roman" w:eastAsia="Times New Roman" w:hAnsi="Times New Roman" w:cs="Times New Roman"/>
          <w:b/>
          <w:color w:val="auto"/>
          <w:kern w:val="28"/>
          <w:sz w:val="24"/>
          <w:szCs w:val="24"/>
          <w:lang w:eastAsia="ru-RU"/>
        </w:rPr>
        <w:t>Нормативы, параметры и сроки разрешенного использования лесов для создания лесных плантаций и их эксплуатации</w:t>
      </w:r>
      <w:bookmarkEnd w:id="85"/>
    </w:p>
    <w:p w:rsidR="007F0DF2" w:rsidRPr="00A47F25" w:rsidRDefault="002A690E" w:rsidP="00A47F25">
      <w:pPr>
        <w:pStyle w:val="a3"/>
        <w:widowControl/>
        <w:suppressAutoHyphens/>
        <w:ind w:left="0" w:firstLine="709"/>
        <w:rPr>
          <w:sz w:val="24"/>
        </w:rPr>
      </w:pPr>
      <w:r w:rsidRPr="00A47F25">
        <w:rPr>
          <w:sz w:val="24"/>
        </w:rPr>
        <w:t xml:space="preserve">Использование лесов </w:t>
      </w:r>
      <w:r w:rsidR="008916CD">
        <w:rPr>
          <w:sz w:val="24"/>
        </w:rPr>
        <w:t>Печорского городского лесничества</w:t>
      </w:r>
      <w:r w:rsidRPr="00A47F25">
        <w:rPr>
          <w:sz w:val="24"/>
        </w:rPr>
        <w:t xml:space="preserve"> для создания лесных плантаций и их эксплуатации не допускается.</w:t>
      </w:r>
    </w:p>
    <w:p w:rsidR="007F0DF2" w:rsidRPr="009B0EA4" w:rsidRDefault="002A690E" w:rsidP="00914206">
      <w:pPr>
        <w:pStyle w:val="2"/>
        <w:widowControl/>
        <w:numPr>
          <w:ilvl w:val="1"/>
          <w:numId w:val="14"/>
        </w:numPr>
        <w:suppressAutoHyphens/>
        <w:autoSpaceDE/>
        <w:autoSpaceDN/>
        <w:spacing w:before="120" w:after="120"/>
        <w:ind w:left="0" w:firstLine="0"/>
        <w:jc w:val="center"/>
        <w:rPr>
          <w:rFonts w:ascii="Times New Roman" w:eastAsia="Times New Roman" w:hAnsi="Times New Roman" w:cs="Times New Roman"/>
          <w:b/>
          <w:color w:val="auto"/>
          <w:kern w:val="28"/>
          <w:sz w:val="24"/>
          <w:szCs w:val="24"/>
          <w:lang w:eastAsia="ru-RU"/>
        </w:rPr>
      </w:pPr>
      <w:bookmarkStart w:id="86" w:name="_Toc92541240"/>
      <w:r w:rsidRPr="009B0EA4">
        <w:rPr>
          <w:rFonts w:ascii="Times New Roman" w:eastAsia="Times New Roman" w:hAnsi="Times New Roman" w:cs="Times New Roman"/>
          <w:b/>
          <w:color w:val="auto"/>
          <w:kern w:val="28"/>
          <w:sz w:val="24"/>
          <w:szCs w:val="24"/>
          <w:lang w:eastAsia="ru-RU"/>
        </w:rPr>
        <w:t xml:space="preserve">Нормативы, параметры и сроки разрешенного использования лесов для выращивания лесных плодовых, ягодных, декоративных </w:t>
      </w:r>
      <w:proofErr w:type="spellStart"/>
      <w:r w:rsidRPr="009B0EA4">
        <w:rPr>
          <w:rFonts w:ascii="Times New Roman" w:eastAsia="Times New Roman" w:hAnsi="Times New Roman" w:cs="Times New Roman"/>
          <w:b/>
          <w:color w:val="auto"/>
          <w:kern w:val="28"/>
          <w:sz w:val="24"/>
          <w:szCs w:val="24"/>
          <w:lang w:eastAsia="ru-RU"/>
        </w:rPr>
        <w:t>растенийи</w:t>
      </w:r>
      <w:proofErr w:type="spellEnd"/>
      <w:r w:rsidRPr="009B0EA4">
        <w:rPr>
          <w:rFonts w:ascii="Times New Roman" w:eastAsia="Times New Roman" w:hAnsi="Times New Roman" w:cs="Times New Roman"/>
          <w:b/>
          <w:color w:val="auto"/>
          <w:kern w:val="28"/>
          <w:sz w:val="24"/>
          <w:szCs w:val="24"/>
          <w:lang w:eastAsia="ru-RU"/>
        </w:rPr>
        <w:t xml:space="preserve"> лекарственных растений</w:t>
      </w:r>
      <w:bookmarkEnd w:id="86"/>
    </w:p>
    <w:p w:rsidR="007F0DF2" w:rsidRPr="00A47F25" w:rsidRDefault="002A690E" w:rsidP="00A47F25">
      <w:pPr>
        <w:pStyle w:val="a3"/>
        <w:widowControl/>
        <w:suppressAutoHyphens/>
        <w:ind w:left="0" w:firstLine="709"/>
        <w:rPr>
          <w:sz w:val="24"/>
        </w:rPr>
      </w:pPr>
      <w:r w:rsidRPr="00A47F25">
        <w:rPr>
          <w:sz w:val="24"/>
        </w:rPr>
        <w:t>Использование лесов для выращивани</w:t>
      </w:r>
      <w:r w:rsidR="00B11016" w:rsidRPr="00A47F25">
        <w:rPr>
          <w:sz w:val="24"/>
        </w:rPr>
        <w:t>я лесных плодовых, ягодных, де</w:t>
      </w:r>
      <w:r w:rsidRPr="00A47F25">
        <w:rPr>
          <w:sz w:val="24"/>
        </w:rPr>
        <w:t>коративных растений, лекарственных растений осуществляется в соответствии со статьей 39 Л</w:t>
      </w:r>
      <w:r w:rsidR="00125AF0">
        <w:rPr>
          <w:sz w:val="24"/>
        </w:rPr>
        <w:t>К РФ и П</w:t>
      </w:r>
      <w:r w:rsidR="00B11016" w:rsidRPr="00A47F25">
        <w:rPr>
          <w:sz w:val="24"/>
        </w:rPr>
        <w:t>равилами</w:t>
      </w:r>
      <w:r w:rsidR="00125AF0">
        <w:rPr>
          <w:sz w:val="24"/>
        </w:rPr>
        <w:t xml:space="preserve"> </w:t>
      </w:r>
      <w:r w:rsidR="00B11016" w:rsidRPr="00A47F25">
        <w:rPr>
          <w:sz w:val="24"/>
        </w:rPr>
        <w:t xml:space="preserve"> использова</w:t>
      </w:r>
      <w:r w:rsidRPr="00A47F25">
        <w:rPr>
          <w:sz w:val="24"/>
        </w:rPr>
        <w:t>ни</w:t>
      </w:r>
      <w:r w:rsidR="00125AF0">
        <w:rPr>
          <w:sz w:val="24"/>
        </w:rPr>
        <w:t xml:space="preserve">я </w:t>
      </w:r>
      <w:r w:rsidRPr="00A47F25">
        <w:rPr>
          <w:sz w:val="24"/>
        </w:rPr>
        <w:t>лесов</w:t>
      </w:r>
      <w:r w:rsidR="00125AF0">
        <w:rPr>
          <w:sz w:val="24"/>
        </w:rPr>
        <w:t xml:space="preserve"> для выращивания лесных плодовых, ягодных, декоративных растений, лекарственных растений, утвержденных п</w:t>
      </w:r>
      <w:r w:rsidRPr="00A47F25">
        <w:rPr>
          <w:sz w:val="24"/>
        </w:rPr>
        <w:t>риказ</w:t>
      </w:r>
      <w:r w:rsidR="00125AF0">
        <w:rPr>
          <w:sz w:val="24"/>
        </w:rPr>
        <w:t>ом Федерального агентства лесного хозяйства от 28.07.2020 № 497</w:t>
      </w:r>
      <w:r w:rsidRPr="00A47F25">
        <w:rPr>
          <w:sz w:val="24"/>
        </w:rPr>
        <w:t>.</w:t>
      </w:r>
    </w:p>
    <w:p w:rsidR="007F0DF2" w:rsidRPr="00A47F25" w:rsidRDefault="002A690E" w:rsidP="00A47F25">
      <w:pPr>
        <w:pStyle w:val="a3"/>
        <w:widowControl/>
        <w:suppressAutoHyphens/>
        <w:ind w:left="0" w:firstLine="709"/>
        <w:rPr>
          <w:sz w:val="24"/>
        </w:rPr>
      </w:pPr>
      <w:r w:rsidRPr="00A47F25">
        <w:rPr>
          <w:sz w:val="24"/>
        </w:rPr>
        <w:t>Выращивание лесных плодовых, ягод</w:t>
      </w:r>
      <w:r w:rsidR="00B11016" w:rsidRPr="00A47F25">
        <w:rPr>
          <w:sz w:val="24"/>
        </w:rPr>
        <w:t>ных, декоративных растений, ле</w:t>
      </w:r>
      <w:r w:rsidRPr="00A47F25">
        <w:rPr>
          <w:sz w:val="24"/>
        </w:rPr>
        <w:t>карственных растений представляет собой</w:t>
      </w:r>
      <w:r w:rsidR="00B11016" w:rsidRPr="00A47F25">
        <w:rPr>
          <w:sz w:val="24"/>
        </w:rPr>
        <w:t xml:space="preserve"> предпринимательскую деятель</w:t>
      </w:r>
      <w:r w:rsidRPr="00A47F25">
        <w:rPr>
          <w:sz w:val="24"/>
        </w:rPr>
        <w:t xml:space="preserve">ность, связанную с получением плодов, ягод, </w:t>
      </w:r>
      <w:r w:rsidR="00B11016" w:rsidRPr="00A47F25">
        <w:rPr>
          <w:sz w:val="24"/>
        </w:rPr>
        <w:t>декоративных растений, лекарст</w:t>
      </w:r>
      <w:r w:rsidRPr="00A47F25">
        <w:rPr>
          <w:sz w:val="24"/>
        </w:rPr>
        <w:t>венных растений и подобных лесных ресурсов</w:t>
      </w:r>
      <w:r w:rsidR="00B11016" w:rsidRPr="00A47F25">
        <w:rPr>
          <w:sz w:val="24"/>
        </w:rPr>
        <w:t>. Такой вид деятельности запре</w:t>
      </w:r>
      <w:r w:rsidRPr="00A47F25">
        <w:rPr>
          <w:sz w:val="24"/>
        </w:rPr>
        <w:t>щен в городских лесах.</w:t>
      </w:r>
    </w:p>
    <w:p w:rsidR="007F0DF2" w:rsidRPr="009B0EA4" w:rsidRDefault="002A690E" w:rsidP="00914206">
      <w:pPr>
        <w:pStyle w:val="2"/>
        <w:widowControl/>
        <w:numPr>
          <w:ilvl w:val="1"/>
          <w:numId w:val="14"/>
        </w:numPr>
        <w:suppressAutoHyphens/>
        <w:autoSpaceDE/>
        <w:autoSpaceDN/>
        <w:spacing w:before="120" w:after="120"/>
        <w:ind w:left="0" w:firstLine="0"/>
        <w:jc w:val="center"/>
        <w:rPr>
          <w:rFonts w:ascii="Times New Roman" w:eastAsia="Times New Roman" w:hAnsi="Times New Roman" w:cs="Times New Roman"/>
          <w:b/>
          <w:color w:val="auto"/>
          <w:kern w:val="28"/>
          <w:sz w:val="24"/>
          <w:szCs w:val="24"/>
          <w:lang w:eastAsia="ru-RU"/>
        </w:rPr>
      </w:pPr>
      <w:bookmarkStart w:id="87" w:name="_Toc92541241"/>
      <w:r w:rsidRPr="009B0EA4">
        <w:rPr>
          <w:rFonts w:ascii="Times New Roman" w:eastAsia="Times New Roman" w:hAnsi="Times New Roman" w:cs="Times New Roman"/>
          <w:b/>
          <w:color w:val="auto"/>
          <w:kern w:val="28"/>
          <w:sz w:val="24"/>
          <w:szCs w:val="24"/>
          <w:lang w:eastAsia="ru-RU"/>
        </w:rPr>
        <w:t xml:space="preserve">Нормативы, параметры и сроки использования лесов для выращивания посадочного </w:t>
      </w:r>
      <w:proofErr w:type="spellStart"/>
      <w:r w:rsidRPr="009B0EA4">
        <w:rPr>
          <w:rFonts w:ascii="Times New Roman" w:eastAsia="Times New Roman" w:hAnsi="Times New Roman" w:cs="Times New Roman"/>
          <w:b/>
          <w:color w:val="auto"/>
          <w:kern w:val="28"/>
          <w:sz w:val="24"/>
          <w:szCs w:val="24"/>
          <w:lang w:eastAsia="ru-RU"/>
        </w:rPr>
        <w:t>материалалесных</w:t>
      </w:r>
      <w:proofErr w:type="spellEnd"/>
      <w:r w:rsidRPr="009B0EA4">
        <w:rPr>
          <w:rFonts w:ascii="Times New Roman" w:eastAsia="Times New Roman" w:hAnsi="Times New Roman" w:cs="Times New Roman"/>
          <w:b/>
          <w:color w:val="auto"/>
          <w:kern w:val="28"/>
          <w:sz w:val="24"/>
          <w:szCs w:val="24"/>
          <w:lang w:eastAsia="ru-RU"/>
        </w:rPr>
        <w:t xml:space="preserve"> растений (саженцев, сеянцев)</w:t>
      </w:r>
      <w:bookmarkEnd w:id="87"/>
    </w:p>
    <w:p w:rsidR="007F0DF2" w:rsidRPr="00A47F25" w:rsidRDefault="002A690E" w:rsidP="00A47F25">
      <w:pPr>
        <w:pStyle w:val="a3"/>
        <w:widowControl/>
        <w:suppressAutoHyphens/>
        <w:ind w:left="0" w:firstLine="709"/>
        <w:rPr>
          <w:sz w:val="24"/>
        </w:rPr>
      </w:pPr>
      <w:r w:rsidRPr="00A47F25">
        <w:rPr>
          <w:sz w:val="24"/>
        </w:rPr>
        <w:t xml:space="preserve">Использование лесов </w:t>
      </w:r>
      <w:r w:rsidR="002D3602">
        <w:rPr>
          <w:sz w:val="24"/>
        </w:rPr>
        <w:t>печорского городского лесничества</w:t>
      </w:r>
      <w:r w:rsidRPr="00A47F25">
        <w:rPr>
          <w:sz w:val="24"/>
        </w:rPr>
        <w:t xml:space="preserve"> для выращивания посадочного материала не допускается.</w:t>
      </w:r>
    </w:p>
    <w:p w:rsidR="007F0DF2" w:rsidRPr="00AC5817" w:rsidRDefault="002A690E" w:rsidP="00914206">
      <w:pPr>
        <w:pStyle w:val="2"/>
        <w:widowControl/>
        <w:numPr>
          <w:ilvl w:val="1"/>
          <w:numId w:val="14"/>
        </w:numPr>
        <w:suppressAutoHyphens/>
        <w:autoSpaceDE/>
        <w:autoSpaceDN/>
        <w:spacing w:before="120" w:after="120"/>
        <w:ind w:left="0" w:firstLine="0"/>
        <w:jc w:val="center"/>
        <w:rPr>
          <w:rFonts w:ascii="Times New Roman" w:eastAsia="Times New Roman" w:hAnsi="Times New Roman" w:cs="Times New Roman"/>
          <w:b/>
          <w:color w:val="auto"/>
          <w:kern w:val="28"/>
          <w:sz w:val="24"/>
          <w:szCs w:val="24"/>
          <w:lang w:eastAsia="ru-RU"/>
        </w:rPr>
      </w:pPr>
      <w:bookmarkStart w:id="88" w:name="_Toc92541242"/>
      <w:r w:rsidRPr="00AC5817">
        <w:rPr>
          <w:rFonts w:ascii="Times New Roman" w:eastAsia="Times New Roman" w:hAnsi="Times New Roman" w:cs="Times New Roman"/>
          <w:b/>
          <w:color w:val="auto"/>
          <w:kern w:val="28"/>
          <w:sz w:val="24"/>
          <w:szCs w:val="24"/>
          <w:lang w:eastAsia="ru-RU"/>
        </w:rPr>
        <w:t xml:space="preserve">Нормативы, параметры и сроки разрешенного использования лесов для выполнения работ по геологическому изучению </w:t>
      </w:r>
      <w:proofErr w:type="spellStart"/>
      <w:r w:rsidRPr="00AC5817">
        <w:rPr>
          <w:rFonts w:ascii="Times New Roman" w:eastAsia="Times New Roman" w:hAnsi="Times New Roman" w:cs="Times New Roman"/>
          <w:b/>
          <w:color w:val="auto"/>
          <w:kern w:val="28"/>
          <w:sz w:val="24"/>
          <w:szCs w:val="24"/>
          <w:lang w:eastAsia="ru-RU"/>
        </w:rPr>
        <w:t>недр</w:t>
      </w:r>
      <w:proofErr w:type="gramStart"/>
      <w:r w:rsidRPr="00AC5817">
        <w:rPr>
          <w:rFonts w:ascii="Times New Roman" w:eastAsia="Times New Roman" w:hAnsi="Times New Roman" w:cs="Times New Roman"/>
          <w:b/>
          <w:color w:val="auto"/>
          <w:kern w:val="28"/>
          <w:sz w:val="24"/>
          <w:szCs w:val="24"/>
          <w:lang w:eastAsia="ru-RU"/>
        </w:rPr>
        <w:t>,д</w:t>
      </w:r>
      <w:proofErr w:type="gramEnd"/>
      <w:r w:rsidRPr="00AC5817">
        <w:rPr>
          <w:rFonts w:ascii="Times New Roman" w:eastAsia="Times New Roman" w:hAnsi="Times New Roman" w:cs="Times New Roman"/>
          <w:b/>
          <w:color w:val="auto"/>
          <w:kern w:val="28"/>
          <w:sz w:val="24"/>
          <w:szCs w:val="24"/>
          <w:lang w:eastAsia="ru-RU"/>
        </w:rPr>
        <w:t>ля</w:t>
      </w:r>
      <w:proofErr w:type="spellEnd"/>
      <w:r w:rsidRPr="00AC5817">
        <w:rPr>
          <w:rFonts w:ascii="Times New Roman" w:eastAsia="Times New Roman" w:hAnsi="Times New Roman" w:cs="Times New Roman"/>
          <w:b/>
          <w:color w:val="auto"/>
          <w:kern w:val="28"/>
          <w:sz w:val="24"/>
          <w:szCs w:val="24"/>
          <w:lang w:eastAsia="ru-RU"/>
        </w:rPr>
        <w:t xml:space="preserve"> разработки месторождений полезных ископаемых</w:t>
      </w:r>
      <w:bookmarkEnd w:id="88"/>
    </w:p>
    <w:p w:rsidR="007F0DF2" w:rsidRPr="00A47F25" w:rsidRDefault="00AC5817" w:rsidP="00AC5817">
      <w:pPr>
        <w:pStyle w:val="a3"/>
        <w:widowControl/>
        <w:suppressAutoHyphens/>
        <w:ind w:left="0" w:firstLine="709"/>
        <w:rPr>
          <w:sz w:val="24"/>
        </w:rPr>
      </w:pPr>
      <w:r>
        <w:rPr>
          <w:sz w:val="24"/>
        </w:rPr>
        <w:t>Согласно статье 116 Л</w:t>
      </w:r>
      <w:r w:rsidR="00261E48">
        <w:rPr>
          <w:sz w:val="24"/>
        </w:rPr>
        <w:t xml:space="preserve">К РФ </w:t>
      </w:r>
      <w:r>
        <w:rPr>
          <w:sz w:val="24"/>
        </w:rPr>
        <w:t>в городских лесах запрещается разведка и добыча полезных ископаемых.</w:t>
      </w:r>
    </w:p>
    <w:p w:rsidR="007F0DF2" w:rsidRPr="00E67E0D" w:rsidRDefault="00AC5854"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89" w:name="_Toc92541243"/>
      <w:r w:rsidR="002A690E" w:rsidRPr="00E67E0D">
        <w:rPr>
          <w:rFonts w:ascii="Times New Roman" w:eastAsia="Times New Roman" w:hAnsi="Times New Roman" w:cs="Times New Roman"/>
          <w:b/>
          <w:color w:val="auto"/>
          <w:kern w:val="28"/>
          <w:sz w:val="24"/>
          <w:szCs w:val="24"/>
          <w:lang w:eastAsia="ru-RU"/>
        </w:rPr>
        <w:t>Нормативы, параметры и сроки разрешенного использования лесов для строительства и эксплуатации водохра</w:t>
      </w:r>
      <w:r w:rsidR="00D84E6F" w:rsidRPr="00E67E0D">
        <w:rPr>
          <w:rFonts w:ascii="Times New Roman" w:eastAsia="Times New Roman" w:hAnsi="Times New Roman" w:cs="Times New Roman"/>
          <w:b/>
          <w:color w:val="auto"/>
          <w:kern w:val="28"/>
          <w:sz w:val="24"/>
          <w:szCs w:val="24"/>
          <w:lang w:eastAsia="ru-RU"/>
        </w:rPr>
        <w:t>нилищ и иных искусственных вод</w:t>
      </w:r>
      <w:r w:rsidR="002A690E" w:rsidRPr="00E67E0D">
        <w:rPr>
          <w:rFonts w:ascii="Times New Roman" w:eastAsia="Times New Roman" w:hAnsi="Times New Roman" w:cs="Times New Roman"/>
          <w:b/>
          <w:color w:val="auto"/>
          <w:kern w:val="28"/>
          <w:sz w:val="24"/>
          <w:szCs w:val="24"/>
          <w:lang w:eastAsia="ru-RU"/>
        </w:rPr>
        <w:t>ных объектов, а также гидротехнических сооружений и</w:t>
      </w:r>
      <w:r>
        <w:rPr>
          <w:rFonts w:ascii="Times New Roman" w:eastAsia="Times New Roman" w:hAnsi="Times New Roman" w:cs="Times New Roman"/>
          <w:b/>
          <w:color w:val="auto"/>
          <w:kern w:val="28"/>
          <w:sz w:val="24"/>
          <w:szCs w:val="24"/>
          <w:lang w:eastAsia="ru-RU"/>
        </w:rPr>
        <w:t xml:space="preserve"> </w:t>
      </w:r>
      <w:r w:rsidR="002A690E" w:rsidRPr="00E67E0D">
        <w:rPr>
          <w:rFonts w:ascii="Times New Roman" w:eastAsia="Times New Roman" w:hAnsi="Times New Roman" w:cs="Times New Roman"/>
          <w:b/>
          <w:color w:val="auto"/>
          <w:kern w:val="28"/>
          <w:sz w:val="24"/>
          <w:szCs w:val="24"/>
          <w:lang w:eastAsia="ru-RU"/>
        </w:rPr>
        <w:t>специализированных</w:t>
      </w:r>
      <w:r>
        <w:rPr>
          <w:rFonts w:ascii="Times New Roman" w:eastAsia="Times New Roman" w:hAnsi="Times New Roman" w:cs="Times New Roman"/>
          <w:b/>
          <w:color w:val="auto"/>
          <w:kern w:val="28"/>
          <w:sz w:val="24"/>
          <w:szCs w:val="24"/>
          <w:lang w:eastAsia="ru-RU"/>
        </w:rPr>
        <w:t xml:space="preserve"> </w:t>
      </w:r>
      <w:r w:rsidR="002A690E" w:rsidRPr="00E67E0D">
        <w:rPr>
          <w:rFonts w:ascii="Times New Roman" w:eastAsia="Times New Roman" w:hAnsi="Times New Roman" w:cs="Times New Roman"/>
          <w:b/>
          <w:color w:val="auto"/>
          <w:kern w:val="28"/>
          <w:sz w:val="24"/>
          <w:szCs w:val="24"/>
          <w:lang w:eastAsia="ru-RU"/>
        </w:rPr>
        <w:t>портов</w:t>
      </w:r>
      <w:bookmarkEnd w:id="89"/>
    </w:p>
    <w:p w:rsidR="007F0DF2" w:rsidRPr="009E28F4" w:rsidRDefault="002A690E" w:rsidP="009E28F4">
      <w:pPr>
        <w:pStyle w:val="a3"/>
        <w:widowControl/>
        <w:suppressAutoHyphens/>
        <w:ind w:left="0" w:firstLine="709"/>
        <w:rPr>
          <w:sz w:val="24"/>
        </w:rPr>
      </w:pPr>
      <w:r w:rsidRPr="009E28F4">
        <w:rPr>
          <w:sz w:val="24"/>
        </w:rPr>
        <w:t>Согласно статьям 44 и 21 Л</w:t>
      </w:r>
      <w:r w:rsidR="00AC5854">
        <w:rPr>
          <w:sz w:val="24"/>
        </w:rPr>
        <w:t>К РФ</w:t>
      </w:r>
      <w:r w:rsidR="00D84E6F" w:rsidRPr="009E28F4">
        <w:rPr>
          <w:sz w:val="24"/>
        </w:rPr>
        <w:t xml:space="preserve"> использование городских ле</w:t>
      </w:r>
      <w:r w:rsidRPr="009E28F4">
        <w:rPr>
          <w:sz w:val="24"/>
        </w:rPr>
        <w:t xml:space="preserve">сов для строительства и эксплуатации водохранилищ, иных искусственных водных объектов, а также гидротехнических сооружений, специализированных портов производится в соответствии с </w:t>
      </w:r>
      <w:r w:rsidRPr="009E28F4">
        <w:rPr>
          <w:sz w:val="24"/>
        </w:rPr>
        <w:lastRenderedPageBreak/>
        <w:t xml:space="preserve">водным законодательством и целевым назначением земель </w:t>
      </w:r>
      <w:r w:rsidR="00AC5854">
        <w:rPr>
          <w:sz w:val="24"/>
        </w:rPr>
        <w:t>населенных пунктов</w:t>
      </w:r>
      <w:r w:rsidRPr="009E28F4">
        <w:rPr>
          <w:sz w:val="24"/>
        </w:rPr>
        <w:t>. В этих целях допускается вырубка деревьев и кустарников, в том числе в охранных зонах и санитарно-защитных зонах, предназначенных для обеспечения безопасн</w:t>
      </w:r>
      <w:r w:rsidR="00D84E6F" w:rsidRPr="009E28F4">
        <w:rPr>
          <w:sz w:val="24"/>
        </w:rPr>
        <w:t>ости граждан и создания необхо</w:t>
      </w:r>
      <w:r w:rsidRPr="009E28F4">
        <w:rPr>
          <w:sz w:val="24"/>
        </w:rPr>
        <w:t>димых условий для эксплуатации соответствующих объектов.</w:t>
      </w:r>
    </w:p>
    <w:p w:rsidR="007F0DF2" w:rsidRDefault="002A690E" w:rsidP="009E28F4">
      <w:pPr>
        <w:pStyle w:val="a3"/>
        <w:widowControl/>
        <w:suppressAutoHyphens/>
        <w:ind w:left="0" w:firstLine="709"/>
        <w:rPr>
          <w:sz w:val="24"/>
        </w:rPr>
      </w:pPr>
      <w:r w:rsidRPr="009E28F4">
        <w:rPr>
          <w:sz w:val="24"/>
        </w:rPr>
        <w:t xml:space="preserve">В свою очередь статья 63 Водного кодекса Российской Федерации регулирует только использование, охрану, защиту, воспроизводство лесов, расположенных в </w:t>
      </w:r>
      <w:proofErr w:type="spellStart"/>
      <w:r w:rsidRPr="009E28F4">
        <w:rPr>
          <w:sz w:val="24"/>
        </w:rPr>
        <w:t>водоохранных</w:t>
      </w:r>
      <w:proofErr w:type="spellEnd"/>
      <w:r w:rsidRPr="009E28F4">
        <w:rPr>
          <w:sz w:val="24"/>
        </w:rPr>
        <w:t xml:space="preserve"> зонах, которая должна осуществляться в соответствии с лесным законодательством. Вопросы использование городских лесов для строительства и эксплуатации водохранилищ, иных искусственных </w:t>
      </w:r>
      <w:proofErr w:type="spellStart"/>
      <w:r w:rsidRPr="009E28F4">
        <w:rPr>
          <w:sz w:val="24"/>
        </w:rPr>
        <w:t>водныхобъектов</w:t>
      </w:r>
      <w:proofErr w:type="spellEnd"/>
      <w:r w:rsidRPr="009E28F4">
        <w:rPr>
          <w:sz w:val="24"/>
        </w:rPr>
        <w:t>, а также гидротехнических сооружений, специализированных портов водным законодательством не урегулированы.</w:t>
      </w:r>
    </w:p>
    <w:p w:rsidR="00AC5817" w:rsidRPr="00AC5817" w:rsidRDefault="00AC5817" w:rsidP="009E28F4">
      <w:pPr>
        <w:pStyle w:val="a3"/>
        <w:widowControl/>
        <w:suppressAutoHyphens/>
        <w:ind w:left="0" w:firstLine="709"/>
        <w:rPr>
          <w:sz w:val="22"/>
        </w:rPr>
      </w:pPr>
      <w:proofErr w:type="gramStart"/>
      <w:r w:rsidRPr="00AC5817">
        <w:rPr>
          <w:sz w:val="24"/>
        </w:rPr>
        <w:t xml:space="preserve">В случае выполнения рубок на арендованных участках, лица, использующие леса, обязаны выполнить работы по </w:t>
      </w:r>
      <w:proofErr w:type="spellStart"/>
      <w:r w:rsidRPr="00AC5817">
        <w:rPr>
          <w:sz w:val="24"/>
        </w:rPr>
        <w:t>лесовосстановлению</w:t>
      </w:r>
      <w:proofErr w:type="spellEnd"/>
      <w:r w:rsidRPr="00AC5817">
        <w:rPr>
          <w:sz w:val="24"/>
        </w:rPr>
        <w:t xml:space="preserve"> или разведению в границах территории </w:t>
      </w:r>
      <w:r w:rsidR="001910EE">
        <w:rPr>
          <w:sz w:val="24"/>
        </w:rPr>
        <w:t xml:space="preserve">Печорского городского лесничества </w:t>
      </w:r>
      <w:r w:rsidRPr="00AC5817">
        <w:rPr>
          <w:sz w:val="24"/>
        </w:rPr>
        <w:t xml:space="preserve">на площади, равной площади вырубленных лесных насаждений не позднее чем через один год после рубки лесных насаждений в соответствии с проектом </w:t>
      </w:r>
      <w:proofErr w:type="spellStart"/>
      <w:r w:rsidRPr="00AC5817">
        <w:rPr>
          <w:sz w:val="24"/>
        </w:rPr>
        <w:t>лесовосстановления</w:t>
      </w:r>
      <w:proofErr w:type="spellEnd"/>
      <w:r w:rsidRPr="00AC5817">
        <w:rPr>
          <w:sz w:val="24"/>
        </w:rPr>
        <w:t xml:space="preserve"> или проектом лесоразведения в порядке, установленным Постановлением Правительством РФ от 07</w:t>
      </w:r>
      <w:r w:rsidR="001910EE">
        <w:rPr>
          <w:sz w:val="24"/>
        </w:rPr>
        <w:t>.05.</w:t>
      </w:r>
      <w:r w:rsidRPr="00AC5817">
        <w:rPr>
          <w:sz w:val="24"/>
        </w:rPr>
        <w:t>2019 № 566 «Об утверждении Правил</w:t>
      </w:r>
      <w:proofErr w:type="gramEnd"/>
      <w:r w:rsidRPr="00AC5817">
        <w:rPr>
          <w:sz w:val="24"/>
        </w:rPr>
        <w:t xml:space="preserve"> выполнения работ по </w:t>
      </w:r>
      <w:proofErr w:type="spellStart"/>
      <w:r w:rsidRPr="00AC5817">
        <w:rPr>
          <w:sz w:val="24"/>
        </w:rPr>
        <w:t>лесовосстановлению</w:t>
      </w:r>
      <w:proofErr w:type="spellEnd"/>
      <w:r w:rsidRPr="00AC5817">
        <w:rPr>
          <w:sz w:val="24"/>
        </w:rPr>
        <w:t xml:space="preserve"> или лесоразведению лицами, использующими леса в соответствии со статьями 43-46 Лесного кодекса Российской Федерации, и лицами, обратившимися с ходатайством или заявлением об изменении целевого назначения лесного участка»</w:t>
      </w:r>
      <w:r w:rsidR="001910EE">
        <w:rPr>
          <w:sz w:val="24"/>
        </w:rPr>
        <w:t>.</w:t>
      </w:r>
    </w:p>
    <w:p w:rsidR="007F0DF2" w:rsidRPr="00E67E0D" w:rsidRDefault="00135787"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90" w:name="_Toc92541244"/>
      <w:r w:rsidR="002A690E" w:rsidRPr="00E67E0D">
        <w:rPr>
          <w:rFonts w:ascii="Times New Roman" w:eastAsia="Times New Roman" w:hAnsi="Times New Roman" w:cs="Times New Roman"/>
          <w:b/>
          <w:color w:val="auto"/>
          <w:kern w:val="28"/>
          <w:sz w:val="24"/>
          <w:szCs w:val="24"/>
          <w:lang w:eastAsia="ru-RU"/>
        </w:rPr>
        <w:t>Нормативы, параметры и сроки использования лесов</w:t>
      </w:r>
      <w:r>
        <w:rPr>
          <w:rFonts w:ascii="Times New Roman" w:eastAsia="Times New Roman" w:hAnsi="Times New Roman" w:cs="Times New Roman"/>
          <w:b/>
          <w:color w:val="auto"/>
          <w:kern w:val="28"/>
          <w:sz w:val="24"/>
          <w:szCs w:val="24"/>
          <w:lang w:eastAsia="ru-RU"/>
        </w:rPr>
        <w:t xml:space="preserve"> </w:t>
      </w:r>
      <w:r w:rsidR="002A690E" w:rsidRPr="00E67E0D">
        <w:rPr>
          <w:rFonts w:ascii="Times New Roman" w:eastAsia="Times New Roman" w:hAnsi="Times New Roman" w:cs="Times New Roman"/>
          <w:b/>
          <w:color w:val="auto"/>
          <w:kern w:val="28"/>
          <w:sz w:val="24"/>
          <w:szCs w:val="24"/>
          <w:lang w:eastAsia="ru-RU"/>
        </w:rPr>
        <w:t>для строительства, реконструкции, эксплуатации линий электропередач, линий связи, дорог, трубопроводов и других линейных объектов</w:t>
      </w:r>
      <w:bookmarkEnd w:id="90"/>
    </w:p>
    <w:p w:rsidR="007F0DF2" w:rsidRPr="009E28F4" w:rsidRDefault="002A690E" w:rsidP="009E28F4">
      <w:pPr>
        <w:pStyle w:val="a3"/>
        <w:widowControl/>
        <w:suppressAutoHyphens/>
        <w:ind w:left="0" w:firstLine="709"/>
        <w:rPr>
          <w:sz w:val="24"/>
        </w:rPr>
      </w:pPr>
      <w:r w:rsidRPr="009E28F4">
        <w:rPr>
          <w:sz w:val="24"/>
        </w:rPr>
        <w:t xml:space="preserve">Использование лесов для строительства, реконструкции, эксплуатации линий электропередач, линий связи, дорог, трубопроводов и других </w:t>
      </w:r>
      <w:r w:rsidR="008623F3">
        <w:rPr>
          <w:sz w:val="24"/>
        </w:rPr>
        <w:t xml:space="preserve">линейных объектов регламентируется статьей </w:t>
      </w:r>
      <w:r w:rsidRPr="009E28F4">
        <w:rPr>
          <w:sz w:val="24"/>
        </w:rPr>
        <w:t xml:space="preserve"> 45 Л</w:t>
      </w:r>
      <w:r w:rsidR="00135787">
        <w:rPr>
          <w:sz w:val="24"/>
        </w:rPr>
        <w:t>К РФ</w:t>
      </w:r>
      <w:r w:rsidR="008623F3">
        <w:rPr>
          <w:sz w:val="24"/>
        </w:rPr>
        <w:t xml:space="preserve"> и Правилами использования лесов для строительства, реконструкции, </w:t>
      </w:r>
      <w:proofErr w:type="spellStart"/>
      <w:r w:rsidR="008623F3">
        <w:rPr>
          <w:sz w:val="24"/>
        </w:rPr>
        <w:t>эксплуамтации</w:t>
      </w:r>
      <w:proofErr w:type="spellEnd"/>
      <w:r w:rsidR="008623F3">
        <w:rPr>
          <w:sz w:val="24"/>
        </w:rPr>
        <w:t xml:space="preserve"> линейных объектов, утвержденными приказом </w:t>
      </w:r>
      <w:proofErr w:type="spellStart"/>
      <w:r w:rsidR="008623F3">
        <w:rPr>
          <w:sz w:val="24"/>
        </w:rPr>
        <w:t>Министрерства</w:t>
      </w:r>
      <w:proofErr w:type="spellEnd"/>
      <w:r w:rsidR="008623F3">
        <w:rPr>
          <w:sz w:val="24"/>
        </w:rPr>
        <w:t xml:space="preserve"> природных ресурсов и экологии Российской Федерации от 10.06.2020 № 434.</w:t>
      </w:r>
    </w:p>
    <w:p w:rsidR="007F0DF2" w:rsidRPr="009E28F4" w:rsidRDefault="002A690E" w:rsidP="009E28F4">
      <w:pPr>
        <w:pStyle w:val="a3"/>
        <w:widowControl/>
        <w:suppressAutoHyphens/>
        <w:ind w:left="0" w:firstLine="709"/>
        <w:rPr>
          <w:sz w:val="24"/>
        </w:rPr>
      </w:pPr>
      <w:r w:rsidRPr="009E28F4">
        <w:rPr>
          <w:sz w:val="24"/>
        </w:rPr>
        <w:t>В целях строительства, реконструкции</w:t>
      </w:r>
      <w:r w:rsidR="00D84E6F" w:rsidRPr="009E28F4">
        <w:rPr>
          <w:sz w:val="24"/>
        </w:rPr>
        <w:t xml:space="preserve"> и эксплуатации линейных объек</w:t>
      </w:r>
      <w:r w:rsidRPr="009E28F4">
        <w:rPr>
          <w:sz w:val="24"/>
        </w:rPr>
        <w:t xml:space="preserve">тов должны использоваться, прежде всего, нелесные земли, а при отсутствии на лесном участке таких земель – участки </w:t>
      </w:r>
      <w:proofErr w:type="spellStart"/>
      <w:r w:rsidRPr="009E28F4">
        <w:rPr>
          <w:sz w:val="24"/>
        </w:rPr>
        <w:t>невозобновившихся</w:t>
      </w:r>
      <w:proofErr w:type="spellEnd"/>
      <w:r w:rsidRPr="009E28F4">
        <w:rPr>
          <w:sz w:val="24"/>
        </w:rPr>
        <w:t xml:space="preserve"> вырубок, гарей, пустырей, прогалины, а также площади, на которых произрастают </w:t>
      </w:r>
      <w:proofErr w:type="spellStart"/>
      <w:r w:rsidRPr="009E28F4">
        <w:rPr>
          <w:sz w:val="24"/>
        </w:rPr>
        <w:t>низкополнотные</w:t>
      </w:r>
      <w:proofErr w:type="spellEnd"/>
      <w:r w:rsidRPr="009E28F4">
        <w:rPr>
          <w:sz w:val="24"/>
        </w:rPr>
        <w:t xml:space="preserve"> и наименее ценные лесные насаждения. Использование иных лесных участков для указанных целей допускается в с</w:t>
      </w:r>
      <w:r w:rsidR="00D84E6F" w:rsidRPr="009E28F4">
        <w:rPr>
          <w:sz w:val="24"/>
        </w:rPr>
        <w:t>лучае отсутствия других вариан</w:t>
      </w:r>
      <w:r w:rsidRPr="009E28F4">
        <w:rPr>
          <w:sz w:val="24"/>
        </w:rPr>
        <w:t>тов возможного размещения линейных объектов.</w:t>
      </w:r>
    </w:p>
    <w:p w:rsidR="007F0DF2" w:rsidRPr="009E28F4" w:rsidRDefault="002A690E" w:rsidP="009E28F4">
      <w:pPr>
        <w:pStyle w:val="a3"/>
        <w:widowControl/>
        <w:suppressAutoHyphens/>
        <w:ind w:left="0" w:firstLine="709"/>
        <w:rPr>
          <w:sz w:val="24"/>
        </w:rPr>
      </w:pPr>
      <w:r w:rsidRPr="009E28F4">
        <w:rPr>
          <w:sz w:val="24"/>
        </w:rPr>
        <w:t>При использовании лесов в целях стро</w:t>
      </w:r>
      <w:r w:rsidR="00D84E6F" w:rsidRPr="009E28F4">
        <w:rPr>
          <w:sz w:val="24"/>
        </w:rPr>
        <w:t>ительства, реконструкции и экс</w:t>
      </w:r>
      <w:r w:rsidRPr="009E28F4">
        <w:rPr>
          <w:sz w:val="24"/>
        </w:rPr>
        <w:t>плуатации автомобильных и железных дор</w:t>
      </w:r>
      <w:r w:rsidR="00D84E6F" w:rsidRPr="009E28F4">
        <w:rPr>
          <w:sz w:val="24"/>
        </w:rPr>
        <w:t>ог исключаются случаи, вызываю</w:t>
      </w:r>
      <w:r w:rsidRPr="009E28F4">
        <w:rPr>
          <w:sz w:val="24"/>
        </w:rPr>
        <w:t>щие нарушение поверхностного и внутрипочвенного стока вод, затопление или заболачивание лесных участков вдоль дорог.</w:t>
      </w:r>
    </w:p>
    <w:p w:rsidR="007F0DF2" w:rsidRPr="009E28F4" w:rsidRDefault="002A690E" w:rsidP="009E28F4">
      <w:pPr>
        <w:pStyle w:val="a3"/>
        <w:widowControl/>
        <w:suppressAutoHyphens/>
        <w:ind w:left="0" w:firstLine="709"/>
        <w:rPr>
          <w:sz w:val="24"/>
        </w:rPr>
      </w:pPr>
      <w:r w:rsidRPr="009E28F4">
        <w:rPr>
          <w:sz w:val="24"/>
        </w:rPr>
        <w:t>Осуществление строительства, реконструкции и эксплуатации линейных объектов должно исключать развитие эрозион</w:t>
      </w:r>
      <w:r w:rsidR="00D84E6F" w:rsidRPr="009E28F4">
        <w:rPr>
          <w:sz w:val="24"/>
        </w:rPr>
        <w:t>ных процессов на занятой и при</w:t>
      </w:r>
      <w:r w:rsidRPr="009E28F4">
        <w:rPr>
          <w:sz w:val="24"/>
        </w:rPr>
        <w:t>легающей территории.</w:t>
      </w:r>
    </w:p>
    <w:p w:rsidR="007F0DF2" w:rsidRPr="009E28F4" w:rsidRDefault="002A690E" w:rsidP="009E28F4">
      <w:pPr>
        <w:pStyle w:val="a3"/>
        <w:widowControl/>
        <w:suppressAutoHyphens/>
        <w:ind w:left="0" w:firstLine="709"/>
        <w:rPr>
          <w:sz w:val="24"/>
        </w:rPr>
      </w:pPr>
      <w:r w:rsidRPr="009E28F4">
        <w:rPr>
          <w:sz w:val="24"/>
        </w:rPr>
        <w:t>При использовании лесов в целях стро</w:t>
      </w:r>
      <w:r w:rsidR="00D84E6F" w:rsidRPr="009E28F4">
        <w:rPr>
          <w:sz w:val="24"/>
        </w:rPr>
        <w:t>ительства, реконструкции и экс</w:t>
      </w:r>
      <w:r w:rsidRPr="009E28F4">
        <w:rPr>
          <w:sz w:val="24"/>
        </w:rPr>
        <w:t>плуатации линейных объектов исключаются случаи:</w:t>
      </w:r>
    </w:p>
    <w:p w:rsidR="007F0DF2" w:rsidRPr="009E28F4" w:rsidRDefault="002A690E" w:rsidP="00EC4F11">
      <w:pPr>
        <w:pStyle w:val="a3"/>
        <w:widowControl/>
        <w:numPr>
          <w:ilvl w:val="0"/>
          <w:numId w:val="10"/>
        </w:numPr>
        <w:suppressAutoHyphens/>
        <w:ind w:left="0" w:firstLine="680"/>
        <w:rPr>
          <w:sz w:val="24"/>
        </w:rPr>
      </w:pPr>
      <w:r w:rsidRPr="009E28F4">
        <w:rPr>
          <w:sz w:val="24"/>
        </w:rPr>
        <w:t>повреждения лесных насаждений, растите</w:t>
      </w:r>
      <w:r w:rsidR="00D84E6F" w:rsidRPr="009E28F4">
        <w:rPr>
          <w:sz w:val="24"/>
        </w:rPr>
        <w:t>льного покрова и почв за преде</w:t>
      </w:r>
      <w:r w:rsidRPr="009E28F4">
        <w:rPr>
          <w:sz w:val="24"/>
        </w:rPr>
        <w:t>лами предоставленного лесного участка;</w:t>
      </w:r>
    </w:p>
    <w:p w:rsidR="007F0DF2" w:rsidRPr="009E28F4" w:rsidRDefault="002A690E" w:rsidP="00EC4F11">
      <w:pPr>
        <w:pStyle w:val="a3"/>
        <w:widowControl/>
        <w:numPr>
          <w:ilvl w:val="0"/>
          <w:numId w:val="10"/>
        </w:numPr>
        <w:suppressAutoHyphens/>
        <w:ind w:left="0" w:firstLine="680"/>
        <w:rPr>
          <w:sz w:val="24"/>
        </w:rPr>
      </w:pPr>
      <w:r w:rsidRPr="009E28F4">
        <w:rPr>
          <w:sz w:val="24"/>
        </w:rPr>
        <w:t xml:space="preserve">захламления прилегающих территорий за </w:t>
      </w:r>
      <w:r w:rsidR="00D84E6F" w:rsidRPr="009E28F4">
        <w:rPr>
          <w:sz w:val="24"/>
        </w:rPr>
        <w:t>пределами предоставленного лес</w:t>
      </w:r>
      <w:r w:rsidRPr="009E28F4">
        <w:rPr>
          <w:sz w:val="24"/>
        </w:rPr>
        <w:t>ного участка строительным и бытовым мусором, отходами др</w:t>
      </w:r>
      <w:r w:rsidR="00D84E6F" w:rsidRPr="009E28F4">
        <w:rPr>
          <w:sz w:val="24"/>
        </w:rPr>
        <w:t>евесины, ины</w:t>
      </w:r>
      <w:r w:rsidRPr="009E28F4">
        <w:rPr>
          <w:sz w:val="24"/>
        </w:rPr>
        <w:t>ми видами отходов;</w:t>
      </w:r>
    </w:p>
    <w:p w:rsidR="007F0DF2" w:rsidRPr="009E28F4" w:rsidRDefault="002A690E" w:rsidP="00EC4F11">
      <w:pPr>
        <w:pStyle w:val="a3"/>
        <w:widowControl/>
        <w:numPr>
          <w:ilvl w:val="0"/>
          <w:numId w:val="10"/>
        </w:numPr>
        <w:suppressAutoHyphens/>
        <w:ind w:left="0" w:firstLine="680"/>
        <w:rPr>
          <w:sz w:val="24"/>
        </w:rPr>
      </w:pPr>
      <w:r w:rsidRPr="009E28F4">
        <w:rPr>
          <w:sz w:val="24"/>
        </w:rPr>
        <w:t>загрязнения площади предоставленного лесного участка и территории за его пределами химическими и радиоактивными веществами;</w:t>
      </w:r>
    </w:p>
    <w:p w:rsidR="007F0DF2" w:rsidRPr="009E28F4" w:rsidRDefault="002A690E" w:rsidP="00EC4F11">
      <w:pPr>
        <w:pStyle w:val="a3"/>
        <w:widowControl/>
        <w:numPr>
          <w:ilvl w:val="0"/>
          <w:numId w:val="10"/>
        </w:numPr>
        <w:suppressAutoHyphens/>
        <w:ind w:left="0" w:firstLine="680"/>
        <w:rPr>
          <w:sz w:val="24"/>
        </w:rPr>
      </w:pPr>
      <w:r w:rsidRPr="009E28F4">
        <w:rPr>
          <w:sz w:val="24"/>
        </w:rPr>
        <w:t>проезда транспортных средств и иных ме</w:t>
      </w:r>
      <w:r w:rsidR="00D84E6F" w:rsidRPr="009E28F4">
        <w:rPr>
          <w:sz w:val="24"/>
        </w:rPr>
        <w:t>ханизмов по произвольным, неус</w:t>
      </w:r>
      <w:r w:rsidRPr="009E28F4">
        <w:rPr>
          <w:sz w:val="24"/>
        </w:rPr>
        <w:t>тановленным маршрутам за пределами предоставленного лесного участка.</w:t>
      </w:r>
    </w:p>
    <w:p w:rsidR="007F0DF2" w:rsidRPr="009E28F4" w:rsidRDefault="002A690E" w:rsidP="009E28F4">
      <w:pPr>
        <w:pStyle w:val="a3"/>
        <w:widowControl/>
        <w:suppressAutoHyphens/>
        <w:ind w:left="0" w:firstLine="709"/>
        <w:rPr>
          <w:sz w:val="24"/>
        </w:rPr>
      </w:pPr>
      <w:r w:rsidRPr="009E28F4">
        <w:rPr>
          <w:sz w:val="24"/>
        </w:rPr>
        <w:lastRenderedPageBreak/>
        <w:t>Допускается периодическая расчистка т</w:t>
      </w:r>
      <w:r w:rsidR="00D84E6F" w:rsidRPr="009E28F4">
        <w:rPr>
          <w:sz w:val="24"/>
        </w:rPr>
        <w:t>расс линий электропередачи (да</w:t>
      </w:r>
      <w:r w:rsidRPr="009E28F4">
        <w:rPr>
          <w:sz w:val="24"/>
        </w:rPr>
        <w:t>лее – ЛЭП) и связи от древесной и кустарник</w:t>
      </w:r>
      <w:r w:rsidR="00D84E6F" w:rsidRPr="009E28F4">
        <w:rPr>
          <w:sz w:val="24"/>
        </w:rPr>
        <w:t>овой растительности высотой бо</w:t>
      </w:r>
      <w:r w:rsidRPr="009E28F4">
        <w:rPr>
          <w:sz w:val="24"/>
        </w:rPr>
        <w:t>лее 4 метров путем ее вырубки, уничтожения иным способом</w:t>
      </w:r>
    </w:p>
    <w:p w:rsidR="007F0DF2" w:rsidRPr="009E28F4" w:rsidRDefault="002A690E" w:rsidP="009E28F4">
      <w:pPr>
        <w:pStyle w:val="a3"/>
        <w:widowControl/>
        <w:suppressAutoHyphens/>
        <w:ind w:left="0" w:firstLine="709"/>
        <w:rPr>
          <w:sz w:val="24"/>
        </w:rPr>
      </w:pPr>
      <w:r w:rsidRPr="009E28F4">
        <w:rPr>
          <w:sz w:val="24"/>
        </w:rPr>
        <w:t>Отдельные деревья или группы деревье</w:t>
      </w:r>
      <w:r w:rsidR="00D84E6F" w:rsidRPr="009E28F4">
        <w:rPr>
          <w:sz w:val="24"/>
        </w:rPr>
        <w:t>в, растущие вне просеки и угро</w:t>
      </w:r>
      <w:r w:rsidRPr="009E28F4">
        <w:rPr>
          <w:sz w:val="24"/>
        </w:rPr>
        <w:t>жающие падением на провода или опоры ЛЭП и связи, должны своевременно вырубаться. В опушках леса, примыкающих</w:t>
      </w:r>
      <w:r w:rsidR="00D84E6F" w:rsidRPr="009E28F4">
        <w:rPr>
          <w:sz w:val="24"/>
        </w:rPr>
        <w:t xml:space="preserve"> </w:t>
      </w:r>
      <w:proofErr w:type="gramStart"/>
      <w:r w:rsidR="00D84E6F" w:rsidRPr="009E28F4">
        <w:rPr>
          <w:sz w:val="24"/>
        </w:rPr>
        <w:t>к</w:t>
      </w:r>
      <w:proofErr w:type="gramEnd"/>
      <w:r w:rsidR="00D84E6F" w:rsidRPr="009E28F4">
        <w:rPr>
          <w:sz w:val="24"/>
        </w:rPr>
        <w:t xml:space="preserve"> </w:t>
      </w:r>
      <w:proofErr w:type="gramStart"/>
      <w:r w:rsidR="00D84E6F" w:rsidRPr="009E28F4">
        <w:rPr>
          <w:sz w:val="24"/>
        </w:rPr>
        <w:t>ЛЭП</w:t>
      </w:r>
      <w:proofErr w:type="gramEnd"/>
      <w:r w:rsidR="00D84E6F" w:rsidRPr="009E28F4">
        <w:rPr>
          <w:sz w:val="24"/>
        </w:rPr>
        <w:t xml:space="preserve"> или линиям связи (охран</w:t>
      </w:r>
      <w:r w:rsidRPr="009E28F4">
        <w:rPr>
          <w:sz w:val="24"/>
        </w:rPr>
        <w:t>ных зонах), в обязательном порядке убираются зависшие деревья.</w:t>
      </w:r>
    </w:p>
    <w:p w:rsidR="007F0DF2" w:rsidRPr="009E28F4" w:rsidRDefault="002A690E" w:rsidP="009E28F4">
      <w:pPr>
        <w:pStyle w:val="a3"/>
        <w:widowControl/>
        <w:suppressAutoHyphens/>
        <w:ind w:left="0" w:firstLine="709"/>
        <w:rPr>
          <w:sz w:val="24"/>
        </w:rPr>
      </w:pPr>
      <w:r w:rsidRPr="009E28F4">
        <w:rPr>
          <w:sz w:val="24"/>
        </w:rPr>
        <w:t>По всей ширине трасс ЛЭП или линий связи на участках с нарушенным почвенным покровом при угрозе развития эр</w:t>
      </w:r>
      <w:r w:rsidR="00D84E6F" w:rsidRPr="009E28F4">
        <w:rPr>
          <w:sz w:val="24"/>
        </w:rPr>
        <w:t>озии должна проводиться рекуль</w:t>
      </w:r>
      <w:r w:rsidRPr="009E28F4">
        <w:rPr>
          <w:sz w:val="24"/>
        </w:rPr>
        <w:t>тивация земель с посевом трав и (или) посадкой кустарников на склонах.</w:t>
      </w:r>
    </w:p>
    <w:p w:rsidR="007F0DF2" w:rsidRPr="009E28F4" w:rsidRDefault="002A690E" w:rsidP="009E28F4">
      <w:pPr>
        <w:pStyle w:val="a3"/>
        <w:widowControl/>
        <w:suppressAutoHyphens/>
        <w:ind w:left="0" w:firstLine="709"/>
        <w:rPr>
          <w:sz w:val="24"/>
        </w:rPr>
      </w:pPr>
      <w:r w:rsidRPr="009E28F4">
        <w:rPr>
          <w:sz w:val="24"/>
        </w:rPr>
        <w:t>Лица, осуществляющие использование лесов в целях строительства, реконструкции и эксплуатации линейных объектов, обеспечивают:</w:t>
      </w:r>
    </w:p>
    <w:p w:rsidR="007F0DF2" w:rsidRPr="009E28F4" w:rsidRDefault="002A690E" w:rsidP="00EC4F11">
      <w:pPr>
        <w:pStyle w:val="a3"/>
        <w:widowControl/>
        <w:numPr>
          <w:ilvl w:val="0"/>
          <w:numId w:val="10"/>
        </w:numPr>
        <w:suppressAutoHyphens/>
        <w:ind w:left="0" w:firstLine="680"/>
        <w:rPr>
          <w:sz w:val="24"/>
        </w:rPr>
      </w:pPr>
      <w:r w:rsidRPr="009E28F4">
        <w:rPr>
          <w:sz w:val="24"/>
        </w:rPr>
        <w:t>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7F0DF2" w:rsidRPr="009E28F4" w:rsidRDefault="002A690E" w:rsidP="00EC4F11">
      <w:pPr>
        <w:pStyle w:val="a3"/>
        <w:widowControl/>
        <w:numPr>
          <w:ilvl w:val="0"/>
          <w:numId w:val="10"/>
        </w:numPr>
        <w:suppressAutoHyphens/>
        <w:ind w:left="0" w:firstLine="680"/>
        <w:rPr>
          <w:sz w:val="24"/>
        </w:rPr>
      </w:pPr>
      <w:r w:rsidRPr="009E28F4">
        <w:rPr>
          <w:sz w:val="24"/>
        </w:rPr>
        <w:t>восстановление нарушенных производственной деятельностью дорог, осушительных канав, дренажных систем, шлюзов, мостов, других гидромелиоративных сооружений, квартальных столбов, квартальных просек;</w:t>
      </w:r>
    </w:p>
    <w:p w:rsidR="007F0DF2" w:rsidRPr="009E28F4" w:rsidRDefault="002A690E" w:rsidP="00EC4F11">
      <w:pPr>
        <w:pStyle w:val="a3"/>
        <w:widowControl/>
        <w:numPr>
          <w:ilvl w:val="0"/>
          <w:numId w:val="10"/>
        </w:numPr>
        <w:suppressAutoHyphens/>
        <w:ind w:left="0" w:firstLine="680"/>
        <w:rPr>
          <w:sz w:val="24"/>
        </w:rPr>
      </w:pPr>
      <w:r w:rsidRPr="009E28F4">
        <w:rPr>
          <w:sz w:val="24"/>
        </w:rPr>
        <w:t>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7F0DF2" w:rsidRPr="009E28F4" w:rsidRDefault="002A690E" w:rsidP="009E28F4">
      <w:pPr>
        <w:pStyle w:val="a3"/>
        <w:widowControl/>
        <w:suppressAutoHyphens/>
        <w:ind w:left="0" w:firstLine="709"/>
        <w:rPr>
          <w:sz w:val="24"/>
        </w:rPr>
      </w:pPr>
      <w:r w:rsidRPr="009E28F4">
        <w:rPr>
          <w:sz w:val="24"/>
        </w:rPr>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1 года после завершения соответствующего этапа работ.</w:t>
      </w:r>
    </w:p>
    <w:p w:rsidR="00E67E0D" w:rsidRDefault="00E67E0D" w:rsidP="00E67E0D">
      <w:pPr>
        <w:pStyle w:val="a3"/>
        <w:widowControl/>
        <w:suppressAutoHyphens/>
        <w:ind w:left="0" w:firstLine="709"/>
        <w:rPr>
          <w:sz w:val="24"/>
        </w:rPr>
      </w:pPr>
      <w:proofErr w:type="gramStart"/>
      <w:r w:rsidRPr="00AC5817">
        <w:rPr>
          <w:sz w:val="24"/>
        </w:rPr>
        <w:t xml:space="preserve">В случае выполнения рубок на арендованных участках, лица, использующие леса, обязаны выполнить работы по </w:t>
      </w:r>
      <w:proofErr w:type="spellStart"/>
      <w:r w:rsidRPr="00AC5817">
        <w:rPr>
          <w:sz w:val="24"/>
        </w:rPr>
        <w:t>лесовосстановлению</w:t>
      </w:r>
      <w:proofErr w:type="spellEnd"/>
      <w:r w:rsidRPr="00AC5817">
        <w:rPr>
          <w:sz w:val="24"/>
        </w:rPr>
        <w:t xml:space="preserve"> или разведению в границах территории </w:t>
      </w:r>
      <w:r w:rsidR="00ED52DD">
        <w:rPr>
          <w:sz w:val="24"/>
        </w:rPr>
        <w:t xml:space="preserve">Печорского городского </w:t>
      </w:r>
      <w:r w:rsidRPr="00AC5817">
        <w:rPr>
          <w:sz w:val="24"/>
        </w:rPr>
        <w:t xml:space="preserve">лесничества на площади, равной площади вырубленных лесных насаждений не позднее чем через один год после рубки лесных насаждений в соответствии с проектом </w:t>
      </w:r>
      <w:proofErr w:type="spellStart"/>
      <w:r w:rsidRPr="00AC5817">
        <w:rPr>
          <w:sz w:val="24"/>
        </w:rPr>
        <w:t>лесовосстановления</w:t>
      </w:r>
      <w:proofErr w:type="spellEnd"/>
      <w:r w:rsidRPr="00AC5817">
        <w:rPr>
          <w:sz w:val="24"/>
        </w:rPr>
        <w:t xml:space="preserve"> или проектом лесоразведения в порядке, установленным Постановлением Правительством РФ от 07</w:t>
      </w:r>
      <w:r w:rsidR="00ED52DD">
        <w:rPr>
          <w:sz w:val="24"/>
        </w:rPr>
        <w:t>.05.</w:t>
      </w:r>
      <w:r w:rsidRPr="00AC5817">
        <w:rPr>
          <w:sz w:val="24"/>
        </w:rPr>
        <w:t>2019 № 566 «Об утверждении Правил</w:t>
      </w:r>
      <w:proofErr w:type="gramEnd"/>
      <w:r w:rsidRPr="00AC5817">
        <w:rPr>
          <w:sz w:val="24"/>
        </w:rPr>
        <w:t xml:space="preserve"> выполнения работ по </w:t>
      </w:r>
      <w:proofErr w:type="spellStart"/>
      <w:r w:rsidRPr="00AC5817">
        <w:rPr>
          <w:sz w:val="24"/>
        </w:rPr>
        <w:t>лесовосстановлению</w:t>
      </w:r>
      <w:proofErr w:type="spellEnd"/>
      <w:r w:rsidRPr="00AC5817">
        <w:rPr>
          <w:sz w:val="24"/>
        </w:rPr>
        <w:t xml:space="preserve"> или лесоразведению лицами, использующими леса в соответствии со статьями 43-46 Лесного кодекса Российской Федерации, и лицами, обратившимися с ходатайством или заявлением об изменении целевого назначения лесного участка»</w:t>
      </w:r>
      <w:r w:rsidR="00ED52DD">
        <w:rPr>
          <w:sz w:val="24"/>
        </w:rPr>
        <w:t>.</w:t>
      </w:r>
    </w:p>
    <w:p w:rsidR="008623F3" w:rsidRDefault="008623F3" w:rsidP="00E67E0D">
      <w:pPr>
        <w:pStyle w:val="a3"/>
        <w:widowControl/>
        <w:suppressAutoHyphens/>
        <w:ind w:left="0" w:firstLine="709"/>
        <w:rPr>
          <w:sz w:val="24"/>
        </w:rPr>
      </w:pPr>
      <w:r>
        <w:rPr>
          <w:sz w:val="24"/>
        </w:rPr>
        <w:t xml:space="preserve">Использование лесов для строительства, реконструкции и эксплуатации линейных объектов в </w:t>
      </w:r>
      <w:proofErr w:type="spellStart"/>
      <w:r>
        <w:rPr>
          <w:sz w:val="24"/>
        </w:rPr>
        <w:t>горродских</w:t>
      </w:r>
      <w:proofErr w:type="spellEnd"/>
      <w:r>
        <w:rPr>
          <w:sz w:val="24"/>
        </w:rPr>
        <w:t xml:space="preserve"> лесах не допускается.</w:t>
      </w:r>
    </w:p>
    <w:p w:rsidR="008623F3" w:rsidRPr="00AC5817" w:rsidRDefault="008623F3" w:rsidP="00E67E0D">
      <w:pPr>
        <w:pStyle w:val="a3"/>
        <w:widowControl/>
        <w:suppressAutoHyphens/>
        <w:ind w:left="0" w:firstLine="709"/>
        <w:rPr>
          <w:sz w:val="22"/>
        </w:rPr>
      </w:pPr>
      <w:r>
        <w:rPr>
          <w:sz w:val="24"/>
        </w:rPr>
        <w:t>Согласно статье 116 ЛК РФ строительство и эксплуатация объектов капитального строительства, за исключением гидротехнических сооружений, запрещается.</w:t>
      </w:r>
    </w:p>
    <w:p w:rsidR="007F0DF2" w:rsidRPr="00E67E0D" w:rsidRDefault="00614889"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91" w:name="_Toc92541245"/>
      <w:r w:rsidR="002A690E" w:rsidRPr="00E67E0D">
        <w:rPr>
          <w:rFonts w:ascii="Times New Roman" w:eastAsia="Times New Roman" w:hAnsi="Times New Roman" w:cs="Times New Roman"/>
          <w:b/>
          <w:color w:val="auto"/>
          <w:kern w:val="28"/>
          <w:sz w:val="24"/>
          <w:szCs w:val="24"/>
          <w:lang w:eastAsia="ru-RU"/>
        </w:rPr>
        <w:t>Нормативы, параметры и сроки разрешенного использования лесов для переработки древесины и иных лесных ресурсов</w:t>
      </w:r>
      <w:bookmarkEnd w:id="91"/>
    </w:p>
    <w:p w:rsidR="00FB39B0" w:rsidRDefault="002A690E" w:rsidP="009E28F4">
      <w:pPr>
        <w:pStyle w:val="a3"/>
        <w:widowControl/>
        <w:suppressAutoHyphens/>
        <w:ind w:left="0" w:firstLine="709"/>
        <w:rPr>
          <w:sz w:val="24"/>
        </w:rPr>
      </w:pPr>
      <w:r w:rsidRPr="009E28F4">
        <w:rPr>
          <w:sz w:val="24"/>
        </w:rPr>
        <w:t xml:space="preserve">Правила использования лесов для переработки древесины и иных лесных ресурсов </w:t>
      </w:r>
      <w:r w:rsidR="00FB39B0">
        <w:rPr>
          <w:sz w:val="24"/>
        </w:rPr>
        <w:t xml:space="preserve"> регламентируется статьей </w:t>
      </w:r>
      <w:r w:rsidRPr="009E28F4">
        <w:rPr>
          <w:sz w:val="24"/>
        </w:rPr>
        <w:t>46 Л</w:t>
      </w:r>
      <w:r w:rsidR="006A714F">
        <w:rPr>
          <w:sz w:val="24"/>
        </w:rPr>
        <w:t>К РФ</w:t>
      </w:r>
      <w:r w:rsidR="00FB39B0">
        <w:rPr>
          <w:sz w:val="24"/>
        </w:rPr>
        <w:t xml:space="preserve"> и приказом Министерства природных ресурсов и экологии Российской </w:t>
      </w:r>
      <w:proofErr w:type="spellStart"/>
      <w:r w:rsidR="00FB39B0">
        <w:rPr>
          <w:sz w:val="24"/>
        </w:rPr>
        <w:t>Федерауции</w:t>
      </w:r>
      <w:proofErr w:type="spellEnd"/>
      <w:r w:rsidR="00FB39B0">
        <w:rPr>
          <w:sz w:val="24"/>
        </w:rPr>
        <w:t xml:space="preserve"> от 28.07.2020 № 495 «Об утверждении Правил использования лесов для переработки древесины и иных лесных ресурсов».</w:t>
      </w:r>
    </w:p>
    <w:p w:rsidR="00FB39B0" w:rsidRDefault="00FB39B0" w:rsidP="009E28F4">
      <w:pPr>
        <w:pStyle w:val="a3"/>
        <w:widowControl/>
        <w:suppressAutoHyphens/>
        <w:ind w:left="0" w:firstLine="709"/>
        <w:rPr>
          <w:sz w:val="24"/>
        </w:rPr>
      </w:pPr>
      <w:r>
        <w:rPr>
          <w:sz w:val="24"/>
        </w:rPr>
        <w:t xml:space="preserve">Согласно статье 14 ЛК РФ и приказу Министерства природных ресурсов и экологии Российской </w:t>
      </w:r>
      <w:proofErr w:type="spellStart"/>
      <w:r>
        <w:rPr>
          <w:sz w:val="24"/>
        </w:rPr>
        <w:t>Федерауции</w:t>
      </w:r>
      <w:proofErr w:type="spellEnd"/>
      <w:r>
        <w:rPr>
          <w:sz w:val="24"/>
        </w:rPr>
        <w:t xml:space="preserve"> от 28.07.2020 № 495 «Об утверждении Правил использования лесов для переработки древесины и иных лесных ресурсов» в защитных лесах запрещается создание </w:t>
      </w:r>
      <w:r w:rsidR="002A690E" w:rsidRPr="009E28F4">
        <w:rPr>
          <w:sz w:val="24"/>
        </w:rPr>
        <w:t>лесоперерабатывающей инфраструктуры</w:t>
      </w:r>
      <w:r>
        <w:rPr>
          <w:sz w:val="24"/>
        </w:rPr>
        <w:t>.</w:t>
      </w:r>
    </w:p>
    <w:p w:rsidR="007F0DF2" w:rsidRDefault="00FB39B0" w:rsidP="009E28F4">
      <w:pPr>
        <w:pStyle w:val="a3"/>
        <w:widowControl/>
        <w:suppressAutoHyphens/>
        <w:ind w:left="0" w:firstLine="709"/>
      </w:pPr>
      <w:r>
        <w:rPr>
          <w:sz w:val="24"/>
        </w:rPr>
        <w:t>Использование лесов для переработки древесины и иных лесных ресурсов не проектируется.</w:t>
      </w:r>
    </w:p>
    <w:p w:rsidR="007F0DF2" w:rsidRPr="00E67E0D" w:rsidRDefault="006A714F"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lastRenderedPageBreak/>
        <w:t xml:space="preserve"> </w:t>
      </w:r>
      <w:bookmarkStart w:id="92" w:name="_Toc92541246"/>
      <w:r w:rsidR="002A690E" w:rsidRPr="00E67E0D">
        <w:rPr>
          <w:rFonts w:ascii="Times New Roman" w:eastAsia="Times New Roman" w:hAnsi="Times New Roman" w:cs="Times New Roman"/>
          <w:b/>
          <w:color w:val="auto"/>
          <w:kern w:val="28"/>
          <w:sz w:val="24"/>
          <w:szCs w:val="24"/>
          <w:lang w:eastAsia="ru-RU"/>
        </w:rPr>
        <w:t>Нормативы, параметры и сроки использования лесов для религиозной деятельности</w:t>
      </w:r>
      <w:bookmarkEnd w:id="92"/>
    </w:p>
    <w:p w:rsidR="007F0DF2" w:rsidRPr="009E28F4" w:rsidRDefault="002A690E" w:rsidP="009E28F4">
      <w:pPr>
        <w:pStyle w:val="a3"/>
        <w:widowControl/>
        <w:suppressAutoHyphens/>
        <w:ind w:left="0" w:firstLine="709"/>
        <w:rPr>
          <w:sz w:val="24"/>
        </w:rPr>
      </w:pPr>
      <w:r w:rsidRPr="009E28F4">
        <w:rPr>
          <w:sz w:val="24"/>
        </w:rPr>
        <w:t>В соответствии со статьей 47 Л</w:t>
      </w:r>
      <w:r w:rsidR="00082F2D">
        <w:rPr>
          <w:sz w:val="24"/>
        </w:rPr>
        <w:t>К РФ</w:t>
      </w:r>
      <w:r w:rsidR="00A371F8">
        <w:rPr>
          <w:sz w:val="24"/>
        </w:rPr>
        <w:t xml:space="preserve"> и </w:t>
      </w:r>
      <w:r w:rsidRPr="009E28F4">
        <w:rPr>
          <w:sz w:val="24"/>
        </w:rPr>
        <w:t xml:space="preserve"> Федеральным законом от 26.09.1997 № 125-ФЗ «О свободе совест</w:t>
      </w:r>
      <w:r w:rsidR="00A371F8">
        <w:rPr>
          <w:sz w:val="24"/>
        </w:rPr>
        <w:t>и и о религиозных объединениях» леса могут использоваться религиозными организациями для осуществления религиозной деятельности.</w:t>
      </w:r>
    </w:p>
    <w:p w:rsidR="007F0DF2" w:rsidRPr="009E28F4" w:rsidRDefault="002A690E" w:rsidP="009E28F4">
      <w:pPr>
        <w:pStyle w:val="a3"/>
        <w:widowControl/>
        <w:suppressAutoHyphens/>
        <w:ind w:left="0" w:firstLine="709"/>
        <w:rPr>
          <w:sz w:val="24"/>
        </w:rPr>
      </w:pPr>
      <w:r w:rsidRPr="009E28F4">
        <w:rPr>
          <w:sz w:val="24"/>
        </w:rPr>
        <w:t>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w:t>
      </w:r>
    </w:p>
    <w:p w:rsidR="007F0DF2" w:rsidRDefault="002A690E" w:rsidP="009E28F4">
      <w:pPr>
        <w:pStyle w:val="a3"/>
        <w:widowControl/>
        <w:suppressAutoHyphens/>
        <w:ind w:left="0" w:firstLine="709"/>
        <w:rPr>
          <w:sz w:val="24"/>
        </w:rPr>
      </w:pPr>
      <w:r w:rsidRPr="009E28F4">
        <w:rPr>
          <w:sz w:val="24"/>
        </w:rPr>
        <w:t>Лесные участки, находящиеся в государственной или муниципальной собственности, предоставляются религиозным организациям в безвозмездное срочное пользование для осуществления религиозной деятельности.</w:t>
      </w:r>
    </w:p>
    <w:p w:rsidR="00A371F8" w:rsidRPr="009E28F4" w:rsidRDefault="00A371F8" w:rsidP="009E28F4">
      <w:pPr>
        <w:pStyle w:val="a3"/>
        <w:widowControl/>
        <w:suppressAutoHyphens/>
        <w:ind w:left="0" w:firstLine="709"/>
        <w:rPr>
          <w:sz w:val="24"/>
        </w:rPr>
      </w:pPr>
      <w:r>
        <w:rPr>
          <w:sz w:val="24"/>
        </w:rPr>
        <w:t>Использование лесов для религиозной деятельности не проектируется.</w:t>
      </w:r>
    </w:p>
    <w:p w:rsidR="007F0DF2" w:rsidRPr="00074F43" w:rsidRDefault="00D22EA1"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93" w:name="_Toc92541247"/>
      <w:r w:rsidR="002A690E" w:rsidRPr="00074F43">
        <w:rPr>
          <w:rFonts w:ascii="Times New Roman" w:eastAsia="Times New Roman" w:hAnsi="Times New Roman" w:cs="Times New Roman"/>
          <w:b/>
          <w:color w:val="auto"/>
          <w:kern w:val="28"/>
          <w:sz w:val="24"/>
          <w:szCs w:val="24"/>
          <w:lang w:eastAsia="ru-RU"/>
        </w:rPr>
        <w:t>Требования к охране, защите и воспроизводству лесов</w:t>
      </w:r>
      <w:bookmarkEnd w:id="93"/>
    </w:p>
    <w:p w:rsidR="007F0DF2" w:rsidRPr="00074F43"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94" w:name="_Toc92541248"/>
      <w:r w:rsidRPr="00074F43">
        <w:rPr>
          <w:rFonts w:ascii="Times New Roman" w:eastAsia="Times New Roman" w:hAnsi="Times New Roman" w:cs="Times New Roman"/>
          <w:b/>
          <w:color w:val="auto"/>
          <w:kern w:val="28"/>
          <w:lang w:eastAsia="ru-RU"/>
        </w:rPr>
        <w:t>Требования к охране лесов от пожаров, загрязнения и иного негативного воздействия</w:t>
      </w:r>
      <w:bookmarkEnd w:id="94"/>
    </w:p>
    <w:p w:rsidR="005E06F5" w:rsidRDefault="002A690E" w:rsidP="0074141B">
      <w:pPr>
        <w:pStyle w:val="a3"/>
        <w:widowControl/>
        <w:suppressAutoHyphens/>
        <w:ind w:left="0" w:firstLine="680"/>
        <w:rPr>
          <w:sz w:val="24"/>
        </w:rPr>
      </w:pPr>
      <w:proofErr w:type="gramStart"/>
      <w:r w:rsidRPr="009E28F4">
        <w:rPr>
          <w:sz w:val="24"/>
        </w:rPr>
        <w:t>Охрана лес</w:t>
      </w:r>
      <w:r w:rsidR="00A371F8">
        <w:rPr>
          <w:sz w:val="24"/>
        </w:rPr>
        <w:t xml:space="preserve">ов от пожаров, загрязнения и иного негативного воздействия должна осуществляться в </w:t>
      </w:r>
      <w:r w:rsidRPr="009E28F4">
        <w:rPr>
          <w:sz w:val="24"/>
        </w:rPr>
        <w:t>соответствии с</w:t>
      </w:r>
      <w:r w:rsidR="005E06F5">
        <w:rPr>
          <w:sz w:val="24"/>
        </w:rPr>
        <w:t xml:space="preserve"> Лесным кодексом РФ, </w:t>
      </w:r>
      <w:r w:rsidR="00D22EA1" w:rsidRPr="009E28F4">
        <w:rPr>
          <w:sz w:val="24"/>
        </w:rPr>
        <w:t>Федеральным</w:t>
      </w:r>
      <w:r w:rsidR="005E06F5">
        <w:rPr>
          <w:sz w:val="24"/>
        </w:rPr>
        <w:t>и</w:t>
      </w:r>
      <w:r w:rsidR="00D22EA1" w:rsidRPr="009E28F4">
        <w:rPr>
          <w:sz w:val="24"/>
        </w:rPr>
        <w:t xml:space="preserve"> закон</w:t>
      </w:r>
      <w:r w:rsidR="005E06F5">
        <w:rPr>
          <w:sz w:val="24"/>
        </w:rPr>
        <w:t>ами</w:t>
      </w:r>
      <w:r w:rsidR="00D22EA1" w:rsidRPr="009E28F4">
        <w:rPr>
          <w:sz w:val="24"/>
        </w:rPr>
        <w:t xml:space="preserve"> от 21.12.1994 № </w:t>
      </w:r>
      <w:r w:rsidR="005E06F5">
        <w:rPr>
          <w:sz w:val="24"/>
        </w:rPr>
        <w:t>69-ФЗ «О пожарной безопасности» и от 10.01.2002 № 7-ФЗ «Об охране окружающей среды», постановлением Правительства Российской Федерации от 07.10.2020 № 1614 «Об утверждении П</w:t>
      </w:r>
      <w:r w:rsidRPr="009E28F4">
        <w:rPr>
          <w:sz w:val="24"/>
        </w:rPr>
        <w:t xml:space="preserve">равил пожарной безопасности в </w:t>
      </w:r>
      <w:r w:rsidR="00D84E6F" w:rsidRPr="009E28F4">
        <w:rPr>
          <w:sz w:val="24"/>
        </w:rPr>
        <w:t>лесах</w:t>
      </w:r>
      <w:r w:rsidR="005E06F5">
        <w:rPr>
          <w:sz w:val="24"/>
        </w:rPr>
        <w:t xml:space="preserve">» и приказом </w:t>
      </w:r>
      <w:r w:rsidR="005E06F5" w:rsidRPr="009E28F4">
        <w:rPr>
          <w:sz w:val="24"/>
        </w:rPr>
        <w:t>Федерального агентства лесного хозяйства от 05.07.2011</w:t>
      </w:r>
      <w:r w:rsidR="005E06F5">
        <w:rPr>
          <w:sz w:val="24"/>
        </w:rPr>
        <w:t xml:space="preserve"> </w:t>
      </w:r>
      <w:r w:rsidR="005E06F5" w:rsidRPr="009E28F4">
        <w:rPr>
          <w:sz w:val="24"/>
        </w:rPr>
        <w:t>№ 287</w:t>
      </w:r>
      <w:r w:rsidR="005E06F5">
        <w:rPr>
          <w:sz w:val="24"/>
        </w:rPr>
        <w:t xml:space="preserve"> «Об утверждении классификации природной</w:t>
      </w:r>
      <w:proofErr w:type="gramEnd"/>
      <w:r w:rsidR="005E06F5">
        <w:rPr>
          <w:sz w:val="24"/>
        </w:rPr>
        <w:t xml:space="preserve"> пожарной опасности лесов и классификации пожарной опасности в лесах в зависимости от условий погоды».</w:t>
      </w:r>
    </w:p>
    <w:p w:rsidR="00C43186" w:rsidRDefault="00C43186" w:rsidP="00C43186">
      <w:pPr>
        <w:pStyle w:val="a3"/>
        <w:widowControl/>
        <w:suppressAutoHyphens/>
        <w:ind w:left="0" w:firstLine="680"/>
        <w:rPr>
          <w:sz w:val="24"/>
        </w:rPr>
      </w:pPr>
      <w:r>
        <w:rPr>
          <w:sz w:val="24"/>
        </w:rPr>
        <w:t>Привлечение граждан, юридических лиц для тушения лесных пожаров осуществляется в соответствии с Федеральным законом от 21.12.1994 № 68-ФЗ «О защите населения и территорий от чрезвычайных ситуаций природного и техногенного характера».</w:t>
      </w:r>
    </w:p>
    <w:p w:rsidR="00C43186" w:rsidRDefault="00C43186" w:rsidP="00C43186">
      <w:pPr>
        <w:pStyle w:val="a3"/>
        <w:widowControl/>
        <w:suppressAutoHyphens/>
        <w:ind w:left="0" w:firstLine="680"/>
        <w:rPr>
          <w:sz w:val="24"/>
        </w:rPr>
      </w:pPr>
      <w:r>
        <w:rPr>
          <w:sz w:val="24"/>
        </w:rPr>
        <w:t xml:space="preserve">Меры пожарной безопасности в лесах Печорского городского лесничества осуществляются Администрацией муниципального </w:t>
      </w:r>
      <w:proofErr w:type="spellStart"/>
      <w:r>
        <w:rPr>
          <w:sz w:val="24"/>
        </w:rPr>
        <w:t>райна</w:t>
      </w:r>
      <w:proofErr w:type="spellEnd"/>
      <w:r>
        <w:rPr>
          <w:sz w:val="24"/>
        </w:rPr>
        <w:t xml:space="preserve"> «Печора» в соответствии с частью 6 статьи 84 ЛК РФ.</w:t>
      </w:r>
    </w:p>
    <w:p w:rsidR="007F0DF2" w:rsidRPr="009E28F4" w:rsidRDefault="002A690E" w:rsidP="00366C33">
      <w:pPr>
        <w:pStyle w:val="a3"/>
        <w:widowControl/>
        <w:suppressAutoHyphens/>
        <w:ind w:left="0" w:firstLine="680"/>
        <w:rPr>
          <w:sz w:val="24"/>
        </w:rPr>
      </w:pPr>
      <w:proofErr w:type="gramStart"/>
      <w:r w:rsidRPr="009E28F4">
        <w:rPr>
          <w:sz w:val="24"/>
        </w:rPr>
        <w:t>Степень опасности возникновения лесных пожаров на лесных участках оценивается в соответствии с классификацией природной пожарной опасности лесов и классификации пожарной опасности в лесах в зависимости от условий погоды, утвержденн</w:t>
      </w:r>
      <w:r w:rsidR="00366C33">
        <w:rPr>
          <w:sz w:val="24"/>
        </w:rPr>
        <w:t>ой п</w:t>
      </w:r>
      <w:r w:rsidRPr="009E28F4">
        <w:rPr>
          <w:sz w:val="24"/>
        </w:rPr>
        <w:t xml:space="preserve">риказом </w:t>
      </w:r>
      <w:r w:rsidR="00366C33">
        <w:rPr>
          <w:sz w:val="24"/>
        </w:rPr>
        <w:t xml:space="preserve">Федерального агентства лесного хозяйства </w:t>
      </w:r>
      <w:r w:rsidR="00D84E6F" w:rsidRPr="009E28F4">
        <w:rPr>
          <w:sz w:val="24"/>
        </w:rPr>
        <w:t>от 05.0</w:t>
      </w:r>
      <w:r w:rsidR="00366C33">
        <w:rPr>
          <w:sz w:val="24"/>
        </w:rPr>
        <w:t xml:space="preserve">7.2011 № </w:t>
      </w:r>
      <w:r w:rsidR="00D84E6F" w:rsidRPr="009E28F4">
        <w:rPr>
          <w:sz w:val="24"/>
        </w:rPr>
        <w:t>287</w:t>
      </w:r>
      <w:r w:rsidR="00366C33">
        <w:rPr>
          <w:sz w:val="24"/>
        </w:rPr>
        <w:t xml:space="preserve"> </w:t>
      </w:r>
      <w:r w:rsidR="00D84E6F" w:rsidRPr="009E28F4">
        <w:rPr>
          <w:sz w:val="24"/>
        </w:rPr>
        <w:t>«Об утвер</w:t>
      </w:r>
      <w:r w:rsidRPr="009E28F4">
        <w:rPr>
          <w:sz w:val="24"/>
        </w:rPr>
        <w:t>ждении классификации природной пожарно</w:t>
      </w:r>
      <w:r w:rsidR="00D84E6F" w:rsidRPr="009E28F4">
        <w:rPr>
          <w:sz w:val="24"/>
        </w:rPr>
        <w:t>й опасности лесов и классифика</w:t>
      </w:r>
      <w:r w:rsidRPr="009E28F4">
        <w:rPr>
          <w:sz w:val="24"/>
        </w:rPr>
        <w:t>ции пожарной опасности в лесах по условиям погоды»:</w:t>
      </w:r>
      <w:proofErr w:type="gramEnd"/>
    </w:p>
    <w:p w:rsidR="007F0DF2" w:rsidRPr="009E28F4" w:rsidRDefault="002A690E" w:rsidP="00EC4F11">
      <w:pPr>
        <w:pStyle w:val="a3"/>
        <w:widowControl/>
        <w:numPr>
          <w:ilvl w:val="0"/>
          <w:numId w:val="10"/>
        </w:numPr>
        <w:suppressAutoHyphens/>
        <w:ind w:left="0" w:firstLine="680"/>
        <w:rPr>
          <w:sz w:val="24"/>
        </w:rPr>
      </w:pPr>
      <w:r w:rsidRPr="009E28F4">
        <w:rPr>
          <w:sz w:val="24"/>
        </w:rPr>
        <w:t xml:space="preserve">Классификация пожарной опасности в лесах в зависимости от условий погоды определяет степень вероятности (возможности) возникновения и </w:t>
      </w:r>
      <w:r w:rsidR="00D84E6F" w:rsidRPr="009E28F4">
        <w:rPr>
          <w:sz w:val="24"/>
        </w:rPr>
        <w:t>рас</w:t>
      </w:r>
      <w:r w:rsidRPr="009E28F4">
        <w:rPr>
          <w:sz w:val="24"/>
        </w:rPr>
        <w:t>пространения лесных пожаров на соответствующей территории в зависимости от метеорологических условий, влияющих на пожарную опасность лесов.</w:t>
      </w:r>
    </w:p>
    <w:p w:rsidR="007F0DF2" w:rsidRPr="009E28F4" w:rsidRDefault="002A690E" w:rsidP="00EC4F11">
      <w:pPr>
        <w:pStyle w:val="a3"/>
        <w:widowControl/>
        <w:numPr>
          <w:ilvl w:val="0"/>
          <w:numId w:val="10"/>
        </w:numPr>
        <w:suppressAutoHyphens/>
        <w:ind w:left="0" w:firstLine="680"/>
        <w:rPr>
          <w:sz w:val="24"/>
        </w:rPr>
      </w:pPr>
      <w:r w:rsidRPr="009E28F4">
        <w:rPr>
          <w:sz w:val="24"/>
        </w:rPr>
        <w:t xml:space="preserve">Для целей классификации (оценки) </w:t>
      </w:r>
      <w:r w:rsidR="00D84E6F" w:rsidRPr="009E28F4">
        <w:rPr>
          <w:sz w:val="24"/>
        </w:rPr>
        <w:t>применяется комплексный показа</w:t>
      </w:r>
      <w:r w:rsidRPr="009E28F4">
        <w:rPr>
          <w:sz w:val="24"/>
        </w:rPr>
        <w:t>тель, характеризующий метеорологические (погодные) условия.</w:t>
      </w:r>
    </w:p>
    <w:p w:rsidR="007F0DF2" w:rsidRPr="009E28F4" w:rsidRDefault="002A690E" w:rsidP="00EC4F11">
      <w:pPr>
        <w:pStyle w:val="a3"/>
        <w:widowControl/>
        <w:numPr>
          <w:ilvl w:val="0"/>
          <w:numId w:val="10"/>
        </w:numPr>
        <w:suppressAutoHyphens/>
        <w:ind w:left="0" w:firstLine="680"/>
        <w:rPr>
          <w:sz w:val="24"/>
        </w:rPr>
      </w:pPr>
      <w:r w:rsidRPr="009E28F4">
        <w:rPr>
          <w:sz w:val="24"/>
        </w:rPr>
        <w:t>В зависимости от величины комплексного показателя устанавливается класс пожарной опасности в лесах в зави</w:t>
      </w:r>
      <w:r w:rsidR="00D84E6F" w:rsidRPr="009E28F4">
        <w:rPr>
          <w:sz w:val="24"/>
        </w:rPr>
        <w:t>симости от условий погоды. Ком</w:t>
      </w:r>
      <w:r w:rsidRPr="009E28F4">
        <w:rPr>
          <w:sz w:val="24"/>
        </w:rPr>
        <w:t>плексный показатель определяется ежедневно по состоянию на 12 - 14 часов.</w:t>
      </w:r>
    </w:p>
    <w:p w:rsidR="007F0DF2" w:rsidRPr="009E28F4" w:rsidRDefault="002A690E" w:rsidP="00EC4F11">
      <w:pPr>
        <w:pStyle w:val="a3"/>
        <w:widowControl/>
        <w:numPr>
          <w:ilvl w:val="0"/>
          <w:numId w:val="10"/>
        </w:numPr>
        <w:suppressAutoHyphens/>
        <w:ind w:left="0" w:firstLine="680"/>
        <w:rPr>
          <w:sz w:val="24"/>
        </w:rPr>
      </w:pPr>
      <w:r w:rsidRPr="009E28F4">
        <w:rPr>
          <w:sz w:val="24"/>
        </w:rPr>
        <w:t>В субъектах Российской Федерации действуют региональные классы пожарной опасности в лесах в зависимости от условий погоды (далее - региональные классы), которые определяют:</w:t>
      </w:r>
    </w:p>
    <w:p w:rsidR="007F0DF2" w:rsidRPr="004E4E00" w:rsidRDefault="002A690E" w:rsidP="00EC4F11">
      <w:pPr>
        <w:pStyle w:val="a6"/>
        <w:numPr>
          <w:ilvl w:val="0"/>
          <w:numId w:val="10"/>
        </w:numPr>
        <w:tabs>
          <w:tab w:val="left" w:pos="1664"/>
        </w:tabs>
        <w:spacing w:line="321" w:lineRule="exact"/>
        <w:jc w:val="both"/>
        <w:rPr>
          <w:sz w:val="24"/>
        </w:rPr>
      </w:pPr>
      <w:r w:rsidRPr="004E4E00">
        <w:rPr>
          <w:sz w:val="24"/>
        </w:rPr>
        <w:t>методику расчета комплексного</w:t>
      </w:r>
      <w:r w:rsidR="00366C33">
        <w:rPr>
          <w:sz w:val="24"/>
        </w:rPr>
        <w:t xml:space="preserve"> </w:t>
      </w:r>
      <w:r w:rsidRPr="004E4E00">
        <w:rPr>
          <w:sz w:val="24"/>
        </w:rPr>
        <w:t>показателя;</w:t>
      </w:r>
    </w:p>
    <w:p w:rsidR="007F0DF2" w:rsidRPr="004E4E00" w:rsidRDefault="002A690E" w:rsidP="00EC4F11">
      <w:pPr>
        <w:pStyle w:val="a6"/>
        <w:numPr>
          <w:ilvl w:val="0"/>
          <w:numId w:val="10"/>
        </w:numPr>
        <w:tabs>
          <w:tab w:val="left" w:pos="1664"/>
        </w:tabs>
        <w:spacing w:line="322" w:lineRule="exact"/>
        <w:jc w:val="both"/>
        <w:rPr>
          <w:sz w:val="24"/>
        </w:rPr>
      </w:pPr>
      <w:r w:rsidRPr="004E4E00">
        <w:rPr>
          <w:sz w:val="24"/>
        </w:rPr>
        <w:t>границы классов пожарной</w:t>
      </w:r>
      <w:r w:rsidR="00366C33">
        <w:rPr>
          <w:sz w:val="24"/>
        </w:rPr>
        <w:t xml:space="preserve"> </w:t>
      </w:r>
      <w:r w:rsidRPr="004E4E00">
        <w:rPr>
          <w:sz w:val="24"/>
        </w:rPr>
        <w:t>опасности;</w:t>
      </w:r>
    </w:p>
    <w:p w:rsidR="007F0DF2" w:rsidRPr="004E4E00" w:rsidRDefault="002A690E" w:rsidP="00EC4F11">
      <w:pPr>
        <w:pStyle w:val="a6"/>
        <w:numPr>
          <w:ilvl w:val="0"/>
          <w:numId w:val="10"/>
        </w:numPr>
        <w:tabs>
          <w:tab w:val="left" w:pos="1664"/>
        </w:tabs>
        <w:jc w:val="both"/>
        <w:rPr>
          <w:sz w:val="24"/>
        </w:rPr>
      </w:pPr>
      <w:r w:rsidRPr="004E4E00">
        <w:rPr>
          <w:sz w:val="24"/>
        </w:rPr>
        <w:t>методику учета</w:t>
      </w:r>
      <w:r w:rsidR="00366C33">
        <w:rPr>
          <w:sz w:val="24"/>
        </w:rPr>
        <w:t xml:space="preserve"> </w:t>
      </w:r>
      <w:r w:rsidRPr="004E4E00">
        <w:rPr>
          <w:sz w:val="24"/>
        </w:rPr>
        <w:t>осадков.</w:t>
      </w:r>
    </w:p>
    <w:p w:rsidR="007F0DF2" w:rsidRPr="009E28F4" w:rsidRDefault="002A690E" w:rsidP="009E28F4">
      <w:pPr>
        <w:pStyle w:val="a3"/>
        <w:widowControl/>
        <w:suppressAutoHyphens/>
        <w:ind w:left="0" w:firstLine="709"/>
        <w:rPr>
          <w:sz w:val="24"/>
        </w:rPr>
      </w:pPr>
      <w:r w:rsidRPr="009E28F4">
        <w:rPr>
          <w:sz w:val="24"/>
        </w:rPr>
        <w:lastRenderedPageBreak/>
        <w:t>Решение о применении региональных классов оформляется приказом Федерального агентства лесного хозяйства и может быть установлено отдельно для разных временных периодов.</w:t>
      </w:r>
    </w:p>
    <w:p w:rsidR="007F0DF2" w:rsidRPr="009E28F4" w:rsidRDefault="002A690E" w:rsidP="00EC4F11">
      <w:pPr>
        <w:pStyle w:val="a3"/>
        <w:widowControl/>
        <w:numPr>
          <w:ilvl w:val="0"/>
          <w:numId w:val="10"/>
        </w:numPr>
        <w:suppressAutoHyphens/>
        <w:ind w:left="0" w:firstLine="680"/>
        <w:rPr>
          <w:sz w:val="24"/>
        </w:rPr>
      </w:pPr>
      <w:r w:rsidRPr="009E28F4">
        <w:rPr>
          <w:sz w:val="24"/>
        </w:rPr>
        <w:t xml:space="preserve">Для регионов, в которых не установлены региональные классы, действуют федеральные классы пожарной опасности в лесах в зависимости от условий погоды, указанные в таблице </w:t>
      </w:r>
      <w:r w:rsidR="009E28F4">
        <w:rPr>
          <w:sz w:val="24"/>
        </w:rPr>
        <w:t>2.17.1.1</w:t>
      </w:r>
      <w:r w:rsidRPr="009E28F4">
        <w:rPr>
          <w:sz w:val="24"/>
        </w:rPr>
        <w:t>.</w:t>
      </w:r>
    </w:p>
    <w:p w:rsidR="007F0DF2" w:rsidRPr="009E28F4" w:rsidRDefault="002A690E" w:rsidP="00EC4F11">
      <w:pPr>
        <w:pStyle w:val="a3"/>
        <w:widowControl/>
        <w:numPr>
          <w:ilvl w:val="0"/>
          <w:numId w:val="10"/>
        </w:numPr>
        <w:suppressAutoHyphens/>
        <w:ind w:left="0" w:firstLine="680"/>
        <w:rPr>
          <w:sz w:val="24"/>
        </w:rPr>
      </w:pPr>
      <w:r w:rsidRPr="009E28F4">
        <w:rPr>
          <w:sz w:val="24"/>
        </w:rPr>
        <w:t>Формула расчета класса природной пожарной опасности в лесах в зависимости от условий погоды определяется как сумма произведения температуры воздуха (t°) на разность температур воздуха и точки росы (эта) за n дней без дождя (считая день выпадения более 3 мм осадков первым (1) днем без дождевого периода):</w:t>
      </w:r>
    </w:p>
    <w:p w:rsidR="007F0DF2" w:rsidRPr="002A690E" w:rsidRDefault="002A690E">
      <w:pPr>
        <w:pStyle w:val="a3"/>
        <w:ind w:left="4325" w:right="3930" w:firstLine="1219"/>
        <w:jc w:val="left"/>
        <w:rPr>
          <w:lang w:val="en-US"/>
        </w:rPr>
      </w:pPr>
      <w:r w:rsidRPr="002A690E">
        <w:rPr>
          <w:lang w:val="en-US"/>
        </w:rPr>
        <w:t xml:space="preserve">I </w:t>
      </w:r>
      <w:r>
        <w:t>КП</w:t>
      </w:r>
      <w:r w:rsidRPr="002A690E">
        <w:rPr>
          <w:lang w:val="en-US"/>
        </w:rPr>
        <w:t>=SUM [</w:t>
      </w:r>
      <w:proofErr w:type="gramStart"/>
      <w:r w:rsidRPr="002A690E">
        <w:rPr>
          <w:lang w:val="en-US"/>
        </w:rPr>
        <w:t>t</w:t>
      </w:r>
      <w:r w:rsidRPr="002A690E">
        <w:rPr>
          <w:vertAlign w:val="superscript"/>
          <w:lang w:val="en-US"/>
        </w:rPr>
        <w:t>0</w:t>
      </w:r>
      <w:r w:rsidRPr="002A690E">
        <w:rPr>
          <w:lang w:val="en-US"/>
        </w:rPr>
        <w:t>(</w:t>
      </w:r>
      <w:proofErr w:type="gramEnd"/>
      <w:r w:rsidRPr="002A690E">
        <w:rPr>
          <w:lang w:val="en-US"/>
        </w:rPr>
        <w:t>t</w:t>
      </w:r>
      <w:r w:rsidRPr="002A690E">
        <w:rPr>
          <w:vertAlign w:val="superscript"/>
          <w:lang w:val="en-US"/>
        </w:rPr>
        <w:t>0</w:t>
      </w:r>
      <w:r w:rsidRPr="002A690E">
        <w:rPr>
          <w:lang w:val="en-US"/>
        </w:rPr>
        <w:t>-</w:t>
      </w:r>
      <w:r>
        <w:t>эта</w:t>
      </w:r>
      <w:r w:rsidRPr="002A690E">
        <w:rPr>
          <w:lang w:val="en-US"/>
        </w:rPr>
        <w:t>)].</w:t>
      </w:r>
    </w:p>
    <w:p w:rsidR="007F0DF2" w:rsidRDefault="002A690E">
      <w:pPr>
        <w:pStyle w:val="a3"/>
        <w:spacing w:line="321" w:lineRule="exact"/>
        <w:ind w:left="535" w:firstLine="0"/>
        <w:jc w:val="center"/>
      </w:pPr>
      <w:r>
        <w:t>N</w:t>
      </w:r>
    </w:p>
    <w:p w:rsidR="007F0DF2" w:rsidRPr="009E28F4" w:rsidRDefault="002A690E" w:rsidP="009E28F4">
      <w:pPr>
        <w:keepNext/>
        <w:keepLines/>
        <w:spacing w:before="120" w:after="120"/>
        <w:jc w:val="right"/>
        <w:rPr>
          <w:sz w:val="24"/>
          <w:szCs w:val="24"/>
        </w:rPr>
      </w:pPr>
      <w:r w:rsidRPr="009E28F4">
        <w:rPr>
          <w:sz w:val="24"/>
          <w:szCs w:val="24"/>
        </w:rPr>
        <w:t>Таблица 2</w:t>
      </w:r>
      <w:r w:rsidR="00363909">
        <w:rPr>
          <w:sz w:val="24"/>
          <w:szCs w:val="24"/>
        </w:rPr>
        <w:t>.</w:t>
      </w:r>
      <w:r w:rsidR="009E28F4" w:rsidRPr="009E28F4">
        <w:rPr>
          <w:sz w:val="24"/>
          <w:szCs w:val="24"/>
        </w:rPr>
        <w:t>17.1.1</w:t>
      </w:r>
    </w:p>
    <w:p w:rsidR="007F0DF2" w:rsidRPr="00812895" w:rsidRDefault="002A690E" w:rsidP="009E28F4">
      <w:pPr>
        <w:keepNext/>
        <w:keepLines/>
        <w:spacing w:before="120" w:after="120"/>
        <w:jc w:val="center"/>
        <w:rPr>
          <w:sz w:val="24"/>
        </w:rPr>
      </w:pPr>
      <w:r w:rsidRPr="009E28F4">
        <w:rPr>
          <w:sz w:val="24"/>
        </w:rPr>
        <w:t>Распределение общей площади</w:t>
      </w:r>
      <w:r w:rsidR="009005E4">
        <w:rPr>
          <w:sz w:val="24"/>
        </w:rPr>
        <w:t xml:space="preserve"> </w:t>
      </w:r>
      <w:r w:rsidR="00366C33">
        <w:rPr>
          <w:sz w:val="24"/>
        </w:rPr>
        <w:t>Печорского городского лесничества</w:t>
      </w:r>
      <w:r w:rsidRPr="009E28F4">
        <w:rPr>
          <w:sz w:val="24"/>
        </w:rPr>
        <w:t xml:space="preserve"> по классам пожарной </w:t>
      </w:r>
      <w:r w:rsidRPr="00812895">
        <w:rPr>
          <w:sz w:val="24"/>
        </w:rPr>
        <w:t>опасности</w:t>
      </w:r>
    </w:p>
    <w:p w:rsidR="007F0DF2" w:rsidRPr="00812895" w:rsidRDefault="002A690E">
      <w:pPr>
        <w:spacing w:after="8"/>
        <w:ind w:right="400"/>
        <w:jc w:val="right"/>
        <w:rPr>
          <w:i/>
          <w:sz w:val="24"/>
        </w:rPr>
      </w:pPr>
      <w:r w:rsidRPr="00812895">
        <w:rPr>
          <w:i/>
          <w:sz w:val="24"/>
        </w:rPr>
        <w:t xml:space="preserve">площадь, </w:t>
      </w:r>
      <w:proofErr w:type="gramStart"/>
      <w:r w:rsidRPr="00812895">
        <w:rPr>
          <w:i/>
          <w:sz w:val="24"/>
        </w:rPr>
        <w:t>га</w:t>
      </w:r>
      <w:proofErr w:type="gramEnd"/>
    </w:p>
    <w:tbl>
      <w:tblPr>
        <w:tblStyle w:val="a7"/>
        <w:tblW w:w="9639" w:type="dxa"/>
        <w:jc w:val="center"/>
        <w:tblLayout w:type="fixed"/>
        <w:tblCellMar>
          <w:left w:w="57" w:type="dxa"/>
          <w:right w:w="57" w:type="dxa"/>
        </w:tblCellMar>
        <w:tblLook w:val="04A0" w:firstRow="1" w:lastRow="0" w:firstColumn="1" w:lastColumn="0" w:noHBand="0" w:noVBand="1"/>
      </w:tblPr>
      <w:tblGrid>
        <w:gridCol w:w="1016"/>
        <w:gridCol w:w="1493"/>
        <w:gridCol w:w="997"/>
        <w:gridCol w:w="1000"/>
        <w:gridCol w:w="1008"/>
        <w:gridCol w:w="1010"/>
        <w:gridCol w:w="1002"/>
        <w:gridCol w:w="1043"/>
        <w:gridCol w:w="1070"/>
      </w:tblGrid>
      <w:tr w:rsidR="00074F43" w:rsidRPr="00812895" w:rsidTr="00074F43">
        <w:trPr>
          <w:jc w:val="center"/>
        </w:trPr>
        <w:tc>
          <w:tcPr>
            <w:tcW w:w="1016" w:type="dxa"/>
            <w:vMerge w:val="restart"/>
            <w:vAlign w:val="center"/>
          </w:tcPr>
          <w:p w:rsidR="00074F43" w:rsidRPr="00812895" w:rsidRDefault="00074F43" w:rsidP="00FC26E6">
            <w:pPr>
              <w:adjustRightInd w:val="0"/>
              <w:spacing w:before="15" w:line="178" w:lineRule="atLeast"/>
              <w:ind w:left="15"/>
              <w:jc w:val="center"/>
              <w:rPr>
                <w:color w:val="000000"/>
                <w:sz w:val="20"/>
                <w:szCs w:val="20"/>
              </w:rPr>
            </w:pPr>
            <w:r w:rsidRPr="00812895">
              <w:rPr>
                <w:color w:val="000000"/>
                <w:sz w:val="20"/>
                <w:szCs w:val="20"/>
              </w:rPr>
              <w:t xml:space="preserve">№ </w:t>
            </w:r>
            <w:proofErr w:type="gramStart"/>
            <w:r w:rsidRPr="00812895">
              <w:rPr>
                <w:color w:val="000000"/>
                <w:sz w:val="20"/>
                <w:szCs w:val="20"/>
              </w:rPr>
              <w:t>п</w:t>
            </w:r>
            <w:proofErr w:type="gramEnd"/>
            <w:r w:rsidRPr="00812895">
              <w:rPr>
                <w:color w:val="000000"/>
                <w:sz w:val="20"/>
                <w:szCs w:val="20"/>
              </w:rPr>
              <w:t>/п</w:t>
            </w:r>
          </w:p>
        </w:tc>
        <w:tc>
          <w:tcPr>
            <w:tcW w:w="1493" w:type="dxa"/>
            <w:vMerge w:val="restart"/>
            <w:vAlign w:val="center"/>
          </w:tcPr>
          <w:p w:rsidR="00074F43" w:rsidRPr="00812895" w:rsidRDefault="00074F43" w:rsidP="00074F43">
            <w:pPr>
              <w:adjustRightInd w:val="0"/>
              <w:spacing w:before="15" w:line="178" w:lineRule="atLeast"/>
              <w:ind w:left="15"/>
              <w:jc w:val="center"/>
              <w:rPr>
                <w:color w:val="000000"/>
                <w:sz w:val="20"/>
                <w:szCs w:val="20"/>
              </w:rPr>
            </w:pPr>
            <w:proofErr w:type="spellStart"/>
            <w:r w:rsidRPr="00812895">
              <w:rPr>
                <w:color w:val="000000"/>
                <w:sz w:val="20"/>
                <w:szCs w:val="20"/>
              </w:rPr>
              <w:t>Леснич</w:t>
            </w:r>
            <w:r w:rsidRPr="00812895">
              <w:rPr>
                <w:color w:val="000000"/>
                <w:sz w:val="20"/>
                <w:szCs w:val="20"/>
              </w:rPr>
              <w:t>е</w:t>
            </w:r>
            <w:r w:rsidRPr="00812895">
              <w:rPr>
                <w:color w:val="000000"/>
                <w:sz w:val="20"/>
                <w:szCs w:val="20"/>
              </w:rPr>
              <w:t>ство</w:t>
            </w:r>
            <w:proofErr w:type="gramStart"/>
            <w:r w:rsidRPr="00812895">
              <w:rPr>
                <w:color w:val="000000"/>
                <w:sz w:val="20"/>
                <w:szCs w:val="20"/>
              </w:rPr>
              <w:t>,у</w:t>
            </w:r>
            <w:proofErr w:type="gramEnd"/>
            <w:r w:rsidRPr="00812895">
              <w:rPr>
                <w:color w:val="000000"/>
                <w:sz w:val="20"/>
                <w:szCs w:val="20"/>
              </w:rPr>
              <w:t>частковое</w:t>
            </w:r>
            <w:proofErr w:type="spellEnd"/>
            <w:r w:rsidRPr="00812895">
              <w:rPr>
                <w:color w:val="000000"/>
                <w:sz w:val="20"/>
                <w:szCs w:val="20"/>
              </w:rPr>
              <w:t xml:space="preserve"> лесничество</w:t>
            </w:r>
          </w:p>
        </w:tc>
        <w:tc>
          <w:tcPr>
            <w:tcW w:w="5017" w:type="dxa"/>
            <w:gridSpan w:val="5"/>
            <w:vAlign w:val="center"/>
          </w:tcPr>
          <w:p w:rsidR="00074F43" w:rsidRPr="00812895" w:rsidRDefault="00074F43" w:rsidP="00FC26E6">
            <w:pPr>
              <w:adjustRightInd w:val="0"/>
              <w:spacing w:before="15" w:line="178" w:lineRule="atLeast"/>
              <w:ind w:left="15"/>
              <w:jc w:val="center"/>
              <w:rPr>
                <w:color w:val="000000"/>
                <w:sz w:val="20"/>
                <w:szCs w:val="20"/>
              </w:rPr>
            </w:pPr>
            <w:r w:rsidRPr="00812895">
              <w:rPr>
                <w:color w:val="000000"/>
                <w:sz w:val="20"/>
                <w:szCs w:val="20"/>
              </w:rPr>
              <w:t>Площадь по классам пожарной опасности</w:t>
            </w:r>
          </w:p>
        </w:tc>
        <w:tc>
          <w:tcPr>
            <w:tcW w:w="1043" w:type="dxa"/>
            <w:vMerge w:val="restart"/>
            <w:vAlign w:val="center"/>
          </w:tcPr>
          <w:p w:rsidR="00074F43" w:rsidRPr="00812895" w:rsidRDefault="00074F43" w:rsidP="00FC26E6">
            <w:pPr>
              <w:adjustRightInd w:val="0"/>
              <w:spacing w:before="15" w:line="178" w:lineRule="atLeast"/>
              <w:ind w:left="15"/>
              <w:jc w:val="center"/>
              <w:rPr>
                <w:color w:val="000000"/>
                <w:sz w:val="20"/>
                <w:szCs w:val="20"/>
              </w:rPr>
            </w:pPr>
            <w:r w:rsidRPr="00812895">
              <w:rPr>
                <w:color w:val="000000"/>
                <w:sz w:val="20"/>
                <w:szCs w:val="20"/>
              </w:rPr>
              <w:t>Итого</w:t>
            </w:r>
          </w:p>
        </w:tc>
        <w:tc>
          <w:tcPr>
            <w:tcW w:w="1070" w:type="dxa"/>
            <w:vMerge w:val="restart"/>
            <w:vAlign w:val="center"/>
          </w:tcPr>
          <w:p w:rsidR="00074F43" w:rsidRPr="00812895" w:rsidRDefault="00074F43" w:rsidP="00074F43">
            <w:pPr>
              <w:adjustRightInd w:val="0"/>
              <w:spacing w:before="15" w:line="178" w:lineRule="atLeast"/>
              <w:ind w:left="15"/>
              <w:jc w:val="center"/>
              <w:rPr>
                <w:color w:val="000000"/>
                <w:sz w:val="20"/>
                <w:szCs w:val="20"/>
              </w:rPr>
            </w:pPr>
            <w:proofErr w:type="spellStart"/>
            <w:r w:rsidRPr="00812895">
              <w:rPr>
                <w:color w:val="000000"/>
                <w:sz w:val="20"/>
                <w:szCs w:val="20"/>
              </w:rPr>
              <w:t>Сре</w:t>
            </w:r>
            <w:r w:rsidRPr="00812895">
              <w:rPr>
                <w:color w:val="000000"/>
                <w:sz w:val="20"/>
                <w:szCs w:val="20"/>
              </w:rPr>
              <w:t>д</w:t>
            </w:r>
            <w:r w:rsidRPr="00812895">
              <w:rPr>
                <w:color w:val="000000"/>
                <w:sz w:val="20"/>
                <w:szCs w:val="20"/>
              </w:rPr>
              <w:t>нийкласс</w:t>
            </w:r>
            <w:proofErr w:type="spellEnd"/>
          </w:p>
        </w:tc>
      </w:tr>
      <w:tr w:rsidR="00074F43" w:rsidRPr="00812895" w:rsidTr="00074F43">
        <w:trPr>
          <w:jc w:val="center"/>
        </w:trPr>
        <w:tc>
          <w:tcPr>
            <w:tcW w:w="1016" w:type="dxa"/>
            <w:vMerge/>
            <w:vAlign w:val="center"/>
          </w:tcPr>
          <w:p w:rsidR="00074F43" w:rsidRPr="00812895" w:rsidRDefault="00074F43" w:rsidP="00FC26E6">
            <w:pPr>
              <w:adjustRightInd w:val="0"/>
              <w:rPr>
                <w:sz w:val="20"/>
                <w:szCs w:val="20"/>
              </w:rPr>
            </w:pPr>
          </w:p>
        </w:tc>
        <w:tc>
          <w:tcPr>
            <w:tcW w:w="1493" w:type="dxa"/>
            <w:vMerge/>
            <w:vAlign w:val="center"/>
          </w:tcPr>
          <w:p w:rsidR="00074F43" w:rsidRPr="00812895" w:rsidRDefault="00074F43" w:rsidP="00FC26E6">
            <w:pPr>
              <w:adjustRightInd w:val="0"/>
              <w:rPr>
                <w:sz w:val="20"/>
                <w:szCs w:val="20"/>
              </w:rPr>
            </w:pPr>
          </w:p>
        </w:tc>
        <w:tc>
          <w:tcPr>
            <w:tcW w:w="997" w:type="dxa"/>
            <w:vAlign w:val="center"/>
          </w:tcPr>
          <w:p w:rsidR="00074F43" w:rsidRPr="00812895" w:rsidRDefault="00074F43" w:rsidP="00FC26E6">
            <w:pPr>
              <w:adjustRightInd w:val="0"/>
              <w:spacing w:before="15" w:line="178" w:lineRule="atLeast"/>
              <w:ind w:left="15"/>
              <w:jc w:val="center"/>
              <w:rPr>
                <w:color w:val="000000"/>
                <w:sz w:val="20"/>
                <w:szCs w:val="20"/>
              </w:rPr>
            </w:pPr>
            <w:r w:rsidRPr="00812895">
              <w:rPr>
                <w:color w:val="000000"/>
                <w:sz w:val="20"/>
                <w:szCs w:val="20"/>
              </w:rPr>
              <w:t>I</w:t>
            </w:r>
          </w:p>
        </w:tc>
        <w:tc>
          <w:tcPr>
            <w:tcW w:w="1000" w:type="dxa"/>
            <w:vAlign w:val="center"/>
          </w:tcPr>
          <w:p w:rsidR="00074F43" w:rsidRPr="00812895" w:rsidRDefault="00074F43" w:rsidP="00FC26E6">
            <w:pPr>
              <w:adjustRightInd w:val="0"/>
              <w:spacing w:before="15" w:line="178" w:lineRule="atLeast"/>
              <w:ind w:left="15"/>
              <w:jc w:val="center"/>
              <w:rPr>
                <w:color w:val="000000"/>
                <w:sz w:val="20"/>
                <w:szCs w:val="20"/>
              </w:rPr>
            </w:pPr>
            <w:r w:rsidRPr="00812895">
              <w:rPr>
                <w:color w:val="000000"/>
                <w:sz w:val="20"/>
                <w:szCs w:val="20"/>
              </w:rPr>
              <w:t>II</w:t>
            </w:r>
          </w:p>
        </w:tc>
        <w:tc>
          <w:tcPr>
            <w:tcW w:w="1008" w:type="dxa"/>
            <w:vAlign w:val="center"/>
          </w:tcPr>
          <w:p w:rsidR="00074F43" w:rsidRPr="00812895" w:rsidRDefault="00074F43" w:rsidP="00FC26E6">
            <w:pPr>
              <w:adjustRightInd w:val="0"/>
              <w:spacing w:before="15" w:line="178" w:lineRule="atLeast"/>
              <w:ind w:left="15"/>
              <w:jc w:val="center"/>
              <w:rPr>
                <w:color w:val="000000"/>
                <w:sz w:val="20"/>
                <w:szCs w:val="20"/>
              </w:rPr>
            </w:pPr>
            <w:r w:rsidRPr="00812895">
              <w:rPr>
                <w:color w:val="000000"/>
                <w:sz w:val="20"/>
                <w:szCs w:val="20"/>
              </w:rPr>
              <w:t>III</w:t>
            </w:r>
          </w:p>
        </w:tc>
        <w:tc>
          <w:tcPr>
            <w:tcW w:w="1010" w:type="dxa"/>
            <w:vAlign w:val="center"/>
          </w:tcPr>
          <w:p w:rsidR="00074F43" w:rsidRPr="00812895" w:rsidRDefault="00074F43" w:rsidP="00FC26E6">
            <w:pPr>
              <w:adjustRightInd w:val="0"/>
              <w:spacing w:before="15" w:line="178" w:lineRule="atLeast"/>
              <w:ind w:left="15"/>
              <w:jc w:val="center"/>
              <w:rPr>
                <w:color w:val="000000"/>
                <w:sz w:val="20"/>
                <w:szCs w:val="20"/>
              </w:rPr>
            </w:pPr>
            <w:r w:rsidRPr="00812895">
              <w:rPr>
                <w:color w:val="000000"/>
                <w:sz w:val="20"/>
                <w:szCs w:val="20"/>
              </w:rPr>
              <w:t>IV</w:t>
            </w:r>
          </w:p>
        </w:tc>
        <w:tc>
          <w:tcPr>
            <w:tcW w:w="1002" w:type="dxa"/>
            <w:vAlign w:val="center"/>
          </w:tcPr>
          <w:p w:rsidR="00074F43" w:rsidRPr="00812895" w:rsidRDefault="00074F43" w:rsidP="00FC26E6">
            <w:pPr>
              <w:adjustRightInd w:val="0"/>
              <w:spacing w:before="15" w:line="178" w:lineRule="atLeast"/>
              <w:ind w:left="15"/>
              <w:jc w:val="center"/>
              <w:rPr>
                <w:color w:val="000000"/>
                <w:sz w:val="20"/>
                <w:szCs w:val="20"/>
              </w:rPr>
            </w:pPr>
            <w:r w:rsidRPr="00812895">
              <w:rPr>
                <w:color w:val="000000"/>
                <w:sz w:val="20"/>
                <w:szCs w:val="20"/>
              </w:rPr>
              <w:t>V</w:t>
            </w:r>
          </w:p>
        </w:tc>
        <w:tc>
          <w:tcPr>
            <w:tcW w:w="1043" w:type="dxa"/>
            <w:vMerge/>
            <w:vAlign w:val="center"/>
          </w:tcPr>
          <w:p w:rsidR="00074F43" w:rsidRPr="00812895" w:rsidRDefault="00074F43" w:rsidP="00FC26E6">
            <w:pPr>
              <w:adjustRightInd w:val="0"/>
              <w:jc w:val="center"/>
              <w:rPr>
                <w:sz w:val="20"/>
                <w:szCs w:val="20"/>
              </w:rPr>
            </w:pPr>
          </w:p>
        </w:tc>
        <w:tc>
          <w:tcPr>
            <w:tcW w:w="1070" w:type="dxa"/>
            <w:vMerge/>
            <w:vAlign w:val="center"/>
          </w:tcPr>
          <w:p w:rsidR="00074F43" w:rsidRPr="00812895" w:rsidRDefault="00074F43" w:rsidP="00FC26E6">
            <w:pPr>
              <w:adjustRightInd w:val="0"/>
              <w:jc w:val="center"/>
              <w:rPr>
                <w:sz w:val="20"/>
                <w:szCs w:val="20"/>
              </w:rPr>
            </w:pPr>
          </w:p>
        </w:tc>
      </w:tr>
      <w:tr w:rsidR="00363909" w:rsidRPr="00812895" w:rsidTr="00074F43">
        <w:trPr>
          <w:jc w:val="center"/>
        </w:trPr>
        <w:tc>
          <w:tcPr>
            <w:tcW w:w="1016" w:type="dxa"/>
            <w:vAlign w:val="center"/>
          </w:tcPr>
          <w:p w:rsidR="00363909" w:rsidRPr="00812895" w:rsidRDefault="00363909" w:rsidP="00FC26E6">
            <w:pPr>
              <w:pStyle w:val="afc"/>
              <w:jc w:val="center"/>
              <w:rPr>
                <w:rFonts w:ascii="Times New Roman" w:hAnsi="Times New Roman"/>
                <w:u w:val="none"/>
                <w:lang w:val="ru-RU"/>
              </w:rPr>
            </w:pPr>
            <w:r w:rsidRPr="00812895">
              <w:rPr>
                <w:rFonts w:ascii="Times New Roman" w:hAnsi="Times New Roman"/>
                <w:u w:val="none"/>
                <w:lang w:val="ru-RU"/>
              </w:rPr>
              <w:t>1</w:t>
            </w:r>
          </w:p>
        </w:tc>
        <w:tc>
          <w:tcPr>
            <w:tcW w:w="1493" w:type="dxa"/>
            <w:vAlign w:val="center"/>
          </w:tcPr>
          <w:p w:rsidR="00366C33" w:rsidRPr="00812895" w:rsidRDefault="00366C33" w:rsidP="00FC26E6">
            <w:pPr>
              <w:adjustRightInd w:val="0"/>
              <w:spacing w:before="15" w:line="148" w:lineRule="atLeast"/>
              <w:ind w:left="15"/>
              <w:rPr>
                <w:color w:val="000000"/>
                <w:sz w:val="20"/>
                <w:szCs w:val="20"/>
              </w:rPr>
            </w:pPr>
            <w:r w:rsidRPr="00812895">
              <w:rPr>
                <w:color w:val="000000"/>
                <w:sz w:val="20"/>
                <w:szCs w:val="20"/>
              </w:rPr>
              <w:t>г</w:t>
            </w:r>
            <w:r w:rsidR="00363909" w:rsidRPr="00812895">
              <w:rPr>
                <w:color w:val="000000"/>
                <w:sz w:val="20"/>
                <w:szCs w:val="20"/>
              </w:rPr>
              <w:t xml:space="preserve">. Печора </w:t>
            </w:r>
          </w:p>
          <w:p w:rsidR="00363909" w:rsidRPr="00812895" w:rsidRDefault="00363909" w:rsidP="00FC26E6">
            <w:pPr>
              <w:adjustRightInd w:val="0"/>
              <w:spacing w:before="15" w:line="148" w:lineRule="atLeast"/>
              <w:ind w:left="15"/>
              <w:rPr>
                <w:color w:val="000000"/>
                <w:sz w:val="20"/>
                <w:szCs w:val="20"/>
              </w:rPr>
            </w:pPr>
            <w:r w:rsidRPr="00812895">
              <w:rPr>
                <w:color w:val="000000"/>
                <w:sz w:val="20"/>
                <w:szCs w:val="20"/>
              </w:rPr>
              <w:t>городские леса</w:t>
            </w:r>
          </w:p>
        </w:tc>
        <w:tc>
          <w:tcPr>
            <w:tcW w:w="997"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24,6</w:t>
            </w:r>
          </w:p>
        </w:tc>
        <w:tc>
          <w:tcPr>
            <w:tcW w:w="1000"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160,3</w:t>
            </w:r>
          </w:p>
        </w:tc>
        <w:tc>
          <w:tcPr>
            <w:tcW w:w="1008"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33,2</w:t>
            </w:r>
          </w:p>
        </w:tc>
        <w:tc>
          <w:tcPr>
            <w:tcW w:w="1010"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87,5</w:t>
            </w:r>
          </w:p>
        </w:tc>
        <w:tc>
          <w:tcPr>
            <w:tcW w:w="1002"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51,4</w:t>
            </w:r>
          </w:p>
        </w:tc>
        <w:tc>
          <w:tcPr>
            <w:tcW w:w="1043"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357,0</w:t>
            </w:r>
          </w:p>
        </w:tc>
        <w:tc>
          <w:tcPr>
            <w:tcW w:w="1070"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2,</w:t>
            </w:r>
            <w:r w:rsidR="00CE6E84">
              <w:rPr>
                <w:color w:val="000000"/>
                <w:sz w:val="20"/>
                <w:szCs w:val="20"/>
              </w:rPr>
              <w:t>9</w:t>
            </w:r>
          </w:p>
        </w:tc>
      </w:tr>
      <w:tr w:rsidR="00363909" w:rsidRPr="00812895" w:rsidTr="00074F43">
        <w:trPr>
          <w:jc w:val="center"/>
        </w:trPr>
        <w:tc>
          <w:tcPr>
            <w:tcW w:w="1016" w:type="dxa"/>
            <w:vAlign w:val="center"/>
          </w:tcPr>
          <w:p w:rsidR="00363909" w:rsidRPr="00812895" w:rsidRDefault="00363909" w:rsidP="00FC26E6">
            <w:pPr>
              <w:pStyle w:val="afc"/>
              <w:jc w:val="center"/>
              <w:rPr>
                <w:rFonts w:ascii="Times New Roman" w:hAnsi="Times New Roman"/>
                <w:u w:val="none"/>
                <w:lang w:val="ru-RU"/>
              </w:rPr>
            </w:pPr>
            <w:r w:rsidRPr="00812895">
              <w:rPr>
                <w:rFonts w:ascii="Times New Roman" w:hAnsi="Times New Roman"/>
                <w:u w:val="none"/>
                <w:lang w:val="ru-RU"/>
              </w:rPr>
              <w:t>2</w:t>
            </w:r>
          </w:p>
        </w:tc>
        <w:tc>
          <w:tcPr>
            <w:tcW w:w="1493" w:type="dxa"/>
            <w:vAlign w:val="center"/>
          </w:tcPr>
          <w:p w:rsidR="00363909" w:rsidRPr="00812895" w:rsidRDefault="00363909" w:rsidP="00074F43">
            <w:pPr>
              <w:adjustRightInd w:val="0"/>
              <w:spacing w:before="15" w:line="148" w:lineRule="atLeast"/>
              <w:ind w:left="15"/>
              <w:jc w:val="center"/>
              <w:rPr>
                <w:color w:val="000000"/>
                <w:sz w:val="20"/>
                <w:szCs w:val="20"/>
              </w:rPr>
            </w:pPr>
            <w:r w:rsidRPr="00812895">
              <w:rPr>
                <w:color w:val="000000"/>
                <w:sz w:val="20"/>
                <w:szCs w:val="20"/>
              </w:rPr>
              <w:t>Всего</w:t>
            </w:r>
          </w:p>
        </w:tc>
        <w:tc>
          <w:tcPr>
            <w:tcW w:w="997"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24,6</w:t>
            </w:r>
          </w:p>
        </w:tc>
        <w:tc>
          <w:tcPr>
            <w:tcW w:w="1000"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160,3</w:t>
            </w:r>
          </w:p>
        </w:tc>
        <w:tc>
          <w:tcPr>
            <w:tcW w:w="1008"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33,2</w:t>
            </w:r>
          </w:p>
        </w:tc>
        <w:tc>
          <w:tcPr>
            <w:tcW w:w="1010"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87,5</w:t>
            </w:r>
          </w:p>
        </w:tc>
        <w:tc>
          <w:tcPr>
            <w:tcW w:w="1002"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51,4</w:t>
            </w:r>
          </w:p>
        </w:tc>
        <w:tc>
          <w:tcPr>
            <w:tcW w:w="1043"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357,0</w:t>
            </w:r>
          </w:p>
        </w:tc>
        <w:tc>
          <w:tcPr>
            <w:tcW w:w="1070"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2,</w:t>
            </w:r>
            <w:r w:rsidR="00CE6E84">
              <w:rPr>
                <w:color w:val="000000"/>
                <w:sz w:val="20"/>
                <w:szCs w:val="20"/>
              </w:rPr>
              <w:t>9</w:t>
            </w:r>
          </w:p>
        </w:tc>
      </w:tr>
      <w:tr w:rsidR="00363909" w:rsidRPr="00812895" w:rsidTr="00074F43">
        <w:trPr>
          <w:jc w:val="center"/>
        </w:trPr>
        <w:tc>
          <w:tcPr>
            <w:tcW w:w="1016" w:type="dxa"/>
            <w:vAlign w:val="center"/>
          </w:tcPr>
          <w:p w:rsidR="00363909" w:rsidRPr="00812895" w:rsidRDefault="00363909" w:rsidP="00FC26E6">
            <w:pPr>
              <w:pStyle w:val="afc"/>
              <w:jc w:val="center"/>
              <w:rPr>
                <w:rFonts w:ascii="Times New Roman" w:hAnsi="Times New Roman"/>
                <w:u w:val="none"/>
                <w:lang w:val="ru-RU"/>
              </w:rPr>
            </w:pPr>
            <w:r w:rsidRPr="00812895">
              <w:rPr>
                <w:rFonts w:ascii="Times New Roman" w:hAnsi="Times New Roman"/>
                <w:u w:val="none"/>
                <w:lang w:val="ru-RU"/>
              </w:rPr>
              <w:t>3</w:t>
            </w:r>
          </w:p>
        </w:tc>
        <w:tc>
          <w:tcPr>
            <w:tcW w:w="1493" w:type="dxa"/>
            <w:vAlign w:val="center"/>
          </w:tcPr>
          <w:p w:rsidR="00363909" w:rsidRPr="00812895" w:rsidRDefault="00363909" w:rsidP="00FC26E6">
            <w:pPr>
              <w:pStyle w:val="afc"/>
              <w:jc w:val="center"/>
              <w:rPr>
                <w:rFonts w:ascii="Times New Roman" w:hAnsi="Times New Roman"/>
                <w:u w:val="none"/>
                <w:lang w:val="ru-RU"/>
              </w:rPr>
            </w:pPr>
            <w:r w:rsidRPr="00812895">
              <w:rPr>
                <w:rFonts w:ascii="Times New Roman" w:hAnsi="Times New Roman"/>
                <w:u w:val="none"/>
                <w:lang w:val="ru-RU"/>
              </w:rPr>
              <w:t>%</w:t>
            </w:r>
          </w:p>
        </w:tc>
        <w:tc>
          <w:tcPr>
            <w:tcW w:w="997" w:type="dxa"/>
            <w:vAlign w:val="center"/>
          </w:tcPr>
          <w:p w:rsidR="00363909" w:rsidRPr="00812895" w:rsidRDefault="00363909" w:rsidP="00FC26E6">
            <w:pPr>
              <w:adjustRightInd w:val="0"/>
              <w:spacing w:before="15" w:line="178" w:lineRule="atLeast"/>
              <w:ind w:left="15"/>
              <w:jc w:val="center"/>
              <w:rPr>
                <w:color w:val="000000"/>
                <w:sz w:val="20"/>
                <w:szCs w:val="20"/>
              </w:rPr>
            </w:pPr>
            <w:r w:rsidRPr="00812895">
              <w:rPr>
                <w:color w:val="000000"/>
                <w:sz w:val="20"/>
                <w:szCs w:val="20"/>
              </w:rPr>
              <w:t>6,9</w:t>
            </w:r>
          </w:p>
        </w:tc>
        <w:tc>
          <w:tcPr>
            <w:tcW w:w="1000" w:type="dxa"/>
            <w:vAlign w:val="center"/>
          </w:tcPr>
          <w:p w:rsidR="00363909" w:rsidRPr="00812895" w:rsidRDefault="00363909" w:rsidP="00FC26E6">
            <w:pPr>
              <w:adjustRightInd w:val="0"/>
              <w:spacing w:before="15" w:line="178" w:lineRule="atLeast"/>
              <w:ind w:left="15"/>
              <w:jc w:val="center"/>
              <w:rPr>
                <w:color w:val="000000"/>
                <w:sz w:val="20"/>
                <w:szCs w:val="20"/>
              </w:rPr>
            </w:pPr>
            <w:r w:rsidRPr="00812895">
              <w:rPr>
                <w:color w:val="000000"/>
                <w:sz w:val="20"/>
                <w:szCs w:val="20"/>
              </w:rPr>
              <w:t>44,9</w:t>
            </w:r>
          </w:p>
        </w:tc>
        <w:tc>
          <w:tcPr>
            <w:tcW w:w="1008" w:type="dxa"/>
            <w:vAlign w:val="center"/>
          </w:tcPr>
          <w:p w:rsidR="00363909" w:rsidRPr="00812895" w:rsidRDefault="00363909" w:rsidP="00FC26E6">
            <w:pPr>
              <w:adjustRightInd w:val="0"/>
              <w:spacing w:before="15" w:line="178" w:lineRule="atLeast"/>
              <w:ind w:left="15"/>
              <w:jc w:val="center"/>
              <w:rPr>
                <w:color w:val="000000"/>
                <w:sz w:val="20"/>
                <w:szCs w:val="20"/>
              </w:rPr>
            </w:pPr>
            <w:r w:rsidRPr="00812895">
              <w:rPr>
                <w:color w:val="000000"/>
                <w:sz w:val="20"/>
                <w:szCs w:val="20"/>
              </w:rPr>
              <w:t>9,3</w:t>
            </w:r>
          </w:p>
        </w:tc>
        <w:tc>
          <w:tcPr>
            <w:tcW w:w="1010" w:type="dxa"/>
            <w:vAlign w:val="center"/>
          </w:tcPr>
          <w:p w:rsidR="00363909" w:rsidRPr="00812895" w:rsidRDefault="00363909" w:rsidP="00FC26E6">
            <w:pPr>
              <w:adjustRightInd w:val="0"/>
              <w:spacing w:before="15" w:line="178" w:lineRule="atLeast"/>
              <w:ind w:left="15"/>
              <w:jc w:val="center"/>
              <w:rPr>
                <w:color w:val="000000"/>
                <w:sz w:val="20"/>
                <w:szCs w:val="20"/>
              </w:rPr>
            </w:pPr>
            <w:r w:rsidRPr="00812895">
              <w:rPr>
                <w:color w:val="000000"/>
                <w:sz w:val="20"/>
                <w:szCs w:val="20"/>
              </w:rPr>
              <w:t>24,5</w:t>
            </w:r>
          </w:p>
        </w:tc>
        <w:tc>
          <w:tcPr>
            <w:tcW w:w="1002" w:type="dxa"/>
            <w:vAlign w:val="center"/>
          </w:tcPr>
          <w:p w:rsidR="00363909" w:rsidRPr="00812895" w:rsidRDefault="00363909" w:rsidP="00FC26E6">
            <w:pPr>
              <w:adjustRightInd w:val="0"/>
              <w:spacing w:before="15" w:line="178" w:lineRule="atLeast"/>
              <w:ind w:left="15"/>
              <w:jc w:val="center"/>
              <w:rPr>
                <w:color w:val="000000"/>
                <w:sz w:val="20"/>
                <w:szCs w:val="20"/>
              </w:rPr>
            </w:pPr>
            <w:r w:rsidRPr="00812895">
              <w:rPr>
                <w:color w:val="000000"/>
                <w:sz w:val="20"/>
                <w:szCs w:val="20"/>
              </w:rPr>
              <w:t>14,4</w:t>
            </w:r>
          </w:p>
        </w:tc>
        <w:tc>
          <w:tcPr>
            <w:tcW w:w="1043" w:type="dxa"/>
            <w:vAlign w:val="center"/>
          </w:tcPr>
          <w:p w:rsidR="00363909" w:rsidRPr="00812895" w:rsidRDefault="00812895" w:rsidP="00FC26E6">
            <w:pPr>
              <w:adjustRightInd w:val="0"/>
              <w:spacing w:before="15" w:line="178" w:lineRule="atLeast"/>
              <w:ind w:left="15"/>
              <w:jc w:val="center"/>
              <w:rPr>
                <w:color w:val="000000"/>
                <w:sz w:val="20"/>
                <w:szCs w:val="20"/>
              </w:rPr>
            </w:pPr>
            <w:r>
              <w:rPr>
                <w:color w:val="000000"/>
                <w:sz w:val="20"/>
                <w:szCs w:val="20"/>
              </w:rPr>
              <w:t>100</w:t>
            </w:r>
          </w:p>
        </w:tc>
        <w:tc>
          <w:tcPr>
            <w:tcW w:w="1070" w:type="dxa"/>
            <w:vAlign w:val="center"/>
          </w:tcPr>
          <w:p w:rsidR="00363909" w:rsidRPr="00812895" w:rsidRDefault="00363909" w:rsidP="00FC26E6">
            <w:pPr>
              <w:adjustRightInd w:val="0"/>
              <w:spacing w:before="15" w:line="178" w:lineRule="atLeast"/>
              <w:ind w:left="15"/>
              <w:jc w:val="center"/>
              <w:rPr>
                <w:color w:val="000000"/>
                <w:sz w:val="20"/>
                <w:szCs w:val="20"/>
              </w:rPr>
            </w:pPr>
          </w:p>
        </w:tc>
      </w:tr>
    </w:tbl>
    <w:p w:rsidR="007F0DF2" w:rsidRPr="00812895" w:rsidRDefault="002A690E" w:rsidP="004E4E00">
      <w:pPr>
        <w:ind w:firstLine="720"/>
        <w:jc w:val="both"/>
        <w:rPr>
          <w:i/>
          <w:sz w:val="20"/>
        </w:rPr>
      </w:pPr>
      <w:r w:rsidRPr="00812895">
        <w:rPr>
          <w:i/>
          <w:sz w:val="20"/>
          <w:u w:val="single"/>
        </w:rPr>
        <w:t>Примечание:</w:t>
      </w:r>
    </w:p>
    <w:p w:rsidR="007F0DF2" w:rsidRPr="00812895" w:rsidRDefault="002A690E" w:rsidP="004E4E00">
      <w:pPr>
        <w:ind w:firstLine="720"/>
        <w:jc w:val="both"/>
        <w:rPr>
          <w:i/>
          <w:sz w:val="20"/>
        </w:rPr>
      </w:pPr>
      <w:r w:rsidRPr="00812895">
        <w:rPr>
          <w:i/>
          <w:sz w:val="20"/>
        </w:rPr>
        <w:t>Пожарная опасность устанавливается на класс выше:</w:t>
      </w:r>
    </w:p>
    <w:p w:rsidR="007F0DF2" w:rsidRPr="004E4E00" w:rsidRDefault="002A690E" w:rsidP="00074F43">
      <w:pPr>
        <w:pStyle w:val="a6"/>
        <w:numPr>
          <w:ilvl w:val="0"/>
          <w:numId w:val="4"/>
        </w:numPr>
        <w:tabs>
          <w:tab w:val="left" w:pos="993"/>
        </w:tabs>
        <w:ind w:left="0" w:firstLine="720"/>
        <w:jc w:val="both"/>
        <w:rPr>
          <w:i/>
          <w:sz w:val="20"/>
        </w:rPr>
      </w:pPr>
      <w:r w:rsidRPr="00812895">
        <w:rPr>
          <w:i/>
          <w:sz w:val="20"/>
        </w:rPr>
        <w:t>для хвойных лесных насаждений, строение которых или другие особенности способствуют перех</w:t>
      </w:r>
      <w:r w:rsidRPr="00812895">
        <w:rPr>
          <w:i/>
          <w:sz w:val="20"/>
        </w:rPr>
        <w:t>о</w:t>
      </w:r>
      <w:r w:rsidRPr="00812895">
        <w:rPr>
          <w:i/>
          <w:sz w:val="20"/>
        </w:rPr>
        <w:t>ду</w:t>
      </w:r>
      <w:r w:rsidRPr="004E4E00">
        <w:rPr>
          <w:i/>
          <w:sz w:val="20"/>
        </w:rPr>
        <w:t xml:space="preserve"> низового пожара в верховой (густой высокий подрост хвойных древесных пород, вертикальная сомкнутость полога крон деревьев и кустарников, значительная захламленность </w:t>
      </w:r>
      <w:proofErr w:type="spellStart"/>
      <w:r w:rsidRPr="004E4E00">
        <w:rPr>
          <w:i/>
          <w:sz w:val="20"/>
        </w:rPr>
        <w:t>ит.п</w:t>
      </w:r>
      <w:proofErr w:type="spellEnd"/>
      <w:r w:rsidRPr="004E4E00">
        <w:rPr>
          <w:i/>
          <w:sz w:val="20"/>
        </w:rPr>
        <w:t>.);</w:t>
      </w:r>
    </w:p>
    <w:p w:rsidR="007F0DF2" w:rsidRPr="004E4E00" w:rsidRDefault="002A690E" w:rsidP="00074F43">
      <w:pPr>
        <w:pStyle w:val="a6"/>
        <w:numPr>
          <w:ilvl w:val="0"/>
          <w:numId w:val="4"/>
        </w:numPr>
        <w:tabs>
          <w:tab w:val="left" w:pos="993"/>
        </w:tabs>
        <w:ind w:left="0" w:firstLine="720"/>
        <w:jc w:val="both"/>
        <w:rPr>
          <w:i/>
          <w:sz w:val="20"/>
        </w:rPr>
      </w:pPr>
      <w:r w:rsidRPr="004E4E00">
        <w:rPr>
          <w:i/>
          <w:sz w:val="20"/>
        </w:rPr>
        <w:t xml:space="preserve">для небольших лесных участков на суходолах, окруженных лесными </w:t>
      </w:r>
      <w:r w:rsidRPr="004E4E00">
        <w:rPr>
          <w:i/>
          <w:spacing w:val="2"/>
          <w:sz w:val="20"/>
        </w:rPr>
        <w:t>на</w:t>
      </w:r>
      <w:r w:rsidRPr="004E4E00">
        <w:rPr>
          <w:i/>
          <w:sz w:val="20"/>
        </w:rPr>
        <w:t xml:space="preserve">саждениями </w:t>
      </w:r>
      <w:proofErr w:type="gramStart"/>
      <w:r w:rsidRPr="004E4E00">
        <w:rPr>
          <w:i/>
          <w:sz w:val="20"/>
        </w:rPr>
        <w:t>повышенной</w:t>
      </w:r>
      <w:proofErr w:type="gramEnd"/>
      <w:r w:rsidRPr="004E4E00">
        <w:rPr>
          <w:i/>
          <w:sz w:val="20"/>
        </w:rPr>
        <w:t xml:space="preserve"> природной </w:t>
      </w:r>
      <w:proofErr w:type="spellStart"/>
      <w:r w:rsidRPr="004E4E00">
        <w:rPr>
          <w:i/>
          <w:sz w:val="20"/>
        </w:rPr>
        <w:t>пожарнойопасности</w:t>
      </w:r>
      <w:proofErr w:type="spellEnd"/>
      <w:r w:rsidRPr="004E4E00">
        <w:rPr>
          <w:i/>
          <w:sz w:val="20"/>
        </w:rPr>
        <w:t>;</w:t>
      </w:r>
    </w:p>
    <w:p w:rsidR="007F0DF2" w:rsidRPr="004E4E00" w:rsidRDefault="002A690E" w:rsidP="00074F43">
      <w:pPr>
        <w:pStyle w:val="a6"/>
        <w:numPr>
          <w:ilvl w:val="0"/>
          <w:numId w:val="4"/>
        </w:numPr>
        <w:tabs>
          <w:tab w:val="left" w:pos="993"/>
        </w:tabs>
        <w:ind w:left="0" w:firstLine="720"/>
        <w:jc w:val="both"/>
        <w:rPr>
          <w:i/>
          <w:sz w:val="20"/>
        </w:rPr>
      </w:pPr>
      <w:r w:rsidRPr="004E4E00">
        <w:rPr>
          <w:i/>
          <w:sz w:val="20"/>
        </w:rPr>
        <w:t xml:space="preserve">для лесных участков, примыкающих к автомобильным дорогам общего пользования и к </w:t>
      </w:r>
      <w:proofErr w:type="spellStart"/>
      <w:r w:rsidRPr="004E4E00">
        <w:rPr>
          <w:i/>
          <w:sz w:val="20"/>
        </w:rPr>
        <w:t>желе</w:t>
      </w:r>
      <w:r w:rsidRPr="004E4E00">
        <w:rPr>
          <w:i/>
          <w:sz w:val="20"/>
        </w:rPr>
        <w:t>з</w:t>
      </w:r>
      <w:r w:rsidRPr="004E4E00">
        <w:rPr>
          <w:i/>
          <w:sz w:val="20"/>
        </w:rPr>
        <w:t>нымдорогам</w:t>
      </w:r>
      <w:proofErr w:type="spellEnd"/>
      <w:r w:rsidRPr="004E4E00">
        <w:rPr>
          <w:i/>
          <w:sz w:val="20"/>
        </w:rPr>
        <w:t>.</w:t>
      </w:r>
    </w:p>
    <w:p w:rsidR="007F0DF2" w:rsidRPr="004E4E00" w:rsidRDefault="002A690E" w:rsidP="004E4E00">
      <w:pPr>
        <w:pStyle w:val="a3"/>
        <w:widowControl/>
        <w:suppressAutoHyphens/>
        <w:ind w:left="0" w:firstLine="709"/>
        <w:rPr>
          <w:sz w:val="24"/>
        </w:rPr>
      </w:pPr>
      <w:r w:rsidRPr="004E4E00">
        <w:rPr>
          <w:sz w:val="24"/>
        </w:rPr>
        <w:t xml:space="preserve">В целом по лесам </w:t>
      </w:r>
      <w:r w:rsidR="006D1171">
        <w:rPr>
          <w:sz w:val="24"/>
        </w:rPr>
        <w:t xml:space="preserve">Печорского городского лесничества </w:t>
      </w:r>
      <w:r w:rsidRPr="004E4E00">
        <w:rPr>
          <w:sz w:val="24"/>
        </w:rPr>
        <w:t>средний класс пр</w:t>
      </w:r>
      <w:r w:rsidR="00CE6E84">
        <w:rPr>
          <w:sz w:val="24"/>
        </w:rPr>
        <w:t>иродной пожарной опасности – 2,9</w:t>
      </w:r>
      <w:r w:rsidRPr="004E4E00">
        <w:rPr>
          <w:sz w:val="24"/>
        </w:rPr>
        <w:t xml:space="preserve">. Фактическая </w:t>
      </w:r>
      <w:proofErr w:type="spellStart"/>
      <w:r w:rsidRPr="004E4E00">
        <w:rPr>
          <w:sz w:val="24"/>
        </w:rPr>
        <w:t>горимость</w:t>
      </w:r>
      <w:proofErr w:type="spellEnd"/>
      <w:r w:rsidRPr="004E4E00">
        <w:rPr>
          <w:sz w:val="24"/>
        </w:rPr>
        <w:t xml:space="preserve"> лесных участков может быть выше и зависит от источников огня, в первую очередь от главного фактора возгораний, от людей, поэтому при прогнозировании загораний и лесных пожаров это должно учитываться пожарной службой городских лесов.</w:t>
      </w:r>
    </w:p>
    <w:p w:rsidR="007F0DF2" w:rsidRPr="004E4E00" w:rsidRDefault="002A690E" w:rsidP="004E4E00">
      <w:pPr>
        <w:pStyle w:val="a3"/>
        <w:widowControl/>
        <w:suppressAutoHyphens/>
        <w:ind w:left="0" w:firstLine="709"/>
        <w:rPr>
          <w:sz w:val="24"/>
        </w:rPr>
      </w:pPr>
      <w:proofErr w:type="gramStart"/>
      <w:r w:rsidRPr="004E4E00">
        <w:rPr>
          <w:sz w:val="24"/>
        </w:rPr>
        <w:t>Наиболее высокую пожарную опасность имеют лесные квартала с преобладанием хвойных молодняков, расположенные в непосредственной близости от города.</w:t>
      </w:r>
      <w:proofErr w:type="gramEnd"/>
    </w:p>
    <w:p w:rsidR="007F0DF2" w:rsidRPr="004E4E00" w:rsidRDefault="002A690E" w:rsidP="004E4E00">
      <w:pPr>
        <w:pStyle w:val="a3"/>
        <w:widowControl/>
        <w:suppressAutoHyphens/>
        <w:ind w:left="0" w:firstLine="709"/>
        <w:rPr>
          <w:sz w:val="24"/>
        </w:rPr>
      </w:pPr>
      <w:r w:rsidRPr="004E4E00">
        <w:rPr>
          <w:sz w:val="24"/>
        </w:rPr>
        <w:t>При разработке и утверждении ежегодных планов тушения лесных пожаров производится корректировка схем маршрутов патрулирования с учетом данных мониторинга пожарной опасности в ле</w:t>
      </w:r>
      <w:r w:rsidR="00D84E6F" w:rsidRPr="004E4E00">
        <w:rPr>
          <w:sz w:val="24"/>
        </w:rPr>
        <w:t>сах. Предприятиям города, пре</w:t>
      </w:r>
      <w:r w:rsidRPr="004E4E00">
        <w:rPr>
          <w:sz w:val="24"/>
        </w:rPr>
        <w:t xml:space="preserve">жде всего, обратить внимание на комплектацию людьми пожарных дружин, </w:t>
      </w:r>
      <w:proofErr w:type="spellStart"/>
      <w:r w:rsidRPr="004E4E00">
        <w:rPr>
          <w:sz w:val="24"/>
        </w:rPr>
        <w:t>насоздание</w:t>
      </w:r>
      <w:proofErr w:type="spellEnd"/>
      <w:r w:rsidRPr="004E4E00">
        <w:rPr>
          <w:sz w:val="24"/>
        </w:rPr>
        <w:t xml:space="preserve"> условий для ликвидации возможны</w:t>
      </w:r>
      <w:r w:rsidR="00D84E6F" w:rsidRPr="004E4E00">
        <w:rPr>
          <w:sz w:val="24"/>
        </w:rPr>
        <w:t>х лесных пожаров, наличие необ</w:t>
      </w:r>
      <w:r w:rsidRPr="004E4E00">
        <w:rPr>
          <w:sz w:val="24"/>
        </w:rPr>
        <w:t>ходимого оборудования и его дислокацию, а</w:t>
      </w:r>
      <w:r w:rsidR="00D84E6F" w:rsidRPr="004E4E00">
        <w:rPr>
          <w:sz w:val="24"/>
        </w:rPr>
        <w:t xml:space="preserve"> также своевременное предостав</w:t>
      </w:r>
      <w:r w:rsidRPr="004E4E00">
        <w:rPr>
          <w:sz w:val="24"/>
        </w:rPr>
        <w:t>ление необходимой информации в Управление по делам ГО и ЧС.</w:t>
      </w:r>
    </w:p>
    <w:p w:rsidR="007F0DF2" w:rsidRPr="004E4E00" w:rsidRDefault="002A690E" w:rsidP="004E4E00">
      <w:pPr>
        <w:pStyle w:val="a3"/>
        <w:widowControl/>
        <w:suppressAutoHyphens/>
        <w:ind w:left="0" w:firstLine="709"/>
        <w:rPr>
          <w:sz w:val="24"/>
        </w:rPr>
      </w:pPr>
      <w:r w:rsidRPr="004E4E00">
        <w:rPr>
          <w:sz w:val="24"/>
        </w:rPr>
        <w:t>Учитывая труднодоступность и большие расстояния между населенными пунктами, вся территория городских лесов о</w:t>
      </w:r>
      <w:r w:rsidR="00D84E6F" w:rsidRPr="004E4E00">
        <w:rPr>
          <w:sz w:val="24"/>
        </w:rPr>
        <w:t>тнесена к зоне авиационного мо</w:t>
      </w:r>
      <w:r w:rsidRPr="004E4E00">
        <w:rPr>
          <w:sz w:val="24"/>
        </w:rPr>
        <w:t>ниторинга.</w:t>
      </w:r>
    </w:p>
    <w:p w:rsidR="007F0DF2" w:rsidRPr="004E4E00" w:rsidRDefault="002A690E" w:rsidP="004E4E00">
      <w:pPr>
        <w:pStyle w:val="a3"/>
        <w:widowControl/>
        <w:suppressAutoHyphens/>
        <w:ind w:left="0" w:firstLine="709"/>
        <w:rPr>
          <w:sz w:val="24"/>
        </w:rPr>
      </w:pPr>
      <w:r w:rsidRPr="004E4E00">
        <w:rPr>
          <w:sz w:val="24"/>
        </w:rPr>
        <w:t>Осуществление охраны лесов от пожаров предусматривае</w:t>
      </w:r>
      <w:r w:rsidR="00D84E6F" w:rsidRPr="004E4E00">
        <w:rPr>
          <w:sz w:val="24"/>
        </w:rPr>
        <w:t>тся авиапатру</w:t>
      </w:r>
      <w:r w:rsidRPr="004E4E00">
        <w:rPr>
          <w:sz w:val="24"/>
        </w:rPr>
        <w:t>лированием в пожароопасный сезон.</w:t>
      </w:r>
    </w:p>
    <w:p w:rsidR="007F0DF2" w:rsidRPr="004E4E00" w:rsidRDefault="00E81B0F" w:rsidP="004E4E00">
      <w:pPr>
        <w:pStyle w:val="a3"/>
        <w:widowControl/>
        <w:suppressAutoHyphens/>
        <w:ind w:left="0" w:firstLine="709"/>
        <w:rPr>
          <w:sz w:val="24"/>
        </w:rPr>
      </w:pPr>
      <w:r>
        <w:rPr>
          <w:sz w:val="24"/>
        </w:rPr>
        <w:t xml:space="preserve">Авиапатрулирование </w:t>
      </w:r>
      <w:r w:rsidRPr="00DC64E7">
        <w:rPr>
          <w:sz w:val="20"/>
          <w:szCs w:val="20"/>
        </w:rPr>
        <w:t>–</w:t>
      </w:r>
      <w:r w:rsidR="002A690E" w:rsidRPr="004E4E00">
        <w:rPr>
          <w:sz w:val="24"/>
        </w:rPr>
        <w:t xml:space="preserve"> один из наиболее эффективных методов охраны и защиты лесов, позволяющий осуществлять </w:t>
      </w:r>
      <w:r w:rsidR="00564057" w:rsidRPr="004E4E00">
        <w:rPr>
          <w:sz w:val="24"/>
        </w:rPr>
        <w:t>мониторинг состояния лесных на</w:t>
      </w:r>
      <w:r w:rsidR="002A690E" w:rsidRPr="004E4E00">
        <w:rPr>
          <w:sz w:val="24"/>
        </w:rPr>
        <w:t xml:space="preserve">саждений и получать </w:t>
      </w:r>
      <w:r w:rsidR="002A690E" w:rsidRPr="004E4E00">
        <w:rPr>
          <w:sz w:val="24"/>
        </w:rPr>
        <w:lastRenderedPageBreak/>
        <w:t>объективные данные о фактической ситуации в лесах. В период пожароопасного сезона мониторинг лесных пожаров с воздуха играет важную роль в обнаружении и своевременной ликвидации очагов возгорания.</w:t>
      </w:r>
    </w:p>
    <w:p w:rsidR="007F0DF2" w:rsidRPr="004E4E00" w:rsidRDefault="002A690E" w:rsidP="004E4E00">
      <w:pPr>
        <w:pStyle w:val="a3"/>
        <w:widowControl/>
        <w:suppressAutoHyphens/>
        <w:ind w:left="0" w:firstLine="709"/>
        <w:rPr>
          <w:sz w:val="24"/>
        </w:rPr>
      </w:pPr>
      <w:r w:rsidRPr="004E4E00">
        <w:rPr>
          <w:sz w:val="24"/>
        </w:rPr>
        <w:t>Также к мероприятиям по профилакти</w:t>
      </w:r>
      <w:r w:rsidR="00564057" w:rsidRPr="004E4E00">
        <w:rPr>
          <w:sz w:val="24"/>
        </w:rPr>
        <w:t>ке пожарной безопасности город</w:t>
      </w:r>
      <w:r w:rsidR="00E81B0F">
        <w:rPr>
          <w:sz w:val="24"/>
        </w:rPr>
        <w:t xml:space="preserve">ских лесов служит </w:t>
      </w:r>
      <w:proofErr w:type="gramStart"/>
      <w:r w:rsidR="00E81B0F" w:rsidRPr="00DC64E7">
        <w:rPr>
          <w:sz w:val="20"/>
          <w:szCs w:val="20"/>
        </w:rPr>
        <w:t>–</w:t>
      </w:r>
      <w:r w:rsidRPr="004E4E00">
        <w:rPr>
          <w:sz w:val="24"/>
        </w:rPr>
        <w:t>с</w:t>
      </w:r>
      <w:proofErr w:type="gramEnd"/>
      <w:r w:rsidRPr="004E4E00">
        <w:rPr>
          <w:sz w:val="24"/>
        </w:rPr>
        <w:t xml:space="preserve">истематическое наземное патрулирование территории. </w:t>
      </w:r>
      <w:proofErr w:type="gramStart"/>
      <w:r w:rsidRPr="004E4E00">
        <w:rPr>
          <w:sz w:val="24"/>
        </w:rPr>
        <w:t>Патрульным</w:t>
      </w:r>
      <w:proofErr w:type="gramEnd"/>
      <w:r w:rsidRPr="004E4E00">
        <w:rPr>
          <w:sz w:val="24"/>
        </w:rPr>
        <w:t xml:space="preserve"> отводится роль дозорно-сторожевой службы с основной задачей – своевременное обнаружение лесных пожаров.</w:t>
      </w:r>
    </w:p>
    <w:p w:rsidR="007F0DF2" w:rsidRPr="004E4E00" w:rsidRDefault="002A690E" w:rsidP="004E4E00">
      <w:pPr>
        <w:pStyle w:val="a3"/>
        <w:widowControl/>
        <w:suppressAutoHyphens/>
        <w:ind w:left="0" w:firstLine="709"/>
        <w:rPr>
          <w:sz w:val="24"/>
        </w:rPr>
      </w:pPr>
      <w:r w:rsidRPr="004E4E00">
        <w:rPr>
          <w:sz w:val="24"/>
        </w:rPr>
        <w:t>Мероприятия по противопожарной профилактике подразделяются на три основные группы:</w:t>
      </w:r>
    </w:p>
    <w:p w:rsidR="007F0DF2" w:rsidRPr="004E4E00" w:rsidRDefault="002A690E" w:rsidP="00EC4F11">
      <w:pPr>
        <w:pStyle w:val="a6"/>
        <w:numPr>
          <w:ilvl w:val="0"/>
          <w:numId w:val="4"/>
        </w:numPr>
        <w:tabs>
          <w:tab w:val="left" w:pos="1690"/>
        </w:tabs>
        <w:ind w:left="0" w:firstLine="720"/>
        <w:jc w:val="both"/>
        <w:rPr>
          <w:sz w:val="24"/>
        </w:rPr>
      </w:pPr>
      <w:r w:rsidRPr="004E4E00">
        <w:rPr>
          <w:sz w:val="24"/>
        </w:rPr>
        <w:t>предупреждение возникновения лесных пожаров;</w:t>
      </w:r>
    </w:p>
    <w:p w:rsidR="007F0DF2" w:rsidRPr="004E4E00" w:rsidRDefault="002A690E" w:rsidP="00EC4F11">
      <w:pPr>
        <w:pStyle w:val="a6"/>
        <w:numPr>
          <w:ilvl w:val="0"/>
          <w:numId w:val="4"/>
        </w:numPr>
        <w:tabs>
          <w:tab w:val="left" w:pos="1690"/>
        </w:tabs>
        <w:ind w:left="0" w:firstLine="720"/>
        <w:jc w:val="both"/>
        <w:rPr>
          <w:sz w:val="24"/>
        </w:rPr>
      </w:pPr>
      <w:r w:rsidRPr="004E4E00">
        <w:rPr>
          <w:sz w:val="24"/>
        </w:rPr>
        <w:t>ограничение их распространения;</w:t>
      </w:r>
    </w:p>
    <w:p w:rsidR="007F0DF2" w:rsidRPr="004E4E00" w:rsidRDefault="002A690E" w:rsidP="00EC4F11">
      <w:pPr>
        <w:pStyle w:val="a6"/>
        <w:numPr>
          <w:ilvl w:val="0"/>
          <w:numId w:val="4"/>
        </w:numPr>
        <w:tabs>
          <w:tab w:val="left" w:pos="1690"/>
        </w:tabs>
        <w:ind w:left="0" w:firstLine="720"/>
        <w:jc w:val="both"/>
        <w:rPr>
          <w:sz w:val="24"/>
        </w:rPr>
      </w:pPr>
      <w:r w:rsidRPr="004E4E00">
        <w:rPr>
          <w:sz w:val="24"/>
        </w:rPr>
        <w:t xml:space="preserve">организационно-технические, </w:t>
      </w:r>
      <w:proofErr w:type="spellStart"/>
      <w:r w:rsidRPr="004E4E00">
        <w:rPr>
          <w:sz w:val="24"/>
        </w:rPr>
        <w:t>лесоводственные</w:t>
      </w:r>
      <w:proofErr w:type="spellEnd"/>
      <w:r w:rsidRPr="004E4E00">
        <w:rPr>
          <w:sz w:val="24"/>
        </w:rPr>
        <w:t xml:space="preserve"> и другие лесохозяйственные мероприятия, обеспечивающие пожарную устойчивость лесов и снижающие вероятность возникновения пожаров.</w:t>
      </w:r>
    </w:p>
    <w:p w:rsidR="007F0DF2" w:rsidRPr="004E4E00" w:rsidRDefault="002A690E" w:rsidP="004E4E00">
      <w:pPr>
        <w:pStyle w:val="a3"/>
        <w:widowControl/>
        <w:suppressAutoHyphens/>
        <w:ind w:left="0" w:firstLine="709"/>
        <w:rPr>
          <w:sz w:val="24"/>
        </w:rPr>
      </w:pPr>
      <w:r w:rsidRPr="004E4E00">
        <w:rPr>
          <w:sz w:val="24"/>
        </w:rPr>
        <w:t>Для предупреждения возникновения лесных пож</w:t>
      </w:r>
      <w:r w:rsidR="0074141B">
        <w:rPr>
          <w:sz w:val="24"/>
        </w:rPr>
        <w:t xml:space="preserve">аров и борьбы с ними, согласно приказу Федерального агентства лесного хозяйства </w:t>
      </w:r>
      <w:r w:rsidRPr="004E4E00">
        <w:rPr>
          <w:sz w:val="24"/>
        </w:rPr>
        <w:t>от 27.04.2012</w:t>
      </w:r>
      <w:r w:rsidR="004E4E00">
        <w:rPr>
          <w:sz w:val="24"/>
        </w:rPr>
        <w:t xml:space="preserve"> № 174</w:t>
      </w:r>
      <w:r w:rsidR="0074141B">
        <w:rPr>
          <w:sz w:val="24"/>
        </w:rPr>
        <w:t xml:space="preserve"> «Об утверждении Нормативов противопожарного обустройства лесов»,</w:t>
      </w:r>
      <w:r w:rsidR="004E4E00">
        <w:rPr>
          <w:sz w:val="24"/>
        </w:rPr>
        <w:t xml:space="preserve"> лесоустройство запроекти</w:t>
      </w:r>
      <w:r w:rsidRPr="004E4E00">
        <w:rPr>
          <w:sz w:val="24"/>
        </w:rPr>
        <w:t xml:space="preserve">ровало на ревизионный период комплекс мер по профилактике, обнаружению и тушению лесных пожаров, указанных в таблице </w:t>
      </w:r>
      <w:r w:rsidR="004E4E00">
        <w:rPr>
          <w:sz w:val="24"/>
        </w:rPr>
        <w:t>2.17.1.2</w:t>
      </w:r>
      <w:r w:rsidRPr="004E4E00">
        <w:rPr>
          <w:sz w:val="24"/>
        </w:rPr>
        <w:t>.</w:t>
      </w:r>
    </w:p>
    <w:p w:rsidR="004E4E00" w:rsidRPr="009E28F4" w:rsidRDefault="004E4E00" w:rsidP="004E4E00">
      <w:pPr>
        <w:keepNext/>
        <w:keepLines/>
        <w:spacing w:before="120" w:after="120"/>
        <w:jc w:val="right"/>
        <w:rPr>
          <w:sz w:val="24"/>
          <w:szCs w:val="24"/>
        </w:rPr>
      </w:pPr>
      <w:r w:rsidRPr="009E28F4">
        <w:rPr>
          <w:sz w:val="24"/>
          <w:szCs w:val="24"/>
        </w:rPr>
        <w:t>Таблица 2</w:t>
      </w:r>
      <w:r>
        <w:rPr>
          <w:sz w:val="24"/>
          <w:szCs w:val="24"/>
        </w:rPr>
        <w:t>17.1.2</w:t>
      </w:r>
    </w:p>
    <w:p w:rsidR="007F0DF2" w:rsidRPr="004E4E00" w:rsidRDefault="0074141B" w:rsidP="004E4E00">
      <w:pPr>
        <w:keepNext/>
        <w:keepLines/>
        <w:spacing w:before="120" w:after="120"/>
        <w:jc w:val="center"/>
        <w:rPr>
          <w:sz w:val="24"/>
        </w:rPr>
      </w:pPr>
      <w:r>
        <w:rPr>
          <w:sz w:val="24"/>
        </w:rPr>
        <w:t>Объе</w:t>
      </w:r>
      <w:r w:rsidR="002A690E" w:rsidRPr="004E4E00">
        <w:rPr>
          <w:sz w:val="24"/>
        </w:rPr>
        <w:t>м мероприятий по противопожарному ус</w:t>
      </w:r>
      <w:r w:rsidR="00564057" w:rsidRPr="004E4E00">
        <w:rPr>
          <w:sz w:val="24"/>
        </w:rPr>
        <w:t>тройству лесных массивов на 2020–2030</w:t>
      </w:r>
      <w:r w:rsidR="002A690E" w:rsidRPr="004E4E00">
        <w:rPr>
          <w:sz w:val="24"/>
        </w:rPr>
        <w:t xml:space="preserve"> годы</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520"/>
        <w:gridCol w:w="4011"/>
        <w:gridCol w:w="739"/>
        <w:gridCol w:w="1111"/>
        <w:gridCol w:w="1720"/>
        <w:gridCol w:w="1538"/>
      </w:tblGrid>
      <w:tr w:rsidR="007F0DF2" w:rsidRPr="004E4E00" w:rsidTr="001B37B7">
        <w:trPr>
          <w:cantSplit/>
          <w:trHeight w:val="20"/>
          <w:tblHeader/>
          <w:jc w:val="center"/>
        </w:trPr>
        <w:tc>
          <w:tcPr>
            <w:tcW w:w="520" w:type="dxa"/>
            <w:vMerge w:val="restart"/>
            <w:vAlign w:val="center"/>
          </w:tcPr>
          <w:p w:rsidR="007F0DF2" w:rsidRPr="004E4E00" w:rsidRDefault="002A690E" w:rsidP="008B5C82">
            <w:pPr>
              <w:pStyle w:val="TableParagraph"/>
              <w:keepNext/>
              <w:jc w:val="center"/>
              <w:rPr>
                <w:sz w:val="20"/>
                <w:szCs w:val="20"/>
              </w:rPr>
            </w:pPr>
            <w:r w:rsidRPr="004E4E00">
              <w:rPr>
                <w:sz w:val="20"/>
                <w:szCs w:val="20"/>
              </w:rPr>
              <w:t xml:space="preserve">№ </w:t>
            </w:r>
            <w:proofErr w:type="gramStart"/>
            <w:r w:rsidRPr="004E4E00">
              <w:rPr>
                <w:sz w:val="20"/>
                <w:szCs w:val="20"/>
              </w:rPr>
              <w:t>п</w:t>
            </w:r>
            <w:proofErr w:type="gramEnd"/>
            <w:r w:rsidRPr="004E4E00">
              <w:rPr>
                <w:sz w:val="20"/>
                <w:szCs w:val="20"/>
              </w:rPr>
              <w:t>/п</w:t>
            </w:r>
          </w:p>
        </w:tc>
        <w:tc>
          <w:tcPr>
            <w:tcW w:w="4011" w:type="dxa"/>
            <w:vMerge w:val="restart"/>
            <w:vAlign w:val="center"/>
          </w:tcPr>
          <w:p w:rsidR="007F0DF2" w:rsidRPr="004E4E00" w:rsidRDefault="002A690E" w:rsidP="008B5C82">
            <w:pPr>
              <w:pStyle w:val="TableParagraph"/>
              <w:keepNext/>
              <w:jc w:val="center"/>
              <w:rPr>
                <w:sz w:val="20"/>
                <w:szCs w:val="20"/>
              </w:rPr>
            </w:pPr>
            <w:r w:rsidRPr="004E4E00">
              <w:rPr>
                <w:sz w:val="20"/>
                <w:szCs w:val="20"/>
              </w:rPr>
              <w:t>Меры противопожарного обустройства лесов</w:t>
            </w:r>
          </w:p>
        </w:tc>
        <w:tc>
          <w:tcPr>
            <w:tcW w:w="739" w:type="dxa"/>
            <w:vMerge w:val="restart"/>
            <w:vAlign w:val="center"/>
          </w:tcPr>
          <w:p w:rsidR="007F0DF2" w:rsidRPr="004E4E00" w:rsidRDefault="002A690E" w:rsidP="008B5C82">
            <w:pPr>
              <w:pStyle w:val="TableParagraph"/>
              <w:keepNext/>
              <w:jc w:val="center"/>
              <w:rPr>
                <w:sz w:val="20"/>
                <w:szCs w:val="20"/>
              </w:rPr>
            </w:pPr>
            <w:r w:rsidRPr="004E4E00">
              <w:rPr>
                <w:sz w:val="20"/>
                <w:szCs w:val="20"/>
              </w:rPr>
              <w:t>Ед. изм.</w:t>
            </w:r>
          </w:p>
        </w:tc>
        <w:tc>
          <w:tcPr>
            <w:tcW w:w="4369" w:type="dxa"/>
            <w:gridSpan w:val="3"/>
            <w:vAlign w:val="center"/>
          </w:tcPr>
          <w:p w:rsidR="007F0DF2" w:rsidRPr="004E4E00" w:rsidRDefault="0099635D" w:rsidP="008B5C82">
            <w:pPr>
              <w:pStyle w:val="TableParagraph"/>
              <w:keepNext/>
              <w:jc w:val="center"/>
              <w:rPr>
                <w:sz w:val="20"/>
                <w:szCs w:val="20"/>
              </w:rPr>
            </w:pPr>
            <w:proofErr w:type="spellStart"/>
            <w:r w:rsidRPr="004E4E00">
              <w:rPr>
                <w:sz w:val="20"/>
                <w:szCs w:val="20"/>
              </w:rPr>
              <w:t>Притундровых</w:t>
            </w:r>
            <w:proofErr w:type="spellEnd"/>
            <w:r w:rsidRPr="004E4E00">
              <w:rPr>
                <w:sz w:val="20"/>
                <w:szCs w:val="20"/>
              </w:rPr>
              <w:t xml:space="preserve"> лесов лесотундры и </w:t>
            </w:r>
            <w:proofErr w:type="spellStart"/>
            <w:r w:rsidRPr="004E4E00">
              <w:rPr>
                <w:sz w:val="20"/>
                <w:szCs w:val="20"/>
              </w:rPr>
              <w:t>редкостойной</w:t>
            </w:r>
            <w:proofErr w:type="spellEnd"/>
            <w:r w:rsidRPr="004E4E00">
              <w:rPr>
                <w:sz w:val="20"/>
                <w:szCs w:val="20"/>
              </w:rPr>
              <w:t xml:space="preserve"> тайги Европейско-Уральской части Российской Федерации</w:t>
            </w:r>
          </w:p>
        </w:tc>
      </w:tr>
      <w:tr w:rsidR="007F0DF2" w:rsidRPr="004E4E00" w:rsidTr="001B37B7">
        <w:trPr>
          <w:cantSplit/>
          <w:trHeight w:val="20"/>
          <w:tblHeader/>
          <w:jc w:val="center"/>
        </w:trPr>
        <w:tc>
          <w:tcPr>
            <w:tcW w:w="520" w:type="dxa"/>
            <w:vMerge/>
            <w:tcBorders>
              <w:top w:val="nil"/>
            </w:tcBorders>
            <w:vAlign w:val="center"/>
          </w:tcPr>
          <w:p w:rsidR="007F0DF2" w:rsidRPr="004E4E00" w:rsidRDefault="007F0DF2" w:rsidP="008B5C82">
            <w:pPr>
              <w:keepNext/>
              <w:jc w:val="center"/>
              <w:rPr>
                <w:sz w:val="20"/>
                <w:szCs w:val="20"/>
              </w:rPr>
            </w:pPr>
          </w:p>
        </w:tc>
        <w:tc>
          <w:tcPr>
            <w:tcW w:w="4011" w:type="dxa"/>
            <w:vMerge/>
            <w:tcBorders>
              <w:top w:val="nil"/>
            </w:tcBorders>
            <w:vAlign w:val="center"/>
          </w:tcPr>
          <w:p w:rsidR="007F0DF2" w:rsidRPr="004E4E00" w:rsidRDefault="007F0DF2" w:rsidP="008B5C82">
            <w:pPr>
              <w:keepNext/>
              <w:jc w:val="center"/>
              <w:rPr>
                <w:sz w:val="20"/>
                <w:szCs w:val="20"/>
              </w:rPr>
            </w:pPr>
          </w:p>
        </w:tc>
        <w:tc>
          <w:tcPr>
            <w:tcW w:w="739" w:type="dxa"/>
            <w:vMerge/>
            <w:tcBorders>
              <w:top w:val="nil"/>
            </w:tcBorders>
            <w:vAlign w:val="center"/>
          </w:tcPr>
          <w:p w:rsidR="007F0DF2" w:rsidRPr="004E4E00" w:rsidRDefault="007F0DF2" w:rsidP="008B5C82">
            <w:pPr>
              <w:keepNext/>
              <w:jc w:val="center"/>
              <w:rPr>
                <w:sz w:val="20"/>
                <w:szCs w:val="20"/>
              </w:rPr>
            </w:pPr>
          </w:p>
        </w:tc>
        <w:tc>
          <w:tcPr>
            <w:tcW w:w="1111" w:type="dxa"/>
            <w:vAlign w:val="center"/>
          </w:tcPr>
          <w:p w:rsidR="007F0DF2" w:rsidRPr="004E4E00" w:rsidRDefault="002A690E" w:rsidP="008B5C82">
            <w:pPr>
              <w:pStyle w:val="TableParagraph"/>
              <w:keepNext/>
              <w:jc w:val="center"/>
              <w:rPr>
                <w:sz w:val="20"/>
                <w:szCs w:val="20"/>
              </w:rPr>
            </w:pPr>
            <w:r w:rsidRPr="004E4E00">
              <w:rPr>
                <w:sz w:val="20"/>
                <w:szCs w:val="20"/>
              </w:rPr>
              <w:t>защитные леса</w:t>
            </w:r>
          </w:p>
        </w:tc>
        <w:tc>
          <w:tcPr>
            <w:tcW w:w="1720" w:type="dxa"/>
            <w:vAlign w:val="center"/>
          </w:tcPr>
          <w:p w:rsidR="007F0DF2" w:rsidRPr="004E4E00" w:rsidRDefault="00564057" w:rsidP="008B5C82">
            <w:pPr>
              <w:pStyle w:val="TableParagraph"/>
              <w:keepNext/>
              <w:jc w:val="center"/>
              <w:rPr>
                <w:sz w:val="20"/>
                <w:szCs w:val="20"/>
              </w:rPr>
            </w:pPr>
            <w:r w:rsidRPr="004E4E00">
              <w:rPr>
                <w:sz w:val="20"/>
                <w:szCs w:val="20"/>
              </w:rPr>
              <w:t>эксплуатаци</w:t>
            </w:r>
            <w:r w:rsidR="002A690E" w:rsidRPr="004E4E00">
              <w:rPr>
                <w:sz w:val="20"/>
                <w:szCs w:val="20"/>
              </w:rPr>
              <w:t>онные леса</w:t>
            </w:r>
          </w:p>
        </w:tc>
        <w:tc>
          <w:tcPr>
            <w:tcW w:w="1538" w:type="dxa"/>
            <w:vAlign w:val="center"/>
          </w:tcPr>
          <w:p w:rsidR="007F0DF2" w:rsidRPr="004E4E00" w:rsidRDefault="002A690E" w:rsidP="008B5C82">
            <w:pPr>
              <w:pStyle w:val="TableParagraph"/>
              <w:keepNext/>
              <w:jc w:val="center"/>
              <w:rPr>
                <w:sz w:val="20"/>
                <w:szCs w:val="20"/>
              </w:rPr>
            </w:pPr>
            <w:r w:rsidRPr="004E4E00">
              <w:rPr>
                <w:sz w:val="20"/>
                <w:szCs w:val="20"/>
              </w:rPr>
              <w:t>потребно в с</w:t>
            </w:r>
            <w:r w:rsidRPr="004E4E00">
              <w:rPr>
                <w:sz w:val="20"/>
                <w:szCs w:val="20"/>
              </w:rPr>
              <w:t>о</w:t>
            </w:r>
            <w:r w:rsidRPr="004E4E00">
              <w:rPr>
                <w:sz w:val="20"/>
                <w:szCs w:val="20"/>
              </w:rPr>
              <w:t>ответствии с нормативами</w:t>
            </w:r>
          </w:p>
        </w:tc>
      </w:tr>
      <w:tr w:rsidR="007F0DF2" w:rsidRPr="004E4E00" w:rsidTr="001B37B7">
        <w:trPr>
          <w:cantSplit/>
          <w:trHeight w:val="20"/>
          <w:jc w:val="center"/>
        </w:trPr>
        <w:tc>
          <w:tcPr>
            <w:tcW w:w="520" w:type="dxa"/>
            <w:vAlign w:val="center"/>
          </w:tcPr>
          <w:p w:rsidR="007F0DF2" w:rsidRPr="004E4E00" w:rsidRDefault="002A690E" w:rsidP="004E4E00">
            <w:pPr>
              <w:pStyle w:val="TableParagraph"/>
              <w:jc w:val="center"/>
              <w:rPr>
                <w:sz w:val="20"/>
                <w:szCs w:val="20"/>
              </w:rPr>
            </w:pPr>
            <w:r w:rsidRPr="004E4E00">
              <w:rPr>
                <w:sz w:val="20"/>
                <w:szCs w:val="20"/>
              </w:rPr>
              <w:t>1</w:t>
            </w:r>
          </w:p>
        </w:tc>
        <w:tc>
          <w:tcPr>
            <w:tcW w:w="4011" w:type="dxa"/>
            <w:vAlign w:val="center"/>
          </w:tcPr>
          <w:p w:rsidR="007F0DF2" w:rsidRPr="004E4E00" w:rsidRDefault="002A690E" w:rsidP="004E4E00">
            <w:pPr>
              <w:pStyle w:val="TableParagraph"/>
              <w:jc w:val="center"/>
              <w:rPr>
                <w:sz w:val="20"/>
                <w:szCs w:val="20"/>
              </w:rPr>
            </w:pPr>
            <w:r w:rsidRPr="004E4E00">
              <w:rPr>
                <w:sz w:val="20"/>
                <w:szCs w:val="20"/>
              </w:rPr>
              <w:t>2</w:t>
            </w:r>
          </w:p>
        </w:tc>
        <w:tc>
          <w:tcPr>
            <w:tcW w:w="739" w:type="dxa"/>
            <w:vAlign w:val="center"/>
          </w:tcPr>
          <w:p w:rsidR="007F0DF2" w:rsidRPr="004E4E00" w:rsidRDefault="002A690E" w:rsidP="004E4E00">
            <w:pPr>
              <w:pStyle w:val="TableParagraph"/>
              <w:jc w:val="center"/>
              <w:rPr>
                <w:sz w:val="20"/>
                <w:szCs w:val="20"/>
              </w:rPr>
            </w:pPr>
            <w:r w:rsidRPr="004E4E00">
              <w:rPr>
                <w:sz w:val="20"/>
                <w:szCs w:val="20"/>
              </w:rPr>
              <w:t>3</w:t>
            </w:r>
          </w:p>
        </w:tc>
        <w:tc>
          <w:tcPr>
            <w:tcW w:w="1111" w:type="dxa"/>
            <w:vAlign w:val="center"/>
          </w:tcPr>
          <w:p w:rsidR="007F0DF2" w:rsidRPr="004E4E00" w:rsidRDefault="002A690E" w:rsidP="004E4E00">
            <w:pPr>
              <w:pStyle w:val="TableParagraph"/>
              <w:jc w:val="center"/>
              <w:rPr>
                <w:sz w:val="20"/>
                <w:szCs w:val="20"/>
              </w:rPr>
            </w:pPr>
            <w:r w:rsidRPr="004E4E00">
              <w:rPr>
                <w:sz w:val="20"/>
                <w:szCs w:val="20"/>
              </w:rPr>
              <w:t>4</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5</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6</w:t>
            </w:r>
          </w:p>
        </w:tc>
      </w:tr>
      <w:tr w:rsidR="00074F43" w:rsidRPr="004E4E00" w:rsidTr="001B37B7">
        <w:trPr>
          <w:cantSplit/>
          <w:trHeight w:val="20"/>
          <w:jc w:val="center"/>
        </w:trPr>
        <w:tc>
          <w:tcPr>
            <w:tcW w:w="520" w:type="dxa"/>
            <w:vMerge w:val="restart"/>
            <w:vAlign w:val="center"/>
          </w:tcPr>
          <w:p w:rsidR="00074F43" w:rsidRPr="004E4E00" w:rsidRDefault="00074F43" w:rsidP="004E4E00">
            <w:pPr>
              <w:pStyle w:val="TableParagraph"/>
              <w:jc w:val="center"/>
              <w:rPr>
                <w:sz w:val="20"/>
                <w:szCs w:val="20"/>
              </w:rPr>
            </w:pPr>
            <w:r w:rsidRPr="004E4E00">
              <w:rPr>
                <w:sz w:val="20"/>
                <w:szCs w:val="20"/>
              </w:rPr>
              <w:t>1</w:t>
            </w:r>
          </w:p>
        </w:tc>
        <w:tc>
          <w:tcPr>
            <w:tcW w:w="4011" w:type="dxa"/>
            <w:vAlign w:val="center"/>
          </w:tcPr>
          <w:p w:rsidR="00074F43" w:rsidRPr="004E4E00" w:rsidRDefault="00074F43" w:rsidP="004E4E00">
            <w:pPr>
              <w:pStyle w:val="TableParagraph"/>
              <w:jc w:val="center"/>
              <w:rPr>
                <w:sz w:val="20"/>
                <w:szCs w:val="20"/>
              </w:rPr>
            </w:pPr>
            <w:r w:rsidRPr="004E4E00">
              <w:rPr>
                <w:sz w:val="20"/>
                <w:szCs w:val="20"/>
              </w:rPr>
              <w:t>Установка и размещение стендов и других знаков и указателей, со</w:t>
            </w:r>
            <w:r>
              <w:rPr>
                <w:sz w:val="20"/>
                <w:szCs w:val="20"/>
              </w:rPr>
              <w:t>держа</w:t>
            </w:r>
            <w:r w:rsidRPr="004E4E00">
              <w:rPr>
                <w:sz w:val="20"/>
                <w:szCs w:val="20"/>
              </w:rPr>
              <w:t>щих информ</w:t>
            </w:r>
            <w:r w:rsidRPr="004E4E00">
              <w:rPr>
                <w:sz w:val="20"/>
                <w:szCs w:val="20"/>
              </w:rPr>
              <w:t>а</w:t>
            </w:r>
            <w:r w:rsidRPr="004E4E00">
              <w:rPr>
                <w:sz w:val="20"/>
                <w:szCs w:val="20"/>
              </w:rPr>
              <w:t>цию о мерах пожарной безопасности в лесах, в виде:</w:t>
            </w:r>
          </w:p>
        </w:tc>
        <w:tc>
          <w:tcPr>
            <w:tcW w:w="739" w:type="dxa"/>
            <w:vMerge w:val="restart"/>
            <w:vAlign w:val="center"/>
          </w:tcPr>
          <w:p w:rsidR="00074F43" w:rsidRPr="004E4E00" w:rsidRDefault="00074F43" w:rsidP="004E4E00">
            <w:pPr>
              <w:pStyle w:val="TableParagraph"/>
              <w:jc w:val="center"/>
              <w:rPr>
                <w:sz w:val="20"/>
                <w:szCs w:val="20"/>
              </w:rPr>
            </w:pPr>
            <w:r w:rsidRPr="004E4E00">
              <w:rPr>
                <w:sz w:val="20"/>
                <w:szCs w:val="20"/>
              </w:rPr>
              <w:t>шт.</w:t>
            </w:r>
          </w:p>
        </w:tc>
        <w:tc>
          <w:tcPr>
            <w:tcW w:w="4369" w:type="dxa"/>
            <w:gridSpan w:val="3"/>
            <w:vAlign w:val="center"/>
          </w:tcPr>
          <w:p w:rsidR="00074F43" w:rsidRPr="004E4E00" w:rsidRDefault="00074F43" w:rsidP="004E4E00">
            <w:pPr>
              <w:pStyle w:val="TableParagraph"/>
              <w:jc w:val="center"/>
              <w:rPr>
                <w:sz w:val="20"/>
                <w:szCs w:val="20"/>
              </w:rPr>
            </w:pPr>
          </w:p>
        </w:tc>
      </w:tr>
      <w:tr w:rsidR="00074F43" w:rsidRPr="004E4E00" w:rsidTr="00A31163">
        <w:trPr>
          <w:cantSplit/>
          <w:trHeight w:val="20"/>
          <w:jc w:val="center"/>
        </w:trPr>
        <w:tc>
          <w:tcPr>
            <w:tcW w:w="520" w:type="dxa"/>
            <w:vMerge/>
            <w:vAlign w:val="center"/>
          </w:tcPr>
          <w:p w:rsidR="00074F43" w:rsidRPr="004E4E00" w:rsidRDefault="00074F43" w:rsidP="004E4E00">
            <w:pPr>
              <w:jc w:val="center"/>
              <w:rPr>
                <w:sz w:val="20"/>
                <w:szCs w:val="20"/>
              </w:rPr>
            </w:pPr>
          </w:p>
        </w:tc>
        <w:tc>
          <w:tcPr>
            <w:tcW w:w="4011" w:type="dxa"/>
            <w:vAlign w:val="center"/>
          </w:tcPr>
          <w:p w:rsidR="00074F43" w:rsidRPr="004E4E00" w:rsidRDefault="00074F43" w:rsidP="004E4E00">
            <w:pPr>
              <w:pStyle w:val="TableParagraph"/>
              <w:jc w:val="center"/>
              <w:rPr>
                <w:sz w:val="20"/>
                <w:szCs w:val="20"/>
              </w:rPr>
            </w:pPr>
            <w:r w:rsidRPr="004E4E00">
              <w:rPr>
                <w:sz w:val="20"/>
                <w:szCs w:val="20"/>
              </w:rPr>
              <w:t>стендов</w:t>
            </w:r>
          </w:p>
        </w:tc>
        <w:tc>
          <w:tcPr>
            <w:tcW w:w="739" w:type="dxa"/>
            <w:vMerge/>
            <w:tcBorders>
              <w:top w:val="nil"/>
            </w:tcBorders>
            <w:vAlign w:val="center"/>
          </w:tcPr>
          <w:p w:rsidR="00074F43" w:rsidRPr="004E4E00" w:rsidRDefault="00074F43" w:rsidP="004E4E00">
            <w:pPr>
              <w:jc w:val="center"/>
              <w:rPr>
                <w:sz w:val="20"/>
                <w:szCs w:val="20"/>
              </w:rPr>
            </w:pPr>
          </w:p>
        </w:tc>
        <w:tc>
          <w:tcPr>
            <w:tcW w:w="4369" w:type="dxa"/>
            <w:gridSpan w:val="3"/>
            <w:vAlign w:val="center"/>
          </w:tcPr>
          <w:p w:rsidR="00074F43" w:rsidRPr="004E4E00" w:rsidRDefault="00074F43" w:rsidP="004E4E00">
            <w:pPr>
              <w:pStyle w:val="TableParagraph"/>
              <w:jc w:val="center"/>
              <w:rPr>
                <w:sz w:val="20"/>
                <w:szCs w:val="20"/>
              </w:rPr>
            </w:pPr>
            <w:r w:rsidRPr="004E4E00">
              <w:rPr>
                <w:sz w:val="20"/>
                <w:szCs w:val="20"/>
              </w:rPr>
              <w:t>не менее одной на лесничество (участковое ле</w:t>
            </w:r>
            <w:r w:rsidRPr="004E4E00">
              <w:rPr>
                <w:sz w:val="20"/>
                <w:szCs w:val="20"/>
              </w:rPr>
              <w:t>с</w:t>
            </w:r>
            <w:r w:rsidRPr="004E4E00">
              <w:rPr>
                <w:sz w:val="20"/>
                <w:szCs w:val="20"/>
              </w:rPr>
              <w:t>ничество), лесопарк</w:t>
            </w:r>
          </w:p>
        </w:tc>
      </w:tr>
      <w:tr w:rsidR="00074F43" w:rsidRPr="004E4E00" w:rsidTr="00A31163">
        <w:trPr>
          <w:cantSplit/>
          <w:trHeight w:val="20"/>
          <w:jc w:val="center"/>
        </w:trPr>
        <w:tc>
          <w:tcPr>
            <w:tcW w:w="520" w:type="dxa"/>
            <w:vMerge/>
            <w:vAlign w:val="center"/>
          </w:tcPr>
          <w:p w:rsidR="00074F43" w:rsidRPr="004E4E00" w:rsidRDefault="00074F43" w:rsidP="004E4E00">
            <w:pPr>
              <w:jc w:val="center"/>
              <w:rPr>
                <w:sz w:val="20"/>
                <w:szCs w:val="20"/>
              </w:rPr>
            </w:pPr>
          </w:p>
        </w:tc>
        <w:tc>
          <w:tcPr>
            <w:tcW w:w="4011" w:type="dxa"/>
            <w:vAlign w:val="center"/>
          </w:tcPr>
          <w:p w:rsidR="00074F43" w:rsidRPr="004E4E00" w:rsidRDefault="00074F43" w:rsidP="004E4E00">
            <w:pPr>
              <w:pStyle w:val="TableParagraph"/>
              <w:jc w:val="center"/>
              <w:rPr>
                <w:sz w:val="20"/>
                <w:szCs w:val="20"/>
              </w:rPr>
            </w:pPr>
            <w:r w:rsidRPr="004E4E00">
              <w:rPr>
                <w:sz w:val="20"/>
                <w:szCs w:val="20"/>
              </w:rPr>
              <w:t>плакатов</w:t>
            </w:r>
          </w:p>
        </w:tc>
        <w:tc>
          <w:tcPr>
            <w:tcW w:w="739" w:type="dxa"/>
            <w:vMerge/>
            <w:tcBorders>
              <w:top w:val="nil"/>
            </w:tcBorders>
            <w:vAlign w:val="center"/>
          </w:tcPr>
          <w:p w:rsidR="00074F43" w:rsidRPr="004E4E00" w:rsidRDefault="00074F43" w:rsidP="004E4E00">
            <w:pPr>
              <w:jc w:val="center"/>
              <w:rPr>
                <w:sz w:val="20"/>
                <w:szCs w:val="20"/>
              </w:rPr>
            </w:pPr>
          </w:p>
        </w:tc>
        <w:tc>
          <w:tcPr>
            <w:tcW w:w="1111" w:type="dxa"/>
            <w:vAlign w:val="center"/>
          </w:tcPr>
          <w:p w:rsidR="00074F43" w:rsidRPr="004E4E00" w:rsidRDefault="00074F43" w:rsidP="004E4E00">
            <w:pPr>
              <w:pStyle w:val="TableParagraph"/>
              <w:jc w:val="center"/>
              <w:rPr>
                <w:sz w:val="20"/>
                <w:szCs w:val="20"/>
              </w:rPr>
            </w:pPr>
            <w:r w:rsidRPr="004E4E00">
              <w:rPr>
                <w:sz w:val="20"/>
                <w:szCs w:val="20"/>
              </w:rPr>
              <w:t>0,1</w:t>
            </w:r>
          </w:p>
        </w:tc>
        <w:tc>
          <w:tcPr>
            <w:tcW w:w="1720" w:type="dxa"/>
            <w:vAlign w:val="center"/>
          </w:tcPr>
          <w:p w:rsidR="00074F43" w:rsidRPr="004E4E00" w:rsidRDefault="00074F43" w:rsidP="004E4E00">
            <w:pPr>
              <w:pStyle w:val="TableParagraph"/>
              <w:jc w:val="center"/>
              <w:rPr>
                <w:sz w:val="20"/>
                <w:szCs w:val="20"/>
              </w:rPr>
            </w:pPr>
            <w:r w:rsidRPr="004E4E00">
              <w:rPr>
                <w:sz w:val="20"/>
                <w:szCs w:val="20"/>
              </w:rPr>
              <w:t>0,1</w:t>
            </w:r>
          </w:p>
        </w:tc>
        <w:tc>
          <w:tcPr>
            <w:tcW w:w="1538" w:type="dxa"/>
            <w:vAlign w:val="center"/>
          </w:tcPr>
          <w:p w:rsidR="00074F43" w:rsidRPr="004E4E00" w:rsidRDefault="00074F43" w:rsidP="004E4E00">
            <w:pPr>
              <w:pStyle w:val="TableParagraph"/>
              <w:jc w:val="center"/>
              <w:rPr>
                <w:sz w:val="20"/>
                <w:szCs w:val="20"/>
              </w:rPr>
            </w:pPr>
            <w:r w:rsidRPr="004E4E00">
              <w:rPr>
                <w:sz w:val="20"/>
                <w:szCs w:val="20"/>
              </w:rPr>
              <w:t>1</w:t>
            </w:r>
          </w:p>
        </w:tc>
      </w:tr>
      <w:tr w:rsidR="00074F43" w:rsidRPr="004E4E00" w:rsidTr="001B37B7">
        <w:trPr>
          <w:cantSplit/>
          <w:trHeight w:val="20"/>
          <w:jc w:val="center"/>
        </w:trPr>
        <w:tc>
          <w:tcPr>
            <w:tcW w:w="520" w:type="dxa"/>
            <w:vMerge/>
            <w:vAlign w:val="center"/>
          </w:tcPr>
          <w:p w:rsidR="00074F43" w:rsidRPr="004E4E00" w:rsidRDefault="00074F43" w:rsidP="004E4E00">
            <w:pPr>
              <w:pStyle w:val="TableParagraph"/>
              <w:jc w:val="center"/>
              <w:rPr>
                <w:sz w:val="20"/>
                <w:szCs w:val="20"/>
              </w:rPr>
            </w:pPr>
          </w:p>
        </w:tc>
        <w:tc>
          <w:tcPr>
            <w:tcW w:w="4011" w:type="dxa"/>
            <w:vAlign w:val="center"/>
          </w:tcPr>
          <w:p w:rsidR="00074F43" w:rsidRPr="004E4E00" w:rsidRDefault="00074F43" w:rsidP="004E4E00">
            <w:pPr>
              <w:pStyle w:val="TableParagraph"/>
              <w:jc w:val="center"/>
              <w:rPr>
                <w:sz w:val="20"/>
                <w:szCs w:val="20"/>
              </w:rPr>
            </w:pPr>
            <w:r w:rsidRPr="004E4E00">
              <w:rPr>
                <w:sz w:val="20"/>
                <w:szCs w:val="20"/>
              </w:rPr>
              <w:t xml:space="preserve">объявлений (аншлагов) и других </w:t>
            </w:r>
            <w:proofErr w:type="spellStart"/>
            <w:r w:rsidRPr="004E4E00">
              <w:rPr>
                <w:sz w:val="20"/>
                <w:szCs w:val="20"/>
              </w:rPr>
              <w:t>знакови</w:t>
            </w:r>
            <w:proofErr w:type="spellEnd"/>
            <w:r w:rsidRPr="004E4E00">
              <w:rPr>
                <w:sz w:val="20"/>
                <w:szCs w:val="20"/>
              </w:rPr>
              <w:t xml:space="preserve"> указателей</w:t>
            </w:r>
          </w:p>
        </w:tc>
        <w:tc>
          <w:tcPr>
            <w:tcW w:w="739" w:type="dxa"/>
            <w:vAlign w:val="center"/>
          </w:tcPr>
          <w:p w:rsidR="00074F43" w:rsidRPr="004E4E00" w:rsidRDefault="00074F43" w:rsidP="004E4E00">
            <w:pPr>
              <w:pStyle w:val="TableParagraph"/>
              <w:jc w:val="center"/>
              <w:rPr>
                <w:sz w:val="20"/>
                <w:szCs w:val="20"/>
              </w:rPr>
            </w:pPr>
          </w:p>
        </w:tc>
        <w:tc>
          <w:tcPr>
            <w:tcW w:w="1111" w:type="dxa"/>
            <w:vAlign w:val="center"/>
          </w:tcPr>
          <w:p w:rsidR="00074F43" w:rsidRPr="004E4E00" w:rsidRDefault="00074F43" w:rsidP="004E4E00">
            <w:pPr>
              <w:pStyle w:val="TableParagraph"/>
              <w:jc w:val="center"/>
              <w:rPr>
                <w:sz w:val="20"/>
                <w:szCs w:val="20"/>
              </w:rPr>
            </w:pPr>
            <w:r w:rsidRPr="004E4E00">
              <w:rPr>
                <w:sz w:val="20"/>
                <w:szCs w:val="20"/>
              </w:rPr>
              <w:t>0,12</w:t>
            </w:r>
          </w:p>
        </w:tc>
        <w:tc>
          <w:tcPr>
            <w:tcW w:w="1720" w:type="dxa"/>
            <w:vAlign w:val="center"/>
          </w:tcPr>
          <w:p w:rsidR="00074F43" w:rsidRPr="004E4E00" w:rsidRDefault="00074F43" w:rsidP="004E4E00">
            <w:pPr>
              <w:pStyle w:val="TableParagraph"/>
              <w:jc w:val="center"/>
              <w:rPr>
                <w:sz w:val="20"/>
                <w:szCs w:val="20"/>
              </w:rPr>
            </w:pPr>
            <w:r w:rsidRPr="004E4E00">
              <w:rPr>
                <w:sz w:val="20"/>
                <w:szCs w:val="20"/>
              </w:rPr>
              <w:t>0,1</w:t>
            </w:r>
          </w:p>
        </w:tc>
        <w:tc>
          <w:tcPr>
            <w:tcW w:w="1538" w:type="dxa"/>
            <w:vAlign w:val="center"/>
          </w:tcPr>
          <w:p w:rsidR="00074F43" w:rsidRPr="004E4E00" w:rsidRDefault="00074F43" w:rsidP="004E4E00">
            <w:pPr>
              <w:pStyle w:val="TableParagraph"/>
              <w:jc w:val="center"/>
              <w:rPr>
                <w:sz w:val="20"/>
                <w:szCs w:val="20"/>
              </w:rPr>
            </w:pPr>
            <w:r w:rsidRPr="004E4E00">
              <w:rPr>
                <w:sz w:val="20"/>
                <w:szCs w:val="20"/>
              </w:rPr>
              <w:t>1</w:t>
            </w:r>
          </w:p>
        </w:tc>
      </w:tr>
      <w:tr w:rsidR="007F0DF2" w:rsidRPr="004E4E00" w:rsidTr="001B37B7">
        <w:trPr>
          <w:cantSplit/>
          <w:trHeight w:val="20"/>
          <w:jc w:val="center"/>
        </w:trPr>
        <w:tc>
          <w:tcPr>
            <w:tcW w:w="520" w:type="dxa"/>
            <w:vAlign w:val="center"/>
          </w:tcPr>
          <w:p w:rsidR="007F0DF2" w:rsidRPr="004E4E00" w:rsidRDefault="002A690E" w:rsidP="004E4E00">
            <w:pPr>
              <w:pStyle w:val="TableParagraph"/>
              <w:jc w:val="center"/>
              <w:rPr>
                <w:sz w:val="20"/>
                <w:szCs w:val="20"/>
              </w:rPr>
            </w:pPr>
            <w:r w:rsidRPr="004E4E00">
              <w:rPr>
                <w:sz w:val="20"/>
                <w:szCs w:val="20"/>
              </w:rPr>
              <w:t>2</w:t>
            </w:r>
          </w:p>
        </w:tc>
        <w:tc>
          <w:tcPr>
            <w:tcW w:w="4011" w:type="dxa"/>
            <w:vAlign w:val="center"/>
          </w:tcPr>
          <w:p w:rsidR="007F0DF2" w:rsidRPr="004E4E00" w:rsidRDefault="002A690E" w:rsidP="004E4E00">
            <w:pPr>
              <w:pStyle w:val="TableParagraph"/>
              <w:jc w:val="center"/>
              <w:rPr>
                <w:sz w:val="20"/>
                <w:szCs w:val="20"/>
              </w:rPr>
            </w:pPr>
            <w:r w:rsidRPr="004E4E00">
              <w:rPr>
                <w:sz w:val="20"/>
                <w:szCs w:val="20"/>
              </w:rPr>
              <w:t>Благоустройство зон отдыха граждан, пр</w:t>
            </w:r>
            <w:r w:rsidRPr="004E4E00">
              <w:rPr>
                <w:sz w:val="20"/>
                <w:szCs w:val="20"/>
              </w:rPr>
              <w:t>е</w:t>
            </w:r>
            <w:r w:rsidRPr="004E4E00">
              <w:rPr>
                <w:sz w:val="20"/>
                <w:szCs w:val="20"/>
              </w:rPr>
              <w:t xml:space="preserve">бывающих в лесах в </w:t>
            </w:r>
            <w:proofErr w:type="spellStart"/>
            <w:r w:rsidRPr="004E4E00">
              <w:rPr>
                <w:sz w:val="20"/>
                <w:szCs w:val="20"/>
              </w:rPr>
              <w:t>соответствиисо</w:t>
            </w:r>
            <w:proofErr w:type="spellEnd"/>
            <w:r w:rsidRPr="004E4E00">
              <w:rPr>
                <w:sz w:val="20"/>
                <w:szCs w:val="20"/>
              </w:rPr>
              <w:t xml:space="preserve"> ст.11 Лесного кодекса РФ</w:t>
            </w:r>
          </w:p>
        </w:tc>
        <w:tc>
          <w:tcPr>
            <w:tcW w:w="739" w:type="dxa"/>
            <w:vAlign w:val="center"/>
          </w:tcPr>
          <w:p w:rsidR="007F0DF2" w:rsidRPr="004E4E00" w:rsidRDefault="002A690E" w:rsidP="004E4E00">
            <w:pPr>
              <w:pStyle w:val="TableParagraph"/>
              <w:jc w:val="center"/>
              <w:rPr>
                <w:sz w:val="20"/>
                <w:szCs w:val="20"/>
              </w:rPr>
            </w:pPr>
            <w:r w:rsidRPr="004E4E00">
              <w:rPr>
                <w:sz w:val="20"/>
                <w:szCs w:val="20"/>
              </w:rPr>
              <w:t>шт.</w:t>
            </w: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0,15</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0,07</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1</w:t>
            </w:r>
          </w:p>
        </w:tc>
      </w:tr>
      <w:tr w:rsidR="007F0DF2" w:rsidRPr="004E4E00" w:rsidTr="001B37B7">
        <w:trPr>
          <w:cantSplit/>
          <w:trHeight w:val="20"/>
          <w:jc w:val="center"/>
        </w:trPr>
        <w:tc>
          <w:tcPr>
            <w:tcW w:w="520" w:type="dxa"/>
            <w:vAlign w:val="center"/>
          </w:tcPr>
          <w:p w:rsidR="007F0DF2" w:rsidRPr="004E4E00" w:rsidRDefault="002A690E" w:rsidP="004E4E00">
            <w:pPr>
              <w:pStyle w:val="TableParagraph"/>
              <w:jc w:val="center"/>
              <w:rPr>
                <w:sz w:val="20"/>
                <w:szCs w:val="20"/>
              </w:rPr>
            </w:pPr>
            <w:r w:rsidRPr="004E4E00">
              <w:rPr>
                <w:sz w:val="20"/>
                <w:szCs w:val="20"/>
              </w:rPr>
              <w:t>3</w:t>
            </w:r>
          </w:p>
        </w:tc>
        <w:tc>
          <w:tcPr>
            <w:tcW w:w="4011" w:type="dxa"/>
            <w:vAlign w:val="center"/>
          </w:tcPr>
          <w:p w:rsidR="007F0DF2" w:rsidRPr="004E4E00" w:rsidRDefault="002A690E" w:rsidP="004E4E00">
            <w:pPr>
              <w:pStyle w:val="TableParagraph"/>
              <w:jc w:val="center"/>
              <w:rPr>
                <w:sz w:val="20"/>
                <w:szCs w:val="20"/>
              </w:rPr>
            </w:pPr>
            <w:r w:rsidRPr="004E4E00">
              <w:rPr>
                <w:sz w:val="20"/>
                <w:szCs w:val="20"/>
              </w:rPr>
              <w:t>Установка и эксплуатация шлагбаумов, устройство преград, обеспечивающих огр</w:t>
            </w:r>
            <w:r w:rsidRPr="004E4E00">
              <w:rPr>
                <w:sz w:val="20"/>
                <w:szCs w:val="20"/>
              </w:rPr>
              <w:t>а</w:t>
            </w:r>
            <w:r w:rsidRPr="004E4E00">
              <w:rPr>
                <w:sz w:val="20"/>
                <w:szCs w:val="20"/>
              </w:rPr>
              <w:t xml:space="preserve">ничение пребывания граждан в лесах в целях обеспечения </w:t>
            </w:r>
            <w:proofErr w:type="spellStart"/>
            <w:r w:rsidRPr="004E4E00">
              <w:rPr>
                <w:sz w:val="20"/>
                <w:szCs w:val="20"/>
              </w:rPr>
              <w:t>пожарнойбезопасности</w:t>
            </w:r>
            <w:proofErr w:type="spellEnd"/>
          </w:p>
        </w:tc>
        <w:tc>
          <w:tcPr>
            <w:tcW w:w="739" w:type="dxa"/>
            <w:vAlign w:val="center"/>
          </w:tcPr>
          <w:p w:rsidR="007F0DF2" w:rsidRPr="004E4E00" w:rsidRDefault="002A690E" w:rsidP="004E4E00">
            <w:pPr>
              <w:pStyle w:val="TableParagraph"/>
              <w:jc w:val="center"/>
              <w:rPr>
                <w:sz w:val="20"/>
                <w:szCs w:val="20"/>
              </w:rPr>
            </w:pPr>
            <w:r w:rsidRPr="004E4E00">
              <w:rPr>
                <w:sz w:val="20"/>
                <w:szCs w:val="20"/>
              </w:rPr>
              <w:t>шт.</w:t>
            </w: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0,05</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0,03</w:t>
            </w:r>
          </w:p>
        </w:tc>
        <w:tc>
          <w:tcPr>
            <w:tcW w:w="1538" w:type="dxa"/>
            <w:vAlign w:val="center"/>
          </w:tcPr>
          <w:p w:rsidR="007F0DF2" w:rsidRPr="004E4E00" w:rsidRDefault="002A690E" w:rsidP="004E4E00">
            <w:pPr>
              <w:pStyle w:val="TableParagraph"/>
              <w:jc w:val="center"/>
              <w:rPr>
                <w:sz w:val="20"/>
                <w:szCs w:val="20"/>
              </w:rPr>
            </w:pPr>
            <w:r w:rsidRPr="004E4E00">
              <w:rPr>
                <w:w w:val="99"/>
                <w:sz w:val="20"/>
                <w:szCs w:val="20"/>
              </w:rPr>
              <w:t>-</w:t>
            </w:r>
          </w:p>
        </w:tc>
      </w:tr>
      <w:tr w:rsidR="007F0DF2" w:rsidRPr="004E4E00" w:rsidTr="001B37B7">
        <w:trPr>
          <w:cantSplit/>
          <w:trHeight w:val="20"/>
          <w:jc w:val="center"/>
        </w:trPr>
        <w:tc>
          <w:tcPr>
            <w:tcW w:w="520" w:type="dxa"/>
            <w:vMerge w:val="restart"/>
            <w:vAlign w:val="center"/>
          </w:tcPr>
          <w:p w:rsidR="007F0DF2" w:rsidRPr="004E4E00" w:rsidRDefault="002A690E" w:rsidP="004E4E00">
            <w:pPr>
              <w:pStyle w:val="TableParagraph"/>
              <w:jc w:val="center"/>
              <w:rPr>
                <w:sz w:val="20"/>
                <w:szCs w:val="20"/>
              </w:rPr>
            </w:pPr>
            <w:r w:rsidRPr="004E4E00">
              <w:rPr>
                <w:sz w:val="20"/>
                <w:szCs w:val="20"/>
              </w:rPr>
              <w:t>4</w:t>
            </w:r>
          </w:p>
        </w:tc>
        <w:tc>
          <w:tcPr>
            <w:tcW w:w="4011" w:type="dxa"/>
            <w:vAlign w:val="center"/>
          </w:tcPr>
          <w:p w:rsidR="007F0DF2" w:rsidRPr="004E4E00" w:rsidRDefault="002A690E" w:rsidP="004E4E00">
            <w:pPr>
              <w:pStyle w:val="TableParagraph"/>
              <w:jc w:val="center"/>
              <w:rPr>
                <w:sz w:val="20"/>
                <w:szCs w:val="20"/>
              </w:rPr>
            </w:pPr>
            <w:r w:rsidRPr="004E4E00">
              <w:rPr>
                <w:sz w:val="20"/>
                <w:szCs w:val="20"/>
              </w:rPr>
              <w:t xml:space="preserve">Лесные дороги, предназначенные </w:t>
            </w:r>
            <w:proofErr w:type="spellStart"/>
            <w:r w:rsidRPr="004E4E00">
              <w:rPr>
                <w:sz w:val="20"/>
                <w:szCs w:val="20"/>
              </w:rPr>
              <w:t>дляохраны</w:t>
            </w:r>
            <w:proofErr w:type="spellEnd"/>
            <w:r w:rsidRPr="004E4E00">
              <w:rPr>
                <w:sz w:val="20"/>
                <w:szCs w:val="20"/>
              </w:rPr>
              <w:t xml:space="preserve"> лесов от пожаров</w:t>
            </w:r>
          </w:p>
        </w:tc>
        <w:tc>
          <w:tcPr>
            <w:tcW w:w="739" w:type="dxa"/>
            <w:vMerge w:val="restart"/>
            <w:vAlign w:val="center"/>
          </w:tcPr>
          <w:p w:rsidR="007F0DF2" w:rsidRPr="004E4E00" w:rsidRDefault="002A690E" w:rsidP="004E4E00">
            <w:pPr>
              <w:pStyle w:val="TableParagraph"/>
              <w:jc w:val="center"/>
              <w:rPr>
                <w:sz w:val="20"/>
                <w:szCs w:val="20"/>
              </w:rPr>
            </w:pPr>
            <w:r w:rsidRPr="004E4E00">
              <w:rPr>
                <w:sz w:val="20"/>
                <w:szCs w:val="20"/>
              </w:rPr>
              <w:t>км</w:t>
            </w:r>
          </w:p>
        </w:tc>
        <w:tc>
          <w:tcPr>
            <w:tcW w:w="4369" w:type="dxa"/>
            <w:gridSpan w:val="3"/>
            <w:vAlign w:val="center"/>
          </w:tcPr>
          <w:p w:rsidR="007F0DF2" w:rsidRPr="004E4E00" w:rsidRDefault="007F0DF2" w:rsidP="004E4E00">
            <w:pPr>
              <w:pStyle w:val="TableParagraph"/>
              <w:jc w:val="center"/>
              <w:rPr>
                <w:sz w:val="20"/>
                <w:szCs w:val="20"/>
              </w:rPr>
            </w:pP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4E4E00">
            <w:pPr>
              <w:pStyle w:val="TableParagraph"/>
              <w:jc w:val="center"/>
              <w:rPr>
                <w:sz w:val="20"/>
                <w:szCs w:val="20"/>
              </w:rPr>
            </w:pPr>
            <w:r w:rsidRPr="004E4E00">
              <w:rPr>
                <w:sz w:val="20"/>
                <w:szCs w:val="20"/>
              </w:rPr>
              <w:t>строительство</w:t>
            </w:r>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0,01</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0,007</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0.1</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4E4E00">
            <w:pPr>
              <w:pStyle w:val="TableParagraph"/>
              <w:jc w:val="center"/>
              <w:rPr>
                <w:sz w:val="20"/>
                <w:szCs w:val="20"/>
              </w:rPr>
            </w:pPr>
            <w:r w:rsidRPr="004E4E00">
              <w:rPr>
                <w:sz w:val="20"/>
                <w:szCs w:val="20"/>
              </w:rPr>
              <w:t>реконструкция</w:t>
            </w:r>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0,05</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0,03</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0.2</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4E4E00">
            <w:pPr>
              <w:pStyle w:val="TableParagraph"/>
              <w:jc w:val="center"/>
              <w:rPr>
                <w:sz w:val="20"/>
                <w:szCs w:val="20"/>
              </w:rPr>
            </w:pPr>
            <w:r w:rsidRPr="004E4E00">
              <w:rPr>
                <w:sz w:val="20"/>
                <w:szCs w:val="20"/>
              </w:rPr>
              <w:t>эксплуатация</w:t>
            </w:r>
          </w:p>
        </w:tc>
        <w:tc>
          <w:tcPr>
            <w:tcW w:w="739" w:type="dxa"/>
            <w:vMerge/>
            <w:tcBorders>
              <w:top w:val="nil"/>
            </w:tcBorders>
            <w:vAlign w:val="center"/>
          </w:tcPr>
          <w:p w:rsidR="007F0DF2" w:rsidRPr="004E4E00" w:rsidRDefault="007F0DF2" w:rsidP="004E4E00">
            <w:pPr>
              <w:jc w:val="center"/>
              <w:rPr>
                <w:sz w:val="20"/>
                <w:szCs w:val="20"/>
              </w:rPr>
            </w:pPr>
          </w:p>
        </w:tc>
        <w:tc>
          <w:tcPr>
            <w:tcW w:w="4369" w:type="dxa"/>
            <w:gridSpan w:val="3"/>
            <w:vAlign w:val="center"/>
          </w:tcPr>
          <w:p w:rsidR="007F0DF2" w:rsidRPr="004E4E00" w:rsidRDefault="002A690E" w:rsidP="004E4E00">
            <w:pPr>
              <w:pStyle w:val="TableParagraph"/>
              <w:tabs>
                <w:tab w:val="left" w:pos="1434"/>
                <w:tab w:val="left" w:pos="3220"/>
              </w:tabs>
              <w:jc w:val="center"/>
              <w:rPr>
                <w:sz w:val="20"/>
                <w:szCs w:val="20"/>
              </w:rPr>
            </w:pPr>
            <w:proofErr w:type="spellStart"/>
            <w:r w:rsidRPr="004E4E00">
              <w:rPr>
                <w:sz w:val="20"/>
                <w:szCs w:val="20"/>
              </w:rPr>
              <w:t>суммарнаяпротяженностьсозда</w:t>
            </w:r>
            <w:r w:rsidRPr="004E4E00">
              <w:rPr>
                <w:sz w:val="20"/>
                <w:szCs w:val="20"/>
              </w:rPr>
              <w:t>н</w:t>
            </w:r>
            <w:r w:rsidRPr="004E4E00">
              <w:rPr>
                <w:sz w:val="20"/>
                <w:szCs w:val="20"/>
              </w:rPr>
              <w:t>ных</w:t>
            </w:r>
            <w:proofErr w:type="gramStart"/>
            <w:r w:rsidRPr="004E4E00">
              <w:rPr>
                <w:sz w:val="20"/>
                <w:szCs w:val="20"/>
              </w:rPr>
              <w:t>,р</w:t>
            </w:r>
            <w:proofErr w:type="gramEnd"/>
            <w:r w:rsidRPr="004E4E00">
              <w:rPr>
                <w:sz w:val="20"/>
                <w:szCs w:val="20"/>
              </w:rPr>
              <w:t>еконструируемых</w:t>
            </w:r>
            <w:proofErr w:type="spellEnd"/>
            <w:r w:rsidRPr="004E4E00">
              <w:rPr>
                <w:sz w:val="20"/>
                <w:szCs w:val="20"/>
              </w:rPr>
              <w:t xml:space="preserve"> и эксплуатируемых ле</w:t>
            </w:r>
            <w:r w:rsidRPr="004E4E00">
              <w:rPr>
                <w:sz w:val="20"/>
                <w:szCs w:val="20"/>
              </w:rPr>
              <w:t>с</w:t>
            </w:r>
            <w:r w:rsidRPr="004E4E00">
              <w:rPr>
                <w:sz w:val="20"/>
                <w:szCs w:val="20"/>
              </w:rPr>
              <w:t>ных дорог</w:t>
            </w:r>
          </w:p>
        </w:tc>
      </w:tr>
      <w:tr w:rsidR="007F0DF2" w:rsidRPr="004E4E00" w:rsidTr="001B37B7">
        <w:trPr>
          <w:cantSplit/>
          <w:trHeight w:val="20"/>
          <w:jc w:val="center"/>
        </w:trPr>
        <w:tc>
          <w:tcPr>
            <w:tcW w:w="520" w:type="dxa"/>
            <w:vAlign w:val="center"/>
          </w:tcPr>
          <w:p w:rsidR="007F0DF2" w:rsidRPr="004E4E00" w:rsidRDefault="002A690E" w:rsidP="004E4E00">
            <w:pPr>
              <w:pStyle w:val="TableParagraph"/>
              <w:jc w:val="center"/>
              <w:rPr>
                <w:sz w:val="20"/>
                <w:szCs w:val="20"/>
              </w:rPr>
            </w:pPr>
            <w:r w:rsidRPr="004E4E00">
              <w:rPr>
                <w:sz w:val="20"/>
                <w:szCs w:val="20"/>
              </w:rPr>
              <w:t>5</w:t>
            </w:r>
          </w:p>
        </w:tc>
        <w:tc>
          <w:tcPr>
            <w:tcW w:w="4011" w:type="dxa"/>
            <w:vAlign w:val="center"/>
          </w:tcPr>
          <w:p w:rsidR="007F0DF2" w:rsidRPr="004E4E00" w:rsidRDefault="002A690E" w:rsidP="004E4E00">
            <w:pPr>
              <w:pStyle w:val="TableParagraph"/>
              <w:jc w:val="center"/>
              <w:rPr>
                <w:sz w:val="20"/>
                <w:szCs w:val="20"/>
              </w:rPr>
            </w:pPr>
            <w:r w:rsidRPr="004E4E00">
              <w:rPr>
                <w:sz w:val="20"/>
                <w:szCs w:val="20"/>
              </w:rPr>
              <w:t>Строительство, реконструкция и эксплуат</w:t>
            </w:r>
            <w:r w:rsidRPr="004E4E00">
              <w:rPr>
                <w:sz w:val="20"/>
                <w:szCs w:val="20"/>
              </w:rPr>
              <w:t>а</w:t>
            </w:r>
            <w:r w:rsidRPr="004E4E00">
              <w:rPr>
                <w:sz w:val="20"/>
                <w:szCs w:val="20"/>
              </w:rPr>
              <w:t xml:space="preserve">ция посадочных площадок для самолетов, вертолетов, используемых </w:t>
            </w:r>
            <w:proofErr w:type="spellStart"/>
            <w:r w:rsidRPr="004E4E00">
              <w:rPr>
                <w:sz w:val="20"/>
                <w:szCs w:val="20"/>
              </w:rPr>
              <w:t>вцелях</w:t>
            </w:r>
            <w:proofErr w:type="spellEnd"/>
            <w:r w:rsidRPr="004E4E00">
              <w:rPr>
                <w:sz w:val="20"/>
                <w:szCs w:val="20"/>
              </w:rPr>
              <w:t xml:space="preserve"> провед</w:t>
            </w:r>
            <w:r w:rsidRPr="004E4E00">
              <w:rPr>
                <w:sz w:val="20"/>
                <w:szCs w:val="20"/>
              </w:rPr>
              <w:t>е</w:t>
            </w:r>
            <w:r w:rsidRPr="004E4E00">
              <w:rPr>
                <w:sz w:val="20"/>
                <w:szCs w:val="20"/>
              </w:rPr>
              <w:t>ния авиационных работ по охране и защите лесов</w:t>
            </w:r>
          </w:p>
        </w:tc>
        <w:tc>
          <w:tcPr>
            <w:tcW w:w="739" w:type="dxa"/>
            <w:vAlign w:val="center"/>
          </w:tcPr>
          <w:p w:rsidR="007F0DF2" w:rsidRPr="004E4E00" w:rsidRDefault="002A690E" w:rsidP="004E4E00">
            <w:pPr>
              <w:pStyle w:val="TableParagraph"/>
              <w:jc w:val="center"/>
              <w:rPr>
                <w:sz w:val="20"/>
                <w:szCs w:val="20"/>
              </w:rPr>
            </w:pPr>
            <w:r w:rsidRPr="004E4E00">
              <w:rPr>
                <w:sz w:val="20"/>
                <w:szCs w:val="20"/>
              </w:rPr>
              <w:t>шт.</w:t>
            </w:r>
          </w:p>
        </w:tc>
        <w:tc>
          <w:tcPr>
            <w:tcW w:w="4369" w:type="dxa"/>
            <w:gridSpan w:val="3"/>
            <w:vAlign w:val="center"/>
          </w:tcPr>
          <w:p w:rsidR="007F0DF2" w:rsidRPr="004E4E00" w:rsidRDefault="002A690E" w:rsidP="004E4E00">
            <w:pPr>
              <w:pStyle w:val="TableParagraph"/>
              <w:jc w:val="center"/>
              <w:rPr>
                <w:sz w:val="20"/>
                <w:szCs w:val="20"/>
              </w:rPr>
            </w:pPr>
            <w:r w:rsidRPr="004E4E00">
              <w:rPr>
                <w:sz w:val="20"/>
                <w:szCs w:val="20"/>
              </w:rPr>
              <w:t xml:space="preserve">не менее одной на лесничество, лесопарк, </w:t>
            </w:r>
            <w:proofErr w:type="spellStart"/>
            <w:r w:rsidRPr="004E4E00">
              <w:rPr>
                <w:sz w:val="20"/>
                <w:szCs w:val="20"/>
              </w:rPr>
              <w:t>авиаотделение</w:t>
            </w:r>
            <w:proofErr w:type="spellEnd"/>
            <w:r w:rsidRPr="004E4E00">
              <w:rPr>
                <w:sz w:val="20"/>
                <w:szCs w:val="20"/>
              </w:rPr>
              <w:t xml:space="preserve"> в районах авиационной охраны лесов</w:t>
            </w:r>
          </w:p>
        </w:tc>
      </w:tr>
      <w:tr w:rsidR="007F0DF2" w:rsidRPr="004E4E00" w:rsidTr="001B37B7">
        <w:trPr>
          <w:cantSplit/>
          <w:trHeight w:val="20"/>
          <w:jc w:val="center"/>
        </w:trPr>
        <w:tc>
          <w:tcPr>
            <w:tcW w:w="520" w:type="dxa"/>
            <w:vMerge w:val="restart"/>
            <w:vAlign w:val="center"/>
          </w:tcPr>
          <w:p w:rsidR="007F0DF2" w:rsidRPr="004E4E00" w:rsidRDefault="002A690E" w:rsidP="004E4E00">
            <w:pPr>
              <w:pStyle w:val="TableParagraph"/>
              <w:jc w:val="center"/>
              <w:rPr>
                <w:sz w:val="20"/>
                <w:szCs w:val="20"/>
              </w:rPr>
            </w:pPr>
            <w:r w:rsidRPr="004E4E00">
              <w:rPr>
                <w:sz w:val="20"/>
                <w:szCs w:val="20"/>
              </w:rPr>
              <w:lastRenderedPageBreak/>
              <w:t>6</w:t>
            </w:r>
          </w:p>
        </w:tc>
        <w:tc>
          <w:tcPr>
            <w:tcW w:w="4011" w:type="dxa"/>
            <w:vAlign w:val="center"/>
          </w:tcPr>
          <w:p w:rsidR="007F0DF2" w:rsidRPr="004E4E00" w:rsidRDefault="002A690E" w:rsidP="004E4E00">
            <w:pPr>
              <w:pStyle w:val="TableParagraph"/>
              <w:jc w:val="center"/>
              <w:rPr>
                <w:sz w:val="20"/>
                <w:szCs w:val="20"/>
              </w:rPr>
            </w:pPr>
            <w:r w:rsidRPr="004E4E00">
              <w:rPr>
                <w:sz w:val="20"/>
                <w:szCs w:val="20"/>
              </w:rPr>
              <w:t>Прокладка противопожарных разрывов</w:t>
            </w:r>
          </w:p>
        </w:tc>
        <w:tc>
          <w:tcPr>
            <w:tcW w:w="739" w:type="dxa"/>
            <w:vMerge w:val="restart"/>
            <w:vAlign w:val="center"/>
          </w:tcPr>
          <w:p w:rsidR="007F0DF2" w:rsidRPr="004E4E00" w:rsidRDefault="002A690E" w:rsidP="004E4E00">
            <w:pPr>
              <w:pStyle w:val="TableParagraph"/>
              <w:jc w:val="center"/>
              <w:rPr>
                <w:sz w:val="20"/>
                <w:szCs w:val="20"/>
              </w:rPr>
            </w:pPr>
            <w:r w:rsidRPr="004E4E00">
              <w:rPr>
                <w:sz w:val="20"/>
                <w:szCs w:val="20"/>
              </w:rPr>
              <w:t>км</w:t>
            </w:r>
          </w:p>
        </w:tc>
        <w:tc>
          <w:tcPr>
            <w:tcW w:w="4369" w:type="dxa"/>
            <w:gridSpan w:val="3"/>
            <w:vAlign w:val="center"/>
          </w:tcPr>
          <w:p w:rsidR="007F0DF2" w:rsidRPr="004E4E00" w:rsidRDefault="002A690E" w:rsidP="004E4E00">
            <w:pPr>
              <w:pStyle w:val="TableParagraph"/>
              <w:jc w:val="center"/>
              <w:rPr>
                <w:sz w:val="20"/>
                <w:szCs w:val="20"/>
              </w:rPr>
            </w:pPr>
            <w:r w:rsidRPr="004E4E00">
              <w:rPr>
                <w:sz w:val="20"/>
                <w:szCs w:val="20"/>
              </w:rPr>
              <w:t>не планируется</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4E4E00">
            <w:pPr>
              <w:pStyle w:val="TableParagraph"/>
              <w:jc w:val="center"/>
              <w:rPr>
                <w:sz w:val="20"/>
                <w:szCs w:val="20"/>
              </w:rPr>
            </w:pPr>
            <w:r w:rsidRPr="004E4E00">
              <w:rPr>
                <w:sz w:val="20"/>
                <w:szCs w:val="20"/>
              </w:rPr>
              <w:t>Прокладка просек</w:t>
            </w:r>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0,2</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0,2</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0.8</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4E4E00">
            <w:pPr>
              <w:pStyle w:val="TableParagraph"/>
              <w:jc w:val="center"/>
              <w:rPr>
                <w:sz w:val="20"/>
                <w:szCs w:val="20"/>
              </w:rPr>
            </w:pPr>
            <w:r w:rsidRPr="004E4E00">
              <w:rPr>
                <w:sz w:val="20"/>
                <w:szCs w:val="20"/>
              </w:rPr>
              <w:t>Ус</w:t>
            </w:r>
            <w:r w:rsidR="004E4E00">
              <w:rPr>
                <w:sz w:val="20"/>
                <w:szCs w:val="20"/>
              </w:rPr>
              <w:t>тройство противопожарных минера</w:t>
            </w:r>
            <w:r w:rsidRPr="004E4E00">
              <w:rPr>
                <w:sz w:val="20"/>
                <w:szCs w:val="20"/>
              </w:rPr>
              <w:t>лиз</w:t>
            </w:r>
            <w:r w:rsidRPr="004E4E00">
              <w:rPr>
                <w:sz w:val="20"/>
                <w:szCs w:val="20"/>
              </w:rPr>
              <w:t>о</w:t>
            </w:r>
            <w:r w:rsidRPr="004E4E00">
              <w:rPr>
                <w:sz w:val="20"/>
                <w:szCs w:val="20"/>
              </w:rPr>
              <w:t>ванных полос</w:t>
            </w:r>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0,21</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0,15</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0.8</w:t>
            </w:r>
          </w:p>
        </w:tc>
      </w:tr>
      <w:tr w:rsidR="007F0DF2" w:rsidRPr="004E4E00" w:rsidTr="001B37B7">
        <w:trPr>
          <w:cantSplit/>
          <w:trHeight w:val="20"/>
          <w:jc w:val="center"/>
        </w:trPr>
        <w:tc>
          <w:tcPr>
            <w:tcW w:w="520" w:type="dxa"/>
            <w:vMerge w:val="restart"/>
            <w:vAlign w:val="center"/>
          </w:tcPr>
          <w:p w:rsidR="007F0DF2" w:rsidRPr="004E4E00" w:rsidRDefault="002A690E" w:rsidP="004E4E00">
            <w:pPr>
              <w:pStyle w:val="TableParagraph"/>
              <w:jc w:val="center"/>
              <w:rPr>
                <w:sz w:val="20"/>
                <w:szCs w:val="20"/>
              </w:rPr>
            </w:pPr>
            <w:r w:rsidRPr="004E4E00">
              <w:rPr>
                <w:sz w:val="20"/>
                <w:szCs w:val="20"/>
              </w:rPr>
              <w:t>7</w:t>
            </w:r>
          </w:p>
        </w:tc>
        <w:tc>
          <w:tcPr>
            <w:tcW w:w="4011" w:type="dxa"/>
            <w:vAlign w:val="center"/>
          </w:tcPr>
          <w:p w:rsidR="007F0DF2" w:rsidRPr="004E4E00" w:rsidRDefault="002A690E" w:rsidP="004E4E00">
            <w:pPr>
              <w:pStyle w:val="TableParagraph"/>
              <w:jc w:val="center"/>
              <w:rPr>
                <w:sz w:val="20"/>
                <w:szCs w:val="20"/>
              </w:rPr>
            </w:pPr>
            <w:r w:rsidRPr="004E4E00">
              <w:rPr>
                <w:sz w:val="20"/>
                <w:szCs w:val="20"/>
              </w:rPr>
              <w:t>Прочистка и обновление:</w:t>
            </w:r>
          </w:p>
        </w:tc>
        <w:tc>
          <w:tcPr>
            <w:tcW w:w="739" w:type="dxa"/>
            <w:vMerge w:val="restart"/>
            <w:vAlign w:val="center"/>
          </w:tcPr>
          <w:p w:rsidR="007F0DF2" w:rsidRPr="004E4E00" w:rsidRDefault="002A690E" w:rsidP="004E4E00">
            <w:pPr>
              <w:pStyle w:val="TableParagraph"/>
              <w:jc w:val="center"/>
              <w:rPr>
                <w:sz w:val="20"/>
                <w:szCs w:val="20"/>
              </w:rPr>
            </w:pPr>
            <w:r w:rsidRPr="004E4E00">
              <w:rPr>
                <w:sz w:val="20"/>
                <w:szCs w:val="20"/>
              </w:rPr>
              <w:t>км</w:t>
            </w:r>
          </w:p>
        </w:tc>
        <w:tc>
          <w:tcPr>
            <w:tcW w:w="4369" w:type="dxa"/>
            <w:gridSpan w:val="3"/>
            <w:vAlign w:val="center"/>
          </w:tcPr>
          <w:p w:rsidR="007F0DF2" w:rsidRPr="004E4E00" w:rsidRDefault="007F0DF2" w:rsidP="004E4E00">
            <w:pPr>
              <w:pStyle w:val="TableParagraph"/>
              <w:jc w:val="center"/>
              <w:rPr>
                <w:sz w:val="20"/>
                <w:szCs w:val="20"/>
              </w:rPr>
            </w:pP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4E4E00">
            <w:pPr>
              <w:pStyle w:val="TableParagraph"/>
              <w:jc w:val="center"/>
              <w:rPr>
                <w:sz w:val="20"/>
                <w:szCs w:val="20"/>
              </w:rPr>
            </w:pPr>
            <w:r w:rsidRPr="004E4E00">
              <w:rPr>
                <w:sz w:val="20"/>
                <w:szCs w:val="20"/>
              </w:rPr>
              <w:t>просек</w:t>
            </w:r>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0,4</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0,4</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1.5</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1B37B7">
            <w:pPr>
              <w:pStyle w:val="TableParagraph"/>
              <w:tabs>
                <w:tab w:val="left" w:pos="2232"/>
              </w:tabs>
              <w:jc w:val="center"/>
              <w:rPr>
                <w:sz w:val="20"/>
                <w:szCs w:val="20"/>
              </w:rPr>
            </w:pPr>
            <w:proofErr w:type="spellStart"/>
            <w:r w:rsidRPr="004E4E00">
              <w:rPr>
                <w:sz w:val="20"/>
                <w:szCs w:val="20"/>
              </w:rPr>
              <w:t>противопожарныхминерализованныхполос</w:t>
            </w:r>
            <w:proofErr w:type="spellEnd"/>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0,42</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0,3</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1.6</w:t>
            </w:r>
          </w:p>
        </w:tc>
      </w:tr>
      <w:tr w:rsidR="007F0DF2" w:rsidRPr="004E4E00" w:rsidTr="001B37B7">
        <w:trPr>
          <w:cantSplit/>
          <w:trHeight w:val="20"/>
          <w:jc w:val="center"/>
        </w:trPr>
        <w:tc>
          <w:tcPr>
            <w:tcW w:w="520" w:type="dxa"/>
            <w:vMerge w:val="restart"/>
            <w:vAlign w:val="center"/>
          </w:tcPr>
          <w:p w:rsidR="007F0DF2" w:rsidRPr="004E4E00" w:rsidRDefault="002A690E" w:rsidP="004E4E00">
            <w:pPr>
              <w:pStyle w:val="TableParagraph"/>
              <w:jc w:val="center"/>
              <w:rPr>
                <w:sz w:val="20"/>
                <w:szCs w:val="20"/>
              </w:rPr>
            </w:pPr>
            <w:r w:rsidRPr="004E4E00">
              <w:rPr>
                <w:sz w:val="20"/>
                <w:szCs w:val="20"/>
              </w:rPr>
              <w:t>8</w:t>
            </w:r>
          </w:p>
        </w:tc>
        <w:tc>
          <w:tcPr>
            <w:tcW w:w="4011" w:type="dxa"/>
            <w:vAlign w:val="center"/>
          </w:tcPr>
          <w:p w:rsidR="007F0DF2" w:rsidRPr="004E4E00" w:rsidRDefault="002A690E" w:rsidP="001B37B7">
            <w:pPr>
              <w:pStyle w:val="TableParagraph"/>
              <w:jc w:val="center"/>
              <w:rPr>
                <w:sz w:val="20"/>
                <w:szCs w:val="20"/>
              </w:rPr>
            </w:pPr>
            <w:r w:rsidRPr="004E4E00">
              <w:rPr>
                <w:sz w:val="20"/>
                <w:szCs w:val="20"/>
              </w:rPr>
              <w:t>Стр</w:t>
            </w:r>
            <w:r w:rsidR="001B37B7">
              <w:rPr>
                <w:sz w:val="20"/>
                <w:szCs w:val="20"/>
              </w:rPr>
              <w:t>оительство, реконструкция и экс</w:t>
            </w:r>
            <w:r w:rsidRPr="004E4E00">
              <w:rPr>
                <w:sz w:val="20"/>
                <w:szCs w:val="20"/>
              </w:rPr>
              <w:t>плуат</w:t>
            </w:r>
            <w:r w:rsidRPr="004E4E00">
              <w:rPr>
                <w:sz w:val="20"/>
                <w:szCs w:val="20"/>
              </w:rPr>
              <w:t>а</w:t>
            </w:r>
            <w:r w:rsidRPr="004E4E00">
              <w:rPr>
                <w:sz w:val="20"/>
                <w:szCs w:val="20"/>
              </w:rPr>
              <w:t>ция:</w:t>
            </w:r>
          </w:p>
        </w:tc>
        <w:tc>
          <w:tcPr>
            <w:tcW w:w="739" w:type="dxa"/>
            <w:vMerge w:val="restart"/>
            <w:vAlign w:val="center"/>
          </w:tcPr>
          <w:p w:rsidR="007F0DF2" w:rsidRPr="004E4E00" w:rsidRDefault="002A690E" w:rsidP="004E4E00">
            <w:pPr>
              <w:pStyle w:val="TableParagraph"/>
              <w:jc w:val="center"/>
              <w:rPr>
                <w:sz w:val="20"/>
                <w:szCs w:val="20"/>
              </w:rPr>
            </w:pPr>
            <w:r w:rsidRPr="004E4E00">
              <w:rPr>
                <w:sz w:val="20"/>
                <w:szCs w:val="20"/>
              </w:rPr>
              <w:t>шт.</w:t>
            </w:r>
          </w:p>
        </w:tc>
        <w:tc>
          <w:tcPr>
            <w:tcW w:w="4369" w:type="dxa"/>
            <w:gridSpan w:val="3"/>
            <w:vAlign w:val="center"/>
          </w:tcPr>
          <w:p w:rsidR="007F0DF2" w:rsidRPr="004E4E00" w:rsidRDefault="007F0DF2" w:rsidP="004E4E00">
            <w:pPr>
              <w:pStyle w:val="TableParagraph"/>
              <w:jc w:val="center"/>
              <w:rPr>
                <w:sz w:val="20"/>
                <w:szCs w:val="20"/>
              </w:rPr>
            </w:pP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1B37B7" w:rsidP="001B37B7">
            <w:pPr>
              <w:pStyle w:val="TableParagraph"/>
              <w:tabs>
                <w:tab w:val="left" w:pos="1393"/>
                <w:tab w:val="left" w:pos="3362"/>
              </w:tabs>
              <w:jc w:val="center"/>
              <w:rPr>
                <w:sz w:val="20"/>
                <w:szCs w:val="20"/>
              </w:rPr>
            </w:pPr>
            <w:proofErr w:type="spellStart"/>
            <w:r w:rsidRPr="004E4E00">
              <w:rPr>
                <w:sz w:val="20"/>
                <w:szCs w:val="20"/>
              </w:rPr>
              <w:t>П</w:t>
            </w:r>
            <w:r w:rsidR="002A690E" w:rsidRPr="004E4E00">
              <w:rPr>
                <w:sz w:val="20"/>
                <w:szCs w:val="20"/>
              </w:rPr>
              <w:t>ожарныхнаблюдательных</w:t>
            </w:r>
            <w:r w:rsidR="002A690E" w:rsidRPr="004E4E00">
              <w:rPr>
                <w:spacing w:val="-3"/>
                <w:sz w:val="20"/>
                <w:szCs w:val="20"/>
              </w:rPr>
              <w:t>пунктов</w:t>
            </w:r>
            <w:proofErr w:type="spellEnd"/>
            <w:r w:rsidR="002A690E" w:rsidRPr="004E4E00">
              <w:rPr>
                <w:spacing w:val="-3"/>
                <w:sz w:val="20"/>
                <w:szCs w:val="20"/>
              </w:rPr>
              <w:t xml:space="preserve"> </w:t>
            </w:r>
            <w:r w:rsidR="002A690E" w:rsidRPr="004E4E00">
              <w:rPr>
                <w:sz w:val="20"/>
                <w:szCs w:val="20"/>
              </w:rPr>
              <w:t xml:space="preserve">(вышек, мачт, павильонов, </w:t>
            </w:r>
            <w:proofErr w:type="spellStart"/>
            <w:r w:rsidR="002A690E" w:rsidRPr="004E4E00">
              <w:rPr>
                <w:sz w:val="20"/>
                <w:szCs w:val="20"/>
              </w:rPr>
              <w:t>идругихнаблюдательных</w:t>
            </w:r>
            <w:proofErr w:type="spellEnd"/>
            <w:r w:rsidR="002A690E" w:rsidRPr="004E4E00">
              <w:rPr>
                <w:sz w:val="20"/>
                <w:szCs w:val="20"/>
              </w:rPr>
              <w:t xml:space="preserve"> пунктов)</w:t>
            </w:r>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0,1</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0,1</w:t>
            </w:r>
          </w:p>
        </w:tc>
        <w:tc>
          <w:tcPr>
            <w:tcW w:w="1538" w:type="dxa"/>
            <w:vAlign w:val="center"/>
          </w:tcPr>
          <w:p w:rsidR="007F0DF2" w:rsidRPr="004E4E00" w:rsidRDefault="002A690E" w:rsidP="004E4E00">
            <w:pPr>
              <w:pStyle w:val="TableParagraph"/>
              <w:jc w:val="center"/>
              <w:rPr>
                <w:sz w:val="20"/>
                <w:szCs w:val="20"/>
              </w:rPr>
            </w:pPr>
            <w:r w:rsidRPr="004E4E00">
              <w:rPr>
                <w:w w:val="99"/>
                <w:sz w:val="20"/>
                <w:szCs w:val="20"/>
              </w:rPr>
              <w:t>-</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1B37B7">
            <w:pPr>
              <w:pStyle w:val="TableParagraph"/>
              <w:jc w:val="center"/>
              <w:rPr>
                <w:sz w:val="20"/>
                <w:szCs w:val="20"/>
              </w:rPr>
            </w:pPr>
            <w:r w:rsidRPr="004E4E00">
              <w:rPr>
                <w:sz w:val="20"/>
                <w:szCs w:val="20"/>
              </w:rPr>
              <w:t xml:space="preserve">пунктов </w:t>
            </w:r>
            <w:proofErr w:type="spellStart"/>
            <w:r w:rsidRPr="004E4E00">
              <w:rPr>
                <w:sz w:val="20"/>
                <w:szCs w:val="20"/>
              </w:rPr>
              <w:t>сосредоточенияпротивопожарного</w:t>
            </w:r>
            <w:proofErr w:type="spellEnd"/>
            <w:r w:rsidRPr="004E4E00">
              <w:rPr>
                <w:sz w:val="20"/>
                <w:szCs w:val="20"/>
              </w:rPr>
              <w:t xml:space="preserve"> инвентаря</w:t>
            </w:r>
          </w:p>
        </w:tc>
        <w:tc>
          <w:tcPr>
            <w:tcW w:w="739" w:type="dxa"/>
            <w:vMerge/>
            <w:tcBorders>
              <w:top w:val="nil"/>
            </w:tcBorders>
            <w:vAlign w:val="center"/>
          </w:tcPr>
          <w:p w:rsidR="007F0DF2" w:rsidRPr="004E4E00" w:rsidRDefault="007F0DF2" w:rsidP="004E4E00">
            <w:pPr>
              <w:jc w:val="center"/>
              <w:rPr>
                <w:sz w:val="20"/>
                <w:szCs w:val="20"/>
              </w:rPr>
            </w:pPr>
          </w:p>
        </w:tc>
        <w:tc>
          <w:tcPr>
            <w:tcW w:w="4369" w:type="dxa"/>
            <w:gridSpan w:val="3"/>
            <w:vAlign w:val="center"/>
          </w:tcPr>
          <w:p w:rsidR="007F0DF2" w:rsidRPr="004E4E00" w:rsidRDefault="002A690E" w:rsidP="001B37B7">
            <w:pPr>
              <w:pStyle w:val="TableParagraph"/>
              <w:jc w:val="center"/>
              <w:rPr>
                <w:sz w:val="20"/>
                <w:szCs w:val="20"/>
              </w:rPr>
            </w:pPr>
            <w:r w:rsidRPr="004E4E00">
              <w:rPr>
                <w:sz w:val="20"/>
                <w:szCs w:val="20"/>
              </w:rPr>
              <w:t>по одному на добровольную пожарную</w:t>
            </w:r>
            <w:r w:rsidR="00495470">
              <w:rPr>
                <w:sz w:val="20"/>
                <w:szCs w:val="20"/>
              </w:rPr>
              <w:t xml:space="preserve"> </w:t>
            </w:r>
            <w:r w:rsidRPr="004E4E00">
              <w:rPr>
                <w:sz w:val="20"/>
                <w:szCs w:val="20"/>
              </w:rPr>
              <w:t>дружину</w:t>
            </w:r>
          </w:p>
        </w:tc>
      </w:tr>
      <w:tr w:rsidR="007F0DF2" w:rsidRPr="004E4E00" w:rsidTr="001B37B7">
        <w:trPr>
          <w:cantSplit/>
          <w:trHeight w:val="20"/>
          <w:jc w:val="center"/>
        </w:trPr>
        <w:tc>
          <w:tcPr>
            <w:tcW w:w="520" w:type="dxa"/>
            <w:vMerge w:val="restart"/>
            <w:vAlign w:val="center"/>
          </w:tcPr>
          <w:p w:rsidR="007F0DF2" w:rsidRPr="004E4E00" w:rsidRDefault="002A690E" w:rsidP="004E4E00">
            <w:pPr>
              <w:pStyle w:val="TableParagraph"/>
              <w:jc w:val="center"/>
              <w:rPr>
                <w:sz w:val="20"/>
                <w:szCs w:val="20"/>
              </w:rPr>
            </w:pPr>
            <w:r w:rsidRPr="004E4E00">
              <w:rPr>
                <w:sz w:val="20"/>
                <w:szCs w:val="20"/>
              </w:rPr>
              <w:t>9</w:t>
            </w:r>
          </w:p>
        </w:tc>
        <w:tc>
          <w:tcPr>
            <w:tcW w:w="4011" w:type="dxa"/>
            <w:vMerge w:val="restart"/>
            <w:vAlign w:val="center"/>
          </w:tcPr>
          <w:p w:rsidR="007F0DF2" w:rsidRPr="004E4E00" w:rsidRDefault="002A690E" w:rsidP="004E4E00">
            <w:pPr>
              <w:pStyle w:val="TableParagraph"/>
              <w:jc w:val="center"/>
              <w:rPr>
                <w:sz w:val="20"/>
                <w:szCs w:val="20"/>
              </w:rPr>
            </w:pPr>
            <w:r w:rsidRPr="004E4E00">
              <w:rPr>
                <w:sz w:val="20"/>
                <w:szCs w:val="20"/>
              </w:rPr>
              <w:t>Устройство пожарных водоемов:</w:t>
            </w:r>
          </w:p>
        </w:tc>
        <w:tc>
          <w:tcPr>
            <w:tcW w:w="739" w:type="dxa"/>
            <w:vAlign w:val="center"/>
          </w:tcPr>
          <w:p w:rsidR="007F0DF2" w:rsidRPr="004E4E00" w:rsidRDefault="002A690E" w:rsidP="004E4E00">
            <w:pPr>
              <w:pStyle w:val="TableParagraph"/>
              <w:jc w:val="center"/>
              <w:rPr>
                <w:sz w:val="20"/>
                <w:szCs w:val="20"/>
              </w:rPr>
            </w:pPr>
            <w:r w:rsidRPr="004E4E00">
              <w:rPr>
                <w:sz w:val="20"/>
                <w:szCs w:val="20"/>
              </w:rPr>
              <w:t>1</w:t>
            </w:r>
          </w:p>
          <w:p w:rsidR="007F0DF2" w:rsidRPr="004E4E00" w:rsidRDefault="002A690E" w:rsidP="004E4E00">
            <w:pPr>
              <w:pStyle w:val="TableParagraph"/>
              <w:jc w:val="center"/>
              <w:rPr>
                <w:sz w:val="20"/>
                <w:szCs w:val="20"/>
              </w:rPr>
            </w:pPr>
            <w:r w:rsidRPr="004E4E00">
              <w:rPr>
                <w:sz w:val="20"/>
                <w:szCs w:val="20"/>
              </w:rPr>
              <w:t>КПП О</w:t>
            </w: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0,3</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0,2</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1</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Merge/>
            <w:tcBorders>
              <w:top w:val="nil"/>
            </w:tcBorders>
            <w:vAlign w:val="center"/>
          </w:tcPr>
          <w:p w:rsidR="007F0DF2" w:rsidRPr="004E4E00" w:rsidRDefault="007F0DF2" w:rsidP="004E4E00">
            <w:pPr>
              <w:jc w:val="center"/>
              <w:rPr>
                <w:sz w:val="20"/>
                <w:szCs w:val="20"/>
              </w:rPr>
            </w:pPr>
          </w:p>
        </w:tc>
        <w:tc>
          <w:tcPr>
            <w:tcW w:w="739" w:type="dxa"/>
            <w:vAlign w:val="center"/>
          </w:tcPr>
          <w:p w:rsidR="007F0DF2" w:rsidRPr="004E4E00" w:rsidRDefault="002A690E" w:rsidP="004E4E00">
            <w:pPr>
              <w:pStyle w:val="TableParagraph"/>
              <w:jc w:val="center"/>
              <w:rPr>
                <w:sz w:val="20"/>
                <w:szCs w:val="20"/>
              </w:rPr>
            </w:pPr>
            <w:r w:rsidRPr="004E4E00">
              <w:rPr>
                <w:sz w:val="20"/>
                <w:szCs w:val="20"/>
              </w:rPr>
              <w:t>2</w:t>
            </w:r>
          </w:p>
          <w:p w:rsidR="007F0DF2" w:rsidRPr="004E4E00" w:rsidRDefault="002A690E" w:rsidP="004E4E00">
            <w:pPr>
              <w:pStyle w:val="TableParagraph"/>
              <w:jc w:val="center"/>
              <w:rPr>
                <w:sz w:val="20"/>
                <w:szCs w:val="20"/>
              </w:rPr>
            </w:pPr>
            <w:r w:rsidRPr="004E4E00">
              <w:rPr>
                <w:sz w:val="20"/>
                <w:szCs w:val="20"/>
              </w:rPr>
              <w:t>КПП О</w:t>
            </w: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0,02</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0,01</w:t>
            </w:r>
          </w:p>
        </w:tc>
        <w:tc>
          <w:tcPr>
            <w:tcW w:w="1538" w:type="dxa"/>
            <w:vAlign w:val="center"/>
          </w:tcPr>
          <w:p w:rsidR="007F0DF2" w:rsidRPr="004E4E00" w:rsidRDefault="002A690E" w:rsidP="004E4E00">
            <w:pPr>
              <w:pStyle w:val="TableParagraph"/>
              <w:jc w:val="center"/>
              <w:rPr>
                <w:sz w:val="20"/>
                <w:szCs w:val="20"/>
              </w:rPr>
            </w:pPr>
            <w:r w:rsidRPr="004E4E00">
              <w:rPr>
                <w:w w:val="99"/>
                <w:sz w:val="20"/>
                <w:szCs w:val="20"/>
              </w:rPr>
              <w:t>-</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Merge/>
            <w:tcBorders>
              <w:top w:val="nil"/>
            </w:tcBorders>
            <w:vAlign w:val="center"/>
          </w:tcPr>
          <w:p w:rsidR="007F0DF2" w:rsidRPr="004E4E00" w:rsidRDefault="007F0DF2" w:rsidP="004E4E00">
            <w:pPr>
              <w:jc w:val="center"/>
              <w:rPr>
                <w:sz w:val="20"/>
                <w:szCs w:val="20"/>
              </w:rPr>
            </w:pPr>
          </w:p>
        </w:tc>
        <w:tc>
          <w:tcPr>
            <w:tcW w:w="739" w:type="dxa"/>
            <w:vAlign w:val="center"/>
          </w:tcPr>
          <w:p w:rsidR="007F0DF2" w:rsidRPr="004E4E00" w:rsidRDefault="002A690E" w:rsidP="004E4E00">
            <w:pPr>
              <w:pStyle w:val="TableParagraph"/>
              <w:jc w:val="center"/>
              <w:rPr>
                <w:sz w:val="20"/>
                <w:szCs w:val="20"/>
              </w:rPr>
            </w:pPr>
            <w:r w:rsidRPr="004E4E00">
              <w:rPr>
                <w:sz w:val="20"/>
                <w:szCs w:val="20"/>
              </w:rPr>
              <w:t>3 – 5</w:t>
            </w:r>
          </w:p>
          <w:p w:rsidR="007F0DF2" w:rsidRPr="004E4E00" w:rsidRDefault="002A690E" w:rsidP="004E4E00">
            <w:pPr>
              <w:pStyle w:val="TableParagraph"/>
              <w:jc w:val="center"/>
              <w:rPr>
                <w:sz w:val="20"/>
                <w:szCs w:val="20"/>
              </w:rPr>
            </w:pPr>
            <w:r w:rsidRPr="004E4E00">
              <w:rPr>
                <w:sz w:val="20"/>
                <w:szCs w:val="20"/>
              </w:rPr>
              <w:t>КПП О</w:t>
            </w:r>
          </w:p>
        </w:tc>
        <w:tc>
          <w:tcPr>
            <w:tcW w:w="4369" w:type="dxa"/>
            <w:gridSpan w:val="3"/>
            <w:vAlign w:val="center"/>
          </w:tcPr>
          <w:p w:rsidR="007F0DF2" w:rsidRPr="004E4E00" w:rsidRDefault="002A690E" w:rsidP="004E4E00">
            <w:pPr>
              <w:pStyle w:val="TableParagraph"/>
              <w:jc w:val="center"/>
              <w:rPr>
                <w:sz w:val="20"/>
                <w:szCs w:val="20"/>
              </w:rPr>
            </w:pPr>
            <w:r w:rsidRPr="004E4E00">
              <w:rPr>
                <w:sz w:val="20"/>
                <w:szCs w:val="20"/>
              </w:rPr>
              <w:t>не планируется</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1B37B7">
            <w:pPr>
              <w:pStyle w:val="TableParagraph"/>
              <w:jc w:val="center"/>
              <w:rPr>
                <w:sz w:val="20"/>
                <w:szCs w:val="20"/>
              </w:rPr>
            </w:pPr>
            <w:r w:rsidRPr="004E4E00">
              <w:rPr>
                <w:sz w:val="20"/>
                <w:szCs w:val="20"/>
              </w:rPr>
              <w:t xml:space="preserve">Устройство подъездов к </w:t>
            </w:r>
            <w:proofErr w:type="spellStart"/>
            <w:r w:rsidRPr="004E4E00">
              <w:rPr>
                <w:sz w:val="20"/>
                <w:szCs w:val="20"/>
              </w:rPr>
              <w:t>источникампрот</w:t>
            </w:r>
            <w:r w:rsidRPr="004E4E00">
              <w:rPr>
                <w:sz w:val="20"/>
                <w:szCs w:val="20"/>
              </w:rPr>
              <w:t>и</w:t>
            </w:r>
            <w:r w:rsidRPr="004E4E00">
              <w:rPr>
                <w:sz w:val="20"/>
                <w:szCs w:val="20"/>
              </w:rPr>
              <w:t>вопожарного</w:t>
            </w:r>
            <w:proofErr w:type="spellEnd"/>
            <w:r w:rsidRPr="004E4E00">
              <w:rPr>
                <w:sz w:val="20"/>
                <w:szCs w:val="20"/>
              </w:rPr>
              <w:t xml:space="preserve"> водоснабжения</w:t>
            </w:r>
          </w:p>
        </w:tc>
        <w:tc>
          <w:tcPr>
            <w:tcW w:w="739" w:type="dxa"/>
            <w:vAlign w:val="center"/>
          </w:tcPr>
          <w:p w:rsidR="007F0DF2" w:rsidRPr="004E4E00" w:rsidRDefault="002A690E" w:rsidP="004E4E00">
            <w:pPr>
              <w:pStyle w:val="TableParagraph"/>
              <w:jc w:val="center"/>
              <w:rPr>
                <w:sz w:val="20"/>
                <w:szCs w:val="20"/>
              </w:rPr>
            </w:pPr>
            <w:r w:rsidRPr="004E4E00">
              <w:rPr>
                <w:sz w:val="20"/>
                <w:szCs w:val="20"/>
              </w:rPr>
              <w:t>шт.</w:t>
            </w: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0,32</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0,21</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1</w:t>
            </w:r>
          </w:p>
        </w:tc>
      </w:tr>
      <w:tr w:rsidR="007F0DF2" w:rsidRPr="004E4E00" w:rsidTr="001B37B7">
        <w:trPr>
          <w:cantSplit/>
          <w:trHeight w:val="20"/>
          <w:jc w:val="center"/>
        </w:trPr>
        <w:tc>
          <w:tcPr>
            <w:tcW w:w="520" w:type="dxa"/>
            <w:vAlign w:val="center"/>
          </w:tcPr>
          <w:p w:rsidR="007F0DF2" w:rsidRPr="004E4E00" w:rsidRDefault="002A690E" w:rsidP="004E4E00">
            <w:pPr>
              <w:pStyle w:val="TableParagraph"/>
              <w:jc w:val="center"/>
              <w:rPr>
                <w:sz w:val="20"/>
                <w:szCs w:val="20"/>
              </w:rPr>
            </w:pPr>
            <w:r w:rsidRPr="004E4E00">
              <w:rPr>
                <w:sz w:val="20"/>
                <w:szCs w:val="20"/>
              </w:rPr>
              <w:t>10</w:t>
            </w:r>
          </w:p>
        </w:tc>
        <w:tc>
          <w:tcPr>
            <w:tcW w:w="4011" w:type="dxa"/>
            <w:vAlign w:val="center"/>
          </w:tcPr>
          <w:p w:rsidR="007F0DF2" w:rsidRPr="004E4E00" w:rsidRDefault="002A690E" w:rsidP="001B37B7">
            <w:pPr>
              <w:pStyle w:val="TableParagraph"/>
              <w:jc w:val="center"/>
              <w:rPr>
                <w:sz w:val="20"/>
                <w:szCs w:val="20"/>
              </w:rPr>
            </w:pPr>
            <w:r w:rsidRPr="004E4E00">
              <w:rPr>
                <w:sz w:val="20"/>
                <w:szCs w:val="20"/>
              </w:rPr>
              <w:t>Эксплуатация пожарных водоемов и по</w:t>
            </w:r>
            <w:r w:rsidR="001B37B7">
              <w:rPr>
                <w:sz w:val="20"/>
                <w:szCs w:val="20"/>
              </w:rPr>
              <w:t>дъе</w:t>
            </w:r>
            <w:r w:rsidR="001B37B7">
              <w:rPr>
                <w:sz w:val="20"/>
                <w:szCs w:val="20"/>
              </w:rPr>
              <w:t>з</w:t>
            </w:r>
            <w:r w:rsidR="001B37B7">
              <w:rPr>
                <w:sz w:val="20"/>
                <w:szCs w:val="20"/>
              </w:rPr>
              <w:t>дов к источникам водоснабже</w:t>
            </w:r>
            <w:r w:rsidRPr="004E4E00">
              <w:rPr>
                <w:sz w:val="20"/>
                <w:szCs w:val="20"/>
              </w:rPr>
              <w:t>ния</w:t>
            </w:r>
          </w:p>
        </w:tc>
        <w:tc>
          <w:tcPr>
            <w:tcW w:w="739" w:type="dxa"/>
            <w:vAlign w:val="center"/>
          </w:tcPr>
          <w:p w:rsidR="007F0DF2" w:rsidRPr="004E4E00" w:rsidRDefault="002A690E" w:rsidP="004E4E00">
            <w:pPr>
              <w:pStyle w:val="TableParagraph"/>
              <w:jc w:val="center"/>
              <w:rPr>
                <w:sz w:val="20"/>
                <w:szCs w:val="20"/>
              </w:rPr>
            </w:pPr>
            <w:r w:rsidRPr="004E4E00">
              <w:rPr>
                <w:sz w:val="20"/>
                <w:szCs w:val="20"/>
              </w:rPr>
              <w:t>шт.</w:t>
            </w:r>
          </w:p>
        </w:tc>
        <w:tc>
          <w:tcPr>
            <w:tcW w:w="4369" w:type="dxa"/>
            <w:gridSpan w:val="3"/>
            <w:vAlign w:val="center"/>
          </w:tcPr>
          <w:p w:rsidR="007F0DF2" w:rsidRPr="004E4E00" w:rsidRDefault="002A690E" w:rsidP="004E4E00">
            <w:pPr>
              <w:pStyle w:val="TableParagraph"/>
              <w:jc w:val="center"/>
              <w:rPr>
                <w:sz w:val="20"/>
                <w:szCs w:val="20"/>
              </w:rPr>
            </w:pPr>
            <w:r w:rsidRPr="004E4E00">
              <w:rPr>
                <w:sz w:val="20"/>
                <w:szCs w:val="20"/>
              </w:rPr>
              <w:t xml:space="preserve">по количеству </w:t>
            </w:r>
            <w:proofErr w:type="gramStart"/>
            <w:r w:rsidRPr="004E4E00">
              <w:rPr>
                <w:sz w:val="20"/>
                <w:szCs w:val="20"/>
              </w:rPr>
              <w:t>имеющихся</w:t>
            </w:r>
            <w:proofErr w:type="gramEnd"/>
          </w:p>
        </w:tc>
      </w:tr>
      <w:tr w:rsidR="007F0DF2" w:rsidRPr="004E4E00" w:rsidTr="001B37B7">
        <w:trPr>
          <w:cantSplit/>
          <w:trHeight w:val="20"/>
          <w:jc w:val="center"/>
        </w:trPr>
        <w:tc>
          <w:tcPr>
            <w:tcW w:w="520" w:type="dxa"/>
            <w:tcBorders>
              <w:top w:val="nil"/>
            </w:tcBorders>
            <w:vAlign w:val="center"/>
          </w:tcPr>
          <w:p w:rsidR="007F0DF2" w:rsidRPr="004E4E00" w:rsidRDefault="002A690E" w:rsidP="004E4E00">
            <w:pPr>
              <w:pStyle w:val="TableParagraph"/>
              <w:jc w:val="center"/>
              <w:rPr>
                <w:sz w:val="20"/>
                <w:szCs w:val="20"/>
              </w:rPr>
            </w:pPr>
            <w:r w:rsidRPr="004E4E00">
              <w:rPr>
                <w:sz w:val="20"/>
                <w:szCs w:val="20"/>
              </w:rPr>
              <w:t>11</w:t>
            </w:r>
          </w:p>
        </w:tc>
        <w:tc>
          <w:tcPr>
            <w:tcW w:w="4011" w:type="dxa"/>
            <w:vAlign w:val="center"/>
          </w:tcPr>
          <w:p w:rsidR="007F0DF2" w:rsidRPr="004E4E00" w:rsidRDefault="002A690E" w:rsidP="00E81B0F">
            <w:pPr>
              <w:pStyle w:val="TableParagraph"/>
              <w:tabs>
                <w:tab w:val="left" w:pos="3064"/>
              </w:tabs>
              <w:jc w:val="center"/>
              <w:rPr>
                <w:sz w:val="20"/>
                <w:szCs w:val="20"/>
              </w:rPr>
            </w:pPr>
            <w:r w:rsidRPr="004E4E00">
              <w:rPr>
                <w:sz w:val="20"/>
                <w:szCs w:val="20"/>
              </w:rPr>
              <w:t>Снижение природной пожарной опасности лесов путем регулирования породного сост</w:t>
            </w:r>
            <w:r w:rsidRPr="004E4E00">
              <w:rPr>
                <w:sz w:val="20"/>
                <w:szCs w:val="20"/>
              </w:rPr>
              <w:t>а</w:t>
            </w:r>
            <w:r w:rsidRPr="004E4E00">
              <w:rPr>
                <w:sz w:val="20"/>
                <w:szCs w:val="20"/>
              </w:rPr>
              <w:t xml:space="preserve">ва лесных насаждений и </w:t>
            </w:r>
            <w:proofErr w:type="spellStart"/>
            <w:r w:rsidRPr="004E4E00">
              <w:rPr>
                <w:sz w:val="20"/>
                <w:szCs w:val="20"/>
              </w:rPr>
              <w:t>проведения</w:t>
            </w:r>
            <w:r w:rsidRPr="004E4E00">
              <w:rPr>
                <w:spacing w:val="-3"/>
                <w:sz w:val="20"/>
                <w:szCs w:val="20"/>
              </w:rPr>
              <w:t>санита</w:t>
            </w:r>
            <w:r w:rsidRPr="004E4E00">
              <w:rPr>
                <w:spacing w:val="-3"/>
                <w:sz w:val="20"/>
                <w:szCs w:val="20"/>
              </w:rPr>
              <w:t>р</w:t>
            </w:r>
            <w:r w:rsidRPr="004E4E00">
              <w:rPr>
                <w:spacing w:val="-3"/>
                <w:sz w:val="20"/>
                <w:szCs w:val="20"/>
              </w:rPr>
              <w:t>но</w:t>
            </w:r>
            <w:r w:rsidR="00E81B0F">
              <w:rPr>
                <w:spacing w:val="-3"/>
                <w:sz w:val="20"/>
                <w:szCs w:val="20"/>
              </w:rPr>
              <w:t>-</w:t>
            </w:r>
            <w:r w:rsidRPr="004E4E00">
              <w:rPr>
                <w:sz w:val="20"/>
                <w:szCs w:val="20"/>
              </w:rPr>
              <w:t>оздоровительныхмероприятий</w:t>
            </w:r>
            <w:proofErr w:type="spellEnd"/>
          </w:p>
        </w:tc>
        <w:tc>
          <w:tcPr>
            <w:tcW w:w="739" w:type="dxa"/>
            <w:vAlign w:val="center"/>
          </w:tcPr>
          <w:p w:rsidR="007F0DF2" w:rsidRPr="004E4E00" w:rsidRDefault="002A690E" w:rsidP="004E4E00">
            <w:pPr>
              <w:pStyle w:val="TableParagraph"/>
              <w:jc w:val="center"/>
              <w:rPr>
                <w:sz w:val="20"/>
                <w:szCs w:val="20"/>
              </w:rPr>
            </w:pPr>
            <w:r w:rsidRPr="004E4E00">
              <w:rPr>
                <w:sz w:val="20"/>
                <w:szCs w:val="20"/>
              </w:rPr>
              <w:t>га</w:t>
            </w:r>
          </w:p>
        </w:tc>
        <w:tc>
          <w:tcPr>
            <w:tcW w:w="4369" w:type="dxa"/>
            <w:gridSpan w:val="3"/>
            <w:vAlign w:val="center"/>
          </w:tcPr>
          <w:p w:rsidR="007F0DF2" w:rsidRPr="004E4E00" w:rsidRDefault="002A690E" w:rsidP="001B37B7">
            <w:pPr>
              <w:pStyle w:val="TableParagraph"/>
              <w:jc w:val="center"/>
              <w:rPr>
                <w:sz w:val="20"/>
                <w:szCs w:val="20"/>
              </w:rPr>
            </w:pPr>
            <w:r w:rsidRPr="004E4E00">
              <w:rPr>
                <w:sz w:val="20"/>
                <w:szCs w:val="20"/>
              </w:rPr>
              <w:t>в соот</w:t>
            </w:r>
            <w:r w:rsidR="001B37B7">
              <w:rPr>
                <w:sz w:val="20"/>
                <w:szCs w:val="20"/>
              </w:rPr>
              <w:t>ветствии с лесными планами субъ</w:t>
            </w:r>
            <w:r w:rsidRPr="004E4E00">
              <w:rPr>
                <w:sz w:val="20"/>
                <w:szCs w:val="20"/>
              </w:rPr>
              <w:t>ектов Российской Федерации, лесохозяйственными регламентами лесничеств, лесопарков и планами тушения лесных пожар</w:t>
            </w:r>
            <w:r w:rsidR="001B37B7">
              <w:rPr>
                <w:sz w:val="20"/>
                <w:szCs w:val="20"/>
              </w:rPr>
              <w:t>ов на территории лесн</w:t>
            </w:r>
            <w:r w:rsidR="001B37B7">
              <w:rPr>
                <w:sz w:val="20"/>
                <w:szCs w:val="20"/>
              </w:rPr>
              <w:t>и</w:t>
            </w:r>
            <w:r w:rsidR="001B37B7">
              <w:rPr>
                <w:sz w:val="20"/>
                <w:szCs w:val="20"/>
              </w:rPr>
              <w:t>честв, ле</w:t>
            </w:r>
            <w:r w:rsidRPr="004E4E00">
              <w:rPr>
                <w:sz w:val="20"/>
                <w:szCs w:val="20"/>
              </w:rPr>
              <w:t>сопарков.</w:t>
            </w:r>
          </w:p>
        </w:tc>
      </w:tr>
      <w:tr w:rsidR="007F0DF2" w:rsidRPr="004E4E00" w:rsidTr="001B37B7">
        <w:trPr>
          <w:cantSplit/>
          <w:trHeight w:val="20"/>
          <w:jc w:val="center"/>
        </w:trPr>
        <w:tc>
          <w:tcPr>
            <w:tcW w:w="520" w:type="dxa"/>
            <w:vAlign w:val="center"/>
          </w:tcPr>
          <w:p w:rsidR="007F0DF2" w:rsidRPr="004E4E00" w:rsidRDefault="002A690E" w:rsidP="004E4E00">
            <w:pPr>
              <w:pStyle w:val="TableParagraph"/>
              <w:jc w:val="center"/>
              <w:rPr>
                <w:sz w:val="20"/>
                <w:szCs w:val="20"/>
              </w:rPr>
            </w:pPr>
            <w:r w:rsidRPr="004E4E00">
              <w:rPr>
                <w:sz w:val="20"/>
                <w:szCs w:val="20"/>
              </w:rPr>
              <w:t>12</w:t>
            </w:r>
          </w:p>
        </w:tc>
        <w:tc>
          <w:tcPr>
            <w:tcW w:w="4011" w:type="dxa"/>
            <w:vAlign w:val="center"/>
          </w:tcPr>
          <w:p w:rsidR="007F0DF2" w:rsidRPr="004E4E00" w:rsidRDefault="002A690E" w:rsidP="001B37B7">
            <w:pPr>
              <w:pStyle w:val="TableParagraph"/>
              <w:jc w:val="center"/>
              <w:rPr>
                <w:sz w:val="20"/>
                <w:szCs w:val="20"/>
              </w:rPr>
            </w:pPr>
            <w:r w:rsidRPr="004E4E00">
              <w:rPr>
                <w:sz w:val="20"/>
                <w:szCs w:val="20"/>
              </w:rPr>
              <w:t>Проведение профилактического контролир</w:t>
            </w:r>
            <w:r w:rsidRPr="004E4E00">
              <w:rPr>
                <w:sz w:val="20"/>
                <w:szCs w:val="20"/>
              </w:rPr>
              <w:t>у</w:t>
            </w:r>
            <w:r w:rsidRPr="004E4E00">
              <w:rPr>
                <w:sz w:val="20"/>
                <w:szCs w:val="20"/>
              </w:rPr>
              <w:t>емого противопожарного выжигания хвор</w:t>
            </w:r>
            <w:r w:rsidRPr="004E4E00">
              <w:rPr>
                <w:sz w:val="20"/>
                <w:szCs w:val="20"/>
              </w:rPr>
              <w:t>о</w:t>
            </w:r>
            <w:r w:rsidRPr="004E4E00">
              <w:rPr>
                <w:sz w:val="20"/>
                <w:szCs w:val="20"/>
              </w:rPr>
              <w:t xml:space="preserve">ста, лесной подстилки, сухой травы и других лесных </w:t>
            </w:r>
            <w:proofErr w:type="spellStart"/>
            <w:r w:rsidRPr="004E4E00">
              <w:rPr>
                <w:sz w:val="20"/>
                <w:szCs w:val="20"/>
              </w:rPr>
              <w:t>горючихматериалов</w:t>
            </w:r>
            <w:proofErr w:type="spellEnd"/>
          </w:p>
        </w:tc>
        <w:tc>
          <w:tcPr>
            <w:tcW w:w="739" w:type="dxa"/>
            <w:vAlign w:val="center"/>
          </w:tcPr>
          <w:p w:rsidR="007F0DF2" w:rsidRPr="004E4E00" w:rsidRDefault="002A690E" w:rsidP="004E4E00">
            <w:pPr>
              <w:pStyle w:val="TableParagraph"/>
              <w:jc w:val="center"/>
              <w:rPr>
                <w:sz w:val="20"/>
                <w:szCs w:val="20"/>
              </w:rPr>
            </w:pPr>
            <w:r w:rsidRPr="004E4E00">
              <w:rPr>
                <w:sz w:val="20"/>
                <w:szCs w:val="20"/>
              </w:rPr>
              <w:t>га</w:t>
            </w: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0,10</w:t>
            </w:r>
          </w:p>
        </w:tc>
        <w:tc>
          <w:tcPr>
            <w:tcW w:w="1720" w:type="dxa"/>
            <w:vAlign w:val="center"/>
          </w:tcPr>
          <w:p w:rsidR="007F0DF2" w:rsidRPr="004E4E00" w:rsidRDefault="002A690E" w:rsidP="001B37B7">
            <w:pPr>
              <w:pStyle w:val="TableParagraph"/>
              <w:jc w:val="center"/>
              <w:rPr>
                <w:sz w:val="20"/>
                <w:szCs w:val="20"/>
              </w:rPr>
            </w:pPr>
            <w:r w:rsidRPr="004E4E00">
              <w:rPr>
                <w:sz w:val="20"/>
                <w:szCs w:val="20"/>
              </w:rPr>
              <w:t>не планируется</w:t>
            </w:r>
          </w:p>
        </w:tc>
        <w:tc>
          <w:tcPr>
            <w:tcW w:w="1538" w:type="dxa"/>
            <w:vAlign w:val="center"/>
          </w:tcPr>
          <w:p w:rsidR="007F0DF2" w:rsidRPr="004E4E00" w:rsidRDefault="002A690E" w:rsidP="004E4E00">
            <w:pPr>
              <w:pStyle w:val="TableParagraph"/>
              <w:jc w:val="center"/>
              <w:rPr>
                <w:sz w:val="20"/>
                <w:szCs w:val="20"/>
              </w:rPr>
            </w:pPr>
            <w:r w:rsidRPr="004E4E00">
              <w:rPr>
                <w:sz w:val="20"/>
                <w:szCs w:val="20"/>
              </w:rPr>
              <w:t>0.4</w:t>
            </w:r>
          </w:p>
        </w:tc>
      </w:tr>
      <w:tr w:rsidR="007F0DF2" w:rsidRPr="004E4E00" w:rsidTr="001B37B7">
        <w:trPr>
          <w:cantSplit/>
          <w:trHeight w:val="20"/>
          <w:jc w:val="center"/>
        </w:trPr>
        <w:tc>
          <w:tcPr>
            <w:tcW w:w="520" w:type="dxa"/>
            <w:vMerge w:val="restart"/>
            <w:vAlign w:val="center"/>
          </w:tcPr>
          <w:p w:rsidR="007F0DF2" w:rsidRPr="004E4E00" w:rsidRDefault="002A690E" w:rsidP="004E4E00">
            <w:pPr>
              <w:pStyle w:val="TableParagraph"/>
              <w:jc w:val="center"/>
              <w:rPr>
                <w:sz w:val="20"/>
                <w:szCs w:val="20"/>
              </w:rPr>
            </w:pPr>
            <w:r w:rsidRPr="004E4E00">
              <w:rPr>
                <w:sz w:val="20"/>
                <w:szCs w:val="20"/>
              </w:rPr>
              <w:t>13</w:t>
            </w:r>
          </w:p>
        </w:tc>
        <w:tc>
          <w:tcPr>
            <w:tcW w:w="4011" w:type="dxa"/>
            <w:vAlign w:val="center"/>
          </w:tcPr>
          <w:p w:rsidR="007F0DF2" w:rsidRPr="004E4E00" w:rsidRDefault="002A690E" w:rsidP="001B37B7">
            <w:pPr>
              <w:pStyle w:val="TableParagraph"/>
              <w:jc w:val="center"/>
              <w:rPr>
                <w:sz w:val="20"/>
                <w:szCs w:val="20"/>
              </w:rPr>
            </w:pPr>
            <w:r w:rsidRPr="004E4E00">
              <w:rPr>
                <w:sz w:val="20"/>
                <w:szCs w:val="20"/>
              </w:rPr>
              <w:t>П</w:t>
            </w:r>
            <w:r w:rsidR="001B37B7">
              <w:rPr>
                <w:sz w:val="20"/>
                <w:szCs w:val="20"/>
              </w:rPr>
              <w:t>роведение работ по гидромелиора</w:t>
            </w:r>
            <w:r w:rsidRPr="004E4E00">
              <w:rPr>
                <w:sz w:val="20"/>
                <w:szCs w:val="20"/>
              </w:rPr>
              <w:t>ции:</w:t>
            </w:r>
          </w:p>
        </w:tc>
        <w:tc>
          <w:tcPr>
            <w:tcW w:w="739" w:type="dxa"/>
            <w:vAlign w:val="center"/>
          </w:tcPr>
          <w:p w:rsidR="007F0DF2" w:rsidRPr="004E4E00" w:rsidRDefault="007F0DF2" w:rsidP="004E4E00">
            <w:pPr>
              <w:pStyle w:val="TableParagraph"/>
              <w:jc w:val="center"/>
              <w:rPr>
                <w:sz w:val="20"/>
                <w:szCs w:val="20"/>
              </w:rPr>
            </w:pPr>
          </w:p>
        </w:tc>
        <w:tc>
          <w:tcPr>
            <w:tcW w:w="2831" w:type="dxa"/>
            <w:gridSpan w:val="2"/>
            <w:vAlign w:val="center"/>
          </w:tcPr>
          <w:p w:rsidR="007F0DF2" w:rsidRPr="004E4E00" w:rsidRDefault="007F0DF2" w:rsidP="004E4E00">
            <w:pPr>
              <w:pStyle w:val="TableParagraph"/>
              <w:jc w:val="center"/>
              <w:rPr>
                <w:sz w:val="20"/>
                <w:szCs w:val="20"/>
              </w:rPr>
            </w:pPr>
          </w:p>
        </w:tc>
        <w:tc>
          <w:tcPr>
            <w:tcW w:w="1538" w:type="dxa"/>
            <w:vAlign w:val="center"/>
          </w:tcPr>
          <w:p w:rsidR="007F0DF2" w:rsidRPr="004E4E00" w:rsidRDefault="007F0DF2" w:rsidP="004E4E00">
            <w:pPr>
              <w:pStyle w:val="TableParagraph"/>
              <w:jc w:val="center"/>
              <w:rPr>
                <w:sz w:val="20"/>
                <w:szCs w:val="20"/>
              </w:rPr>
            </w:pP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1B37B7">
            <w:pPr>
              <w:pStyle w:val="TableParagraph"/>
              <w:jc w:val="center"/>
              <w:rPr>
                <w:sz w:val="20"/>
                <w:szCs w:val="20"/>
              </w:rPr>
            </w:pPr>
            <w:r w:rsidRPr="004E4E00">
              <w:rPr>
                <w:sz w:val="20"/>
                <w:szCs w:val="20"/>
              </w:rPr>
              <w:t xml:space="preserve">строительство </w:t>
            </w:r>
            <w:proofErr w:type="spellStart"/>
            <w:r w:rsidRPr="004E4E00">
              <w:rPr>
                <w:sz w:val="20"/>
                <w:szCs w:val="20"/>
              </w:rPr>
              <w:t>лесоосушительных</w:t>
            </w:r>
            <w:r w:rsidR="001B37B7">
              <w:rPr>
                <w:sz w:val="20"/>
                <w:szCs w:val="20"/>
              </w:rPr>
              <w:t>сис</w:t>
            </w:r>
            <w:r w:rsidRPr="004E4E00">
              <w:rPr>
                <w:sz w:val="20"/>
                <w:szCs w:val="20"/>
              </w:rPr>
              <w:t>тем</w:t>
            </w:r>
            <w:proofErr w:type="spellEnd"/>
            <w:r w:rsidRPr="004E4E00">
              <w:rPr>
                <w:sz w:val="20"/>
                <w:szCs w:val="20"/>
              </w:rPr>
              <w:t xml:space="preserve"> на осушенных землях</w:t>
            </w:r>
          </w:p>
        </w:tc>
        <w:tc>
          <w:tcPr>
            <w:tcW w:w="739" w:type="dxa"/>
            <w:vMerge w:val="restart"/>
            <w:vAlign w:val="center"/>
          </w:tcPr>
          <w:p w:rsidR="007F0DF2" w:rsidRPr="004E4E00" w:rsidRDefault="002A690E" w:rsidP="004E4E00">
            <w:pPr>
              <w:pStyle w:val="TableParagraph"/>
              <w:jc w:val="center"/>
              <w:rPr>
                <w:sz w:val="20"/>
                <w:szCs w:val="20"/>
              </w:rPr>
            </w:pPr>
            <w:r w:rsidRPr="004E4E00">
              <w:rPr>
                <w:sz w:val="20"/>
                <w:szCs w:val="20"/>
              </w:rPr>
              <w:t>км</w:t>
            </w:r>
          </w:p>
        </w:tc>
        <w:tc>
          <w:tcPr>
            <w:tcW w:w="4369" w:type="dxa"/>
            <w:gridSpan w:val="3"/>
            <w:vMerge w:val="restart"/>
            <w:vAlign w:val="center"/>
          </w:tcPr>
          <w:p w:rsidR="007F0DF2" w:rsidRPr="004E4E00" w:rsidRDefault="002A690E" w:rsidP="004E4E00">
            <w:pPr>
              <w:pStyle w:val="TableParagraph"/>
              <w:jc w:val="center"/>
              <w:rPr>
                <w:sz w:val="20"/>
                <w:szCs w:val="20"/>
              </w:rPr>
            </w:pPr>
            <w:r w:rsidRPr="004E4E00">
              <w:rPr>
                <w:sz w:val="20"/>
                <w:szCs w:val="20"/>
              </w:rPr>
              <w:t>не планируется</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1B37B7">
            <w:pPr>
              <w:pStyle w:val="TableParagraph"/>
              <w:tabs>
                <w:tab w:val="left" w:pos="1781"/>
                <w:tab w:val="left" w:pos="2571"/>
                <w:tab w:val="left" w:pos="3017"/>
              </w:tabs>
              <w:jc w:val="center"/>
              <w:rPr>
                <w:sz w:val="20"/>
                <w:szCs w:val="20"/>
              </w:rPr>
            </w:pPr>
            <w:proofErr w:type="spellStart"/>
            <w:r w:rsidRPr="004E4E00">
              <w:rPr>
                <w:sz w:val="20"/>
                <w:szCs w:val="20"/>
              </w:rPr>
              <w:t>строительстводорог</w:t>
            </w:r>
            <w:proofErr w:type="spellEnd"/>
            <w:r w:rsidRPr="004E4E00">
              <w:rPr>
                <w:sz w:val="20"/>
                <w:szCs w:val="20"/>
              </w:rPr>
              <w:tab/>
            </w:r>
            <w:proofErr w:type="spellStart"/>
            <w:r w:rsidRPr="004E4E00">
              <w:rPr>
                <w:sz w:val="20"/>
                <w:szCs w:val="20"/>
              </w:rPr>
              <w:t>наосушенныхлесных</w:t>
            </w:r>
            <w:proofErr w:type="spellEnd"/>
            <w:r w:rsidRPr="004E4E00">
              <w:rPr>
                <w:sz w:val="20"/>
                <w:szCs w:val="20"/>
              </w:rPr>
              <w:t xml:space="preserve"> </w:t>
            </w:r>
            <w:proofErr w:type="gramStart"/>
            <w:r w:rsidRPr="004E4E00">
              <w:rPr>
                <w:sz w:val="20"/>
                <w:szCs w:val="20"/>
              </w:rPr>
              <w:t>землях</w:t>
            </w:r>
            <w:proofErr w:type="gramEnd"/>
          </w:p>
        </w:tc>
        <w:tc>
          <w:tcPr>
            <w:tcW w:w="739" w:type="dxa"/>
            <w:vMerge/>
            <w:tcBorders>
              <w:top w:val="nil"/>
            </w:tcBorders>
            <w:vAlign w:val="center"/>
          </w:tcPr>
          <w:p w:rsidR="007F0DF2" w:rsidRPr="004E4E00" w:rsidRDefault="007F0DF2" w:rsidP="004E4E00">
            <w:pPr>
              <w:jc w:val="center"/>
              <w:rPr>
                <w:sz w:val="20"/>
                <w:szCs w:val="20"/>
              </w:rPr>
            </w:pPr>
          </w:p>
        </w:tc>
        <w:tc>
          <w:tcPr>
            <w:tcW w:w="4369" w:type="dxa"/>
            <w:gridSpan w:val="3"/>
            <w:vMerge/>
            <w:tcBorders>
              <w:top w:val="nil"/>
            </w:tcBorders>
            <w:vAlign w:val="center"/>
          </w:tcPr>
          <w:p w:rsidR="007F0DF2" w:rsidRPr="004E4E00" w:rsidRDefault="007F0DF2" w:rsidP="004E4E00">
            <w:pPr>
              <w:jc w:val="center"/>
              <w:rPr>
                <w:sz w:val="20"/>
                <w:szCs w:val="20"/>
              </w:rPr>
            </w:pP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4E4E00">
            <w:pPr>
              <w:pStyle w:val="TableParagraph"/>
              <w:jc w:val="center"/>
              <w:rPr>
                <w:sz w:val="20"/>
                <w:szCs w:val="20"/>
              </w:rPr>
            </w:pPr>
            <w:r w:rsidRPr="004E4E00">
              <w:rPr>
                <w:sz w:val="20"/>
                <w:szCs w:val="20"/>
              </w:rPr>
              <w:t>создание шлюзов на осушенной сети</w:t>
            </w:r>
          </w:p>
        </w:tc>
        <w:tc>
          <w:tcPr>
            <w:tcW w:w="739" w:type="dxa"/>
            <w:vAlign w:val="center"/>
          </w:tcPr>
          <w:p w:rsidR="007F0DF2" w:rsidRPr="004E4E00" w:rsidRDefault="002A690E" w:rsidP="004E4E00">
            <w:pPr>
              <w:pStyle w:val="TableParagraph"/>
              <w:jc w:val="center"/>
              <w:rPr>
                <w:sz w:val="20"/>
                <w:szCs w:val="20"/>
              </w:rPr>
            </w:pPr>
            <w:r w:rsidRPr="004E4E00">
              <w:rPr>
                <w:sz w:val="20"/>
                <w:szCs w:val="20"/>
              </w:rPr>
              <w:t>шт.</w:t>
            </w:r>
          </w:p>
        </w:tc>
        <w:tc>
          <w:tcPr>
            <w:tcW w:w="4369" w:type="dxa"/>
            <w:gridSpan w:val="3"/>
            <w:vAlign w:val="center"/>
          </w:tcPr>
          <w:p w:rsidR="007F0DF2" w:rsidRPr="004E4E00" w:rsidRDefault="002A690E" w:rsidP="004E4E00">
            <w:pPr>
              <w:pStyle w:val="TableParagraph"/>
              <w:jc w:val="center"/>
              <w:rPr>
                <w:sz w:val="20"/>
                <w:szCs w:val="20"/>
              </w:rPr>
            </w:pPr>
            <w:r w:rsidRPr="004E4E00">
              <w:rPr>
                <w:sz w:val="20"/>
                <w:szCs w:val="20"/>
              </w:rPr>
              <w:t>по необходимости</w:t>
            </w:r>
          </w:p>
        </w:tc>
      </w:tr>
      <w:tr w:rsidR="007F0DF2" w:rsidRPr="004E4E00" w:rsidTr="001B37B7">
        <w:trPr>
          <w:cantSplit/>
          <w:trHeight w:val="20"/>
          <w:jc w:val="center"/>
        </w:trPr>
        <w:tc>
          <w:tcPr>
            <w:tcW w:w="520" w:type="dxa"/>
            <w:vMerge w:val="restart"/>
            <w:vAlign w:val="center"/>
          </w:tcPr>
          <w:p w:rsidR="007F0DF2" w:rsidRPr="004E4E00" w:rsidRDefault="002A690E" w:rsidP="004E4E00">
            <w:pPr>
              <w:pStyle w:val="TableParagraph"/>
              <w:jc w:val="center"/>
              <w:rPr>
                <w:sz w:val="20"/>
                <w:szCs w:val="20"/>
              </w:rPr>
            </w:pPr>
            <w:r w:rsidRPr="004E4E00">
              <w:rPr>
                <w:sz w:val="20"/>
                <w:szCs w:val="20"/>
              </w:rPr>
              <w:t>14</w:t>
            </w:r>
          </w:p>
        </w:tc>
        <w:tc>
          <w:tcPr>
            <w:tcW w:w="4011" w:type="dxa"/>
            <w:vAlign w:val="center"/>
          </w:tcPr>
          <w:p w:rsidR="007F0DF2" w:rsidRPr="004E4E00" w:rsidRDefault="002A690E" w:rsidP="001B37B7">
            <w:pPr>
              <w:pStyle w:val="TableParagraph"/>
              <w:tabs>
                <w:tab w:val="left" w:pos="1278"/>
                <w:tab w:val="left" w:pos="1613"/>
                <w:tab w:val="left" w:pos="3030"/>
              </w:tabs>
              <w:jc w:val="center"/>
              <w:rPr>
                <w:sz w:val="20"/>
                <w:szCs w:val="20"/>
              </w:rPr>
            </w:pPr>
            <w:r w:rsidRPr="004E4E00">
              <w:rPr>
                <w:sz w:val="20"/>
                <w:szCs w:val="20"/>
              </w:rPr>
              <w:t>Создание</w:t>
            </w:r>
            <w:r w:rsidR="001B37B7">
              <w:rPr>
                <w:sz w:val="20"/>
                <w:szCs w:val="20"/>
              </w:rPr>
              <w:t xml:space="preserve"> и содержание противопо</w:t>
            </w:r>
            <w:r w:rsidRPr="004E4E00">
              <w:rPr>
                <w:sz w:val="20"/>
                <w:szCs w:val="20"/>
              </w:rPr>
              <w:t>жарных заслонов</w:t>
            </w:r>
          </w:p>
        </w:tc>
        <w:tc>
          <w:tcPr>
            <w:tcW w:w="739" w:type="dxa"/>
            <w:vMerge w:val="restart"/>
            <w:vAlign w:val="center"/>
          </w:tcPr>
          <w:p w:rsidR="007F0DF2" w:rsidRPr="004E4E00" w:rsidRDefault="002A690E" w:rsidP="004E4E00">
            <w:pPr>
              <w:pStyle w:val="TableParagraph"/>
              <w:jc w:val="center"/>
              <w:rPr>
                <w:sz w:val="20"/>
                <w:szCs w:val="20"/>
              </w:rPr>
            </w:pPr>
            <w:r w:rsidRPr="004E4E00">
              <w:rPr>
                <w:sz w:val="20"/>
                <w:szCs w:val="20"/>
              </w:rPr>
              <w:t>км</w:t>
            </w:r>
          </w:p>
        </w:tc>
        <w:tc>
          <w:tcPr>
            <w:tcW w:w="4369" w:type="dxa"/>
            <w:gridSpan w:val="3"/>
            <w:vAlign w:val="center"/>
          </w:tcPr>
          <w:p w:rsidR="007F0DF2" w:rsidRPr="004E4E00" w:rsidRDefault="007F0DF2" w:rsidP="004E4E00">
            <w:pPr>
              <w:pStyle w:val="TableParagraph"/>
              <w:jc w:val="center"/>
              <w:rPr>
                <w:sz w:val="20"/>
                <w:szCs w:val="20"/>
              </w:rPr>
            </w:pP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4E4E00">
            <w:pPr>
              <w:pStyle w:val="TableParagraph"/>
              <w:jc w:val="center"/>
              <w:rPr>
                <w:sz w:val="20"/>
                <w:szCs w:val="20"/>
              </w:rPr>
            </w:pPr>
            <w:r w:rsidRPr="004E4E00">
              <w:rPr>
                <w:sz w:val="20"/>
                <w:szCs w:val="20"/>
              </w:rPr>
              <w:t>шириной 120 – 130 м</w:t>
            </w:r>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0,01</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0,01</w:t>
            </w:r>
          </w:p>
        </w:tc>
        <w:tc>
          <w:tcPr>
            <w:tcW w:w="1538" w:type="dxa"/>
            <w:vAlign w:val="center"/>
          </w:tcPr>
          <w:p w:rsidR="007F0DF2" w:rsidRPr="004E4E00" w:rsidRDefault="002A690E" w:rsidP="004E4E00">
            <w:pPr>
              <w:pStyle w:val="TableParagraph"/>
              <w:jc w:val="center"/>
              <w:rPr>
                <w:sz w:val="20"/>
                <w:szCs w:val="20"/>
              </w:rPr>
            </w:pPr>
            <w:r w:rsidRPr="004E4E00">
              <w:rPr>
                <w:w w:val="99"/>
                <w:sz w:val="20"/>
                <w:szCs w:val="20"/>
              </w:rPr>
              <w:t>-</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4E4E00">
            <w:pPr>
              <w:pStyle w:val="TableParagraph"/>
              <w:jc w:val="center"/>
              <w:rPr>
                <w:sz w:val="20"/>
                <w:szCs w:val="20"/>
              </w:rPr>
            </w:pPr>
            <w:r w:rsidRPr="004E4E00">
              <w:rPr>
                <w:sz w:val="20"/>
                <w:szCs w:val="20"/>
              </w:rPr>
              <w:t>шириной 30 – 50 м</w:t>
            </w:r>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0,015</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0,015</w:t>
            </w:r>
          </w:p>
        </w:tc>
        <w:tc>
          <w:tcPr>
            <w:tcW w:w="1538" w:type="dxa"/>
            <w:vAlign w:val="center"/>
          </w:tcPr>
          <w:p w:rsidR="007F0DF2" w:rsidRPr="004E4E00" w:rsidRDefault="002A690E" w:rsidP="004E4E00">
            <w:pPr>
              <w:pStyle w:val="TableParagraph"/>
              <w:jc w:val="center"/>
              <w:rPr>
                <w:sz w:val="20"/>
                <w:szCs w:val="20"/>
              </w:rPr>
            </w:pPr>
            <w:r w:rsidRPr="004E4E00">
              <w:rPr>
                <w:w w:val="99"/>
                <w:sz w:val="20"/>
                <w:szCs w:val="20"/>
              </w:rPr>
              <w:t>-</w:t>
            </w:r>
          </w:p>
        </w:tc>
      </w:tr>
      <w:tr w:rsidR="007F0DF2" w:rsidRPr="004E4E00" w:rsidTr="001B37B7">
        <w:trPr>
          <w:cantSplit/>
          <w:trHeight w:val="20"/>
          <w:jc w:val="center"/>
        </w:trPr>
        <w:tc>
          <w:tcPr>
            <w:tcW w:w="520" w:type="dxa"/>
            <w:vMerge/>
            <w:tcBorders>
              <w:top w:val="nil"/>
            </w:tcBorders>
            <w:vAlign w:val="center"/>
          </w:tcPr>
          <w:p w:rsidR="007F0DF2" w:rsidRPr="004E4E00" w:rsidRDefault="007F0DF2" w:rsidP="004E4E00">
            <w:pPr>
              <w:jc w:val="center"/>
              <w:rPr>
                <w:sz w:val="20"/>
                <w:szCs w:val="20"/>
              </w:rPr>
            </w:pPr>
          </w:p>
        </w:tc>
        <w:tc>
          <w:tcPr>
            <w:tcW w:w="4011" w:type="dxa"/>
            <w:vAlign w:val="center"/>
          </w:tcPr>
          <w:p w:rsidR="007F0DF2" w:rsidRPr="004E4E00" w:rsidRDefault="002A690E" w:rsidP="001B37B7">
            <w:pPr>
              <w:pStyle w:val="TableParagraph"/>
              <w:jc w:val="center"/>
              <w:rPr>
                <w:sz w:val="20"/>
                <w:szCs w:val="20"/>
              </w:rPr>
            </w:pPr>
            <w:r w:rsidRPr="004E4E00">
              <w:rPr>
                <w:sz w:val="20"/>
                <w:szCs w:val="20"/>
              </w:rPr>
              <w:t xml:space="preserve">Устройство лиственных </w:t>
            </w:r>
            <w:proofErr w:type="spellStart"/>
            <w:r w:rsidRPr="004E4E00">
              <w:rPr>
                <w:sz w:val="20"/>
                <w:szCs w:val="20"/>
              </w:rPr>
              <w:t>опушек</w:t>
            </w:r>
            <w:r w:rsidR="001B37B7">
              <w:rPr>
                <w:sz w:val="20"/>
                <w:szCs w:val="20"/>
              </w:rPr>
              <w:t>шири</w:t>
            </w:r>
            <w:r w:rsidRPr="004E4E00">
              <w:rPr>
                <w:sz w:val="20"/>
                <w:szCs w:val="20"/>
              </w:rPr>
              <w:t>ной</w:t>
            </w:r>
            <w:proofErr w:type="spellEnd"/>
            <w:r w:rsidRPr="004E4E00">
              <w:rPr>
                <w:sz w:val="20"/>
                <w:szCs w:val="20"/>
              </w:rPr>
              <w:t xml:space="preserve"> 150 – 300 м</w:t>
            </w:r>
          </w:p>
        </w:tc>
        <w:tc>
          <w:tcPr>
            <w:tcW w:w="739" w:type="dxa"/>
            <w:vMerge/>
            <w:tcBorders>
              <w:top w:val="nil"/>
            </w:tcBorders>
            <w:vAlign w:val="center"/>
          </w:tcPr>
          <w:p w:rsidR="007F0DF2" w:rsidRPr="004E4E00" w:rsidRDefault="007F0DF2" w:rsidP="004E4E00">
            <w:pPr>
              <w:jc w:val="center"/>
              <w:rPr>
                <w:sz w:val="20"/>
                <w:szCs w:val="20"/>
              </w:rPr>
            </w:pPr>
          </w:p>
        </w:tc>
        <w:tc>
          <w:tcPr>
            <w:tcW w:w="1111" w:type="dxa"/>
            <w:vAlign w:val="center"/>
          </w:tcPr>
          <w:p w:rsidR="007F0DF2" w:rsidRPr="004E4E00" w:rsidRDefault="002A690E" w:rsidP="004E4E00">
            <w:pPr>
              <w:pStyle w:val="TableParagraph"/>
              <w:jc w:val="center"/>
              <w:rPr>
                <w:sz w:val="20"/>
                <w:szCs w:val="20"/>
              </w:rPr>
            </w:pPr>
            <w:r w:rsidRPr="004E4E00">
              <w:rPr>
                <w:sz w:val="20"/>
                <w:szCs w:val="20"/>
              </w:rPr>
              <w:t>0,01</w:t>
            </w:r>
          </w:p>
        </w:tc>
        <w:tc>
          <w:tcPr>
            <w:tcW w:w="1720" w:type="dxa"/>
            <w:vAlign w:val="center"/>
          </w:tcPr>
          <w:p w:rsidR="007F0DF2" w:rsidRPr="004E4E00" w:rsidRDefault="002A690E" w:rsidP="004E4E00">
            <w:pPr>
              <w:pStyle w:val="TableParagraph"/>
              <w:jc w:val="center"/>
              <w:rPr>
                <w:sz w:val="20"/>
                <w:szCs w:val="20"/>
              </w:rPr>
            </w:pPr>
            <w:r w:rsidRPr="004E4E00">
              <w:rPr>
                <w:sz w:val="20"/>
                <w:szCs w:val="20"/>
              </w:rPr>
              <w:t>0,01</w:t>
            </w:r>
          </w:p>
        </w:tc>
        <w:tc>
          <w:tcPr>
            <w:tcW w:w="1538" w:type="dxa"/>
            <w:vAlign w:val="center"/>
          </w:tcPr>
          <w:p w:rsidR="007F0DF2" w:rsidRPr="004E4E00" w:rsidRDefault="002A690E" w:rsidP="004E4E00">
            <w:pPr>
              <w:pStyle w:val="TableParagraph"/>
              <w:jc w:val="center"/>
              <w:rPr>
                <w:sz w:val="20"/>
                <w:szCs w:val="20"/>
              </w:rPr>
            </w:pPr>
            <w:r w:rsidRPr="004E4E00">
              <w:rPr>
                <w:w w:val="99"/>
                <w:sz w:val="20"/>
                <w:szCs w:val="20"/>
              </w:rPr>
              <w:t>-</w:t>
            </w:r>
          </w:p>
        </w:tc>
      </w:tr>
    </w:tbl>
    <w:p w:rsidR="007F0DF2" w:rsidRPr="001B37B7" w:rsidRDefault="002A690E" w:rsidP="001B37B7">
      <w:pPr>
        <w:pStyle w:val="a3"/>
        <w:widowControl/>
        <w:suppressAutoHyphens/>
        <w:spacing w:before="120"/>
        <w:ind w:left="0" w:firstLine="709"/>
        <w:rPr>
          <w:sz w:val="24"/>
        </w:rPr>
      </w:pPr>
      <w:r w:rsidRPr="001B37B7">
        <w:rPr>
          <w:sz w:val="24"/>
        </w:rPr>
        <w:t>В целях предупреждения и ограничения распространения лесных пожаров должна быть создана система противопожарных минерализованных полос, противопожарных барьеров для разделения пожароопасных лесных хвойных массивов на изолированные блоки. В качестве естественных барьеров намечается использовать имеющиеся дороги, имеющиеся просеки под телефонные линии и линии ЛЭП.</w:t>
      </w:r>
    </w:p>
    <w:p w:rsidR="007F0DF2" w:rsidRPr="001B37B7" w:rsidRDefault="002A690E" w:rsidP="001B37B7">
      <w:pPr>
        <w:pStyle w:val="a3"/>
        <w:widowControl/>
        <w:suppressAutoHyphens/>
        <w:ind w:left="0" w:firstLine="709"/>
        <w:rPr>
          <w:sz w:val="24"/>
        </w:rPr>
      </w:pPr>
      <w:r w:rsidRPr="001B37B7">
        <w:rPr>
          <w:sz w:val="24"/>
        </w:rPr>
        <w:t>Противопожарные барьеры необходимо систематически очищать от сухостоя, хвойного подроста, захламленности и пожароопасного подлеска, а минерализованные полосы ежегодно подновля</w:t>
      </w:r>
      <w:r w:rsidR="001B37B7">
        <w:rPr>
          <w:sz w:val="24"/>
        </w:rPr>
        <w:t>ть. Противопожарная минерализо</w:t>
      </w:r>
      <w:r w:rsidRPr="001B37B7">
        <w:rPr>
          <w:sz w:val="24"/>
        </w:rPr>
        <w:t xml:space="preserve">ванная полоса устраивается </w:t>
      </w:r>
      <w:r w:rsidRPr="001B37B7">
        <w:rPr>
          <w:sz w:val="24"/>
        </w:rPr>
        <w:lastRenderedPageBreak/>
        <w:t>плугом ПЛ-1,</w:t>
      </w:r>
      <w:r w:rsidR="001B37B7">
        <w:rPr>
          <w:sz w:val="24"/>
        </w:rPr>
        <w:t xml:space="preserve"> ПКЛ-70 с гусеничным трактором </w:t>
      </w:r>
      <w:r w:rsidRPr="001B37B7">
        <w:rPr>
          <w:sz w:val="24"/>
        </w:rPr>
        <w:t>или бульдозером шириной не менее 1,4 метра и содержится в очищенном от горючих материалов состоянии.</w:t>
      </w:r>
    </w:p>
    <w:p w:rsidR="007F0DF2" w:rsidRPr="001B37B7" w:rsidRDefault="002A690E" w:rsidP="001B37B7">
      <w:pPr>
        <w:pStyle w:val="a3"/>
        <w:widowControl/>
        <w:suppressAutoHyphens/>
        <w:ind w:left="0" w:firstLine="709"/>
        <w:rPr>
          <w:sz w:val="24"/>
        </w:rPr>
      </w:pPr>
      <w:r w:rsidRPr="001B37B7">
        <w:rPr>
          <w:sz w:val="24"/>
        </w:rPr>
        <w:t>Лесоустройство предлагает следующую схему проведения профилактической агитационно-массовой работы среди н</w:t>
      </w:r>
      <w:r w:rsidR="001B37B7">
        <w:rPr>
          <w:sz w:val="24"/>
        </w:rPr>
        <w:t>аселения по охране лесов от по</w:t>
      </w:r>
      <w:r w:rsidRPr="001B37B7">
        <w:rPr>
          <w:sz w:val="24"/>
        </w:rPr>
        <w:t>жаров.</w:t>
      </w:r>
    </w:p>
    <w:p w:rsidR="007F0DF2" w:rsidRPr="001B37B7" w:rsidRDefault="002A690E" w:rsidP="001B37B7">
      <w:pPr>
        <w:pStyle w:val="a3"/>
        <w:widowControl/>
        <w:suppressAutoHyphens/>
        <w:ind w:left="0" w:firstLine="709"/>
        <w:rPr>
          <w:sz w:val="24"/>
        </w:rPr>
      </w:pPr>
      <w:r w:rsidRPr="001B37B7">
        <w:rPr>
          <w:sz w:val="24"/>
        </w:rPr>
        <w:t>В течение января-февраля надлежит проводить следующие мероприятия:</w:t>
      </w:r>
    </w:p>
    <w:p w:rsidR="0099635D" w:rsidRPr="001B37B7" w:rsidRDefault="002A690E" w:rsidP="00EC4F11">
      <w:pPr>
        <w:pStyle w:val="a6"/>
        <w:numPr>
          <w:ilvl w:val="0"/>
          <w:numId w:val="3"/>
        </w:numPr>
        <w:tabs>
          <w:tab w:val="left" w:pos="1134"/>
        </w:tabs>
        <w:ind w:left="0" w:firstLine="709"/>
        <w:jc w:val="both"/>
        <w:rPr>
          <w:sz w:val="24"/>
        </w:rPr>
      </w:pPr>
      <w:r w:rsidRPr="001B37B7">
        <w:rPr>
          <w:sz w:val="24"/>
        </w:rPr>
        <w:t xml:space="preserve">Разработку плана проведения агитационно-массовой работы на год (совместно с </w:t>
      </w:r>
      <w:r w:rsidR="00E0203D">
        <w:rPr>
          <w:sz w:val="24"/>
        </w:rPr>
        <w:t xml:space="preserve">администрацией муниципального района «Печора», </w:t>
      </w:r>
      <w:r w:rsidRPr="001B37B7">
        <w:rPr>
          <w:sz w:val="24"/>
        </w:rPr>
        <w:t>Министерств</w:t>
      </w:r>
      <w:r w:rsidR="00E0203D">
        <w:rPr>
          <w:sz w:val="24"/>
        </w:rPr>
        <w:t>ом</w:t>
      </w:r>
      <w:r w:rsidR="00A0603E">
        <w:rPr>
          <w:sz w:val="24"/>
        </w:rPr>
        <w:t xml:space="preserve"> </w:t>
      </w:r>
      <w:r w:rsidRPr="001B37B7">
        <w:rPr>
          <w:sz w:val="24"/>
        </w:rPr>
        <w:t>природных ресурсов</w:t>
      </w:r>
      <w:r w:rsidR="00A0603E">
        <w:rPr>
          <w:sz w:val="24"/>
        </w:rPr>
        <w:t xml:space="preserve"> и охраны окружающей среды Республики Коми</w:t>
      </w:r>
      <w:r w:rsidR="009005E4">
        <w:rPr>
          <w:sz w:val="24"/>
        </w:rPr>
        <w:t>, учебными за</w:t>
      </w:r>
      <w:r w:rsidRPr="001B37B7">
        <w:rPr>
          <w:sz w:val="24"/>
        </w:rPr>
        <w:t>ведениями, уполномоченными государствен</w:t>
      </w:r>
      <w:r w:rsidR="009005E4">
        <w:rPr>
          <w:sz w:val="24"/>
        </w:rPr>
        <w:t>ными органа</w:t>
      </w:r>
      <w:r w:rsidRPr="001B37B7">
        <w:rPr>
          <w:sz w:val="24"/>
        </w:rPr>
        <w:t>ми по охране окружающей среды, общест</w:t>
      </w:r>
      <w:r w:rsidR="009005E4">
        <w:rPr>
          <w:sz w:val="24"/>
        </w:rPr>
        <w:t>венными организациями, занимаю</w:t>
      </w:r>
      <w:r w:rsidRPr="001B37B7">
        <w:rPr>
          <w:sz w:val="24"/>
        </w:rPr>
        <w:t>щимися вопросами охраны</w:t>
      </w:r>
      <w:r w:rsidR="00A0603E">
        <w:rPr>
          <w:sz w:val="24"/>
        </w:rPr>
        <w:t xml:space="preserve"> </w:t>
      </w:r>
      <w:r w:rsidRPr="001B37B7">
        <w:rPr>
          <w:sz w:val="24"/>
        </w:rPr>
        <w:t>природы).</w:t>
      </w:r>
    </w:p>
    <w:p w:rsidR="007F0DF2" w:rsidRPr="001B37B7" w:rsidRDefault="002A690E" w:rsidP="00EC4F11">
      <w:pPr>
        <w:pStyle w:val="a6"/>
        <w:numPr>
          <w:ilvl w:val="0"/>
          <w:numId w:val="3"/>
        </w:numPr>
        <w:tabs>
          <w:tab w:val="left" w:pos="1134"/>
          <w:tab w:val="left" w:pos="1800"/>
        </w:tabs>
        <w:ind w:left="0" w:firstLine="709"/>
        <w:jc w:val="both"/>
        <w:rPr>
          <w:sz w:val="24"/>
        </w:rPr>
      </w:pPr>
      <w:r w:rsidRPr="001B37B7">
        <w:rPr>
          <w:sz w:val="24"/>
        </w:rPr>
        <w:t>Составление подробных тематическ</w:t>
      </w:r>
      <w:r w:rsidR="001B37B7">
        <w:rPr>
          <w:sz w:val="24"/>
        </w:rPr>
        <w:t>их планов по выступлениям работ</w:t>
      </w:r>
      <w:r w:rsidRPr="001B37B7">
        <w:rPr>
          <w:sz w:val="24"/>
        </w:rPr>
        <w:t>ников лес</w:t>
      </w:r>
      <w:r w:rsidRPr="001B37B7">
        <w:rPr>
          <w:sz w:val="24"/>
        </w:rPr>
        <w:t>о</w:t>
      </w:r>
      <w:r w:rsidRPr="001B37B7">
        <w:rPr>
          <w:sz w:val="24"/>
        </w:rPr>
        <w:t>охраны в средствах массовой инф</w:t>
      </w:r>
      <w:r w:rsidR="001B37B7">
        <w:rPr>
          <w:sz w:val="24"/>
        </w:rPr>
        <w:t>ормации, чтению лекций и прове</w:t>
      </w:r>
      <w:r w:rsidRPr="001B37B7">
        <w:rPr>
          <w:sz w:val="24"/>
        </w:rPr>
        <w:t>дению бесед, оформление наглядной агитации и т.д. и</w:t>
      </w:r>
      <w:r w:rsidR="00A0603E">
        <w:rPr>
          <w:sz w:val="24"/>
        </w:rPr>
        <w:t xml:space="preserve"> </w:t>
      </w:r>
      <w:r w:rsidRPr="001B37B7">
        <w:rPr>
          <w:sz w:val="24"/>
        </w:rPr>
        <w:t>т.п.</w:t>
      </w:r>
    </w:p>
    <w:p w:rsidR="007F0DF2" w:rsidRPr="001B37B7" w:rsidRDefault="002A690E" w:rsidP="00EC4F11">
      <w:pPr>
        <w:pStyle w:val="a6"/>
        <w:numPr>
          <w:ilvl w:val="0"/>
          <w:numId w:val="3"/>
        </w:numPr>
        <w:tabs>
          <w:tab w:val="left" w:pos="1134"/>
          <w:tab w:val="left" w:pos="1817"/>
        </w:tabs>
        <w:ind w:left="0" w:firstLine="709"/>
        <w:jc w:val="both"/>
        <w:rPr>
          <w:sz w:val="24"/>
        </w:rPr>
      </w:pPr>
      <w:r w:rsidRPr="001B37B7">
        <w:rPr>
          <w:sz w:val="24"/>
        </w:rPr>
        <w:t xml:space="preserve">Заключение договоров с типографией об издании листовок, плакатов, памяток </w:t>
      </w:r>
      <w:proofErr w:type="spellStart"/>
      <w:r w:rsidRPr="001B37B7">
        <w:rPr>
          <w:sz w:val="24"/>
        </w:rPr>
        <w:t>идр</w:t>
      </w:r>
      <w:proofErr w:type="spellEnd"/>
      <w:r w:rsidRPr="001B37B7">
        <w:rPr>
          <w:sz w:val="24"/>
        </w:rPr>
        <w:t>.</w:t>
      </w:r>
    </w:p>
    <w:p w:rsidR="007F0DF2" w:rsidRPr="001B37B7" w:rsidRDefault="002A690E" w:rsidP="00EC4F11">
      <w:pPr>
        <w:pStyle w:val="a6"/>
        <w:numPr>
          <w:ilvl w:val="0"/>
          <w:numId w:val="3"/>
        </w:numPr>
        <w:tabs>
          <w:tab w:val="left" w:pos="1134"/>
          <w:tab w:val="left" w:pos="1812"/>
        </w:tabs>
        <w:ind w:left="0" w:firstLine="709"/>
        <w:jc w:val="both"/>
        <w:rPr>
          <w:sz w:val="24"/>
        </w:rPr>
      </w:pPr>
      <w:r w:rsidRPr="001B37B7">
        <w:rPr>
          <w:sz w:val="24"/>
        </w:rPr>
        <w:t>Подготовку средств наглядной агит</w:t>
      </w:r>
      <w:r w:rsidR="001B37B7">
        <w:rPr>
          <w:sz w:val="24"/>
        </w:rPr>
        <w:t>ации к предстоящему пожароопас</w:t>
      </w:r>
      <w:r w:rsidRPr="001B37B7">
        <w:rPr>
          <w:sz w:val="24"/>
        </w:rPr>
        <w:t>ному сезону (ремонт и реставрация имеющихся и оборудование новых щитов, аншлагов, стендов, витрин и</w:t>
      </w:r>
      <w:r w:rsidR="00A0603E">
        <w:rPr>
          <w:sz w:val="24"/>
        </w:rPr>
        <w:t xml:space="preserve"> </w:t>
      </w:r>
      <w:r w:rsidRPr="001B37B7">
        <w:rPr>
          <w:sz w:val="24"/>
        </w:rPr>
        <w:t>т.д.).</w:t>
      </w:r>
    </w:p>
    <w:p w:rsidR="007F0DF2" w:rsidRPr="001B37B7" w:rsidRDefault="002A690E" w:rsidP="00EC4F11">
      <w:pPr>
        <w:pStyle w:val="a6"/>
        <w:numPr>
          <w:ilvl w:val="0"/>
          <w:numId w:val="3"/>
        </w:numPr>
        <w:tabs>
          <w:tab w:val="left" w:pos="1134"/>
          <w:tab w:val="left" w:pos="1805"/>
        </w:tabs>
        <w:ind w:left="0" w:firstLine="709"/>
        <w:jc w:val="both"/>
        <w:rPr>
          <w:sz w:val="24"/>
        </w:rPr>
      </w:pPr>
      <w:r w:rsidRPr="001B37B7">
        <w:rPr>
          <w:sz w:val="24"/>
        </w:rPr>
        <w:t xml:space="preserve">Проведение совещаний с низовым звеном лесоохраны с привлечением известных специалистов, учеба с целью повышения уровня пропагандистской работы с демонстрацией лучших </w:t>
      </w:r>
      <w:proofErr w:type="spellStart"/>
      <w:r w:rsidRPr="001B37B7">
        <w:rPr>
          <w:sz w:val="24"/>
        </w:rPr>
        <w:t>образцовагитации</w:t>
      </w:r>
      <w:proofErr w:type="spellEnd"/>
      <w:r w:rsidRPr="001B37B7">
        <w:rPr>
          <w:sz w:val="24"/>
        </w:rPr>
        <w:t>.</w:t>
      </w:r>
    </w:p>
    <w:p w:rsidR="007F0DF2" w:rsidRPr="001B37B7" w:rsidRDefault="002A690E" w:rsidP="001B37B7">
      <w:pPr>
        <w:pStyle w:val="a3"/>
        <w:widowControl/>
        <w:suppressAutoHyphens/>
        <w:ind w:left="0" w:firstLine="709"/>
        <w:rPr>
          <w:sz w:val="24"/>
        </w:rPr>
      </w:pPr>
      <w:r w:rsidRPr="001B37B7">
        <w:rPr>
          <w:sz w:val="24"/>
        </w:rPr>
        <w:t>В марте-апреле проводят следующие мероприятия (работы по агитации и пропаганде нарастают):</w:t>
      </w:r>
    </w:p>
    <w:p w:rsidR="007F0DF2" w:rsidRPr="001B37B7" w:rsidRDefault="002A690E" w:rsidP="00EC4F11">
      <w:pPr>
        <w:pStyle w:val="a6"/>
        <w:numPr>
          <w:ilvl w:val="0"/>
          <w:numId w:val="2"/>
        </w:numPr>
        <w:tabs>
          <w:tab w:val="left" w:pos="1134"/>
          <w:tab w:val="left" w:pos="1824"/>
        </w:tabs>
        <w:ind w:left="0" w:firstLine="709"/>
        <w:jc w:val="both"/>
        <w:rPr>
          <w:sz w:val="24"/>
        </w:rPr>
      </w:pPr>
      <w:r w:rsidRPr="001B37B7">
        <w:rPr>
          <w:sz w:val="24"/>
        </w:rPr>
        <w:t xml:space="preserve">Установку противопожарных аншлагов, стендов, витрин в местах </w:t>
      </w:r>
      <w:r w:rsidRPr="001B37B7">
        <w:rPr>
          <w:spacing w:val="2"/>
          <w:sz w:val="24"/>
        </w:rPr>
        <w:t>от</w:t>
      </w:r>
      <w:r w:rsidRPr="001B37B7">
        <w:rPr>
          <w:sz w:val="24"/>
        </w:rPr>
        <w:t>дыха насел</w:t>
      </w:r>
      <w:r w:rsidRPr="001B37B7">
        <w:rPr>
          <w:sz w:val="24"/>
        </w:rPr>
        <w:t>е</w:t>
      </w:r>
      <w:r w:rsidRPr="001B37B7">
        <w:rPr>
          <w:sz w:val="24"/>
        </w:rPr>
        <w:t>ния, вдоль путей транспорта, около насел</w:t>
      </w:r>
      <w:r w:rsidR="00A0603E">
        <w:rPr>
          <w:sz w:val="24"/>
        </w:rPr>
        <w:t>е</w:t>
      </w:r>
      <w:r w:rsidRPr="001B37B7">
        <w:rPr>
          <w:sz w:val="24"/>
        </w:rPr>
        <w:t xml:space="preserve">нных пунктов при въезде в лес </w:t>
      </w:r>
      <w:proofErr w:type="spellStart"/>
      <w:r w:rsidRPr="001B37B7">
        <w:rPr>
          <w:sz w:val="24"/>
        </w:rPr>
        <w:t>ит.д</w:t>
      </w:r>
      <w:proofErr w:type="spellEnd"/>
      <w:r w:rsidRPr="001B37B7">
        <w:rPr>
          <w:sz w:val="24"/>
        </w:rPr>
        <w:t>.</w:t>
      </w:r>
    </w:p>
    <w:p w:rsidR="007F0DF2" w:rsidRPr="001B37B7" w:rsidRDefault="002A690E" w:rsidP="00EC4F11">
      <w:pPr>
        <w:pStyle w:val="a6"/>
        <w:numPr>
          <w:ilvl w:val="0"/>
          <w:numId w:val="2"/>
        </w:numPr>
        <w:tabs>
          <w:tab w:val="left" w:pos="1134"/>
          <w:tab w:val="left" w:pos="1875"/>
        </w:tabs>
        <w:ind w:left="0" w:firstLine="709"/>
        <w:jc w:val="both"/>
        <w:rPr>
          <w:sz w:val="24"/>
        </w:rPr>
      </w:pPr>
      <w:r w:rsidRPr="001B37B7">
        <w:rPr>
          <w:sz w:val="24"/>
        </w:rPr>
        <w:t xml:space="preserve">Изготовление печатных и пропагандистских материалов (листовок, памяток и др.), а также пропусков на посещение леса населением в период </w:t>
      </w:r>
      <w:proofErr w:type="gramStart"/>
      <w:r w:rsidRPr="001B37B7">
        <w:rPr>
          <w:sz w:val="24"/>
        </w:rPr>
        <w:t>высокой</w:t>
      </w:r>
      <w:proofErr w:type="gramEnd"/>
      <w:r w:rsidRPr="001B37B7">
        <w:rPr>
          <w:sz w:val="24"/>
        </w:rPr>
        <w:t xml:space="preserve"> </w:t>
      </w:r>
      <w:proofErr w:type="spellStart"/>
      <w:r w:rsidRPr="001B37B7">
        <w:rPr>
          <w:sz w:val="24"/>
        </w:rPr>
        <w:t>пожарнойопасн</w:t>
      </w:r>
      <w:r w:rsidRPr="001B37B7">
        <w:rPr>
          <w:sz w:val="24"/>
        </w:rPr>
        <w:t>о</w:t>
      </w:r>
      <w:r w:rsidRPr="001B37B7">
        <w:rPr>
          <w:sz w:val="24"/>
        </w:rPr>
        <w:t>сти</w:t>
      </w:r>
      <w:proofErr w:type="spellEnd"/>
      <w:r w:rsidRPr="001B37B7">
        <w:rPr>
          <w:sz w:val="24"/>
        </w:rPr>
        <w:t>.</w:t>
      </w:r>
    </w:p>
    <w:p w:rsidR="007F0DF2" w:rsidRPr="001B37B7" w:rsidRDefault="002A690E" w:rsidP="00EC4F11">
      <w:pPr>
        <w:pStyle w:val="a6"/>
        <w:numPr>
          <w:ilvl w:val="0"/>
          <w:numId w:val="2"/>
        </w:numPr>
        <w:tabs>
          <w:tab w:val="left" w:pos="1134"/>
          <w:tab w:val="left" w:pos="1858"/>
        </w:tabs>
        <w:ind w:left="0" w:firstLine="709"/>
        <w:jc w:val="both"/>
        <w:rPr>
          <w:sz w:val="24"/>
        </w:rPr>
      </w:pPr>
      <w:r w:rsidRPr="001B37B7">
        <w:rPr>
          <w:sz w:val="24"/>
        </w:rPr>
        <w:t xml:space="preserve">Проверку и ремонт громкоговорящих установок, используемых для агитации и пропаганды, и </w:t>
      </w:r>
      <w:proofErr w:type="spellStart"/>
      <w:r w:rsidRPr="001B37B7">
        <w:rPr>
          <w:sz w:val="24"/>
        </w:rPr>
        <w:t>транспортныхсредств</w:t>
      </w:r>
      <w:proofErr w:type="spellEnd"/>
      <w:r w:rsidRPr="001B37B7">
        <w:rPr>
          <w:sz w:val="24"/>
        </w:rPr>
        <w:t>.</w:t>
      </w:r>
    </w:p>
    <w:p w:rsidR="007F0DF2" w:rsidRPr="001B37B7" w:rsidRDefault="002A690E" w:rsidP="00EC4F11">
      <w:pPr>
        <w:pStyle w:val="a6"/>
        <w:numPr>
          <w:ilvl w:val="0"/>
          <w:numId w:val="2"/>
        </w:numPr>
        <w:tabs>
          <w:tab w:val="left" w:pos="1134"/>
          <w:tab w:val="left" w:pos="1791"/>
        </w:tabs>
        <w:ind w:left="0" w:firstLine="709"/>
        <w:jc w:val="both"/>
        <w:rPr>
          <w:sz w:val="24"/>
        </w:rPr>
      </w:pPr>
      <w:r w:rsidRPr="001B37B7">
        <w:rPr>
          <w:sz w:val="24"/>
        </w:rPr>
        <w:t>Организация уголков охраны природы в</w:t>
      </w:r>
      <w:r w:rsidR="00D02E48">
        <w:rPr>
          <w:sz w:val="24"/>
        </w:rPr>
        <w:t xml:space="preserve"> </w:t>
      </w:r>
      <w:r w:rsidRPr="001B37B7">
        <w:rPr>
          <w:sz w:val="24"/>
        </w:rPr>
        <w:t>школах.</w:t>
      </w:r>
    </w:p>
    <w:p w:rsidR="007F0DF2" w:rsidRPr="001B37B7" w:rsidRDefault="002A690E" w:rsidP="00EC4F11">
      <w:pPr>
        <w:pStyle w:val="a6"/>
        <w:numPr>
          <w:ilvl w:val="0"/>
          <w:numId w:val="2"/>
        </w:numPr>
        <w:tabs>
          <w:tab w:val="left" w:pos="1134"/>
          <w:tab w:val="left" w:pos="1829"/>
        </w:tabs>
        <w:ind w:left="0" w:firstLine="709"/>
        <w:jc w:val="both"/>
        <w:rPr>
          <w:sz w:val="24"/>
        </w:rPr>
      </w:pPr>
      <w:r w:rsidRPr="001B37B7">
        <w:rPr>
          <w:sz w:val="24"/>
        </w:rPr>
        <w:t>Оборудование автостоянок средствами наглядной агитации, мест для разведен</w:t>
      </w:r>
      <w:r w:rsidR="00D02E48">
        <w:rPr>
          <w:sz w:val="24"/>
        </w:rPr>
        <w:t xml:space="preserve">ия </w:t>
      </w:r>
      <w:r w:rsidRPr="001B37B7">
        <w:rPr>
          <w:sz w:val="24"/>
        </w:rPr>
        <w:t>костров.</w:t>
      </w:r>
    </w:p>
    <w:p w:rsidR="007F0DF2" w:rsidRPr="001B37B7" w:rsidRDefault="002A690E" w:rsidP="001B37B7">
      <w:pPr>
        <w:pStyle w:val="a3"/>
        <w:widowControl/>
        <w:suppressAutoHyphens/>
        <w:ind w:left="0" w:firstLine="709"/>
        <w:rPr>
          <w:sz w:val="24"/>
        </w:rPr>
      </w:pPr>
      <w:r w:rsidRPr="001B37B7">
        <w:rPr>
          <w:sz w:val="24"/>
        </w:rPr>
        <w:t xml:space="preserve">В течение всего пожароопасного сезона </w:t>
      </w:r>
      <w:r w:rsidR="00D02E48">
        <w:rPr>
          <w:sz w:val="24"/>
        </w:rPr>
        <w:t xml:space="preserve">должностное лицо должно </w:t>
      </w:r>
      <w:r w:rsidRPr="001B37B7">
        <w:rPr>
          <w:sz w:val="24"/>
        </w:rPr>
        <w:t>проводить активную противопожарную пропаганду, направленную на предупреждение загораний в лесу:</w:t>
      </w:r>
    </w:p>
    <w:p w:rsidR="007F0DF2" w:rsidRPr="001B37B7" w:rsidRDefault="002A690E" w:rsidP="00EC4F11">
      <w:pPr>
        <w:pStyle w:val="a6"/>
        <w:widowControl/>
        <w:numPr>
          <w:ilvl w:val="0"/>
          <w:numId w:val="1"/>
        </w:numPr>
        <w:tabs>
          <w:tab w:val="left" w:pos="1134"/>
        </w:tabs>
        <w:ind w:left="0" w:firstLine="709"/>
        <w:jc w:val="both"/>
        <w:rPr>
          <w:sz w:val="24"/>
        </w:rPr>
      </w:pPr>
      <w:r w:rsidRPr="001B37B7">
        <w:rPr>
          <w:sz w:val="24"/>
        </w:rPr>
        <w:t>Опубликовать совместно с государс</w:t>
      </w:r>
      <w:r w:rsidR="001B37B7">
        <w:rPr>
          <w:sz w:val="24"/>
        </w:rPr>
        <w:t>твенными органами лесного хозяй</w:t>
      </w:r>
      <w:r w:rsidRPr="001B37B7">
        <w:rPr>
          <w:sz w:val="24"/>
        </w:rPr>
        <w:t>ства в сре</w:t>
      </w:r>
      <w:r w:rsidRPr="001B37B7">
        <w:rPr>
          <w:sz w:val="24"/>
        </w:rPr>
        <w:t>д</w:t>
      </w:r>
      <w:r w:rsidRPr="001B37B7">
        <w:rPr>
          <w:sz w:val="24"/>
        </w:rPr>
        <w:t xml:space="preserve">ствах массовой информации подборки о соблюдении Правил </w:t>
      </w:r>
      <w:r w:rsidRPr="001B37B7">
        <w:rPr>
          <w:spacing w:val="3"/>
          <w:sz w:val="24"/>
        </w:rPr>
        <w:t>по</w:t>
      </w:r>
      <w:r w:rsidRPr="001B37B7">
        <w:rPr>
          <w:sz w:val="24"/>
        </w:rPr>
        <w:t>жарной безопасности в л</w:t>
      </w:r>
      <w:r w:rsidRPr="001B37B7">
        <w:rPr>
          <w:sz w:val="24"/>
        </w:rPr>
        <w:t>е</w:t>
      </w:r>
      <w:r w:rsidRPr="001B37B7">
        <w:rPr>
          <w:sz w:val="24"/>
        </w:rPr>
        <w:t>сах, информацию о состоянии пожарной опасности в лесах, призывов к населению об ост</w:t>
      </w:r>
      <w:r w:rsidRPr="001B37B7">
        <w:rPr>
          <w:sz w:val="24"/>
        </w:rPr>
        <w:t>о</w:t>
      </w:r>
      <w:r w:rsidRPr="001B37B7">
        <w:rPr>
          <w:sz w:val="24"/>
        </w:rPr>
        <w:t>рожном обращении с огнем в лесу и прогнозов на выходные дни (</w:t>
      </w:r>
      <w:proofErr w:type="spellStart"/>
      <w:r w:rsidRPr="001B37B7">
        <w:rPr>
          <w:sz w:val="24"/>
        </w:rPr>
        <w:t>попятницам</w:t>
      </w:r>
      <w:proofErr w:type="spellEnd"/>
      <w:r w:rsidRPr="001B37B7">
        <w:rPr>
          <w:sz w:val="24"/>
        </w:rPr>
        <w:t>).</w:t>
      </w:r>
    </w:p>
    <w:p w:rsidR="007F0DF2" w:rsidRPr="001B37B7" w:rsidRDefault="002A690E" w:rsidP="00EC4F11">
      <w:pPr>
        <w:pStyle w:val="a6"/>
        <w:widowControl/>
        <w:numPr>
          <w:ilvl w:val="0"/>
          <w:numId w:val="1"/>
        </w:numPr>
        <w:tabs>
          <w:tab w:val="left" w:pos="1134"/>
        </w:tabs>
        <w:ind w:left="0" w:firstLine="709"/>
        <w:jc w:val="both"/>
        <w:rPr>
          <w:sz w:val="24"/>
        </w:rPr>
      </w:pPr>
      <w:r w:rsidRPr="001B37B7">
        <w:rPr>
          <w:sz w:val="24"/>
        </w:rPr>
        <w:t>Распространять листовки, памятки среди населения посредством личного конта</w:t>
      </w:r>
      <w:r w:rsidRPr="001B37B7">
        <w:rPr>
          <w:sz w:val="24"/>
        </w:rPr>
        <w:t>к</w:t>
      </w:r>
      <w:r w:rsidRPr="001B37B7">
        <w:rPr>
          <w:sz w:val="24"/>
        </w:rPr>
        <w:t>та, через почтовые отделения, торговые предприятия, «зелеными патрулями», с помощью школьников и</w:t>
      </w:r>
      <w:r w:rsidR="00D02E48">
        <w:rPr>
          <w:sz w:val="24"/>
        </w:rPr>
        <w:t xml:space="preserve"> </w:t>
      </w:r>
      <w:r w:rsidRPr="001B37B7">
        <w:rPr>
          <w:sz w:val="24"/>
        </w:rPr>
        <w:t>общественности.</w:t>
      </w:r>
    </w:p>
    <w:p w:rsidR="007F0DF2" w:rsidRPr="001B37B7" w:rsidRDefault="002A690E" w:rsidP="00EC4F11">
      <w:pPr>
        <w:pStyle w:val="a6"/>
        <w:widowControl/>
        <w:numPr>
          <w:ilvl w:val="0"/>
          <w:numId w:val="1"/>
        </w:numPr>
        <w:tabs>
          <w:tab w:val="left" w:pos="1134"/>
        </w:tabs>
        <w:ind w:left="0" w:firstLine="709"/>
        <w:jc w:val="both"/>
        <w:rPr>
          <w:sz w:val="24"/>
        </w:rPr>
      </w:pPr>
      <w:r w:rsidRPr="001B37B7">
        <w:rPr>
          <w:sz w:val="24"/>
        </w:rPr>
        <w:t xml:space="preserve">Проводить беседы о соблюдении правил пожарной безопасности в </w:t>
      </w:r>
      <w:r w:rsidRPr="001B37B7">
        <w:rPr>
          <w:spacing w:val="2"/>
          <w:sz w:val="24"/>
        </w:rPr>
        <w:t>ле</w:t>
      </w:r>
      <w:r w:rsidRPr="001B37B7">
        <w:rPr>
          <w:sz w:val="24"/>
        </w:rPr>
        <w:t>сах с охв</w:t>
      </w:r>
      <w:r w:rsidRPr="001B37B7">
        <w:rPr>
          <w:sz w:val="24"/>
        </w:rPr>
        <w:t>а</w:t>
      </w:r>
      <w:r w:rsidRPr="001B37B7">
        <w:rPr>
          <w:sz w:val="24"/>
        </w:rPr>
        <w:t>том максимального числа</w:t>
      </w:r>
      <w:r w:rsidR="00D02E48">
        <w:rPr>
          <w:sz w:val="24"/>
        </w:rPr>
        <w:t xml:space="preserve"> </w:t>
      </w:r>
      <w:r w:rsidRPr="001B37B7">
        <w:rPr>
          <w:sz w:val="24"/>
        </w:rPr>
        <w:t>населения.</w:t>
      </w:r>
    </w:p>
    <w:p w:rsidR="007F0DF2" w:rsidRPr="001B37B7" w:rsidRDefault="002A690E" w:rsidP="00EC4F11">
      <w:pPr>
        <w:pStyle w:val="a6"/>
        <w:widowControl/>
        <w:numPr>
          <w:ilvl w:val="0"/>
          <w:numId w:val="1"/>
        </w:numPr>
        <w:tabs>
          <w:tab w:val="left" w:pos="1134"/>
        </w:tabs>
        <w:ind w:left="0" w:firstLine="709"/>
        <w:jc w:val="both"/>
        <w:rPr>
          <w:sz w:val="24"/>
        </w:rPr>
      </w:pPr>
      <w:r w:rsidRPr="001B37B7">
        <w:rPr>
          <w:sz w:val="24"/>
        </w:rPr>
        <w:t>Проводить инструктаж с лицами, работающими в</w:t>
      </w:r>
      <w:r w:rsidR="00D02E48">
        <w:rPr>
          <w:sz w:val="24"/>
        </w:rPr>
        <w:t xml:space="preserve"> </w:t>
      </w:r>
      <w:r w:rsidRPr="001B37B7">
        <w:rPr>
          <w:sz w:val="24"/>
        </w:rPr>
        <w:t>лесу.</w:t>
      </w:r>
    </w:p>
    <w:p w:rsidR="007F0DF2" w:rsidRPr="001B37B7" w:rsidRDefault="002A690E" w:rsidP="00EC4F11">
      <w:pPr>
        <w:pStyle w:val="a6"/>
        <w:widowControl/>
        <w:numPr>
          <w:ilvl w:val="0"/>
          <w:numId w:val="1"/>
        </w:numPr>
        <w:tabs>
          <w:tab w:val="left" w:pos="1134"/>
        </w:tabs>
        <w:ind w:left="0" w:firstLine="709"/>
        <w:jc w:val="both"/>
        <w:rPr>
          <w:sz w:val="24"/>
        </w:rPr>
      </w:pPr>
      <w:r w:rsidRPr="001B37B7">
        <w:rPr>
          <w:sz w:val="24"/>
        </w:rPr>
        <w:t>Проводить лекции и беседы в школах о бережном отношении к лесу, его флоре и фауне. Организовать работу в школьных лесничествах по проведению рейдов дружин охр</w:t>
      </w:r>
      <w:r w:rsidRPr="001B37B7">
        <w:rPr>
          <w:sz w:val="24"/>
        </w:rPr>
        <w:t>а</w:t>
      </w:r>
      <w:r w:rsidRPr="001B37B7">
        <w:rPr>
          <w:sz w:val="24"/>
        </w:rPr>
        <w:t>ны природы, «зеленых</w:t>
      </w:r>
      <w:r w:rsidR="00D02E48">
        <w:rPr>
          <w:sz w:val="24"/>
        </w:rPr>
        <w:t xml:space="preserve"> </w:t>
      </w:r>
      <w:r w:rsidRPr="001B37B7">
        <w:rPr>
          <w:sz w:val="24"/>
        </w:rPr>
        <w:t>патрулей».</w:t>
      </w:r>
    </w:p>
    <w:p w:rsidR="007F0DF2" w:rsidRPr="001B37B7" w:rsidRDefault="002A690E" w:rsidP="00EC4F11">
      <w:pPr>
        <w:pStyle w:val="a6"/>
        <w:widowControl/>
        <w:numPr>
          <w:ilvl w:val="0"/>
          <w:numId w:val="1"/>
        </w:numPr>
        <w:tabs>
          <w:tab w:val="left" w:pos="1134"/>
          <w:tab w:val="left" w:pos="1831"/>
        </w:tabs>
        <w:ind w:left="0" w:firstLine="709"/>
        <w:jc w:val="both"/>
        <w:rPr>
          <w:sz w:val="24"/>
        </w:rPr>
      </w:pPr>
      <w:r w:rsidRPr="001B37B7">
        <w:rPr>
          <w:sz w:val="24"/>
        </w:rPr>
        <w:t>Проводить совместно с органами охраны природы месячники массовых проверок по соблюдению правил пожарной безопасности в</w:t>
      </w:r>
      <w:r w:rsidR="00D02E48">
        <w:rPr>
          <w:sz w:val="24"/>
        </w:rPr>
        <w:t xml:space="preserve"> </w:t>
      </w:r>
      <w:r w:rsidRPr="001B37B7">
        <w:rPr>
          <w:sz w:val="24"/>
        </w:rPr>
        <w:t>лесах.</w:t>
      </w:r>
    </w:p>
    <w:p w:rsidR="007F0DF2" w:rsidRPr="001B37B7" w:rsidRDefault="002A690E" w:rsidP="00EC4F11">
      <w:pPr>
        <w:pStyle w:val="a6"/>
        <w:widowControl/>
        <w:numPr>
          <w:ilvl w:val="0"/>
          <w:numId w:val="1"/>
        </w:numPr>
        <w:tabs>
          <w:tab w:val="left" w:pos="1134"/>
          <w:tab w:val="left" w:pos="1887"/>
        </w:tabs>
        <w:ind w:left="0" w:firstLine="709"/>
        <w:jc w:val="both"/>
        <w:rPr>
          <w:sz w:val="24"/>
        </w:rPr>
      </w:pPr>
      <w:r w:rsidRPr="001B37B7">
        <w:rPr>
          <w:sz w:val="24"/>
        </w:rPr>
        <w:lastRenderedPageBreak/>
        <w:t>Опубликовать материалы по фактам нарушения правил пожарной безопасности с конкретными примерами и информацией о применении санкций.</w:t>
      </w:r>
    </w:p>
    <w:p w:rsidR="007F0DF2" w:rsidRPr="001B37B7" w:rsidRDefault="002A690E" w:rsidP="00EC4F11">
      <w:pPr>
        <w:pStyle w:val="a6"/>
        <w:widowControl/>
        <w:numPr>
          <w:ilvl w:val="0"/>
          <w:numId w:val="1"/>
        </w:numPr>
        <w:tabs>
          <w:tab w:val="left" w:pos="1134"/>
        </w:tabs>
        <w:ind w:left="0" w:firstLine="709"/>
        <w:jc w:val="both"/>
        <w:rPr>
          <w:sz w:val="24"/>
        </w:rPr>
      </w:pPr>
      <w:r w:rsidRPr="001B37B7">
        <w:rPr>
          <w:sz w:val="24"/>
        </w:rPr>
        <w:t>Периодически показывать на фотовитринах и стендах факты нарушения правил пожарной безопасности отдельными гражданами и предприятиями с конкретными фотои</w:t>
      </w:r>
      <w:r w:rsidRPr="001B37B7">
        <w:rPr>
          <w:sz w:val="24"/>
        </w:rPr>
        <w:t>л</w:t>
      </w:r>
      <w:r w:rsidRPr="001B37B7">
        <w:rPr>
          <w:sz w:val="24"/>
        </w:rPr>
        <w:t>люстративными материалами и информацией о принятых мерах.</w:t>
      </w:r>
    </w:p>
    <w:p w:rsidR="007F0DF2" w:rsidRPr="001B37B7" w:rsidRDefault="002A690E" w:rsidP="001B37B7">
      <w:pPr>
        <w:pStyle w:val="a3"/>
        <w:widowControl/>
        <w:suppressAutoHyphens/>
        <w:ind w:left="0" w:firstLine="709"/>
        <w:rPr>
          <w:sz w:val="24"/>
        </w:rPr>
      </w:pPr>
      <w:r w:rsidRPr="001B37B7">
        <w:rPr>
          <w:sz w:val="24"/>
        </w:rPr>
        <w:t>Своевременное и качественное проведение комплекса подготовительных работ к сезону, активная пропагандистская работа играет важную роль в предупреждении лесных пожаров.</w:t>
      </w:r>
    </w:p>
    <w:p w:rsidR="007F0DF2" w:rsidRPr="001B37B7" w:rsidRDefault="002A690E" w:rsidP="001B37B7">
      <w:pPr>
        <w:pStyle w:val="a3"/>
        <w:widowControl/>
        <w:suppressAutoHyphens/>
        <w:ind w:left="0" w:firstLine="709"/>
        <w:rPr>
          <w:sz w:val="24"/>
        </w:rPr>
      </w:pPr>
      <w:r w:rsidRPr="001B37B7">
        <w:rPr>
          <w:sz w:val="24"/>
        </w:rPr>
        <w:t>Красочно оформленные аншлаги устанавливаются на видных местах вдоль дорог, троп, у главных и второстепенных входов в места отдыха.</w:t>
      </w:r>
    </w:p>
    <w:p w:rsidR="007F0DF2" w:rsidRPr="001B37B7" w:rsidRDefault="002A690E" w:rsidP="001B37B7">
      <w:pPr>
        <w:pStyle w:val="a3"/>
        <w:widowControl/>
        <w:suppressAutoHyphens/>
        <w:ind w:left="0" w:firstLine="709"/>
        <w:rPr>
          <w:sz w:val="24"/>
        </w:rPr>
      </w:pPr>
      <w:r w:rsidRPr="001B37B7">
        <w:rPr>
          <w:sz w:val="24"/>
        </w:rPr>
        <w:t xml:space="preserve">Руководствуясь Федеральным законом Российской Федерации от 22.07. 2008 № 123-ФЗ «Технический регламент о </w:t>
      </w:r>
      <w:r w:rsidR="001B37B7">
        <w:rPr>
          <w:sz w:val="24"/>
        </w:rPr>
        <w:t>требованиях пожарной безопасно</w:t>
      </w:r>
      <w:r w:rsidRPr="001B37B7">
        <w:rPr>
          <w:sz w:val="24"/>
        </w:rPr>
        <w:t xml:space="preserve">сти» на территории </w:t>
      </w:r>
      <w:r w:rsidR="00D02E48">
        <w:rPr>
          <w:sz w:val="24"/>
        </w:rPr>
        <w:t>Печорского городского лесничества</w:t>
      </w:r>
      <w:r w:rsidRPr="001B37B7">
        <w:rPr>
          <w:sz w:val="24"/>
        </w:rPr>
        <w:t xml:space="preserve"> следует создавать противопожарные ра</w:t>
      </w:r>
      <w:r w:rsidR="00C10AA3" w:rsidRPr="001B37B7">
        <w:rPr>
          <w:sz w:val="24"/>
        </w:rPr>
        <w:t>зрывы на лесных участках, кото</w:t>
      </w:r>
      <w:r w:rsidRPr="001B37B7">
        <w:rPr>
          <w:sz w:val="24"/>
        </w:rPr>
        <w:t xml:space="preserve">рые находятся в непосредственной близости от границ застройки </w:t>
      </w:r>
      <w:r w:rsidR="00D02E48">
        <w:rPr>
          <w:sz w:val="24"/>
        </w:rPr>
        <w:t>городского поселения  «Печора»</w:t>
      </w:r>
      <w:r w:rsidRPr="001B37B7">
        <w:rPr>
          <w:sz w:val="24"/>
        </w:rPr>
        <w:t>, шириной не менее 15 м.</w:t>
      </w:r>
    </w:p>
    <w:p w:rsidR="007F0DF2" w:rsidRPr="001B37B7" w:rsidRDefault="002A690E" w:rsidP="001B37B7">
      <w:pPr>
        <w:pStyle w:val="a3"/>
        <w:widowControl/>
        <w:suppressAutoHyphens/>
        <w:ind w:left="0" w:firstLine="709"/>
        <w:rPr>
          <w:sz w:val="24"/>
        </w:rPr>
      </w:pPr>
      <w:r w:rsidRPr="001B37B7">
        <w:rPr>
          <w:sz w:val="24"/>
        </w:rPr>
        <w:t>В случае обнаружения лесного пожар</w:t>
      </w:r>
      <w:r w:rsidR="001B37B7">
        <w:rPr>
          <w:sz w:val="24"/>
        </w:rPr>
        <w:t>а на соответствующем лесном уча</w:t>
      </w:r>
      <w:r w:rsidRPr="001B37B7">
        <w:rPr>
          <w:sz w:val="24"/>
        </w:rPr>
        <w:t>стке немедленно сообщить об этом в специализированную диспетчерскую службу и принять все меры по недопущению распространения лесного пожара</w:t>
      </w:r>
      <w:r w:rsidR="000152FB">
        <w:rPr>
          <w:sz w:val="24"/>
        </w:rPr>
        <w:t>.</w:t>
      </w:r>
    </w:p>
    <w:p w:rsidR="007F0DF2" w:rsidRPr="001B37B7" w:rsidRDefault="002A690E" w:rsidP="001B37B7">
      <w:pPr>
        <w:pStyle w:val="a3"/>
        <w:widowControl/>
        <w:suppressAutoHyphens/>
        <w:ind w:left="0" w:firstLine="709"/>
        <w:rPr>
          <w:sz w:val="24"/>
        </w:rPr>
      </w:pPr>
      <w:r w:rsidRPr="001B37B7">
        <w:rPr>
          <w:sz w:val="24"/>
        </w:rPr>
        <w:t>Всероссийский телефон прямой линии лесной охраны 8-800-100-94-00. Региональный пункт диспетчерского</w:t>
      </w:r>
      <w:r w:rsidR="001B37B7">
        <w:rPr>
          <w:sz w:val="24"/>
        </w:rPr>
        <w:t xml:space="preserve"> управления </w:t>
      </w:r>
      <w:proofErr w:type="spellStart"/>
      <w:r w:rsidR="001B37B7">
        <w:rPr>
          <w:sz w:val="24"/>
        </w:rPr>
        <w:t>Лесопожарная</w:t>
      </w:r>
      <w:proofErr w:type="spellEnd"/>
      <w:r w:rsidR="001B37B7">
        <w:rPr>
          <w:sz w:val="24"/>
        </w:rPr>
        <w:t xml:space="preserve"> диспет</w:t>
      </w:r>
      <w:r w:rsidRPr="001B37B7">
        <w:rPr>
          <w:sz w:val="24"/>
        </w:rPr>
        <w:t>черская служба Республики Коми (8212) 43-02-90, 43-21-93.</w:t>
      </w:r>
    </w:p>
    <w:p w:rsidR="007F0DF2" w:rsidRPr="001B37B7" w:rsidRDefault="002A690E" w:rsidP="001B37B7">
      <w:pPr>
        <w:pStyle w:val="a3"/>
        <w:widowControl/>
        <w:suppressAutoHyphens/>
        <w:ind w:left="0" w:firstLine="709"/>
        <w:rPr>
          <w:sz w:val="24"/>
        </w:rPr>
      </w:pPr>
      <w:r w:rsidRPr="001B37B7">
        <w:rPr>
          <w:sz w:val="24"/>
        </w:rPr>
        <w:t>Ответственный руководитель обеспечивает направление сил и средств на тушение пожара в кратчайшие сроки. Туше</w:t>
      </w:r>
      <w:r w:rsidR="001B37B7">
        <w:rPr>
          <w:sz w:val="24"/>
        </w:rPr>
        <w:t>ние лесных пожаров осуществляет</w:t>
      </w:r>
      <w:r w:rsidRPr="001B37B7">
        <w:rPr>
          <w:sz w:val="24"/>
        </w:rPr>
        <w:t>ся предусмотренными силами и средствами</w:t>
      </w:r>
      <w:r w:rsidR="000152FB">
        <w:rPr>
          <w:sz w:val="24"/>
        </w:rPr>
        <w:t xml:space="preserve"> </w:t>
      </w:r>
      <w:proofErr w:type="spellStart"/>
      <w:r w:rsidR="001B37B7">
        <w:rPr>
          <w:sz w:val="24"/>
        </w:rPr>
        <w:t>лесопользователя</w:t>
      </w:r>
      <w:proofErr w:type="spellEnd"/>
      <w:r w:rsidR="001B37B7">
        <w:rPr>
          <w:sz w:val="24"/>
        </w:rPr>
        <w:t xml:space="preserve"> (согласно </w:t>
      </w:r>
      <w:r w:rsidR="00284829">
        <w:rPr>
          <w:sz w:val="24"/>
        </w:rPr>
        <w:t>нор</w:t>
      </w:r>
      <w:r w:rsidR="00284829" w:rsidRPr="001B37B7">
        <w:rPr>
          <w:sz w:val="24"/>
        </w:rPr>
        <w:t>мам обеспечения,</w:t>
      </w:r>
      <w:r w:rsidRPr="001B37B7">
        <w:rPr>
          <w:sz w:val="24"/>
        </w:rPr>
        <w:t xml:space="preserve"> противопожарным оборудованием), в случае необходимости привлекаются дополнительные силы и средства.</w:t>
      </w:r>
    </w:p>
    <w:p w:rsidR="001B37B7" w:rsidRPr="00074F43"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95" w:name="_Toc92541249"/>
      <w:r w:rsidRPr="00074F43">
        <w:rPr>
          <w:rFonts w:ascii="Times New Roman" w:eastAsia="Times New Roman" w:hAnsi="Times New Roman" w:cs="Times New Roman"/>
          <w:b/>
          <w:color w:val="auto"/>
          <w:kern w:val="28"/>
          <w:lang w:eastAsia="ru-RU"/>
        </w:rPr>
        <w:t>Требования к защите лесов от вредных организмов</w:t>
      </w:r>
      <w:bookmarkEnd w:id="95"/>
    </w:p>
    <w:p w:rsidR="007F0DF2" w:rsidRPr="001B37B7" w:rsidRDefault="002A690E" w:rsidP="001B37B7">
      <w:pPr>
        <w:pStyle w:val="a3"/>
        <w:widowControl/>
        <w:suppressAutoHyphens/>
        <w:ind w:left="0" w:firstLine="709"/>
        <w:rPr>
          <w:sz w:val="24"/>
        </w:rPr>
      </w:pPr>
      <w:r w:rsidRPr="001B37B7">
        <w:rPr>
          <w:sz w:val="24"/>
        </w:rPr>
        <w:t>Порядок и условия организации защиты лесов от вредных организмов, а</w:t>
      </w:r>
      <w:r w:rsidR="008C363E">
        <w:rPr>
          <w:sz w:val="24"/>
        </w:rPr>
        <w:t xml:space="preserve"> </w:t>
      </w:r>
      <w:r w:rsidRPr="001B37B7">
        <w:rPr>
          <w:sz w:val="24"/>
        </w:rPr>
        <w:t>также от негативных воздействий на леса и са</w:t>
      </w:r>
      <w:r w:rsidR="0099635D" w:rsidRPr="001B37B7">
        <w:rPr>
          <w:sz w:val="24"/>
        </w:rPr>
        <w:t>нитарные требования к использо</w:t>
      </w:r>
      <w:r w:rsidRPr="001B37B7">
        <w:rPr>
          <w:sz w:val="24"/>
        </w:rPr>
        <w:t>ванию лесов, направленные на обеспечение санитарной безопасности в ле</w:t>
      </w:r>
      <w:r w:rsidR="006A5B37">
        <w:rPr>
          <w:sz w:val="24"/>
        </w:rPr>
        <w:t>сах осуществляются на основании</w:t>
      </w:r>
      <w:r w:rsidRPr="001B37B7">
        <w:rPr>
          <w:sz w:val="24"/>
        </w:rPr>
        <w:t xml:space="preserve"> Правил санит</w:t>
      </w:r>
      <w:r w:rsidR="0099635D" w:rsidRPr="001B37B7">
        <w:rPr>
          <w:sz w:val="24"/>
        </w:rPr>
        <w:t>арной безопасности в лесах, ут</w:t>
      </w:r>
      <w:r w:rsidRPr="001B37B7">
        <w:rPr>
          <w:sz w:val="24"/>
        </w:rPr>
        <w:t>вержденных Постановлением Правительства</w:t>
      </w:r>
      <w:r w:rsidR="004D0F85">
        <w:rPr>
          <w:sz w:val="24"/>
        </w:rPr>
        <w:t xml:space="preserve"> Р</w:t>
      </w:r>
      <w:r w:rsidR="006A5B37">
        <w:rPr>
          <w:sz w:val="24"/>
        </w:rPr>
        <w:t>оссийской Федерации от 09.12.2020 № 2047</w:t>
      </w:r>
      <w:r w:rsidRPr="001B37B7">
        <w:rPr>
          <w:sz w:val="24"/>
        </w:rPr>
        <w:t>.</w:t>
      </w:r>
    </w:p>
    <w:p w:rsidR="007F0DF2" w:rsidRPr="001B37B7" w:rsidRDefault="002A690E" w:rsidP="001B37B7">
      <w:pPr>
        <w:pStyle w:val="a3"/>
        <w:widowControl/>
        <w:suppressAutoHyphens/>
        <w:ind w:left="0" w:firstLine="709"/>
        <w:rPr>
          <w:sz w:val="24"/>
        </w:rPr>
      </w:pPr>
      <w:r w:rsidRPr="001B37B7">
        <w:rPr>
          <w:sz w:val="24"/>
        </w:rPr>
        <w:t>В соответствии с вышеуказанными руководствами, 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жизнеспособности лесных насаждений. Отнесение территории лесов к очагам вредных организмов осуществляется по результатам лесопатологического обследования или лесопатологического мониторинга. Для решения вопроса о необходимости проведения мероприятий по локализации</w:t>
      </w:r>
      <w:r w:rsidR="001B37B7">
        <w:rPr>
          <w:sz w:val="24"/>
        </w:rPr>
        <w:t xml:space="preserve"> и ликвидации очагов вредных ор</w:t>
      </w:r>
      <w:r w:rsidRPr="001B37B7">
        <w:rPr>
          <w:sz w:val="24"/>
        </w:rPr>
        <w:t>ганизмов осуществляется контрольное лесопатологическое обследование, по результатам которого принимается решение о сроках и объемах проведения работ или об отсутствии необходимости в их проведении. Мероприят</w:t>
      </w:r>
      <w:r w:rsidR="0099635D" w:rsidRPr="001B37B7">
        <w:rPr>
          <w:sz w:val="24"/>
        </w:rPr>
        <w:t>ия по ло</w:t>
      </w:r>
      <w:r w:rsidRPr="001B37B7">
        <w:rPr>
          <w:sz w:val="24"/>
        </w:rPr>
        <w:t xml:space="preserve">кализации и ликвидации очагов вредных организмов проводятся в соответствии с законодательством Российской Федерации в области безопасного обращения с пестицидами и </w:t>
      </w:r>
      <w:proofErr w:type="spellStart"/>
      <w:r w:rsidRPr="001B37B7">
        <w:rPr>
          <w:sz w:val="24"/>
        </w:rPr>
        <w:t>агрохимикатами</w:t>
      </w:r>
      <w:proofErr w:type="spellEnd"/>
      <w:r w:rsidRPr="001B37B7">
        <w:rPr>
          <w:sz w:val="24"/>
        </w:rPr>
        <w:t>.</w:t>
      </w:r>
    </w:p>
    <w:p w:rsidR="007F0DF2" w:rsidRPr="001B37B7" w:rsidRDefault="002A690E" w:rsidP="001B37B7">
      <w:pPr>
        <w:pStyle w:val="a3"/>
        <w:widowControl/>
        <w:suppressAutoHyphens/>
        <w:ind w:left="0" w:firstLine="709"/>
        <w:rPr>
          <w:sz w:val="24"/>
        </w:rPr>
      </w:pPr>
      <w:proofErr w:type="gramStart"/>
      <w:r w:rsidRPr="001B37B7">
        <w:rPr>
          <w:sz w:val="24"/>
        </w:rPr>
        <w:t>К санитарно-оздоровительным мероприятиям (СОМ) относятся следующие виды мероприятий: выборочная санитарная рубка; сплошная санитарная рубка; уборка захламленности; выкладка ловчих деревьев; очистка лесов от захламления и загрязнения, в том числе радиационного; защита заготовленной древесины от поражения вредными организмами, в том числе карантинными; профилактические мероприятия; прочие мероприятия, направленные против негативного воздействия на леса (кроме меро</w:t>
      </w:r>
      <w:r w:rsidR="0099635D" w:rsidRPr="001B37B7">
        <w:rPr>
          <w:sz w:val="24"/>
        </w:rPr>
        <w:t>приятий по локализации и ликви</w:t>
      </w:r>
      <w:r w:rsidRPr="001B37B7">
        <w:rPr>
          <w:sz w:val="24"/>
        </w:rPr>
        <w:t>дации вредных организмов).</w:t>
      </w:r>
      <w:proofErr w:type="gramEnd"/>
    </w:p>
    <w:p w:rsidR="007F0DF2" w:rsidRPr="001B37B7" w:rsidRDefault="002A690E" w:rsidP="001B37B7">
      <w:pPr>
        <w:pStyle w:val="a3"/>
        <w:widowControl/>
        <w:suppressAutoHyphens/>
        <w:ind w:left="0" w:firstLine="709"/>
        <w:rPr>
          <w:sz w:val="24"/>
        </w:rPr>
      </w:pPr>
      <w:r w:rsidRPr="001B37B7">
        <w:rPr>
          <w:sz w:val="24"/>
        </w:rPr>
        <w:t>В лесах, расположенных на особо охраняемых природных территориях, проведение СОМ осуществляется в соответс</w:t>
      </w:r>
      <w:r w:rsidR="0099635D" w:rsidRPr="001B37B7">
        <w:rPr>
          <w:sz w:val="24"/>
        </w:rPr>
        <w:t>твии с «Особенностями использо</w:t>
      </w:r>
      <w:r w:rsidRPr="001B37B7">
        <w:rPr>
          <w:sz w:val="24"/>
        </w:rPr>
        <w:t xml:space="preserve">вания, охраны, защиты, </w:t>
      </w:r>
      <w:r w:rsidRPr="001B37B7">
        <w:rPr>
          <w:sz w:val="24"/>
        </w:rPr>
        <w:lastRenderedPageBreak/>
        <w:t>воспроизводства лес</w:t>
      </w:r>
      <w:r w:rsidR="0099635D" w:rsidRPr="001B37B7">
        <w:rPr>
          <w:sz w:val="24"/>
        </w:rPr>
        <w:t>ов, расположенных на особо охра</w:t>
      </w:r>
      <w:r w:rsidRPr="001B37B7">
        <w:rPr>
          <w:sz w:val="24"/>
        </w:rPr>
        <w:t>няемых природных территориях»</w:t>
      </w:r>
      <w:proofErr w:type="gramStart"/>
      <w:r w:rsidRPr="001B37B7">
        <w:rPr>
          <w:sz w:val="24"/>
        </w:rPr>
        <w:t xml:space="preserve"> </w:t>
      </w:r>
      <w:r w:rsidR="006A5B37">
        <w:rPr>
          <w:sz w:val="24"/>
        </w:rPr>
        <w:t>,</w:t>
      </w:r>
      <w:proofErr w:type="gramEnd"/>
      <w:r w:rsidR="006A5B37">
        <w:rPr>
          <w:sz w:val="24"/>
        </w:rPr>
        <w:t xml:space="preserve"> утвержденных приказом Министерства природных ресурсов и экологии </w:t>
      </w:r>
      <w:proofErr w:type="spellStart"/>
      <w:r w:rsidR="006A5B37">
        <w:rPr>
          <w:sz w:val="24"/>
        </w:rPr>
        <w:t>Российкой</w:t>
      </w:r>
      <w:proofErr w:type="spellEnd"/>
      <w:r w:rsidR="006A5B37">
        <w:rPr>
          <w:sz w:val="24"/>
        </w:rPr>
        <w:t xml:space="preserve"> Федерации </w:t>
      </w:r>
      <w:r w:rsidRPr="001B37B7">
        <w:rPr>
          <w:sz w:val="24"/>
        </w:rPr>
        <w:t xml:space="preserve"> от16.07.2007 № 181.</w:t>
      </w:r>
    </w:p>
    <w:p w:rsidR="007F0DF2" w:rsidRPr="001B37B7" w:rsidRDefault="002A690E" w:rsidP="001B37B7">
      <w:pPr>
        <w:pStyle w:val="a3"/>
        <w:widowControl/>
        <w:suppressAutoHyphens/>
        <w:ind w:left="0" w:firstLine="709"/>
        <w:rPr>
          <w:sz w:val="24"/>
        </w:rPr>
      </w:pPr>
      <w:r w:rsidRPr="001B37B7">
        <w:rPr>
          <w:sz w:val="24"/>
        </w:rPr>
        <w:t>Санитарно-оздоровительными меропр</w:t>
      </w:r>
      <w:r w:rsidR="0099635D" w:rsidRPr="001B37B7">
        <w:rPr>
          <w:sz w:val="24"/>
        </w:rPr>
        <w:t>иятиями являются вырубка погиб</w:t>
      </w:r>
      <w:r w:rsidRPr="001B37B7">
        <w:rPr>
          <w:sz w:val="24"/>
        </w:rPr>
        <w:t>ших и поврежденных лесных насаждений, оч</w:t>
      </w:r>
      <w:r w:rsidR="0099635D" w:rsidRPr="001B37B7">
        <w:rPr>
          <w:sz w:val="24"/>
        </w:rPr>
        <w:t>истка лесов от захламления, за</w:t>
      </w:r>
      <w:r w:rsidRPr="001B37B7">
        <w:rPr>
          <w:sz w:val="24"/>
        </w:rPr>
        <w:t>грязнения и иного негативного воздействия</w:t>
      </w:r>
      <w:r w:rsidR="0099635D" w:rsidRPr="001B37B7">
        <w:rPr>
          <w:sz w:val="24"/>
        </w:rPr>
        <w:t>. Вырубка погибших и поврежден</w:t>
      </w:r>
      <w:r w:rsidRPr="001B37B7">
        <w:rPr>
          <w:sz w:val="24"/>
        </w:rPr>
        <w:t>ных лесных насаждений осуществляется путем проведения выборочных или сплошных санитарных рубок.</w:t>
      </w:r>
    </w:p>
    <w:p w:rsidR="007F0DF2" w:rsidRPr="001B37B7" w:rsidRDefault="002A690E" w:rsidP="001B37B7">
      <w:pPr>
        <w:pStyle w:val="a3"/>
        <w:widowControl/>
        <w:suppressAutoHyphens/>
        <w:ind w:left="0" w:firstLine="709"/>
        <w:rPr>
          <w:sz w:val="24"/>
        </w:rPr>
      </w:pPr>
      <w:r w:rsidRPr="001B37B7">
        <w:rPr>
          <w:sz w:val="24"/>
        </w:rPr>
        <w:t>При проведении санитарно-оздорови</w:t>
      </w:r>
      <w:r w:rsidR="0099635D" w:rsidRPr="001B37B7">
        <w:rPr>
          <w:sz w:val="24"/>
        </w:rPr>
        <w:t>тельных мероприятий обеспечива</w:t>
      </w:r>
      <w:r w:rsidRPr="001B37B7">
        <w:rPr>
          <w:sz w:val="24"/>
        </w:rPr>
        <w:t>ется соблюдение требований по сохранению</w:t>
      </w:r>
      <w:r w:rsidR="0099635D" w:rsidRPr="001B37B7">
        <w:rPr>
          <w:sz w:val="24"/>
        </w:rPr>
        <w:t xml:space="preserve"> редких и находящихся под угро</w:t>
      </w:r>
      <w:r w:rsidRPr="001B37B7">
        <w:rPr>
          <w:sz w:val="24"/>
        </w:rPr>
        <w:t>зой исчезновения видов растений и животных, занесенных в Красную книгу Российской Федерации и в Красную книгу Р</w:t>
      </w:r>
      <w:r w:rsidR="0099635D" w:rsidRPr="001B37B7">
        <w:rPr>
          <w:sz w:val="24"/>
        </w:rPr>
        <w:t>еспублики Коми. Для лесных рас</w:t>
      </w:r>
      <w:r w:rsidRPr="001B37B7">
        <w:rPr>
          <w:sz w:val="24"/>
        </w:rPr>
        <w:t xml:space="preserve">тений, относящихся к видам, занесенным в </w:t>
      </w:r>
      <w:r w:rsidR="0099635D" w:rsidRPr="001B37B7">
        <w:rPr>
          <w:sz w:val="24"/>
        </w:rPr>
        <w:t>Красную книгу, а также включен</w:t>
      </w:r>
      <w:r w:rsidRPr="001B37B7">
        <w:rPr>
          <w:sz w:val="24"/>
        </w:rPr>
        <w:t>ных в</w:t>
      </w:r>
      <w:hyperlink r:id="rId15">
        <w:r w:rsidRPr="001B37B7">
          <w:rPr>
            <w:sz w:val="24"/>
          </w:rPr>
          <w:t xml:space="preserve"> перечень </w:t>
        </w:r>
      </w:hyperlink>
      <w:r w:rsidRPr="001B37B7">
        <w:rPr>
          <w:sz w:val="24"/>
        </w:rPr>
        <w:t>видов (пород) деревьев и куста</w:t>
      </w:r>
      <w:r w:rsidR="005C16D9">
        <w:rPr>
          <w:sz w:val="24"/>
        </w:rPr>
        <w:t>рников, заготовка древесины ко</w:t>
      </w:r>
      <w:r w:rsidRPr="001B37B7">
        <w:rPr>
          <w:sz w:val="24"/>
        </w:rPr>
        <w:t>то</w:t>
      </w:r>
      <w:r w:rsidR="006A5B37">
        <w:rPr>
          <w:sz w:val="24"/>
        </w:rPr>
        <w:t>рых не допускается, утверждены п</w:t>
      </w:r>
      <w:r w:rsidRPr="001B37B7">
        <w:rPr>
          <w:sz w:val="24"/>
        </w:rPr>
        <w:t>рика</w:t>
      </w:r>
      <w:r w:rsidR="00646BED">
        <w:rPr>
          <w:sz w:val="24"/>
        </w:rPr>
        <w:t xml:space="preserve">зом </w:t>
      </w:r>
      <w:r w:rsidR="006A5B37">
        <w:rPr>
          <w:sz w:val="24"/>
        </w:rPr>
        <w:t>Федерального агентства лесного хозяйства</w:t>
      </w:r>
      <w:r w:rsidR="00646BED">
        <w:rPr>
          <w:sz w:val="24"/>
        </w:rPr>
        <w:t xml:space="preserve"> от 05.12.2011 </w:t>
      </w:r>
      <w:r w:rsidRPr="001B37B7">
        <w:rPr>
          <w:sz w:val="24"/>
        </w:rPr>
        <w:t>№ 513, разрешается рубка только погибших экземпляров.</w:t>
      </w:r>
    </w:p>
    <w:p w:rsidR="007F0DF2" w:rsidRPr="001B37B7" w:rsidRDefault="002A690E" w:rsidP="001B37B7">
      <w:pPr>
        <w:pStyle w:val="a3"/>
        <w:widowControl/>
        <w:suppressAutoHyphens/>
        <w:ind w:left="0" w:firstLine="709"/>
        <w:rPr>
          <w:sz w:val="24"/>
        </w:rPr>
      </w:pPr>
      <w:r w:rsidRPr="001B37B7">
        <w:rPr>
          <w:sz w:val="24"/>
        </w:rPr>
        <w:t>Рубка деревьев и кустар</w:t>
      </w:r>
      <w:r w:rsidR="00E81B0F">
        <w:rPr>
          <w:sz w:val="24"/>
        </w:rPr>
        <w:t>ников при проведении санитарно-</w:t>
      </w:r>
      <w:r w:rsidRPr="001B37B7">
        <w:rPr>
          <w:sz w:val="24"/>
        </w:rPr>
        <w:t>оздоровительных мероприятий проводится в соответствии с правилами заготовки древесины, правилами пожарной безопасности в лесах и правилами ухода за лесами.</w:t>
      </w:r>
    </w:p>
    <w:p w:rsidR="007F0DF2" w:rsidRPr="001B37B7" w:rsidRDefault="002A690E" w:rsidP="001B37B7">
      <w:pPr>
        <w:pStyle w:val="a3"/>
        <w:widowControl/>
        <w:suppressAutoHyphens/>
        <w:ind w:left="0" w:firstLine="709"/>
        <w:rPr>
          <w:sz w:val="24"/>
        </w:rPr>
      </w:pPr>
      <w:r w:rsidRPr="001B37B7">
        <w:rPr>
          <w:sz w:val="24"/>
        </w:rPr>
        <w:t>Санитарные рубки и уборка захламленности проводятся в лесах любого целевого назначения и всех категорий защитных лесов, кроме заповедных участков. Санитарные рубки не проводятся в молодняках до созревания в них деловой древесины, в этом случае проводятся уборка захламленности, рубки ухода или другие лесохозяйственные мероприятия. Уборка захламленности проводится при необходимости удаления из насаждения стоящих или лежащих стволов деревьев, утративших свои деловые качества (неликвидная древесина и дрова).</w:t>
      </w:r>
    </w:p>
    <w:p w:rsidR="007F0DF2" w:rsidRPr="001B37B7" w:rsidRDefault="002A690E" w:rsidP="001B37B7">
      <w:pPr>
        <w:pStyle w:val="a3"/>
        <w:widowControl/>
        <w:suppressAutoHyphens/>
        <w:ind w:left="0" w:firstLine="709"/>
        <w:rPr>
          <w:sz w:val="24"/>
        </w:rPr>
      </w:pPr>
      <w:r w:rsidRPr="001B37B7">
        <w:rPr>
          <w:sz w:val="24"/>
        </w:rPr>
        <w:t>Санитарные рубки не планируются в насаждениях 4 и 5 бонитетов, за исключением случаев угрозы возникновения в этих участках очагов опасных вредителей и болезней.</w:t>
      </w:r>
    </w:p>
    <w:p w:rsidR="007F0DF2" w:rsidRPr="001B37B7" w:rsidRDefault="002A690E" w:rsidP="001B37B7">
      <w:pPr>
        <w:pStyle w:val="a3"/>
        <w:widowControl/>
        <w:suppressAutoHyphens/>
        <w:ind w:left="0" w:firstLine="709"/>
        <w:rPr>
          <w:sz w:val="24"/>
        </w:rPr>
      </w:pPr>
      <w:r w:rsidRPr="001B37B7">
        <w:rPr>
          <w:sz w:val="24"/>
        </w:rPr>
        <w:t>Сплошные санитарные рубки лесных насаждений проводятся независимо от их возраста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p>
    <w:p w:rsidR="007F0DF2" w:rsidRPr="001B37B7" w:rsidRDefault="002A690E" w:rsidP="001B37B7">
      <w:pPr>
        <w:pStyle w:val="a3"/>
        <w:widowControl/>
        <w:suppressAutoHyphens/>
        <w:ind w:left="0" w:firstLine="709"/>
        <w:rPr>
          <w:sz w:val="24"/>
        </w:rPr>
      </w:pPr>
      <w:r w:rsidRPr="001B37B7">
        <w:rPr>
          <w:sz w:val="24"/>
        </w:rPr>
        <w:t xml:space="preserve">При повреждении лесных насаждений в результате негативного воздействия ветра, снега, вод (когда деревья повалены или сломаны ветром, снегом, при подмывании водой), а также при наличии в них </w:t>
      </w:r>
      <w:proofErr w:type="spellStart"/>
      <w:r w:rsidRPr="001B37B7">
        <w:rPr>
          <w:sz w:val="24"/>
        </w:rPr>
        <w:t>валежной</w:t>
      </w:r>
      <w:proofErr w:type="spellEnd"/>
      <w:r w:rsidRPr="001B37B7">
        <w:rPr>
          <w:sz w:val="24"/>
        </w:rPr>
        <w:t xml:space="preserve"> древесины осуществляется очистка лесных насаждений от захламленности. В первую очередь очистке подлежат лесные участки, где имеет</w:t>
      </w:r>
      <w:r w:rsidR="0099635D" w:rsidRPr="001B37B7">
        <w:rPr>
          <w:sz w:val="24"/>
        </w:rPr>
        <w:t>ся опасность возникновения лес</w:t>
      </w:r>
      <w:r w:rsidRPr="001B37B7">
        <w:rPr>
          <w:sz w:val="24"/>
        </w:rPr>
        <w:t>ных пожаров и массового размножения насе</w:t>
      </w:r>
      <w:r w:rsidR="0099635D" w:rsidRPr="001B37B7">
        <w:rPr>
          <w:sz w:val="24"/>
        </w:rPr>
        <w:t>комых, питающихся тканями ство</w:t>
      </w:r>
      <w:r w:rsidRPr="001B37B7">
        <w:rPr>
          <w:sz w:val="24"/>
        </w:rPr>
        <w:t>лов деревьев (стволовые вредители).</w:t>
      </w:r>
    </w:p>
    <w:p w:rsidR="007F0DF2" w:rsidRPr="001B37B7" w:rsidRDefault="002A690E" w:rsidP="001B37B7">
      <w:pPr>
        <w:pStyle w:val="a3"/>
        <w:widowControl/>
        <w:suppressAutoHyphens/>
        <w:ind w:left="0" w:firstLine="709"/>
        <w:rPr>
          <w:sz w:val="24"/>
        </w:rPr>
      </w:pPr>
      <w:r w:rsidRPr="001B37B7">
        <w:rPr>
          <w:sz w:val="24"/>
        </w:rPr>
        <w:t xml:space="preserve">При выявлении лесов, </w:t>
      </w:r>
      <w:r w:rsidR="0099635D" w:rsidRPr="001B37B7">
        <w:rPr>
          <w:sz w:val="24"/>
        </w:rPr>
        <w:t>требующих проведения санитарно-</w:t>
      </w:r>
      <w:r w:rsidRPr="001B37B7">
        <w:rPr>
          <w:sz w:val="24"/>
        </w:rPr>
        <w:t>оздоровительных мероприятий, которые не предусмотрены настоящим лесохозяйственным регламентом, указанные мероприятия планируются на основании материалов лесопатологического обследован</w:t>
      </w:r>
      <w:r w:rsidR="0099635D" w:rsidRPr="001B37B7">
        <w:rPr>
          <w:sz w:val="24"/>
        </w:rPr>
        <w:t>ия. При этом в обязательном по</w:t>
      </w:r>
      <w:r w:rsidRPr="001B37B7">
        <w:rPr>
          <w:sz w:val="24"/>
        </w:rPr>
        <w:t>рядке производится в установленном порядке корректировка лесохозяйственного регламента.</w:t>
      </w:r>
    </w:p>
    <w:p w:rsidR="007F0DF2" w:rsidRPr="00646BED" w:rsidRDefault="002A690E" w:rsidP="00646BED">
      <w:pPr>
        <w:pStyle w:val="a3"/>
        <w:widowControl/>
        <w:suppressAutoHyphens/>
        <w:ind w:left="0" w:firstLine="709"/>
        <w:rPr>
          <w:sz w:val="24"/>
        </w:rPr>
      </w:pPr>
      <w:r w:rsidRPr="00646BED">
        <w:rPr>
          <w:sz w:val="24"/>
        </w:rPr>
        <w:t>При использовании лесов не должны допускаться:</w:t>
      </w:r>
    </w:p>
    <w:p w:rsidR="007F0DF2" w:rsidRPr="00646BED" w:rsidRDefault="002A690E" w:rsidP="00074F43">
      <w:pPr>
        <w:pStyle w:val="a3"/>
        <w:widowControl/>
        <w:numPr>
          <w:ilvl w:val="0"/>
          <w:numId w:val="10"/>
        </w:numPr>
        <w:tabs>
          <w:tab w:val="left" w:pos="1134"/>
        </w:tabs>
        <w:suppressAutoHyphens/>
        <w:ind w:left="0" w:firstLine="680"/>
        <w:rPr>
          <w:sz w:val="24"/>
        </w:rPr>
      </w:pPr>
      <w:r w:rsidRPr="00646BED">
        <w:rPr>
          <w:sz w:val="24"/>
        </w:rPr>
        <w:t>загрязнение почвы в результате на</w:t>
      </w:r>
      <w:r w:rsidR="0099635D" w:rsidRPr="00646BED">
        <w:rPr>
          <w:sz w:val="24"/>
        </w:rPr>
        <w:t>рушения установленных законода</w:t>
      </w:r>
      <w:r w:rsidRPr="00646BED">
        <w:rPr>
          <w:sz w:val="24"/>
        </w:rPr>
        <w:t xml:space="preserve">тельством Российской Федерации требований к обращению с пестицидами и </w:t>
      </w:r>
      <w:proofErr w:type="spellStart"/>
      <w:r w:rsidRPr="00646BED">
        <w:rPr>
          <w:sz w:val="24"/>
        </w:rPr>
        <w:t>агрохимикатами</w:t>
      </w:r>
      <w:proofErr w:type="spellEnd"/>
      <w:r w:rsidRPr="00646BED">
        <w:rPr>
          <w:sz w:val="24"/>
        </w:rPr>
        <w:t xml:space="preserve"> или иными опасными для з</w:t>
      </w:r>
      <w:r w:rsidR="0099635D" w:rsidRPr="00646BED">
        <w:rPr>
          <w:sz w:val="24"/>
        </w:rPr>
        <w:t>доровья людей и окружающей сре</w:t>
      </w:r>
      <w:r w:rsidRPr="00646BED">
        <w:rPr>
          <w:sz w:val="24"/>
        </w:rPr>
        <w:t>ды веществами и отходами производства и потребления;</w:t>
      </w:r>
    </w:p>
    <w:p w:rsidR="007F0DF2" w:rsidRPr="00646BED" w:rsidRDefault="002A690E" w:rsidP="00074F43">
      <w:pPr>
        <w:pStyle w:val="a3"/>
        <w:widowControl/>
        <w:numPr>
          <w:ilvl w:val="0"/>
          <w:numId w:val="10"/>
        </w:numPr>
        <w:tabs>
          <w:tab w:val="left" w:pos="1134"/>
        </w:tabs>
        <w:suppressAutoHyphens/>
        <w:ind w:left="0" w:firstLine="680"/>
        <w:rPr>
          <w:sz w:val="24"/>
        </w:rPr>
      </w:pPr>
      <w:r w:rsidRPr="00646BED">
        <w:rPr>
          <w:sz w:val="24"/>
        </w:rPr>
        <w:t>невыполнение или несвоевременное вы</w:t>
      </w:r>
      <w:r w:rsidR="0099635D" w:rsidRPr="00646BED">
        <w:rPr>
          <w:sz w:val="24"/>
        </w:rPr>
        <w:t>полнение работ по очистке лесо</w:t>
      </w:r>
      <w:r w:rsidRPr="00646BED">
        <w:rPr>
          <w:sz w:val="24"/>
        </w:rPr>
        <w:t>сек, а также работ по приведению лесных участков, предос</w:t>
      </w:r>
      <w:r w:rsidR="0099635D" w:rsidRPr="00646BED">
        <w:rPr>
          <w:sz w:val="24"/>
        </w:rPr>
        <w:t>тавленных гражда</w:t>
      </w:r>
      <w:r w:rsidRPr="00646BED">
        <w:rPr>
          <w:sz w:val="24"/>
        </w:rPr>
        <w:t>нам или юридическим лицам в установлен</w:t>
      </w:r>
      <w:r w:rsidR="00646BED">
        <w:rPr>
          <w:sz w:val="24"/>
        </w:rPr>
        <w:t>ном лесным законодательством по</w:t>
      </w:r>
      <w:r w:rsidRPr="00646BED">
        <w:rPr>
          <w:sz w:val="24"/>
        </w:rPr>
        <w:t>рядке, в состояние, пригодное для использования этих участков по целевому назначению, или работ по их рекультивации;</w:t>
      </w:r>
    </w:p>
    <w:p w:rsidR="007F0DF2" w:rsidRPr="00646BED" w:rsidRDefault="002A690E" w:rsidP="00074F43">
      <w:pPr>
        <w:pStyle w:val="a3"/>
        <w:widowControl/>
        <w:numPr>
          <w:ilvl w:val="0"/>
          <w:numId w:val="10"/>
        </w:numPr>
        <w:tabs>
          <w:tab w:val="left" w:pos="1134"/>
        </w:tabs>
        <w:suppressAutoHyphens/>
        <w:ind w:left="0" w:firstLine="680"/>
        <w:rPr>
          <w:sz w:val="24"/>
        </w:rPr>
      </w:pPr>
      <w:r w:rsidRPr="00646BED">
        <w:rPr>
          <w:sz w:val="24"/>
        </w:rPr>
        <w:t>выпас сельскохозяйственных животных на неогороженн</w:t>
      </w:r>
      <w:r w:rsidR="0099635D" w:rsidRPr="00646BED">
        <w:rPr>
          <w:sz w:val="24"/>
        </w:rPr>
        <w:t>ых лесных уча</w:t>
      </w:r>
      <w:r w:rsidRPr="00646BED">
        <w:rPr>
          <w:sz w:val="24"/>
        </w:rPr>
        <w:t>стках, предоставленных для ведения сельского хозяйства, без пастуха или без привязи;</w:t>
      </w:r>
    </w:p>
    <w:p w:rsidR="007F0DF2" w:rsidRPr="00646BED" w:rsidRDefault="002A690E" w:rsidP="00074F43">
      <w:pPr>
        <w:pStyle w:val="a3"/>
        <w:widowControl/>
        <w:numPr>
          <w:ilvl w:val="0"/>
          <w:numId w:val="10"/>
        </w:numPr>
        <w:tabs>
          <w:tab w:val="left" w:pos="1134"/>
        </w:tabs>
        <w:suppressAutoHyphens/>
        <w:ind w:left="0" w:firstLine="680"/>
        <w:rPr>
          <w:sz w:val="24"/>
        </w:rPr>
      </w:pPr>
      <w:r w:rsidRPr="00646BED">
        <w:rPr>
          <w:sz w:val="24"/>
        </w:rPr>
        <w:lastRenderedPageBreak/>
        <w:t>уничтожение (разорение) муравейников, гнезд, нор или других мест обитания животных;</w:t>
      </w:r>
    </w:p>
    <w:p w:rsidR="007F0DF2" w:rsidRPr="00646BED" w:rsidRDefault="002A690E" w:rsidP="00074F43">
      <w:pPr>
        <w:pStyle w:val="a3"/>
        <w:widowControl/>
        <w:numPr>
          <w:ilvl w:val="0"/>
          <w:numId w:val="10"/>
        </w:numPr>
        <w:tabs>
          <w:tab w:val="left" w:pos="1134"/>
        </w:tabs>
        <w:suppressAutoHyphens/>
        <w:ind w:left="0" w:firstLine="680"/>
        <w:rPr>
          <w:sz w:val="24"/>
        </w:rPr>
      </w:pPr>
      <w:r w:rsidRPr="00646BED">
        <w:rPr>
          <w:sz w:val="24"/>
        </w:rPr>
        <w:t>уничтожение либо повреждение ме</w:t>
      </w:r>
      <w:r w:rsidR="0099635D" w:rsidRPr="00646BED">
        <w:rPr>
          <w:sz w:val="24"/>
        </w:rPr>
        <w:t>лиоративных систем, расположен</w:t>
      </w:r>
      <w:r w:rsidRPr="00646BED">
        <w:rPr>
          <w:sz w:val="24"/>
        </w:rPr>
        <w:t>ных в лесах;</w:t>
      </w:r>
    </w:p>
    <w:p w:rsidR="007F0DF2" w:rsidRPr="00646BED" w:rsidRDefault="002A690E" w:rsidP="00074F43">
      <w:pPr>
        <w:pStyle w:val="a3"/>
        <w:widowControl/>
        <w:numPr>
          <w:ilvl w:val="0"/>
          <w:numId w:val="10"/>
        </w:numPr>
        <w:tabs>
          <w:tab w:val="left" w:pos="1134"/>
        </w:tabs>
        <w:suppressAutoHyphens/>
        <w:ind w:left="0" w:firstLine="680"/>
        <w:rPr>
          <w:sz w:val="24"/>
        </w:rPr>
      </w:pPr>
      <w:r w:rsidRPr="00646BED">
        <w:rPr>
          <w:sz w:val="24"/>
        </w:rPr>
        <w:t>загрязнение лесов промышленными и бытовыми отходами, а также иные действия, способные нанести вред лесам.</w:t>
      </w:r>
    </w:p>
    <w:p w:rsidR="007F0DF2" w:rsidRPr="00646BED" w:rsidRDefault="002A690E" w:rsidP="00646BED">
      <w:pPr>
        <w:pStyle w:val="a3"/>
        <w:widowControl/>
        <w:suppressAutoHyphens/>
        <w:ind w:left="0" w:firstLine="709"/>
        <w:rPr>
          <w:sz w:val="24"/>
        </w:rPr>
      </w:pPr>
      <w:r w:rsidRPr="00646BED">
        <w:rPr>
          <w:sz w:val="24"/>
        </w:rPr>
        <w:t>В лесах запрещаются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w:t>
      </w:r>
    </w:p>
    <w:p w:rsidR="007F0DF2" w:rsidRPr="00646BED" w:rsidRDefault="002A690E" w:rsidP="00646BED">
      <w:pPr>
        <w:pStyle w:val="a3"/>
        <w:widowControl/>
        <w:suppressAutoHyphens/>
        <w:ind w:left="0" w:firstLine="709"/>
        <w:rPr>
          <w:sz w:val="24"/>
        </w:rPr>
      </w:pPr>
      <w:r w:rsidRPr="00646BED">
        <w:rPr>
          <w:sz w:val="24"/>
        </w:rPr>
        <w:t>При выборочных рубках и уходе за лесами в первую очередь должны вырубаться погибшие и поврежденные деревья.</w:t>
      </w:r>
    </w:p>
    <w:p w:rsidR="007F0DF2" w:rsidRPr="00646BED" w:rsidRDefault="002A690E" w:rsidP="00646BED">
      <w:pPr>
        <w:pStyle w:val="a3"/>
        <w:widowControl/>
        <w:suppressAutoHyphens/>
        <w:ind w:left="0" w:firstLine="709"/>
        <w:rPr>
          <w:sz w:val="24"/>
        </w:rPr>
      </w:pPr>
      <w:r w:rsidRPr="00646BED">
        <w:rPr>
          <w:sz w:val="24"/>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7F0DF2" w:rsidRPr="00646BED" w:rsidRDefault="002A690E" w:rsidP="00646BED">
      <w:pPr>
        <w:pStyle w:val="a3"/>
        <w:widowControl/>
        <w:suppressAutoHyphens/>
        <w:ind w:left="0" w:firstLine="709"/>
        <w:rPr>
          <w:sz w:val="24"/>
        </w:rPr>
      </w:pPr>
      <w:r w:rsidRPr="00646BED">
        <w:rPr>
          <w:sz w:val="24"/>
        </w:rPr>
        <w:t>При разработке лесосек и разрубке т</w:t>
      </w:r>
      <w:r w:rsidR="00646BED">
        <w:rPr>
          <w:sz w:val="24"/>
        </w:rPr>
        <w:t>расс под линейные объекты запре</w:t>
      </w:r>
      <w:r w:rsidRPr="00646BED">
        <w:rPr>
          <w:sz w:val="24"/>
        </w:rPr>
        <w:t>щается сдвигание порубочных остатков к краю леса (стене леса).</w:t>
      </w:r>
    </w:p>
    <w:p w:rsidR="007F0DF2" w:rsidRPr="00646BED" w:rsidRDefault="002A690E" w:rsidP="00646BED">
      <w:pPr>
        <w:pStyle w:val="a3"/>
        <w:widowControl/>
        <w:suppressAutoHyphens/>
        <w:ind w:left="0" w:firstLine="709"/>
        <w:rPr>
          <w:sz w:val="24"/>
        </w:rPr>
      </w:pPr>
      <w:r w:rsidRPr="00646BED">
        <w:rPr>
          <w:sz w:val="24"/>
        </w:rPr>
        <w:t xml:space="preserve">В весенне-летний период с 1-го июня по </w:t>
      </w:r>
      <w:r w:rsidR="00646BED">
        <w:rPr>
          <w:sz w:val="24"/>
        </w:rPr>
        <w:t>1-е августа не допускается хра</w:t>
      </w:r>
      <w:r w:rsidRPr="00646BED">
        <w:rPr>
          <w:sz w:val="24"/>
        </w:rPr>
        <w:t>нение (оставление) в лесах заготовленной дре</w:t>
      </w:r>
      <w:r w:rsidR="00646BED">
        <w:rPr>
          <w:sz w:val="24"/>
        </w:rPr>
        <w:t>весины более 30 дней без удале</w:t>
      </w:r>
      <w:r w:rsidRPr="00646BED">
        <w:rPr>
          <w:sz w:val="24"/>
        </w:rPr>
        <w:t>ния коры (без окорки) или обработки пестицидами.</w:t>
      </w:r>
    </w:p>
    <w:p w:rsidR="007F0DF2" w:rsidRPr="00646BED" w:rsidRDefault="002A690E" w:rsidP="00646BED">
      <w:pPr>
        <w:pStyle w:val="a3"/>
        <w:widowControl/>
        <w:suppressAutoHyphens/>
        <w:ind w:left="0" w:firstLine="709"/>
        <w:rPr>
          <w:sz w:val="24"/>
        </w:rPr>
      </w:pPr>
      <w:r w:rsidRPr="00646BED">
        <w:rPr>
          <w:sz w:val="24"/>
        </w:rPr>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заселении заготовл</w:t>
      </w:r>
      <w:r w:rsidR="00646BED">
        <w:rPr>
          <w:sz w:val="24"/>
        </w:rPr>
        <w:t>енной древесины стволовыми вре</w:t>
      </w:r>
      <w:r w:rsidRPr="00646BED">
        <w:rPr>
          <w:sz w:val="24"/>
        </w:rPr>
        <w:t>дителями, в отношении которых применение мер защиты малоэффективно или невозможно, необходима срочная вывозка этой</w:t>
      </w:r>
      <w:r w:rsidR="00646BED">
        <w:rPr>
          <w:sz w:val="24"/>
        </w:rPr>
        <w:t xml:space="preserve"> древесины из леса или ее пере</w:t>
      </w:r>
      <w:r w:rsidRPr="00646BED">
        <w:rPr>
          <w:sz w:val="24"/>
        </w:rPr>
        <w:t>работка.</w:t>
      </w:r>
    </w:p>
    <w:p w:rsidR="007F0DF2" w:rsidRPr="00646BED" w:rsidRDefault="002A690E" w:rsidP="00646BED">
      <w:pPr>
        <w:pStyle w:val="a3"/>
        <w:widowControl/>
        <w:suppressAutoHyphens/>
        <w:ind w:left="0" w:firstLine="709"/>
        <w:rPr>
          <w:sz w:val="24"/>
        </w:rPr>
      </w:pPr>
      <w:r w:rsidRPr="00646BED">
        <w:rPr>
          <w:sz w:val="24"/>
        </w:rPr>
        <w:t xml:space="preserve">Использование пестицидов и </w:t>
      </w:r>
      <w:proofErr w:type="spellStart"/>
      <w:r w:rsidRPr="00646BED">
        <w:rPr>
          <w:sz w:val="24"/>
        </w:rPr>
        <w:t>агрохими</w:t>
      </w:r>
      <w:r w:rsidR="00646BED">
        <w:rPr>
          <w:sz w:val="24"/>
        </w:rPr>
        <w:t>катов</w:t>
      </w:r>
      <w:proofErr w:type="spellEnd"/>
      <w:r w:rsidR="00646BED">
        <w:rPr>
          <w:sz w:val="24"/>
        </w:rPr>
        <w:t xml:space="preserve"> для ведения сельского хо</w:t>
      </w:r>
      <w:r w:rsidRPr="00646BED">
        <w:rPr>
          <w:sz w:val="24"/>
        </w:rPr>
        <w:t xml:space="preserve">зяйства в лесах осуществляется в соответствии с Федеральным </w:t>
      </w:r>
      <w:hyperlink r:id="rId16">
        <w:r w:rsidRPr="00646BED">
          <w:rPr>
            <w:sz w:val="24"/>
          </w:rPr>
          <w:t>законом</w:t>
        </w:r>
      </w:hyperlink>
      <w:r w:rsidRPr="00646BED">
        <w:rPr>
          <w:sz w:val="24"/>
        </w:rPr>
        <w:t xml:space="preserve"> от 19.07.1997 № 109-ФЗ «О безопасном обраще</w:t>
      </w:r>
      <w:r w:rsidR="00E81B0F">
        <w:rPr>
          <w:sz w:val="24"/>
        </w:rPr>
        <w:t xml:space="preserve">нии с пестицидами и </w:t>
      </w:r>
      <w:proofErr w:type="spellStart"/>
      <w:r w:rsidR="00E81B0F">
        <w:rPr>
          <w:sz w:val="24"/>
        </w:rPr>
        <w:t>агрохимика</w:t>
      </w:r>
      <w:r w:rsidRPr="00646BED">
        <w:rPr>
          <w:sz w:val="24"/>
        </w:rPr>
        <w:t>тами</w:t>
      </w:r>
      <w:proofErr w:type="spellEnd"/>
      <w:r w:rsidRPr="00646BED">
        <w:rPr>
          <w:sz w:val="24"/>
        </w:rPr>
        <w:t>»</w:t>
      </w:r>
      <w:r w:rsidR="00AC6840">
        <w:rPr>
          <w:sz w:val="24"/>
        </w:rPr>
        <w:t>, и СанПиН 1.2.1077-01, утвержденными 31.10.2007</w:t>
      </w:r>
      <w:r w:rsidRPr="00646BED">
        <w:rPr>
          <w:sz w:val="24"/>
        </w:rPr>
        <w:t>.</w:t>
      </w:r>
    </w:p>
    <w:p w:rsidR="007F0DF2" w:rsidRPr="00646BED" w:rsidRDefault="002A690E" w:rsidP="00646BED">
      <w:pPr>
        <w:pStyle w:val="a3"/>
        <w:widowControl/>
        <w:suppressAutoHyphens/>
        <w:ind w:left="0" w:firstLine="709"/>
        <w:rPr>
          <w:sz w:val="24"/>
        </w:rPr>
      </w:pPr>
      <w:r w:rsidRPr="00646BED">
        <w:rPr>
          <w:sz w:val="24"/>
        </w:rPr>
        <w:t>При использовании лесов для рекреационных целей не допускается ухудшение санитарного и лесопатологического состояния лесов.</w:t>
      </w:r>
    </w:p>
    <w:p w:rsidR="007F0DF2" w:rsidRPr="00646BED" w:rsidRDefault="002A690E" w:rsidP="00646BED">
      <w:pPr>
        <w:pStyle w:val="a3"/>
        <w:widowControl/>
        <w:suppressAutoHyphens/>
        <w:ind w:left="0" w:firstLine="709"/>
        <w:rPr>
          <w:sz w:val="24"/>
        </w:rPr>
      </w:pPr>
      <w:proofErr w:type="gramStart"/>
      <w:r w:rsidRPr="00646BED">
        <w:rPr>
          <w:sz w:val="24"/>
        </w:rPr>
        <w:t>Использование лесов для строительства, реконструкции, эксплуатации линий электропередачи, линий связи, дорог, трубопроводов и других линейных объектов, выполнения работ по геологическому изучению недр, разработки месторождений полезных ископаемых, строит</w:t>
      </w:r>
      <w:r w:rsidR="00E81B0F">
        <w:rPr>
          <w:sz w:val="24"/>
        </w:rPr>
        <w:t>ельства и эксплуатации водохра</w:t>
      </w:r>
      <w:r w:rsidRPr="00646BED">
        <w:rPr>
          <w:sz w:val="24"/>
        </w:rPr>
        <w:t>нилищ, иных искусственных водных объектов, гидротехнических сооружений, специализированных портов, переработки древесины и иных лесных ресурсов, а также для иных целей не должно ухудшать с</w:t>
      </w:r>
      <w:r w:rsidR="00E81B0F">
        <w:rPr>
          <w:sz w:val="24"/>
        </w:rPr>
        <w:t>анитарное состояние лесов, рас</w:t>
      </w:r>
      <w:r w:rsidRPr="00646BED">
        <w:rPr>
          <w:sz w:val="24"/>
        </w:rPr>
        <w:t>положенных на предоставленных гражданам и</w:t>
      </w:r>
      <w:proofErr w:type="gramEnd"/>
      <w:r w:rsidRPr="00646BED">
        <w:rPr>
          <w:sz w:val="24"/>
        </w:rPr>
        <w:t xml:space="preserve"> юридическим лицам лесных </w:t>
      </w:r>
      <w:proofErr w:type="gramStart"/>
      <w:r w:rsidRPr="00646BED">
        <w:rPr>
          <w:sz w:val="24"/>
        </w:rPr>
        <w:t>участках</w:t>
      </w:r>
      <w:proofErr w:type="gramEnd"/>
      <w:r w:rsidRPr="00646BED">
        <w:rPr>
          <w:sz w:val="24"/>
        </w:rPr>
        <w:t xml:space="preserve"> и на лесных участках, прилегающих к ним.</w:t>
      </w:r>
    </w:p>
    <w:p w:rsidR="007F0DF2" w:rsidRPr="00646BED" w:rsidRDefault="002A690E" w:rsidP="00646BED">
      <w:pPr>
        <w:pStyle w:val="a3"/>
        <w:widowControl/>
        <w:suppressAutoHyphens/>
        <w:ind w:left="0" w:firstLine="709"/>
        <w:rPr>
          <w:sz w:val="24"/>
        </w:rPr>
      </w:pPr>
      <w:r w:rsidRPr="00646BED">
        <w:rPr>
          <w:sz w:val="24"/>
        </w:rPr>
        <w:t>В течение предстоящего десятилетия м</w:t>
      </w:r>
      <w:r w:rsidR="00646BED">
        <w:rPr>
          <w:sz w:val="24"/>
        </w:rPr>
        <w:t>огут появиться поврежденные на</w:t>
      </w:r>
      <w:r w:rsidRPr="00646BED">
        <w:rPr>
          <w:sz w:val="24"/>
        </w:rPr>
        <w:t>саждения, поэтому рекомендуется специалист</w:t>
      </w:r>
      <w:r w:rsidR="00646BED">
        <w:rPr>
          <w:sz w:val="24"/>
        </w:rPr>
        <w:t>ам лесничества следить за сани</w:t>
      </w:r>
      <w:r w:rsidRPr="00646BED">
        <w:rPr>
          <w:sz w:val="24"/>
        </w:rPr>
        <w:t>тарным состоянием лесов и самостоятельно подбирать участки, нуждающиеся в проведении санитарных рубок.</w:t>
      </w:r>
    </w:p>
    <w:p w:rsidR="007F0DF2" w:rsidRPr="00646BED" w:rsidRDefault="002A690E" w:rsidP="00646BED">
      <w:pPr>
        <w:pStyle w:val="a3"/>
        <w:widowControl/>
        <w:suppressAutoHyphens/>
        <w:ind w:left="0" w:firstLine="709"/>
        <w:rPr>
          <w:sz w:val="24"/>
        </w:rPr>
      </w:pPr>
      <w:r w:rsidRPr="00646BED">
        <w:rPr>
          <w:sz w:val="24"/>
        </w:rPr>
        <w:t>Основными факторами ослабления насажден</w:t>
      </w:r>
      <w:r w:rsidR="00646BED">
        <w:rPr>
          <w:sz w:val="24"/>
        </w:rPr>
        <w:t>ий и нарушения экологиче</w:t>
      </w:r>
      <w:r w:rsidRPr="00646BED">
        <w:rPr>
          <w:sz w:val="24"/>
        </w:rPr>
        <w:t>ского равновесия являются:</w:t>
      </w:r>
    </w:p>
    <w:p w:rsidR="007F0DF2" w:rsidRPr="00646BED" w:rsidRDefault="002A690E" w:rsidP="00EC4F11">
      <w:pPr>
        <w:pStyle w:val="a3"/>
        <w:widowControl/>
        <w:numPr>
          <w:ilvl w:val="0"/>
          <w:numId w:val="10"/>
        </w:numPr>
        <w:suppressAutoHyphens/>
        <w:ind w:left="0" w:firstLine="680"/>
        <w:rPr>
          <w:sz w:val="24"/>
        </w:rPr>
      </w:pPr>
      <w:r w:rsidRPr="00646BED">
        <w:rPr>
          <w:sz w:val="24"/>
        </w:rPr>
        <w:t>лесные пожары;</w:t>
      </w:r>
    </w:p>
    <w:p w:rsidR="007F0DF2" w:rsidRPr="00646BED" w:rsidRDefault="002A690E" w:rsidP="00EC4F11">
      <w:pPr>
        <w:pStyle w:val="a3"/>
        <w:widowControl/>
        <w:numPr>
          <w:ilvl w:val="0"/>
          <w:numId w:val="10"/>
        </w:numPr>
        <w:suppressAutoHyphens/>
        <w:ind w:left="0" w:firstLine="680"/>
        <w:rPr>
          <w:sz w:val="24"/>
        </w:rPr>
      </w:pPr>
      <w:r w:rsidRPr="00646BED">
        <w:rPr>
          <w:sz w:val="24"/>
        </w:rPr>
        <w:t>вредные атмосферные выбросы;</w:t>
      </w:r>
    </w:p>
    <w:p w:rsidR="007F0DF2" w:rsidRPr="00646BED" w:rsidRDefault="002A690E" w:rsidP="00EC4F11">
      <w:pPr>
        <w:pStyle w:val="a3"/>
        <w:widowControl/>
        <w:numPr>
          <w:ilvl w:val="0"/>
          <w:numId w:val="10"/>
        </w:numPr>
        <w:suppressAutoHyphens/>
        <w:ind w:left="0" w:firstLine="680"/>
        <w:rPr>
          <w:sz w:val="24"/>
        </w:rPr>
      </w:pPr>
      <w:r w:rsidRPr="00646BED">
        <w:rPr>
          <w:sz w:val="24"/>
        </w:rPr>
        <w:t>нерегулируемая пастьба скота;</w:t>
      </w:r>
    </w:p>
    <w:p w:rsidR="007F0DF2" w:rsidRPr="00646BED" w:rsidRDefault="002A690E" w:rsidP="00EC4F11">
      <w:pPr>
        <w:pStyle w:val="a3"/>
        <w:widowControl/>
        <w:numPr>
          <w:ilvl w:val="0"/>
          <w:numId w:val="10"/>
        </w:numPr>
        <w:suppressAutoHyphens/>
        <w:ind w:left="0" w:firstLine="680"/>
        <w:rPr>
          <w:sz w:val="24"/>
        </w:rPr>
      </w:pPr>
      <w:r w:rsidRPr="00646BED">
        <w:rPr>
          <w:sz w:val="24"/>
        </w:rPr>
        <w:t>загрязнение грунтовых вод;</w:t>
      </w:r>
    </w:p>
    <w:p w:rsidR="007F0DF2" w:rsidRPr="00646BED" w:rsidRDefault="002A690E" w:rsidP="00EC4F11">
      <w:pPr>
        <w:pStyle w:val="a3"/>
        <w:widowControl/>
        <w:numPr>
          <w:ilvl w:val="0"/>
          <w:numId w:val="10"/>
        </w:numPr>
        <w:suppressAutoHyphens/>
        <w:ind w:left="0" w:firstLine="680"/>
        <w:rPr>
          <w:sz w:val="24"/>
        </w:rPr>
      </w:pPr>
      <w:r w:rsidRPr="00646BED">
        <w:rPr>
          <w:sz w:val="24"/>
        </w:rPr>
        <w:t>все виды рубок (повреждение и поражение деревьев, подроста, кустарников и травянистого покрова, уплотнение почвы кол</w:t>
      </w:r>
      <w:r w:rsidR="00495470">
        <w:rPr>
          <w:sz w:val="24"/>
        </w:rPr>
        <w:t>е</w:t>
      </w:r>
      <w:r w:rsidRPr="00646BED">
        <w:rPr>
          <w:sz w:val="24"/>
        </w:rPr>
        <w:t>сами и гусеницами тракторов).</w:t>
      </w:r>
    </w:p>
    <w:p w:rsidR="007F0DF2" w:rsidRPr="00646BED" w:rsidRDefault="002A690E" w:rsidP="00646BED">
      <w:pPr>
        <w:pStyle w:val="a3"/>
        <w:widowControl/>
        <w:suppressAutoHyphens/>
        <w:ind w:left="0" w:firstLine="709"/>
        <w:rPr>
          <w:sz w:val="24"/>
        </w:rPr>
      </w:pPr>
      <w:r w:rsidRPr="00646BED">
        <w:rPr>
          <w:sz w:val="24"/>
        </w:rPr>
        <w:t>Основными условиями для устойчивости лесных биоценозов к грибковым заболеваниям являются:</w:t>
      </w:r>
    </w:p>
    <w:p w:rsidR="007F0DF2" w:rsidRPr="00646BED" w:rsidRDefault="002A690E" w:rsidP="00EC4F11">
      <w:pPr>
        <w:pStyle w:val="a3"/>
        <w:widowControl/>
        <w:numPr>
          <w:ilvl w:val="0"/>
          <w:numId w:val="10"/>
        </w:numPr>
        <w:suppressAutoHyphens/>
        <w:ind w:left="0" w:firstLine="680"/>
        <w:rPr>
          <w:sz w:val="24"/>
        </w:rPr>
      </w:pPr>
      <w:r w:rsidRPr="00646BED">
        <w:rPr>
          <w:sz w:val="24"/>
        </w:rPr>
        <w:t>соответствие состава насаждений условиям местопроизрастания;</w:t>
      </w:r>
    </w:p>
    <w:p w:rsidR="007F0DF2" w:rsidRPr="00646BED" w:rsidRDefault="002A690E" w:rsidP="00EC4F11">
      <w:pPr>
        <w:pStyle w:val="a3"/>
        <w:widowControl/>
        <w:numPr>
          <w:ilvl w:val="0"/>
          <w:numId w:val="10"/>
        </w:numPr>
        <w:suppressAutoHyphens/>
        <w:ind w:left="0" w:firstLine="680"/>
        <w:rPr>
          <w:sz w:val="24"/>
        </w:rPr>
      </w:pPr>
      <w:proofErr w:type="spellStart"/>
      <w:r w:rsidRPr="00646BED">
        <w:rPr>
          <w:sz w:val="24"/>
        </w:rPr>
        <w:lastRenderedPageBreak/>
        <w:t>разновозрастность</w:t>
      </w:r>
      <w:proofErr w:type="spellEnd"/>
      <w:r w:rsidRPr="00646BED">
        <w:rPr>
          <w:sz w:val="24"/>
        </w:rPr>
        <w:t xml:space="preserve"> древостоя;</w:t>
      </w:r>
    </w:p>
    <w:p w:rsidR="007F0DF2" w:rsidRPr="00646BED" w:rsidRDefault="002A690E" w:rsidP="00EC4F11">
      <w:pPr>
        <w:pStyle w:val="a3"/>
        <w:widowControl/>
        <w:numPr>
          <w:ilvl w:val="0"/>
          <w:numId w:val="10"/>
        </w:numPr>
        <w:suppressAutoHyphens/>
        <w:ind w:left="0" w:firstLine="680"/>
        <w:rPr>
          <w:sz w:val="24"/>
        </w:rPr>
      </w:pPr>
      <w:r w:rsidRPr="00646BED">
        <w:rPr>
          <w:sz w:val="24"/>
        </w:rPr>
        <w:t xml:space="preserve">смешанный состав хвойных насаждений с </w:t>
      </w:r>
      <w:proofErr w:type="spellStart"/>
      <w:r w:rsidRPr="00646BED">
        <w:rPr>
          <w:sz w:val="24"/>
        </w:rPr>
        <w:t>мягколиственными</w:t>
      </w:r>
      <w:proofErr w:type="spellEnd"/>
      <w:r w:rsidRPr="00646BED">
        <w:rPr>
          <w:sz w:val="24"/>
        </w:rPr>
        <w:t>;</w:t>
      </w:r>
    </w:p>
    <w:p w:rsidR="00646BED" w:rsidRPr="00074F43" w:rsidRDefault="002A690E" w:rsidP="00EC4F11">
      <w:pPr>
        <w:pStyle w:val="a3"/>
        <w:widowControl/>
        <w:numPr>
          <w:ilvl w:val="0"/>
          <w:numId w:val="10"/>
        </w:numPr>
        <w:suppressAutoHyphens/>
        <w:ind w:left="0" w:firstLine="680"/>
        <w:rPr>
          <w:sz w:val="24"/>
          <w:szCs w:val="24"/>
        </w:rPr>
      </w:pPr>
      <w:r w:rsidRPr="00074F43">
        <w:rPr>
          <w:sz w:val="24"/>
          <w:szCs w:val="24"/>
        </w:rPr>
        <w:t xml:space="preserve">недопущение поранения и повреждения деревьев при проведении рубок </w:t>
      </w:r>
    </w:p>
    <w:p w:rsidR="007F0DF2" w:rsidRPr="00646BED" w:rsidRDefault="002A690E" w:rsidP="00646BED">
      <w:pPr>
        <w:pStyle w:val="a3"/>
        <w:widowControl/>
        <w:suppressAutoHyphens/>
        <w:ind w:left="0" w:firstLine="709"/>
        <w:rPr>
          <w:sz w:val="24"/>
        </w:rPr>
      </w:pPr>
      <w:r w:rsidRPr="00646BED">
        <w:rPr>
          <w:sz w:val="24"/>
        </w:rPr>
        <w:t xml:space="preserve">При натурной таксации очагов вредителей и болезней леса, </w:t>
      </w:r>
      <w:proofErr w:type="spellStart"/>
      <w:r w:rsidRPr="00646BED">
        <w:rPr>
          <w:sz w:val="24"/>
        </w:rPr>
        <w:t>угрожающихжизнеспособности</w:t>
      </w:r>
      <w:proofErr w:type="spellEnd"/>
      <w:r w:rsidRPr="00646BED">
        <w:rPr>
          <w:sz w:val="24"/>
        </w:rPr>
        <w:t xml:space="preserve"> лесных насаждений, не вы</w:t>
      </w:r>
      <w:r w:rsidR="00646BED">
        <w:rPr>
          <w:sz w:val="24"/>
        </w:rPr>
        <w:t>явлено, поэтому данные в типовой табли</w:t>
      </w:r>
      <w:r w:rsidRPr="00646BED">
        <w:rPr>
          <w:sz w:val="24"/>
        </w:rPr>
        <w:t xml:space="preserve">це </w:t>
      </w:r>
      <w:r w:rsidR="00646BED">
        <w:rPr>
          <w:sz w:val="24"/>
        </w:rPr>
        <w:t>15</w:t>
      </w:r>
      <w:r w:rsidRPr="00646BED">
        <w:rPr>
          <w:sz w:val="24"/>
        </w:rPr>
        <w:t xml:space="preserve"> отсутствуют.</w:t>
      </w:r>
    </w:p>
    <w:p w:rsidR="00646BED" w:rsidRPr="009E28F4" w:rsidRDefault="00646BED" w:rsidP="00646BED">
      <w:pPr>
        <w:keepNext/>
        <w:keepLines/>
        <w:spacing w:before="120" w:after="120"/>
        <w:jc w:val="right"/>
        <w:rPr>
          <w:sz w:val="24"/>
          <w:szCs w:val="24"/>
        </w:rPr>
      </w:pPr>
      <w:r w:rsidRPr="009E28F4">
        <w:rPr>
          <w:sz w:val="24"/>
          <w:szCs w:val="24"/>
        </w:rPr>
        <w:t>Т</w:t>
      </w:r>
      <w:r>
        <w:rPr>
          <w:sz w:val="24"/>
          <w:szCs w:val="24"/>
        </w:rPr>
        <w:t>иповая т</w:t>
      </w:r>
      <w:r w:rsidRPr="009E28F4">
        <w:rPr>
          <w:sz w:val="24"/>
          <w:szCs w:val="24"/>
        </w:rPr>
        <w:t xml:space="preserve">аблица </w:t>
      </w:r>
      <w:r>
        <w:rPr>
          <w:sz w:val="24"/>
          <w:szCs w:val="24"/>
        </w:rPr>
        <w:t>15</w:t>
      </w:r>
    </w:p>
    <w:p w:rsidR="00646BED" w:rsidRPr="009E28F4" w:rsidRDefault="00646BED" w:rsidP="00646BED">
      <w:pPr>
        <w:keepNext/>
        <w:keepLines/>
        <w:suppressAutoHyphens/>
        <w:spacing w:before="120" w:after="120"/>
        <w:jc w:val="center"/>
        <w:rPr>
          <w:sz w:val="24"/>
        </w:rPr>
      </w:pPr>
      <w:r w:rsidRPr="00646BED">
        <w:rPr>
          <w:sz w:val="24"/>
        </w:rPr>
        <w:t xml:space="preserve">Нормативы и параметры санитарно-оздоровительных мероприятий по </w:t>
      </w:r>
      <w:r w:rsidR="009718FB">
        <w:rPr>
          <w:sz w:val="24"/>
        </w:rPr>
        <w:t>Печорскому городскому лесничеству</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43"/>
        <w:gridCol w:w="2146"/>
        <w:gridCol w:w="844"/>
        <w:gridCol w:w="723"/>
        <w:gridCol w:w="1085"/>
        <w:gridCol w:w="1085"/>
        <w:gridCol w:w="964"/>
        <w:gridCol w:w="1085"/>
        <w:gridCol w:w="964"/>
      </w:tblGrid>
      <w:tr w:rsidR="00E15A1F" w:rsidRPr="003022F9" w:rsidTr="0098709B">
        <w:trPr>
          <w:trHeight w:val="20"/>
          <w:tblHeader/>
          <w:jc w:val="center"/>
        </w:trPr>
        <w:tc>
          <w:tcPr>
            <w:tcW w:w="743" w:type="dxa"/>
            <w:vMerge w:val="restart"/>
            <w:vAlign w:val="center"/>
          </w:tcPr>
          <w:p w:rsidR="00E15A1F" w:rsidRPr="003022F9" w:rsidRDefault="00E15A1F" w:rsidP="0098709B">
            <w:pPr>
              <w:pStyle w:val="TableParagraph"/>
              <w:jc w:val="center"/>
              <w:rPr>
                <w:sz w:val="20"/>
                <w:szCs w:val="20"/>
              </w:rPr>
            </w:pPr>
            <w:r w:rsidRPr="003022F9">
              <w:rPr>
                <w:sz w:val="20"/>
                <w:szCs w:val="20"/>
              </w:rPr>
              <w:t>№</w:t>
            </w:r>
          </w:p>
          <w:p w:rsidR="00E15A1F" w:rsidRPr="003022F9" w:rsidRDefault="00E15A1F" w:rsidP="0098709B">
            <w:pPr>
              <w:pStyle w:val="TableParagraph"/>
              <w:jc w:val="center"/>
              <w:rPr>
                <w:sz w:val="20"/>
                <w:szCs w:val="20"/>
              </w:rPr>
            </w:pPr>
            <w:proofErr w:type="gramStart"/>
            <w:r w:rsidRPr="003022F9">
              <w:rPr>
                <w:sz w:val="20"/>
                <w:szCs w:val="20"/>
              </w:rPr>
              <w:t>п</w:t>
            </w:r>
            <w:proofErr w:type="gramEnd"/>
            <w:r w:rsidRPr="003022F9">
              <w:rPr>
                <w:sz w:val="20"/>
                <w:szCs w:val="20"/>
              </w:rPr>
              <w:t>/п</w:t>
            </w:r>
          </w:p>
        </w:tc>
        <w:tc>
          <w:tcPr>
            <w:tcW w:w="2146" w:type="dxa"/>
            <w:vMerge w:val="restart"/>
            <w:vAlign w:val="center"/>
          </w:tcPr>
          <w:p w:rsidR="00E15A1F" w:rsidRPr="003022F9" w:rsidRDefault="00E15A1F" w:rsidP="0098709B">
            <w:pPr>
              <w:pStyle w:val="TableParagraph"/>
              <w:jc w:val="center"/>
              <w:rPr>
                <w:sz w:val="20"/>
                <w:szCs w:val="20"/>
              </w:rPr>
            </w:pPr>
            <w:r w:rsidRPr="003022F9">
              <w:rPr>
                <w:sz w:val="20"/>
                <w:szCs w:val="20"/>
              </w:rPr>
              <w:t>Показатели</w:t>
            </w:r>
          </w:p>
        </w:tc>
        <w:tc>
          <w:tcPr>
            <w:tcW w:w="844" w:type="dxa"/>
            <w:vMerge w:val="restart"/>
            <w:vAlign w:val="center"/>
          </w:tcPr>
          <w:p w:rsidR="00E15A1F" w:rsidRPr="003022F9" w:rsidRDefault="00E15A1F" w:rsidP="0098709B">
            <w:pPr>
              <w:pStyle w:val="TableParagraph"/>
              <w:jc w:val="center"/>
              <w:rPr>
                <w:sz w:val="20"/>
                <w:szCs w:val="20"/>
              </w:rPr>
            </w:pPr>
            <w:r w:rsidRPr="003022F9">
              <w:rPr>
                <w:sz w:val="20"/>
                <w:szCs w:val="20"/>
              </w:rPr>
              <w:t>Ед. изм.</w:t>
            </w:r>
          </w:p>
        </w:tc>
        <w:tc>
          <w:tcPr>
            <w:tcW w:w="2893" w:type="dxa"/>
            <w:gridSpan w:val="3"/>
            <w:vAlign w:val="center"/>
          </w:tcPr>
          <w:p w:rsidR="00E15A1F" w:rsidRPr="003022F9" w:rsidRDefault="00E15A1F" w:rsidP="0098709B">
            <w:pPr>
              <w:pStyle w:val="TableParagraph"/>
              <w:jc w:val="center"/>
              <w:rPr>
                <w:sz w:val="20"/>
                <w:szCs w:val="20"/>
              </w:rPr>
            </w:pPr>
            <w:r w:rsidRPr="003022F9">
              <w:rPr>
                <w:sz w:val="20"/>
                <w:szCs w:val="20"/>
              </w:rPr>
              <w:t>Рубка погибших и поврежде</w:t>
            </w:r>
            <w:r w:rsidRPr="003022F9">
              <w:rPr>
                <w:sz w:val="20"/>
                <w:szCs w:val="20"/>
              </w:rPr>
              <w:t>н</w:t>
            </w:r>
            <w:r w:rsidRPr="003022F9">
              <w:rPr>
                <w:sz w:val="20"/>
                <w:szCs w:val="20"/>
              </w:rPr>
              <w:t>ных лесных насаждений</w:t>
            </w:r>
          </w:p>
        </w:tc>
        <w:tc>
          <w:tcPr>
            <w:tcW w:w="964" w:type="dxa"/>
            <w:vMerge w:val="restart"/>
            <w:vAlign w:val="center"/>
          </w:tcPr>
          <w:p w:rsidR="00E15A1F" w:rsidRPr="003022F9" w:rsidRDefault="00E15A1F" w:rsidP="0098709B">
            <w:pPr>
              <w:pStyle w:val="TableParagraph"/>
              <w:jc w:val="center"/>
              <w:rPr>
                <w:sz w:val="20"/>
                <w:szCs w:val="20"/>
              </w:rPr>
            </w:pPr>
            <w:r w:rsidRPr="003022F9">
              <w:rPr>
                <w:sz w:val="20"/>
                <w:szCs w:val="20"/>
              </w:rPr>
              <w:t>Уборка авари</w:t>
            </w:r>
            <w:r w:rsidRPr="003022F9">
              <w:rPr>
                <w:sz w:val="20"/>
                <w:szCs w:val="20"/>
              </w:rPr>
              <w:t>й</w:t>
            </w:r>
            <w:r w:rsidRPr="003022F9">
              <w:rPr>
                <w:sz w:val="20"/>
                <w:szCs w:val="20"/>
              </w:rPr>
              <w:t>ных д</w:t>
            </w:r>
            <w:r w:rsidRPr="003022F9">
              <w:rPr>
                <w:sz w:val="20"/>
                <w:szCs w:val="20"/>
              </w:rPr>
              <w:t>е</w:t>
            </w:r>
            <w:r w:rsidRPr="003022F9">
              <w:rPr>
                <w:sz w:val="20"/>
                <w:szCs w:val="20"/>
              </w:rPr>
              <w:t>ревьев</w:t>
            </w:r>
          </w:p>
        </w:tc>
        <w:tc>
          <w:tcPr>
            <w:tcW w:w="1085" w:type="dxa"/>
            <w:vMerge w:val="restart"/>
            <w:vAlign w:val="center"/>
          </w:tcPr>
          <w:p w:rsidR="00E15A1F" w:rsidRPr="003022F9" w:rsidRDefault="00E15A1F" w:rsidP="0098709B">
            <w:pPr>
              <w:pStyle w:val="TableParagraph"/>
              <w:jc w:val="center"/>
              <w:rPr>
                <w:sz w:val="20"/>
                <w:szCs w:val="20"/>
              </w:rPr>
            </w:pPr>
            <w:r w:rsidRPr="003022F9">
              <w:rPr>
                <w:sz w:val="20"/>
                <w:szCs w:val="20"/>
              </w:rPr>
              <w:t>Уборка неликви</w:t>
            </w:r>
            <w:r w:rsidRPr="003022F9">
              <w:rPr>
                <w:sz w:val="20"/>
                <w:szCs w:val="20"/>
              </w:rPr>
              <w:t>д</w:t>
            </w:r>
            <w:r w:rsidRPr="003022F9">
              <w:rPr>
                <w:sz w:val="20"/>
                <w:szCs w:val="20"/>
              </w:rPr>
              <w:t>ной древ</w:t>
            </w:r>
            <w:r w:rsidRPr="003022F9">
              <w:rPr>
                <w:sz w:val="20"/>
                <w:szCs w:val="20"/>
              </w:rPr>
              <w:t>е</w:t>
            </w:r>
            <w:r w:rsidRPr="003022F9">
              <w:rPr>
                <w:sz w:val="20"/>
                <w:szCs w:val="20"/>
              </w:rPr>
              <w:t>сины</w:t>
            </w:r>
          </w:p>
        </w:tc>
        <w:tc>
          <w:tcPr>
            <w:tcW w:w="964" w:type="dxa"/>
            <w:vMerge w:val="restart"/>
            <w:vAlign w:val="center"/>
          </w:tcPr>
          <w:p w:rsidR="00E15A1F" w:rsidRPr="003022F9" w:rsidRDefault="00E15A1F" w:rsidP="0098709B">
            <w:pPr>
              <w:pStyle w:val="TableParagraph"/>
              <w:jc w:val="center"/>
              <w:rPr>
                <w:sz w:val="20"/>
                <w:szCs w:val="20"/>
              </w:rPr>
            </w:pPr>
            <w:r w:rsidRPr="003022F9">
              <w:rPr>
                <w:sz w:val="20"/>
                <w:szCs w:val="20"/>
              </w:rPr>
              <w:t>Итого</w:t>
            </w:r>
          </w:p>
        </w:tc>
      </w:tr>
      <w:tr w:rsidR="00E15A1F" w:rsidRPr="003022F9" w:rsidTr="0098709B">
        <w:trPr>
          <w:trHeight w:val="20"/>
          <w:tblHeader/>
          <w:jc w:val="center"/>
        </w:trPr>
        <w:tc>
          <w:tcPr>
            <w:tcW w:w="743" w:type="dxa"/>
            <w:vMerge/>
            <w:vAlign w:val="center"/>
          </w:tcPr>
          <w:p w:rsidR="00E15A1F" w:rsidRPr="003022F9" w:rsidRDefault="00E15A1F" w:rsidP="0098709B">
            <w:pPr>
              <w:jc w:val="center"/>
              <w:rPr>
                <w:sz w:val="20"/>
                <w:szCs w:val="20"/>
              </w:rPr>
            </w:pPr>
          </w:p>
        </w:tc>
        <w:tc>
          <w:tcPr>
            <w:tcW w:w="2146" w:type="dxa"/>
            <w:vMerge/>
            <w:vAlign w:val="center"/>
          </w:tcPr>
          <w:p w:rsidR="00E15A1F" w:rsidRPr="003022F9" w:rsidRDefault="00E15A1F" w:rsidP="0098709B">
            <w:pPr>
              <w:jc w:val="center"/>
              <w:rPr>
                <w:sz w:val="20"/>
                <w:szCs w:val="20"/>
              </w:rPr>
            </w:pPr>
          </w:p>
        </w:tc>
        <w:tc>
          <w:tcPr>
            <w:tcW w:w="844" w:type="dxa"/>
            <w:vMerge/>
            <w:vAlign w:val="center"/>
          </w:tcPr>
          <w:p w:rsidR="00E15A1F" w:rsidRPr="003022F9" w:rsidRDefault="00E15A1F" w:rsidP="0098709B">
            <w:pPr>
              <w:jc w:val="center"/>
              <w:rPr>
                <w:sz w:val="20"/>
                <w:szCs w:val="20"/>
              </w:rPr>
            </w:pPr>
          </w:p>
        </w:tc>
        <w:tc>
          <w:tcPr>
            <w:tcW w:w="723" w:type="dxa"/>
            <w:vMerge w:val="restart"/>
            <w:vAlign w:val="center"/>
          </w:tcPr>
          <w:p w:rsidR="00E15A1F" w:rsidRPr="003022F9" w:rsidRDefault="00E15A1F" w:rsidP="0098709B">
            <w:pPr>
              <w:pStyle w:val="TableParagraph"/>
              <w:jc w:val="center"/>
              <w:rPr>
                <w:sz w:val="20"/>
                <w:szCs w:val="20"/>
              </w:rPr>
            </w:pPr>
            <w:r w:rsidRPr="003022F9">
              <w:rPr>
                <w:sz w:val="20"/>
                <w:szCs w:val="20"/>
              </w:rPr>
              <w:t>всего</w:t>
            </w:r>
          </w:p>
        </w:tc>
        <w:tc>
          <w:tcPr>
            <w:tcW w:w="2170" w:type="dxa"/>
            <w:gridSpan w:val="2"/>
            <w:vAlign w:val="center"/>
          </w:tcPr>
          <w:p w:rsidR="00E15A1F" w:rsidRPr="003022F9" w:rsidRDefault="00E15A1F" w:rsidP="0098709B">
            <w:pPr>
              <w:pStyle w:val="TableParagraph"/>
              <w:jc w:val="center"/>
              <w:rPr>
                <w:sz w:val="20"/>
                <w:szCs w:val="20"/>
              </w:rPr>
            </w:pPr>
            <w:r w:rsidRPr="003022F9">
              <w:rPr>
                <w:sz w:val="20"/>
                <w:szCs w:val="20"/>
              </w:rPr>
              <w:t>в том числе:</w:t>
            </w:r>
          </w:p>
        </w:tc>
        <w:tc>
          <w:tcPr>
            <w:tcW w:w="964" w:type="dxa"/>
            <w:vMerge/>
            <w:vAlign w:val="center"/>
          </w:tcPr>
          <w:p w:rsidR="00E15A1F" w:rsidRPr="003022F9" w:rsidRDefault="00E15A1F" w:rsidP="0098709B">
            <w:pPr>
              <w:jc w:val="center"/>
              <w:rPr>
                <w:sz w:val="20"/>
                <w:szCs w:val="20"/>
              </w:rPr>
            </w:pPr>
          </w:p>
        </w:tc>
        <w:tc>
          <w:tcPr>
            <w:tcW w:w="1085" w:type="dxa"/>
            <w:vMerge/>
            <w:vAlign w:val="center"/>
          </w:tcPr>
          <w:p w:rsidR="00E15A1F" w:rsidRPr="003022F9" w:rsidRDefault="00E15A1F" w:rsidP="0098709B">
            <w:pPr>
              <w:jc w:val="center"/>
              <w:rPr>
                <w:sz w:val="20"/>
                <w:szCs w:val="20"/>
              </w:rPr>
            </w:pPr>
          </w:p>
        </w:tc>
        <w:tc>
          <w:tcPr>
            <w:tcW w:w="964" w:type="dxa"/>
            <w:vMerge/>
            <w:vAlign w:val="center"/>
          </w:tcPr>
          <w:p w:rsidR="00E15A1F" w:rsidRPr="003022F9" w:rsidRDefault="00E15A1F" w:rsidP="0098709B">
            <w:pPr>
              <w:jc w:val="center"/>
              <w:rPr>
                <w:sz w:val="20"/>
                <w:szCs w:val="20"/>
              </w:rPr>
            </w:pPr>
          </w:p>
        </w:tc>
      </w:tr>
      <w:tr w:rsidR="00E15A1F" w:rsidRPr="003022F9" w:rsidTr="0098709B">
        <w:trPr>
          <w:trHeight w:val="20"/>
          <w:tblHeader/>
          <w:jc w:val="center"/>
        </w:trPr>
        <w:tc>
          <w:tcPr>
            <w:tcW w:w="743" w:type="dxa"/>
            <w:vMerge/>
            <w:vAlign w:val="center"/>
          </w:tcPr>
          <w:p w:rsidR="00E15A1F" w:rsidRPr="003022F9" w:rsidRDefault="00E15A1F" w:rsidP="0098709B">
            <w:pPr>
              <w:jc w:val="center"/>
              <w:rPr>
                <w:sz w:val="20"/>
                <w:szCs w:val="20"/>
              </w:rPr>
            </w:pPr>
          </w:p>
        </w:tc>
        <w:tc>
          <w:tcPr>
            <w:tcW w:w="2146" w:type="dxa"/>
            <w:vMerge/>
            <w:vAlign w:val="center"/>
          </w:tcPr>
          <w:p w:rsidR="00E15A1F" w:rsidRPr="003022F9" w:rsidRDefault="00E15A1F" w:rsidP="0098709B">
            <w:pPr>
              <w:jc w:val="center"/>
              <w:rPr>
                <w:sz w:val="20"/>
                <w:szCs w:val="20"/>
              </w:rPr>
            </w:pPr>
          </w:p>
        </w:tc>
        <w:tc>
          <w:tcPr>
            <w:tcW w:w="844" w:type="dxa"/>
            <w:vMerge/>
            <w:vAlign w:val="center"/>
          </w:tcPr>
          <w:p w:rsidR="00E15A1F" w:rsidRPr="003022F9" w:rsidRDefault="00E15A1F" w:rsidP="0098709B">
            <w:pPr>
              <w:jc w:val="center"/>
              <w:rPr>
                <w:sz w:val="20"/>
                <w:szCs w:val="20"/>
              </w:rPr>
            </w:pPr>
          </w:p>
        </w:tc>
        <w:tc>
          <w:tcPr>
            <w:tcW w:w="723" w:type="dxa"/>
            <w:vMerge/>
            <w:vAlign w:val="center"/>
          </w:tcPr>
          <w:p w:rsidR="00E15A1F" w:rsidRPr="003022F9" w:rsidRDefault="00E15A1F" w:rsidP="0098709B">
            <w:pPr>
              <w:jc w:val="center"/>
              <w:rPr>
                <w:sz w:val="20"/>
                <w:szCs w:val="20"/>
              </w:rPr>
            </w:pPr>
          </w:p>
        </w:tc>
        <w:tc>
          <w:tcPr>
            <w:tcW w:w="1085" w:type="dxa"/>
            <w:vAlign w:val="center"/>
          </w:tcPr>
          <w:p w:rsidR="00E15A1F" w:rsidRPr="003022F9" w:rsidRDefault="00E15A1F" w:rsidP="0098709B">
            <w:pPr>
              <w:pStyle w:val="TableParagraph"/>
              <w:jc w:val="center"/>
              <w:rPr>
                <w:sz w:val="20"/>
                <w:szCs w:val="20"/>
              </w:rPr>
            </w:pPr>
            <w:r w:rsidRPr="003022F9">
              <w:rPr>
                <w:sz w:val="20"/>
                <w:szCs w:val="20"/>
              </w:rPr>
              <w:t>сплошная</w:t>
            </w:r>
          </w:p>
        </w:tc>
        <w:tc>
          <w:tcPr>
            <w:tcW w:w="1085" w:type="dxa"/>
            <w:vAlign w:val="center"/>
          </w:tcPr>
          <w:p w:rsidR="00E15A1F" w:rsidRPr="003022F9" w:rsidRDefault="00E15A1F" w:rsidP="0098709B">
            <w:pPr>
              <w:pStyle w:val="TableParagraph"/>
              <w:jc w:val="center"/>
              <w:rPr>
                <w:sz w:val="20"/>
                <w:szCs w:val="20"/>
              </w:rPr>
            </w:pPr>
            <w:r w:rsidRPr="003022F9">
              <w:rPr>
                <w:sz w:val="20"/>
                <w:szCs w:val="20"/>
              </w:rPr>
              <w:t>выборо</w:t>
            </w:r>
            <w:r w:rsidRPr="003022F9">
              <w:rPr>
                <w:sz w:val="20"/>
                <w:szCs w:val="20"/>
              </w:rPr>
              <w:t>ч</w:t>
            </w:r>
            <w:r w:rsidRPr="003022F9">
              <w:rPr>
                <w:sz w:val="20"/>
                <w:szCs w:val="20"/>
              </w:rPr>
              <w:t>ная</w:t>
            </w:r>
          </w:p>
        </w:tc>
        <w:tc>
          <w:tcPr>
            <w:tcW w:w="964" w:type="dxa"/>
            <w:vMerge/>
            <w:vAlign w:val="center"/>
          </w:tcPr>
          <w:p w:rsidR="00E15A1F" w:rsidRPr="003022F9" w:rsidRDefault="00E15A1F" w:rsidP="0098709B">
            <w:pPr>
              <w:jc w:val="center"/>
              <w:rPr>
                <w:sz w:val="20"/>
                <w:szCs w:val="20"/>
              </w:rPr>
            </w:pPr>
          </w:p>
        </w:tc>
        <w:tc>
          <w:tcPr>
            <w:tcW w:w="1085" w:type="dxa"/>
            <w:vMerge/>
            <w:vAlign w:val="center"/>
          </w:tcPr>
          <w:p w:rsidR="00E15A1F" w:rsidRPr="003022F9" w:rsidRDefault="00E15A1F" w:rsidP="0098709B">
            <w:pPr>
              <w:jc w:val="center"/>
              <w:rPr>
                <w:sz w:val="20"/>
                <w:szCs w:val="20"/>
              </w:rPr>
            </w:pPr>
          </w:p>
        </w:tc>
        <w:tc>
          <w:tcPr>
            <w:tcW w:w="964" w:type="dxa"/>
            <w:vMerge/>
            <w:vAlign w:val="center"/>
          </w:tcPr>
          <w:p w:rsidR="00E15A1F" w:rsidRPr="003022F9" w:rsidRDefault="00E15A1F" w:rsidP="0098709B">
            <w:pPr>
              <w:jc w:val="center"/>
              <w:rPr>
                <w:sz w:val="20"/>
                <w:szCs w:val="20"/>
              </w:rPr>
            </w:pPr>
          </w:p>
        </w:tc>
      </w:tr>
      <w:tr w:rsidR="00E15A1F" w:rsidRPr="003022F9" w:rsidTr="0098709B">
        <w:trPr>
          <w:trHeight w:val="20"/>
          <w:jc w:val="center"/>
        </w:trPr>
        <w:tc>
          <w:tcPr>
            <w:tcW w:w="743" w:type="dxa"/>
            <w:vAlign w:val="center"/>
          </w:tcPr>
          <w:p w:rsidR="00E15A1F" w:rsidRPr="003022F9" w:rsidRDefault="00E15A1F" w:rsidP="0098709B">
            <w:pPr>
              <w:pStyle w:val="TableParagraph"/>
              <w:jc w:val="center"/>
              <w:rPr>
                <w:sz w:val="20"/>
                <w:szCs w:val="20"/>
              </w:rPr>
            </w:pPr>
            <w:r w:rsidRPr="003022F9">
              <w:rPr>
                <w:sz w:val="20"/>
                <w:szCs w:val="20"/>
              </w:rPr>
              <w:t>1</w:t>
            </w:r>
          </w:p>
        </w:tc>
        <w:tc>
          <w:tcPr>
            <w:tcW w:w="2146" w:type="dxa"/>
            <w:vAlign w:val="center"/>
          </w:tcPr>
          <w:p w:rsidR="00E15A1F" w:rsidRPr="003022F9" w:rsidRDefault="00E15A1F" w:rsidP="0098709B">
            <w:pPr>
              <w:pStyle w:val="TableParagraph"/>
              <w:jc w:val="center"/>
              <w:rPr>
                <w:sz w:val="20"/>
                <w:szCs w:val="20"/>
              </w:rPr>
            </w:pPr>
            <w:r w:rsidRPr="003022F9">
              <w:rPr>
                <w:sz w:val="20"/>
                <w:szCs w:val="20"/>
              </w:rPr>
              <w:t>2</w:t>
            </w:r>
          </w:p>
        </w:tc>
        <w:tc>
          <w:tcPr>
            <w:tcW w:w="844" w:type="dxa"/>
            <w:vAlign w:val="center"/>
          </w:tcPr>
          <w:p w:rsidR="00E15A1F" w:rsidRPr="003022F9" w:rsidRDefault="00E15A1F" w:rsidP="0098709B">
            <w:pPr>
              <w:pStyle w:val="TableParagraph"/>
              <w:jc w:val="center"/>
              <w:rPr>
                <w:sz w:val="20"/>
                <w:szCs w:val="20"/>
              </w:rPr>
            </w:pPr>
            <w:r w:rsidRPr="003022F9">
              <w:rPr>
                <w:sz w:val="20"/>
                <w:szCs w:val="20"/>
              </w:rPr>
              <w:t>3</w:t>
            </w:r>
          </w:p>
        </w:tc>
        <w:tc>
          <w:tcPr>
            <w:tcW w:w="723" w:type="dxa"/>
            <w:vAlign w:val="center"/>
          </w:tcPr>
          <w:p w:rsidR="00E15A1F" w:rsidRPr="003022F9" w:rsidRDefault="00E15A1F" w:rsidP="0098709B">
            <w:pPr>
              <w:pStyle w:val="TableParagraph"/>
              <w:jc w:val="center"/>
              <w:rPr>
                <w:sz w:val="20"/>
                <w:szCs w:val="20"/>
              </w:rPr>
            </w:pPr>
            <w:r w:rsidRPr="003022F9">
              <w:rPr>
                <w:sz w:val="20"/>
                <w:szCs w:val="20"/>
              </w:rPr>
              <w:t>4</w:t>
            </w:r>
          </w:p>
        </w:tc>
        <w:tc>
          <w:tcPr>
            <w:tcW w:w="1085" w:type="dxa"/>
            <w:vAlign w:val="center"/>
          </w:tcPr>
          <w:p w:rsidR="00E15A1F" w:rsidRPr="003022F9" w:rsidRDefault="00E15A1F" w:rsidP="0098709B">
            <w:pPr>
              <w:pStyle w:val="TableParagraph"/>
              <w:jc w:val="center"/>
              <w:rPr>
                <w:sz w:val="20"/>
                <w:szCs w:val="20"/>
              </w:rPr>
            </w:pPr>
            <w:r w:rsidRPr="003022F9">
              <w:rPr>
                <w:sz w:val="20"/>
                <w:szCs w:val="20"/>
              </w:rPr>
              <w:t>5</w:t>
            </w:r>
          </w:p>
        </w:tc>
        <w:tc>
          <w:tcPr>
            <w:tcW w:w="1085" w:type="dxa"/>
            <w:vAlign w:val="center"/>
          </w:tcPr>
          <w:p w:rsidR="00E15A1F" w:rsidRPr="003022F9" w:rsidRDefault="00E15A1F" w:rsidP="0098709B">
            <w:pPr>
              <w:pStyle w:val="TableParagraph"/>
              <w:jc w:val="center"/>
              <w:rPr>
                <w:sz w:val="20"/>
                <w:szCs w:val="20"/>
              </w:rPr>
            </w:pPr>
            <w:r w:rsidRPr="003022F9">
              <w:rPr>
                <w:sz w:val="20"/>
                <w:szCs w:val="20"/>
              </w:rPr>
              <w:t>6</w:t>
            </w:r>
          </w:p>
        </w:tc>
        <w:tc>
          <w:tcPr>
            <w:tcW w:w="964" w:type="dxa"/>
            <w:vAlign w:val="center"/>
          </w:tcPr>
          <w:p w:rsidR="00E15A1F" w:rsidRPr="003022F9" w:rsidRDefault="00E15A1F" w:rsidP="0098709B">
            <w:pPr>
              <w:pStyle w:val="TableParagraph"/>
              <w:jc w:val="center"/>
              <w:rPr>
                <w:sz w:val="20"/>
                <w:szCs w:val="20"/>
              </w:rPr>
            </w:pPr>
            <w:r w:rsidRPr="003022F9">
              <w:rPr>
                <w:sz w:val="20"/>
                <w:szCs w:val="20"/>
              </w:rPr>
              <w:t>7</w:t>
            </w:r>
          </w:p>
        </w:tc>
        <w:tc>
          <w:tcPr>
            <w:tcW w:w="1085" w:type="dxa"/>
            <w:vAlign w:val="center"/>
          </w:tcPr>
          <w:p w:rsidR="00E15A1F" w:rsidRPr="003022F9" w:rsidRDefault="00E15A1F" w:rsidP="0098709B">
            <w:pPr>
              <w:pStyle w:val="TableParagraph"/>
              <w:jc w:val="center"/>
              <w:rPr>
                <w:sz w:val="20"/>
                <w:szCs w:val="20"/>
              </w:rPr>
            </w:pPr>
            <w:r w:rsidRPr="003022F9">
              <w:rPr>
                <w:sz w:val="20"/>
                <w:szCs w:val="20"/>
              </w:rPr>
              <w:t>8</w:t>
            </w:r>
          </w:p>
        </w:tc>
        <w:tc>
          <w:tcPr>
            <w:tcW w:w="964" w:type="dxa"/>
            <w:vAlign w:val="center"/>
          </w:tcPr>
          <w:p w:rsidR="00E15A1F" w:rsidRPr="003022F9" w:rsidRDefault="00E15A1F" w:rsidP="0098709B">
            <w:pPr>
              <w:pStyle w:val="TableParagraph"/>
              <w:jc w:val="center"/>
              <w:rPr>
                <w:sz w:val="20"/>
                <w:szCs w:val="20"/>
              </w:rPr>
            </w:pPr>
            <w:r w:rsidRPr="003022F9">
              <w:rPr>
                <w:sz w:val="20"/>
                <w:szCs w:val="20"/>
              </w:rPr>
              <w:t>9</w:t>
            </w:r>
          </w:p>
        </w:tc>
      </w:tr>
      <w:tr w:rsidR="00E15A1F" w:rsidRPr="00E15A1F" w:rsidTr="0098709B">
        <w:trPr>
          <w:trHeight w:val="20"/>
          <w:jc w:val="center"/>
        </w:trPr>
        <w:tc>
          <w:tcPr>
            <w:tcW w:w="9639" w:type="dxa"/>
            <w:gridSpan w:val="9"/>
            <w:vAlign w:val="center"/>
          </w:tcPr>
          <w:p w:rsidR="00E15A1F" w:rsidRPr="00E15A1F" w:rsidRDefault="00E15A1F" w:rsidP="0098709B">
            <w:pPr>
              <w:pStyle w:val="TableParagraph"/>
              <w:jc w:val="center"/>
              <w:rPr>
                <w:sz w:val="20"/>
                <w:szCs w:val="20"/>
              </w:rPr>
            </w:pPr>
            <w:r>
              <w:rPr>
                <w:bCs/>
                <w:iCs/>
                <w:sz w:val="20"/>
                <w:szCs w:val="20"/>
              </w:rPr>
              <w:t>Всего</w:t>
            </w:r>
          </w:p>
        </w:tc>
      </w:tr>
      <w:tr w:rsidR="00E15A1F" w:rsidRPr="003022F9" w:rsidTr="0098709B">
        <w:trPr>
          <w:trHeight w:val="20"/>
          <w:jc w:val="center"/>
        </w:trPr>
        <w:tc>
          <w:tcPr>
            <w:tcW w:w="743" w:type="dxa"/>
            <w:vMerge w:val="restart"/>
            <w:vAlign w:val="center"/>
          </w:tcPr>
          <w:p w:rsidR="00E15A1F" w:rsidRPr="003022F9" w:rsidRDefault="00E15A1F" w:rsidP="00E15A1F">
            <w:pPr>
              <w:pStyle w:val="TableParagraph"/>
              <w:jc w:val="center"/>
              <w:rPr>
                <w:sz w:val="20"/>
                <w:szCs w:val="20"/>
              </w:rPr>
            </w:pPr>
            <w:r w:rsidRPr="003022F9">
              <w:rPr>
                <w:sz w:val="20"/>
                <w:szCs w:val="20"/>
              </w:rPr>
              <w:t>1.</w:t>
            </w:r>
          </w:p>
        </w:tc>
        <w:tc>
          <w:tcPr>
            <w:tcW w:w="2146" w:type="dxa"/>
            <w:vMerge w:val="restart"/>
            <w:vAlign w:val="center"/>
          </w:tcPr>
          <w:p w:rsidR="00E15A1F" w:rsidRPr="003022F9" w:rsidRDefault="00E15A1F" w:rsidP="00E15A1F">
            <w:pPr>
              <w:pStyle w:val="TableParagraph"/>
              <w:jc w:val="center"/>
              <w:rPr>
                <w:sz w:val="20"/>
                <w:szCs w:val="20"/>
              </w:rPr>
            </w:pPr>
            <w:r w:rsidRPr="003022F9">
              <w:rPr>
                <w:sz w:val="20"/>
                <w:szCs w:val="20"/>
              </w:rPr>
              <w:t xml:space="preserve">Выявленный фонд по </w:t>
            </w:r>
            <w:proofErr w:type="spellStart"/>
            <w:r w:rsidRPr="003022F9">
              <w:rPr>
                <w:sz w:val="20"/>
                <w:szCs w:val="20"/>
              </w:rPr>
              <w:t>лесоводственным</w:t>
            </w:r>
            <w:proofErr w:type="spellEnd"/>
            <w:r w:rsidRPr="003022F9">
              <w:rPr>
                <w:sz w:val="20"/>
                <w:szCs w:val="20"/>
              </w:rPr>
              <w:t xml:space="preserve"> тр</w:t>
            </w:r>
            <w:r w:rsidRPr="003022F9">
              <w:rPr>
                <w:sz w:val="20"/>
                <w:szCs w:val="20"/>
              </w:rPr>
              <w:t>е</w:t>
            </w:r>
            <w:r w:rsidRPr="003022F9">
              <w:rPr>
                <w:sz w:val="20"/>
                <w:szCs w:val="20"/>
              </w:rPr>
              <w:t>бованиям</w:t>
            </w:r>
          </w:p>
        </w:tc>
        <w:tc>
          <w:tcPr>
            <w:tcW w:w="844" w:type="dxa"/>
            <w:vAlign w:val="center"/>
          </w:tcPr>
          <w:p w:rsidR="00E15A1F" w:rsidRPr="003022F9" w:rsidRDefault="00E15A1F" w:rsidP="00E15A1F">
            <w:pPr>
              <w:pStyle w:val="TableParagraph"/>
              <w:jc w:val="center"/>
              <w:rPr>
                <w:sz w:val="20"/>
                <w:szCs w:val="20"/>
              </w:rPr>
            </w:pPr>
            <w:r w:rsidRPr="003022F9">
              <w:rPr>
                <w:sz w:val="20"/>
                <w:szCs w:val="20"/>
              </w:rPr>
              <w:t>га</w:t>
            </w:r>
          </w:p>
        </w:tc>
        <w:tc>
          <w:tcPr>
            <w:tcW w:w="723" w:type="dxa"/>
            <w:vAlign w:val="center"/>
          </w:tcPr>
          <w:p w:rsidR="00E15A1F" w:rsidRPr="00E15A1F" w:rsidRDefault="00E15A1F" w:rsidP="00E15A1F">
            <w:pPr>
              <w:pStyle w:val="TableParagraph"/>
              <w:jc w:val="center"/>
              <w:rPr>
                <w:rFonts w:ascii="Arial" w:eastAsia="SimSun" w:hAnsi="Arial" w:cs="Arial"/>
                <w:sz w:val="20"/>
                <w:szCs w:val="20"/>
                <w:lang w:eastAsia="zh-CN"/>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r>
      <w:tr w:rsidR="00E15A1F" w:rsidRPr="003022F9" w:rsidTr="0098709B">
        <w:trPr>
          <w:trHeight w:val="20"/>
          <w:jc w:val="center"/>
        </w:trPr>
        <w:tc>
          <w:tcPr>
            <w:tcW w:w="743" w:type="dxa"/>
            <w:vMerge/>
            <w:vAlign w:val="center"/>
          </w:tcPr>
          <w:p w:rsidR="00E15A1F" w:rsidRPr="003022F9" w:rsidRDefault="00E15A1F" w:rsidP="00E15A1F">
            <w:pPr>
              <w:jc w:val="center"/>
              <w:rPr>
                <w:sz w:val="20"/>
                <w:szCs w:val="20"/>
              </w:rPr>
            </w:pPr>
          </w:p>
        </w:tc>
        <w:tc>
          <w:tcPr>
            <w:tcW w:w="2146" w:type="dxa"/>
            <w:vMerge/>
            <w:vAlign w:val="center"/>
          </w:tcPr>
          <w:p w:rsidR="00E15A1F" w:rsidRPr="003022F9" w:rsidRDefault="00E15A1F" w:rsidP="00E15A1F">
            <w:pPr>
              <w:jc w:val="center"/>
              <w:rPr>
                <w:sz w:val="20"/>
                <w:szCs w:val="20"/>
              </w:rPr>
            </w:pPr>
          </w:p>
        </w:tc>
        <w:tc>
          <w:tcPr>
            <w:tcW w:w="844" w:type="dxa"/>
            <w:vAlign w:val="center"/>
          </w:tcPr>
          <w:p w:rsidR="00E15A1F" w:rsidRPr="003022F9" w:rsidRDefault="00E15A1F" w:rsidP="00E15A1F">
            <w:pPr>
              <w:pStyle w:val="TableParagraph"/>
              <w:jc w:val="center"/>
              <w:rPr>
                <w:sz w:val="20"/>
                <w:szCs w:val="20"/>
              </w:rPr>
            </w:pPr>
            <w:r w:rsidRPr="003022F9">
              <w:rPr>
                <w:sz w:val="20"/>
                <w:szCs w:val="20"/>
              </w:rPr>
              <w:t>м</w:t>
            </w:r>
            <w:r w:rsidRPr="003022F9">
              <w:rPr>
                <w:sz w:val="20"/>
                <w:szCs w:val="20"/>
                <w:vertAlign w:val="superscript"/>
              </w:rPr>
              <w:t>3</w:t>
            </w:r>
          </w:p>
        </w:tc>
        <w:tc>
          <w:tcPr>
            <w:tcW w:w="723"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r>
      <w:tr w:rsidR="00E15A1F" w:rsidRPr="003022F9" w:rsidTr="0098709B">
        <w:trPr>
          <w:trHeight w:val="20"/>
          <w:jc w:val="center"/>
        </w:trPr>
        <w:tc>
          <w:tcPr>
            <w:tcW w:w="743" w:type="dxa"/>
            <w:vAlign w:val="center"/>
          </w:tcPr>
          <w:p w:rsidR="00E15A1F" w:rsidRPr="003022F9" w:rsidRDefault="00E15A1F" w:rsidP="00E15A1F">
            <w:pPr>
              <w:pStyle w:val="TableParagraph"/>
              <w:jc w:val="center"/>
              <w:rPr>
                <w:sz w:val="20"/>
                <w:szCs w:val="20"/>
              </w:rPr>
            </w:pPr>
            <w:r w:rsidRPr="003022F9">
              <w:rPr>
                <w:sz w:val="20"/>
                <w:szCs w:val="20"/>
              </w:rPr>
              <w:t>2.</w:t>
            </w:r>
          </w:p>
        </w:tc>
        <w:tc>
          <w:tcPr>
            <w:tcW w:w="2146" w:type="dxa"/>
            <w:vAlign w:val="center"/>
          </w:tcPr>
          <w:p w:rsidR="00E15A1F" w:rsidRPr="003022F9" w:rsidRDefault="00E15A1F" w:rsidP="00E15A1F">
            <w:pPr>
              <w:pStyle w:val="TableParagraph"/>
              <w:jc w:val="center"/>
              <w:rPr>
                <w:sz w:val="20"/>
                <w:szCs w:val="20"/>
              </w:rPr>
            </w:pPr>
            <w:r w:rsidRPr="003022F9">
              <w:rPr>
                <w:sz w:val="20"/>
                <w:szCs w:val="20"/>
              </w:rPr>
              <w:t>Срок вырубки или уборки</w:t>
            </w:r>
          </w:p>
        </w:tc>
        <w:tc>
          <w:tcPr>
            <w:tcW w:w="844" w:type="dxa"/>
            <w:vAlign w:val="center"/>
          </w:tcPr>
          <w:p w:rsidR="00E15A1F" w:rsidRPr="003022F9" w:rsidRDefault="00E15A1F" w:rsidP="00E15A1F">
            <w:pPr>
              <w:pStyle w:val="TableParagraph"/>
              <w:jc w:val="center"/>
              <w:rPr>
                <w:sz w:val="20"/>
                <w:szCs w:val="20"/>
              </w:rPr>
            </w:pPr>
            <w:r w:rsidRPr="003022F9">
              <w:rPr>
                <w:sz w:val="20"/>
                <w:szCs w:val="20"/>
              </w:rPr>
              <w:t>лет</w:t>
            </w:r>
          </w:p>
        </w:tc>
        <w:tc>
          <w:tcPr>
            <w:tcW w:w="723"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r>
      <w:tr w:rsidR="00E15A1F" w:rsidRPr="003022F9" w:rsidTr="0098709B">
        <w:trPr>
          <w:trHeight w:val="20"/>
          <w:jc w:val="center"/>
        </w:trPr>
        <w:tc>
          <w:tcPr>
            <w:tcW w:w="743" w:type="dxa"/>
            <w:vMerge w:val="restart"/>
            <w:vAlign w:val="center"/>
          </w:tcPr>
          <w:p w:rsidR="00E15A1F" w:rsidRPr="003022F9" w:rsidRDefault="00E15A1F" w:rsidP="0098709B">
            <w:pPr>
              <w:pStyle w:val="TableParagraph"/>
              <w:jc w:val="center"/>
              <w:rPr>
                <w:sz w:val="20"/>
                <w:szCs w:val="20"/>
              </w:rPr>
            </w:pPr>
            <w:r w:rsidRPr="003022F9">
              <w:rPr>
                <w:sz w:val="20"/>
                <w:szCs w:val="20"/>
              </w:rPr>
              <w:t>3.</w:t>
            </w:r>
          </w:p>
        </w:tc>
        <w:tc>
          <w:tcPr>
            <w:tcW w:w="8896" w:type="dxa"/>
            <w:gridSpan w:val="8"/>
            <w:vAlign w:val="center"/>
          </w:tcPr>
          <w:p w:rsidR="00E15A1F" w:rsidRPr="003022F9" w:rsidRDefault="00E15A1F" w:rsidP="0098709B">
            <w:pPr>
              <w:pStyle w:val="TableParagraph"/>
              <w:jc w:val="center"/>
              <w:rPr>
                <w:sz w:val="20"/>
                <w:szCs w:val="20"/>
              </w:rPr>
            </w:pPr>
            <w:r w:rsidRPr="003022F9">
              <w:rPr>
                <w:sz w:val="20"/>
                <w:szCs w:val="20"/>
              </w:rPr>
              <w:t>Ежегодный допустимый объем изъятия древесины:</w:t>
            </w:r>
          </w:p>
        </w:tc>
      </w:tr>
      <w:tr w:rsidR="00E15A1F" w:rsidRPr="003022F9" w:rsidTr="0098709B">
        <w:trPr>
          <w:trHeight w:val="20"/>
          <w:jc w:val="center"/>
        </w:trPr>
        <w:tc>
          <w:tcPr>
            <w:tcW w:w="743" w:type="dxa"/>
            <w:vMerge/>
            <w:vAlign w:val="center"/>
          </w:tcPr>
          <w:p w:rsidR="00E15A1F" w:rsidRPr="003022F9" w:rsidRDefault="00E15A1F" w:rsidP="00E15A1F">
            <w:pPr>
              <w:pStyle w:val="TableParagraph"/>
              <w:jc w:val="center"/>
              <w:rPr>
                <w:sz w:val="20"/>
                <w:szCs w:val="20"/>
              </w:rPr>
            </w:pPr>
          </w:p>
        </w:tc>
        <w:tc>
          <w:tcPr>
            <w:tcW w:w="2146" w:type="dxa"/>
            <w:vAlign w:val="center"/>
          </w:tcPr>
          <w:p w:rsidR="00E15A1F" w:rsidRPr="003022F9" w:rsidRDefault="00E15A1F" w:rsidP="00E15A1F">
            <w:pPr>
              <w:pStyle w:val="TableParagraph"/>
              <w:jc w:val="center"/>
              <w:rPr>
                <w:sz w:val="20"/>
                <w:szCs w:val="20"/>
              </w:rPr>
            </w:pPr>
            <w:r w:rsidRPr="003022F9">
              <w:rPr>
                <w:sz w:val="20"/>
                <w:szCs w:val="20"/>
              </w:rPr>
              <w:t>площадь</w:t>
            </w:r>
          </w:p>
        </w:tc>
        <w:tc>
          <w:tcPr>
            <w:tcW w:w="844" w:type="dxa"/>
            <w:vAlign w:val="center"/>
          </w:tcPr>
          <w:p w:rsidR="00E15A1F" w:rsidRPr="003022F9" w:rsidRDefault="00E15A1F" w:rsidP="00E15A1F">
            <w:pPr>
              <w:pStyle w:val="TableParagraph"/>
              <w:jc w:val="center"/>
              <w:rPr>
                <w:sz w:val="20"/>
                <w:szCs w:val="20"/>
              </w:rPr>
            </w:pPr>
            <w:r w:rsidRPr="003022F9">
              <w:rPr>
                <w:sz w:val="20"/>
                <w:szCs w:val="20"/>
              </w:rPr>
              <w:t>га</w:t>
            </w:r>
          </w:p>
        </w:tc>
        <w:tc>
          <w:tcPr>
            <w:tcW w:w="723"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r>
      <w:tr w:rsidR="00E15A1F" w:rsidRPr="003022F9" w:rsidTr="0098709B">
        <w:trPr>
          <w:trHeight w:val="20"/>
          <w:jc w:val="center"/>
        </w:trPr>
        <w:tc>
          <w:tcPr>
            <w:tcW w:w="743" w:type="dxa"/>
            <w:vMerge/>
            <w:vAlign w:val="center"/>
          </w:tcPr>
          <w:p w:rsidR="00E15A1F" w:rsidRPr="003022F9" w:rsidRDefault="00E15A1F" w:rsidP="00E15A1F">
            <w:pPr>
              <w:pStyle w:val="TableParagraph"/>
              <w:jc w:val="center"/>
              <w:rPr>
                <w:sz w:val="20"/>
                <w:szCs w:val="20"/>
              </w:rPr>
            </w:pPr>
          </w:p>
        </w:tc>
        <w:tc>
          <w:tcPr>
            <w:tcW w:w="2146" w:type="dxa"/>
            <w:vAlign w:val="center"/>
          </w:tcPr>
          <w:p w:rsidR="00E15A1F" w:rsidRPr="003022F9" w:rsidRDefault="00E15A1F" w:rsidP="00E15A1F">
            <w:pPr>
              <w:pStyle w:val="TableParagraph"/>
              <w:jc w:val="center"/>
              <w:rPr>
                <w:sz w:val="20"/>
                <w:szCs w:val="20"/>
              </w:rPr>
            </w:pPr>
            <w:r w:rsidRPr="003022F9">
              <w:rPr>
                <w:sz w:val="20"/>
                <w:szCs w:val="20"/>
              </w:rPr>
              <w:t>Выбираемый запас, всего</w:t>
            </w:r>
          </w:p>
        </w:tc>
        <w:tc>
          <w:tcPr>
            <w:tcW w:w="844" w:type="dxa"/>
            <w:vMerge w:val="restart"/>
            <w:vAlign w:val="center"/>
          </w:tcPr>
          <w:p w:rsidR="00E15A1F" w:rsidRPr="003022F9" w:rsidRDefault="00E15A1F" w:rsidP="00E15A1F">
            <w:pPr>
              <w:pStyle w:val="TableParagraph"/>
              <w:jc w:val="center"/>
              <w:rPr>
                <w:sz w:val="20"/>
                <w:szCs w:val="20"/>
              </w:rPr>
            </w:pPr>
            <w:r w:rsidRPr="003022F9">
              <w:rPr>
                <w:sz w:val="20"/>
                <w:szCs w:val="20"/>
              </w:rPr>
              <w:t>м</w:t>
            </w:r>
            <w:r w:rsidRPr="003022F9">
              <w:rPr>
                <w:sz w:val="20"/>
                <w:szCs w:val="20"/>
                <w:vertAlign w:val="superscript"/>
              </w:rPr>
              <w:t>3</w:t>
            </w:r>
          </w:p>
        </w:tc>
        <w:tc>
          <w:tcPr>
            <w:tcW w:w="723"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r>
      <w:tr w:rsidR="00E15A1F" w:rsidRPr="003022F9" w:rsidTr="0098709B">
        <w:trPr>
          <w:trHeight w:val="20"/>
          <w:jc w:val="center"/>
        </w:trPr>
        <w:tc>
          <w:tcPr>
            <w:tcW w:w="743" w:type="dxa"/>
            <w:vMerge/>
            <w:vAlign w:val="center"/>
          </w:tcPr>
          <w:p w:rsidR="00E15A1F" w:rsidRPr="003022F9" w:rsidRDefault="00E15A1F" w:rsidP="00E15A1F">
            <w:pPr>
              <w:pStyle w:val="TableParagraph"/>
              <w:jc w:val="center"/>
              <w:rPr>
                <w:sz w:val="20"/>
                <w:szCs w:val="20"/>
              </w:rPr>
            </w:pPr>
          </w:p>
        </w:tc>
        <w:tc>
          <w:tcPr>
            <w:tcW w:w="2146" w:type="dxa"/>
            <w:vAlign w:val="center"/>
          </w:tcPr>
          <w:p w:rsidR="00E15A1F" w:rsidRPr="003022F9" w:rsidRDefault="00E15A1F" w:rsidP="00E15A1F">
            <w:pPr>
              <w:pStyle w:val="TableParagraph"/>
              <w:jc w:val="center"/>
              <w:rPr>
                <w:sz w:val="20"/>
                <w:szCs w:val="20"/>
              </w:rPr>
            </w:pPr>
            <w:r w:rsidRPr="003022F9">
              <w:rPr>
                <w:sz w:val="20"/>
                <w:szCs w:val="20"/>
              </w:rPr>
              <w:t>ликвидный</w:t>
            </w:r>
          </w:p>
        </w:tc>
        <w:tc>
          <w:tcPr>
            <w:tcW w:w="844" w:type="dxa"/>
            <w:vMerge/>
            <w:vAlign w:val="center"/>
          </w:tcPr>
          <w:p w:rsidR="00E15A1F" w:rsidRPr="003022F9" w:rsidRDefault="00E15A1F" w:rsidP="00E15A1F">
            <w:pPr>
              <w:pStyle w:val="TableParagraph"/>
              <w:jc w:val="center"/>
              <w:rPr>
                <w:sz w:val="20"/>
                <w:szCs w:val="20"/>
              </w:rPr>
            </w:pPr>
          </w:p>
        </w:tc>
        <w:tc>
          <w:tcPr>
            <w:tcW w:w="723"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r>
      <w:tr w:rsidR="00E15A1F" w:rsidRPr="003022F9" w:rsidTr="0098709B">
        <w:trPr>
          <w:trHeight w:val="20"/>
          <w:jc w:val="center"/>
        </w:trPr>
        <w:tc>
          <w:tcPr>
            <w:tcW w:w="743" w:type="dxa"/>
            <w:vMerge/>
            <w:vAlign w:val="center"/>
          </w:tcPr>
          <w:p w:rsidR="00E15A1F" w:rsidRPr="003022F9" w:rsidRDefault="00E15A1F" w:rsidP="00E15A1F">
            <w:pPr>
              <w:pStyle w:val="TableParagraph"/>
              <w:jc w:val="center"/>
              <w:rPr>
                <w:sz w:val="20"/>
                <w:szCs w:val="20"/>
              </w:rPr>
            </w:pPr>
          </w:p>
        </w:tc>
        <w:tc>
          <w:tcPr>
            <w:tcW w:w="2146" w:type="dxa"/>
            <w:vAlign w:val="center"/>
          </w:tcPr>
          <w:p w:rsidR="00E15A1F" w:rsidRPr="003022F9" w:rsidRDefault="00E15A1F" w:rsidP="00E15A1F">
            <w:pPr>
              <w:pStyle w:val="TableParagraph"/>
              <w:jc w:val="center"/>
              <w:rPr>
                <w:sz w:val="20"/>
                <w:szCs w:val="20"/>
              </w:rPr>
            </w:pPr>
            <w:r w:rsidRPr="003022F9">
              <w:rPr>
                <w:sz w:val="20"/>
                <w:szCs w:val="20"/>
              </w:rPr>
              <w:t>деловой</w:t>
            </w:r>
          </w:p>
        </w:tc>
        <w:tc>
          <w:tcPr>
            <w:tcW w:w="844" w:type="dxa"/>
            <w:vMerge/>
            <w:vAlign w:val="center"/>
          </w:tcPr>
          <w:p w:rsidR="00E15A1F" w:rsidRPr="003022F9" w:rsidRDefault="00E15A1F" w:rsidP="00E15A1F">
            <w:pPr>
              <w:pStyle w:val="TableParagraph"/>
              <w:jc w:val="center"/>
              <w:rPr>
                <w:sz w:val="20"/>
                <w:szCs w:val="20"/>
              </w:rPr>
            </w:pPr>
          </w:p>
        </w:tc>
        <w:tc>
          <w:tcPr>
            <w:tcW w:w="723"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1085"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c>
          <w:tcPr>
            <w:tcW w:w="964" w:type="dxa"/>
            <w:vAlign w:val="center"/>
          </w:tcPr>
          <w:p w:rsidR="00E15A1F" w:rsidRPr="003022F9" w:rsidRDefault="00E15A1F" w:rsidP="00E15A1F">
            <w:pPr>
              <w:pStyle w:val="TableParagraph"/>
              <w:jc w:val="center"/>
              <w:rPr>
                <w:sz w:val="20"/>
                <w:szCs w:val="20"/>
              </w:rPr>
            </w:pPr>
            <w:r>
              <w:rPr>
                <w:rFonts w:ascii="Arial" w:eastAsia="SimSun" w:hAnsi="Arial" w:cs="Arial" w:hint="eastAsia"/>
                <w:sz w:val="20"/>
                <w:szCs w:val="20"/>
                <w:lang w:eastAsia="zh-CN"/>
              </w:rPr>
              <w:t>—</w:t>
            </w:r>
          </w:p>
        </w:tc>
      </w:tr>
    </w:tbl>
    <w:p w:rsidR="00E15A1F" w:rsidRPr="009E28F4" w:rsidRDefault="00E15A1F" w:rsidP="00E15A1F">
      <w:pPr>
        <w:keepNext/>
        <w:keepLines/>
        <w:spacing w:before="120" w:after="120"/>
        <w:jc w:val="right"/>
        <w:rPr>
          <w:sz w:val="24"/>
          <w:szCs w:val="24"/>
        </w:rPr>
      </w:pPr>
      <w:r w:rsidRPr="009E28F4">
        <w:rPr>
          <w:sz w:val="24"/>
          <w:szCs w:val="24"/>
        </w:rPr>
        <w:t>Т</w:t>
      </w:r>
      <w:r>
        <w:rPr>
          <w:sz w:val="24"/>
          <w:szCs w:val="24"/>
        </w:rPr>
        <w:t>иповая т</w:t>
      </w:r>
      <w:r w:rsidRPr="009E28F4">
        <w:rPr>
          <w:sz w:val="24"/>
          <w:szCs w:val="24"/>
        </w:rPr>
        <w:t xml:space="preserve">аблица </w:t>
      </w:r>
      <w:r>
        <w:rPr>
          <w:sz w:val="24"/>
          <w:szCs w:val="24"/>
        </w:rPr>
        <w:t>15.1</w:t>
      </w:r>
    </w:p>
    <w:p w:rsidR="007F0DF2" w:rsidRPr="00E15A1F" w:rsidRDefault="002A690E" w:rsidP="00E15A1F">
      <w:pPr>
        <w:keepNext/>
        <w:keepLines/>
        <w:suppressAutoHyphens/>
        <w:spacing w:before="120" w:after="120"/>
        <w:jc w:val="center"/>
        <w:rPr>
          <w:sz w:val="24"/>
        </w:rPr>
      </w:pPr>
      <w:r w:rsidRPr="00E15A1F">
        <w:rPr>
          <w:sz w:val="24"/>
        </w:rPr>
        <w:t>Параметры профилактических и других мероприятий по предупреждению распространения вредных организмов</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470"/>
        <w:gridCol w:w="1808"/>
        <w:gridCol w:w="1808"/>
        <w:gridCol w:w="1686"/>
        <w:gridCol w:w="1867"/>
      </w:tblGrid>
      <w:tr w:rsidR="007F0DF2" w:rsidRPr="00E15A1F" w:rsidTr="00E15A1F">
        <w:trPr>
          <w:trHeight w:val="20"/>
          <w:tblHeader/>
          <w:jc w:val="center"/>
        </w:trPr>
        <w:tc>
          <w:tcPr>
            <w:tcW w:w="2324" w:type="dxa"/>
            <w:vAlign w:val="center"/>
          </w:tcPr>
          <w:p w:rsidR="007F0DF2" w:rsidRPr="00E15A1F" w:rsidRDefault="00E15A1F" w:rsidP="00E15A1F">
            <w:pPr>
              <w:pStyle w:val="TableParagraph"/>
              <w:jc w:val="center"/>
              <w:rPr>
                <w:sz w:val="20"/>
              </w:rPr>
            </w:pPr>
            <w:r>
              <w:rPr>
                <w:sz w:val="20"/>
              </w:rPr>
              <w:t>Наименование меро</w:t>
            </w:r>
            <w:r w:rsidR="002A690E" w:rsidRPr="00E15A1F">
              <w:rPr>
                <w:sz w:val="20"/>
              </w:rPr>
              <w:t>при</w:t>
            </w:r>
            <w:r w:rsidR="002A690E" w:rsidRPr="00E15A1F">
              <w:rPr>
                <w:sz w:val="20"/>
              </w:rPr>
              <w:t>я</w:t>
            </w:r>
            <w:r w:rsidR="002A690E" w:rsidRPr="00E15A1F">
              <w:rPr>
                <w:sz w:val="20"/>
              </w:rPr>
              <w:t>тия</w:t>
            </w:r>
          </w:p>
        </w:tc>
        <w:tc>
          <w:tcPr>
            <w:tcW w:w="1702" w:type="dxa"/>
            <w:vAlign w:val="center"/>
          </w:tcPr>
          <w:p w:rsidR="007F0DF2" w:rsidRPr="00E15A1F" w:rsidRDefault="002A690E" w:rsidP="00E15A1F">
            <w:pPr>
              <w:pStyle w:val="TableParagraph"/>
              <w:jc w:val="center"/>
              <w:rPr>
                <w:sz w:val="20"/>
              </w:rPr>
            </w:pPr>
            <w:r w:rsidRPr="00E15A1F">
              <w:rPr>
                <w:sz w:val="20"/>
              </w:rPr>
              <w:t>Единицы измер</w:t>
            </w:r>
            <w:r w:rsidRPr="00E15A1F">
              <w:rPr>
                <w:sz w:val="20"/>
              </w:rPr>
              <w:t>е</w:t>
            </w:r>
            <w:r w:rsidRPr="00E15A1F">
              <w:rPr>
                <w:sz w:val="20"/>
              </w:rPr>
              <w:t>ния</w:t>
            </w:r>
          </w:p>
        </w:tc>
        <w:tc>
          <w:tcPr>
            <w:tcW w:w="1702" w:type="dxa"/>
            <w:vAlign w:val="center"/>
          </w:tcPr>
          <w:p w:rsidR="007F0DF2" w:rsidRPr="00E15A1F" w:rsidRDefault="002A690E" w:rsidP="00E15A1F">
            <w:pPr>
              <w:pStyle w:val="TableParagraph"/>
              <w:jc w:val="center"/>
              <w:rPr>
                <w:sz w:val="20"/>
              </w:rPr>
            </w:pPr>
            <w:r w:rsidRPr="00E15A1F">
              <w:rPr>
                <w:sz w:val="20"/>
              </w:rPr>
              <w:t>Объем меропри</w:t>
            </w:r>
            <w:r w:rsidRPr="00E15A1F">
              <w:rPr>
                <w:sz w:val="20"/>
              </w:rPr>
              <w:t>я</w:t>
            </w:r>
            <w:r w:rsidRPr="00E15A1F">
              <w:rPr>
                <w:sz w:val="20"/>
              </w:rPr>
              <w:t>тия</w:t>
            </w:r>
          </w:p>
        </w:tc>
        <w:tc>
          <w:tcPr>
            <w:tcW w:w="1587" w:type="dxa"/>
            <w:vAlign w:val="center"/>
          </w:tcPr>
          <w:p w:rsidR="007F0DF2" w:rsidRPr="00E15A1F" w:rsidRDefault="002A690E" w:rsidP="00E15A1F">
            <w:pPr>
              <w:pStyle w:val="TableParagraph"/>
              <w:jc w:val="center"/>
              <w:rPr>
                <w:sz w:val="20"/>
              </w:rPr>
            </w:pPr>
            <w:r w:rsidRPr="00E15A1F">
              <w:rPr>
                <w:sz w:val="20"/>
              </w:rPr>
              <w:t>Срок проведения</w:t>
            </w:r>
          </w:p>
        </w:tc>
        <w:tc>
          <w:tcPr>
            <w:tcW w:w="1757" w:type="dxa"/>
            <w:vAlign w:val="center"/>
          </w:tcPr>
          <w:p w:rsidR="007F0DF2" w:rsidRPr="00E15A1F" w:rsidRDefault="002A690E" w:rsidP="00E15A1F">
            <w:pPr>
              <w:pStyle w:val="TableParagraph"/>
              <w:jc w:val="center"/>
              <w:rPr>
                <w:sz w:val="20"/>
              </w:rPr>
            </w:pPr>
            <w:r w:rsidRPr="00E15A1F">
              <w:rPr>
                <w:sz w:val="20"/>
              </w:rPr>
              <w:t>Ежегодный объем мероприятия</w:t>
            </w:r>
          </w:p>
        </w:tc>
      </w:tr>
      <w:tr w:rsidR="007F0DF2" w:rsidRPr="00E15A1F" w:rsidTr="00E15A1F">
        <w:trPr>
          <w:trHeight w:val="20"/>
          <w:jc w:val="center"/>
        </w:trPr>
        <w:tc>
          <w:tcPr>
            <w:tcW w:w="9072" w:type="dxa"/>
            <w:gridSpan w:val="5"/>
            <w:vAlign w:val="center"/>
          </w:tcPr>
          <w:p w:rsidR="007F0DF2" w:rsidRPr="00E15A1F" w:rsidRDefault="002A690E" w:rsidP="00E15A1F">
            <w:pPr>
              <w:pStyle w:val="TableParagraph"/>
              <w:jc w:val="center"/>
              <w:rPr>
                <w:sz w:val="20"/>
              </w:rPr>
            </w:pPr>
            <w:r w:rsidRPr="00E15A1F">
              <w:rPr>
                <w:sz w:val="20"/>
              </w:rPr>
              <w:t>1. Профилактические</w:t>
            </w:r>
          </w:p>
        </w:tc>
      </w:tr>
      <w:tr w:rsidR="007F0DF2" w:rsidRPr="00E15A1F" w:rsidTr="00E15A1F">
        <w:trPr>
          <w:trHeight w:val="20"/>
          <w:jc w:val="center"/>
        </w:trPr>
        <w:tc>
          <w:tcPr>
            <w:tcW w:w="9072" w:type="dxa"/>
            <w:gridSpan w:val="5"/>
            <w:vAlign w:val="center"/>
          </w:tcPr>
          <w:p w:rsidR="007F0DF2" w:rsidRPr="00E15A1F" w:rsidRDefault="002A690E" w:rsidP="00E15A1F">
            <w:pPr>
              <w:pStyle w:val="TableParagraph"/>
              <w:jc w:val="center"/>
              <w:rPr>
                <w:sz w:val="20"/>
              </w:rPr>
            </w:pPr>
            <w:r w:rsidRPr="00E15A1F">
              <w:rPr>
                <w:sz w:val="20"/>
              </w:rPr>
              <w:t>1.1 Лесохозяйственные</w:t>
            </w:r>
          </w:p>
        </w:tc>
      </w:tr>
      <w:tr w:rsidR="007F0DF2" w:rsidRPr="00E15A1F" w:rsidTr="00E15A1F">
        <w:trPr>
          <w:trHeight w:val="20"/>
          <w:jc w:val="center"/>
        </w:trPr>
        <w:tc>
          <w:tcPr>
            <w:tcW w:w="2324" w:type="dxa"/>
            <w:vAlign w:val="center"/>
          </w:tcPr>
          <w:p w:rsidR="007F0DF2" w:rsidRPr="00E15A1F" w:rsidRDefault="007F0DF2" w:rsidP="00E15A1F">
            <w:pPr>
              <w:pStyle w:val="TableParagraph"/>
              <w:jc w:val="center"/>
              <w:rPr>
                <w:sz w:val="20"/>
              </w:rPr>
            </w:pPr>
          </w:p>
        </w:tc>
        <w:tc>
          <w:tcPr>
            <w:tcW w:w="1702" w:type="dxa"/>
            <w:vAlign w:val="center"/>
          </w:tcPr>
          <w:p w:rsidR="007F0DF2" w:rsidRPr="00E15A1F" w:rsidRDefault="007F0DF2" w:rsidP="00E15A1F">
            <w:pPr>
              <w:pStyle w:val="TableParagraph"/>
              <w:jc w:val="center"/>
              <w:rPr>
                <w:sz w:val="20"/>
              </w:rPr>
            </w:pPr>
          </w:p>
        </w:tc>
        <w:tc>
          <w:tcPr>
            <w:tcW w:w="1702" w:type="dxa"/>
            <w:vAlign w:val="center"/>
          </w:tcPr>
          <w:p w:rsidR="007F0DF2" w:rsidRPr="00E15A1F" w:rsidRDefault="007F0DF2" w:rsidP="00E15A1F">
            <w:pPr>
              <w:pStyle w:val="TableParagraph"/>
              <w:jc w:val="center"/>
              <w:rPr>
                <w:sz w:val="20"/>
              </w:rPr>
            </w:pPr>
          </w:p>
        </w:tc>
        <w:tc>
          <w:tcPr>
            <w:tcW w:w="1587" w:type="dxa"/>
            <w:vAlign w:val="center"/>
          </w:tcPr>
          <w:p w:rsidR="007F0DF2" w:rsidRPr="00E15A1F" w:rsidRDefault="007F0DF2" w:rsidP="00E15A1F">
            <w:pPr>
              <w:pStyle w:val="TableParagraph"/>
              <w:jc w:val="center"/>
              <w:rPr>
                <w:sz w:val="20"/>
              </w:rPr>
            </w:pPr>
          </w:p>
        </w:tc>
        <w:tc>
          <w:tcPr>
            <w:tcW w:w="1757" w:type="dxa"/>
            <w:vAlign w:val="center"/>
          </w:tcPr>
          <w:p w:rsidR="007F0DF2" w:rsidRPr="00E15A1F" w:rsidRDefault="007F0DF2" w:rsidP="00E15A1F">
            <w:pPr>
              <w:pStyle w:val="TableParagraph"/>
              <w:jc w:val="center"/>
              <w:rPr>
                <w:sz w:val="20"/>
              </w:rPr>
            </w:pPr>
          </w:p>
        </w:tc>
      </w:tr>
      <w:tr w:rsidR="007F0DF2" w:rsidRPr="00E15A1F" w:rsidTr="00E15A1F">
        <w:trPr>
          <w:trHeight w:val="20"/>
          <w:jc w:val="center"/>
        </w:trPr>
        <w:tc>
          <w:tcPr>
            <w:tcW w:w="9072" w:type="dxa"/>
            <w:gridSpan w:val="5"/>
            <w:vAlign w:val="center"/>
          </w:tcPr>
          <w:p w:rsidR="007F0DF2" w:rsidRPr="00E15A1F" w:rsidRDefault="002A690E" w:rsidP="00E15A1F">
            <w:pPr>
              <w:pStyle w:val="TableParagraph"/>
              <w:jc w:val="center"/>
              <w:rPr>
                <w:sz w:val="20"/>
              </w:rPr>
            </w:pPr>
            <w:r w:rsidRPr="00E15A1F">
              <w:rPr>
                <w:sz w:val="20"/>
              </w:rPr>
              <w:t>1.2. Биотехнические</w:t>
            </w:r>
          </w:p>
        </w:tc>
      </w:tr>
      <w:tr w:rsidR="007F0DF2" w:rsidRPr="00E15A1F" w:rsidTr="00E15A1F">
        <w:trPr>
          <w:trHeight w:val="20"/>
          <w:jc w:val="center"/>
        </w:trPr>
        <w:tc>
          <w:tcPr>
            <w:tcW w:w="2324" w:type="dxa"/>
            <w:vAlign w:val="center"/>
          </w:tcPr>
          <w:p w:rsidR="007F0DF2" w:rsidRPr="00E15A1F" w:rsidRDefault="007F0DF2" w:rsidP="00E15A1F">
            <w:pPr>
              <w:pStyle w:val="TableParagraph"/>
              <w:jc w:val="center"/>
              <w:rPr>
                <w:sz w:val="20"/>
              </w:rPr>
            </w:pPr>
          </w:p>
        </w:tc>
        <w:tc>
          <w:tcPr>
            <w:tcW w:w="1702" w:type="dxa"/>
            <w:vAlign w:val="center"/>
          </w:tcPr>
          <w:p w:rsidR="007F0DF2" w:rsidRPr="00E15A1F" w:rsidRDefault="007F0DF2" w:rsidP="00E15A1F">
            <w:pPr>
              <w:pStyle w:val="TableParagraph"/>
              <w:jc w:val="center"/>
              <w:rPr>
                <w:sz w:val="20"/>
              </w:rPr>
            </w:pPr>
          </w:p>
        </w:tc>
        <w:tc>
          <w:tcPr>
            <w:tcW w:w="1702" w:type="dxa"/>
            <w:vAlign w:val="center"/>
          </w:tcPr>
          <w:p w:rsidR="007F0DF2" w:rsidRPr="00E15A1F" w:rsidRDefault="007F0DF2" w:rsidP="00E15A1F">
            <w:pPr>
              <w:pStyle w:val="TableParagraph"/>
              <w:jc w:val="center"/>
              <w:rPr>
                <w:sz w:val="20"/>
              </w:rPr>
            </w:pPr>
          </w:p>
        </w:tc>
        <w:tc>
          <w:tcPr>
            <w:tcW w:w="1587" w:type="dxa"/>
            <w:vAlign w:val="center"/>
          </w:tcPr>
          <w:p w:rsidR="007F0DF2" w:rsidRPr="00E15A1F" w:rsidRDefault="007F0DF2" w:rsidP="00E15A1F">
            <w:pPr>
              <w:pStyle w:val="TableParagraph"/>
              <w:jc w:val="center"/>
              <w:rPr>
                <w:sz w:val="20"/>
              </w:rPr>
            </w:pPr>
          </w:p>
        </w:tc>
        <w:tc>
          <w:tcPr>
            <w:tcW w:w="1757" w:type="dxa"/>
            <w:vAlign w:val="center"/>
          </w:tcPr>
          <w:p w:rsidR="007F0DF2" w:rsidRPr="00E15A1F" w:rsidRDefault="007F0DF2" w:rsidP="00E15A1F">
            <w:pPr>
              <w:pStyle w:val="TableParagraph"/>
              <w:jc w:val="center"/>
              <w:rPr>
                <w:sz w:val="20"/>
              </w:rPr>
            </w:pPr>
          </w:p>
        </w:tc>
      </w:tr>
      <w:tr w:rsidR="007F0DF2" w:rsidRPr="00E15A1F" w:rsidTr="00E15A1F">
        <w:trPr>
          <w:trHeight w:val="20"/>
          <w:jc w:val="center"/>
        </w:trPr>
        <w:tc>
          <w:tcPr>
            <w:tcW w:w="9072" w:type="dxa"/>
            <w:gridSpan w:val="5"/>
            <w:vAlign w:val="center"/>
          </w:tcPr>
          <w:p w:rsidR="007F0DF2" w:rsidRPr="00E15A1F" w:rsidRDefault="002A690E" w:rsidP="00E15A1F">
            <w:pPr>
              <w:pStyle w:val="TableParagraph"/>
              <w:jc w:val="center"/>
              <w:rPr>
                <w:sz w:val="20"/>
              </w:rPr>
            </w:pPr>
            <w:r w:rsidRPr="00E15A1F">
              <w:rPr>
                <w:sz w:val="20"/>
              </w:rPr>
              <w:t>2. Другие мероприятия</w:t>
            </w:r>
          </w:p>
        </w:tc>
      </w:tr>
      <w:tr w:rsidR="007F0DF2" w:rsidRPr="00E15A1F" w:rsidTr="00E15A1F">
        <w:trPr>
          <w:trHeight w:val="20"/>
          <w:jc w:val="center"/>
        </w:trPr>
        <w:tc>
          <w:tcPr>
            <w:tcW w:w="2324" w:type="dxa"/>
            <w:vAlign w:val="center"/>
          </w:tcPr>
          <w:p w:rsidR="007F0DF2" w:rsidRPr="00E15A1F" w:rsidRDefault="007F0DF2" w:rsidP="00E15A1F">
            <w:pPr>
              <w:pStyle w:val="TableParagraph"/>
              <w:jc w:val="center"/>
              <w:rPr>
                <w:sz w:val="20"/>
              </w:rPr>
            </w:pPr>
          </w:p>
        </w:tc>
        <w:tc>
          <w:tcPr>
            <w:tcW w:w="1702" w:type="dxa"/>
            <w:vAlign w:val="center"/>
          </w:tcPr>
          <w:p w:rsidR="007F0DF2" w:rsidRPr="00E15A1F" w:rsidRDefault="007F0DF2" w:rsidP="00E15A1F">
            <w:pPr>
              <w:pStyle w:val="TableParagraph"/>
              <w:jc w:val="center"/>
              <w:rPr>
                <w:sz w:val="20"/>
              </w:rPr>
            </w:pPr>
          </w:p>
        </w:tc>
        <w:tc>
          <w:tcPr>
            <w:tcW w:w="1702" w:type="dxa"/>
            <w:vAlign w:val="center"/>
          </w:tcPr>
          <w:p w:rsidR="007F0DF2" w:rsidRPr="00E15A1F" w:rsidRDefault="007F0DF2" w:rsidP="00E15A1F">
            <w:pPr>
              <w:pStyle w:val="TableParagraph"/>
              <w:jc w:val="center"/>
              <w:rPr>
                <w:sz w:val="20"/>
              </w:rPr>
            </w:pPr>
          </w:p>
        </w:tc>
        <w:tc>
          <w:tcPr>
            <w:tcW w:w="1587" w:type="dxa"/>
            <w:vAlign w:val="center"/>
          </w:tcPr>
          <w:p w:rsidR="007F0DF2" w:rsidRPr="00E15A1F" w:rsidRDefault="007F0DF2" w:rsidP="00E15A1F">
            <w:pPr>
              <w:pStyle w:val="TableParagraph"/>
              <w:jc w:val="center"/>
              <w:rPr>
                <w:sz w:val="20"/>
              </w:rPr>
            </w:pPr>
          </w:p>
        </w:tc>
        <w:tc>
          <w:tcPr>
            <w:tcW w:w="1757" w:type="dxa"/>
            <w:vAlign w:val="center"/>
          </w:tcPr>
          <w:p w:rsidR="007F0DF2" w:rsidRPr="00E15A1F" w:rsidRDefault="007F0DF2" w:rsidP="00E15A1F">
            <w:pPr>
              <w:pStyle w:val="TableParagraph"/>
              <w:jc w:val="center"/>
              <w:rPr>
                <w:sz w:val="20"/>
              </w:rPr>
            </w:pPr>
          </w:p>
        </w:tc>
      </w:tr>
    </w:tbl>
    <w:p w:rsidR="00E15A1F" w:rsidRPr="009E28F4" w:rsidRDefault="00E15A1F" w:rsidP="00E15A1F">
      <w:pPr>
        <w:keepNext/>
        <w:keepLines/>
        <w:spacing w:before="120" w:after="120"/>
        <w:jc w:val="right"/>
        <w:rPr>
          <w:sz w:val="24"/>
          <w:szCs w:val="24"/>
        </w:rPr>
      </w:pPr>
      <w:r w:rsidRPr="009E28F4">
        <w:rPr>
          <w:sz w:val="24"/>
          <w:szCs w:val="24"/>
        </w:rPr>
        <w:t>Т</w:t>
      </w:r>
      <w:r>
        <w:rPr>
          <w:sz w:val="24"/>
          <w:szCs w:val="24"/>
        </w:rPr>
        <w:t>иповая т</w:t>
      </w:r>
      <w:r w:rsidRPr="009E28F4">
        <w:rPr>
          <w:sz w:val="24"/>
          <w:szCs w:val="24"/>
        </w:rPr>
        <w:t xml:space="preserve">аблица </w:t>
      </w:r>
      <w:r>
        <w:rPr>
          <w:sz w:val="24"/>
          <w:szCs w:val="24"/>
        </w:rPr>
        <w:t>15.2</w:t>
      </w:r>
    </w:p>
    <w:p w:rsidR="007F0DF2" w:rsidRPr="00E15A1F" w:rsidRDefault="002A690E" w:rsidP="00E15A1F">
      <w:pPr>
        <w:keepNext/>
        <w:keepLines/>
        <w:suppressAutoHyphens/>
        <w:spacing w:before="120" w:after="120"/>
        <w:jc w:val="center"/>
        <w:rPr>
          <w:sz w:val="24"/>
        </w:rPr>
      </w:pPr>
      <w:r w:rsidRPr="00E15A1F">
        <w:rPr>
          <w:sz w:val="24"/>
        </w:rPr>
        <w:t>Параметры мероприятий по ликвидации очагов вредных организмов</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470"/>
        <w:gridCol w:w="1808"/>
        <w:gridCol w:w="1808"/>
        <w:gridCol w:w="1686"/>
        <w:gridCol w:w="1867"/>
      </w:tblGrid>
      <w:tr w:rsidR="007F0DF2" w:rsidRPr="00E15A1F" w:rsidTr="00E15A1F">
        <w:trPr>
          <w:trHeight w:val="20"/>
          <w:jc w:val="center"/>
        </w:trPr>
        <w:tc>
          <w:tcPr>
            <w:tcW w:w="2324" w:type="dxa"/>
            <w:vAlign w:val="center"/>
          </w:tcPr>
          <w:p w:rsidR="007F0DF2" w:rsidRPr="00E15A1F" w:rsidRDefault="00E15A1F" w:rsidP="00E15A1F">
            <w:pPr>
              <w:pStyle w:val="TableParagraph"/>
              <w:jc w:val="center"/>
              <w:rPr>
                <w:sz w:val="20"/>
              </w:rPr>
            </w:pPr>
            <w:r>
              <w:rPr>
                <w:sz w:val="20"/>
              </w:rPr>
              <w:t>Наименование меро</w:t>
            </w:r>
            <w:r w:rsidR="002A690E" w:rsidRPr="00E15A1F">
              <w:rPr>
                <w:sz w:val="20"/>
              </w:rPr>
              <w:t>при</w:t>
            </w:r>
            <w:r w:rsidR="002A690E" w:rsidRPr="00E15A1F">
              <w:rPr>
                <w:sz w:val="20"/>
              </w:rPr>
              <w:t>я</w:t>
            </w:r>
            <w:r w:rsidR="002A690E" w:rsidRPr="00E15A1F">
              <w:rPr>
                <w:sz w:val="20"/>
              </w:rPr>
              <w:t>тия</w:t>
            </w:r>
          </w:p>
        </w:tc>
        <w:tc>
          <w:tcPr>
            <w:tcW w:w="1702" w:type="dxa"/>
            <w:vAlign w:val="center"/>
          </w:tcPr>
          <w:p w:rsidR="007F0DF2" w:rsidRPr="00E15A1F" w:rsidRDefault="002A690E" w:rsidP="00E15A1F">
            <w:pPr>
              <w:pStyle w:val="TableParagraph"/>
              <w:jc w:val="center"/>
              <w:rPr>
                <w:sz w:val="20"/>
              </w:rPr>
            </w:pPr>
            <w:r w:rsidRPr="00E15A1F">
              <w:rPr>
                <w:sz w:val="20"/>
              </w:rPr>
              <w:t>Единицы измер</w:t>
            </w:r>
            <w:r w:rsidRPr="00E15A1F">
              <w:rPr>
                <w:sz w:val="20"/>
              </w:rPr>
              <w:t>е</w:t>
            </w:r>
            <w:r w:rsidRPr="00E15A1F">
              <w:rPr>
                <w:sz w:val="20"/>
              </w:rPr>
              <w:t>ния</w:t>
            </w:r>
          </w:p>
        </w:tc>
        <w:tc>
          <w:tcPr>
            <w:tcW w:w="1702" w:type="dxa"/>
            <w:vAlign w:val="center"/>
          </w:tcPr>
          <w:p w:rsidR="007F0DF2" w:rsidRPr="00E15A1F" w:rsidRDefault="002A690E" w:rsidP="00E15A1F">
            <w:pPr>
              <w:pStyle w:val="TableParagraph"/>
              <w:jc w:val="center"/>
              <w:rPr>
                <w:sz w:val="20"/>
              </w:rPr>
            </w:pPr>
            <w:r w:rsidRPr="00E15A1F">
              <w:rPr>
                <w:sz w:val="20"/>
              </w:rPr>
              <w:t>Объем меропри</w:t>
            </w:r>
            <w:r w:rsidRPr="00E15A1F">
              <w:rPr>
                <w:sz w:val="20"/>
              </w:rPr>
              <w:t>я</w:t>
            </w:r>
            <w:r w:rsidRPr="00E15A1F">
              <w:rPr>
                <w:sz w:val="20"/>
              </w:rPr>
              <w:t>тия</w:t>
            </w:r>
          </w:p>
        </w:tc>
        <w:tc>
          <w:tcPr>
            <w:tcW w:w="1587" w:type="dxa"/>
            <w:vAlign w:val="center"/>
          </w:tcPr>
          <w:p w:rsidR="007F0DF2" w:rsidRPr="00E15A1F" w:rsidRDefault="002A690E" w:rsidP="00E15A1F">
            <w:pPr>
              <w:pStyle w:val="TableParagraph"/>
              <w:jc w:val="center"/>
              <w:rPr>
                <w:sz w:val="20"/>
              </w:rPr>
            </w:pPr>
            <w:r w:rsidRPr="00E15A1F">
              <w:rPr>
                <w:sz w:val="20"/>
              </w:rPr>
              <w:t>Срок проведения</w:t>
            </w:r>
          </w:p>
        </w:tc>
        <w:tc>
          <w:tcPr>
            <w:tcW w:w="1757" w:type="dxa"/>
            <w:vAlign w:val="center"/>
          </w:tcPr>
          <w:p w:rsidR="007F0DF2" w:rsidRPr="00E15A1F" w:rsidRDefault="002A690E" w:rsidP="00E15A1F">
            <w:pPr>
              <w:pStyle w:val="TableParagraph"/>
              <w:jc w:val="center"/>
              <w:rPr>
                <w:sz w:val="20"/>
              </w:rPr>
            </w:pPr>
            <w:r w:rsidRPr="00E15A1F">
              <w:rPr>
                <w:sz w:val="20"/>
              </w:rPr>
              <w:t>Ежегодный объем мероприятия</w:t>
            </w:r>
          </w:p>
        </w:tc>
      </w:tr>
      <w:tr w:rsidR="007F0DF2" w:rsidRPr="00E15A1F" w:rsidTr="00E15A1F">
        <w:trPr>
          <w:trHeight w:val="20"/>
          <w:jc w:val="center"/>
        </w:trPr>
        <w:tc>
          <w:tcPr>
            <w:tcW w:w="2324" w:type="dxa"/>
            <w:vAlign w:val="center"/>
          </w:tcPr>
          <w:p w:rsidR="007F0DF2" w:rsidRPr="00E15A1F" w:rsidRDefault="007F0DF2" w:rsidP="00E15A1F">
            <w:pPr>
              <w:pStyle w:val="TableParagraph"/>
              <w:jc w:val="center"/>
              <w:rPr>
                <w:sz w:val="20"/>
              </w:rPr>
            </w:pPr>
          </w:p>
        </w:tc>
        <w:tc>
          <w:tcPr>
            <w:tcW w:w="1702" w:type="dxa"/>
            <w:vAlign w:val="center"/>
          </w:tcPr>
          <w:p w:rsidR="007F0DF2" w:rsidRPr="00E15A1F" w:rsidRDefault="007F0DF2" w:rsidP="00E15A1F">
            <w:pPr>
              <w:pStyle w:val="TableParagraph"/>
              <w:jc w:val="center"/>
              <w:rPr>
                <w:sz w:val="20"/>
              </w:rPr>
            </w:pPr>
          </w:p>
        </w:tc>
        <w:tc>
          <w:tcPr>
            <w:tcW w:w="1702" w:type="dxa"/>
            <w:vAlign w:val="center"/>
          </w:tcPr>
          <w:p w:rsidR="007F0DF2" w:rsidRPr="00E15A1F" w:rsidRDefault="007F0DF2" w:rsidP="00E15A1F">
            <w:pPr>
              <w:pStyle w:val="TableParagraph"/>
              <w:jc w:val="center"/>
              <w:rPr>
                <w:sz w:val="20"/>
              </w:rPr>
            </w:pPr>
          </w:p>
        </w:tc>
        <w:tc>
          <w:tcPr>
            <w:tcW w:w="1587" w:type="dxa"/>
            <w:vAlign w:val="center"/>
          </w:tcPr>
          <w:p w:rsidR="007F0DF2" w:rsidRPr="00E15A1F" w:rsidRDefault="007F0DF2" w:rsidP="00E15A1F">
            <w:pPr>
              <w:pStyle w:val="TableParagraph"/>
              <w:jc w:val="center"/>
              <w:rPr>
                <w:sz w:val="20"/>
              </w:rPr>
            </w:pPr>
          </w:p>
        </w:tc>
        <w:tc>
          <w:tcPr>
            <w:tcW w:w="1757" w:type="dxa"/>
            <w:vAlign w:val="center"/>
          </w:tcPr>
          <w:p w:rsidR="007F0DF2" w:rsidRPr="00E15A1F" w:rsidRDefault="007F0DF2" w:rsidP="00E15A1F">
            <w:pPr>
              <w:pStyle w:val="TableParagraph"/>
              <w:jc w:val="center"/>
              <w:rPr>
                <w:sz w:val="20"/>
              </w:rPr>
            </w:pPr>
          </w:p>
        </w:tc>
      </w:tr>
    </w:tbl>
    <w:p w:rsidR="007F0DF2" w:rsidRPr="00E15A1F" w:rsidRDefault="002A690E" w:rsidP="00E15A1F">
      <w:pPr>
        <w:pStyle w:val="a3"/>
        <w:widowControl/>
        <w:suppressAutoHyphens/>
        <w:spacing w:before="120"/>
        <w:ind w:left="0" w:firstLine="709"/>
        <w:rPr>
          <w:sz w:val="24"/>
        </w:rPr>
      </w:pPr>
      <w:r w:rsidRPr="00E15A1F">
        <w:rPr>
          <w:sz w:val="24"/>
        </w:rPr>
        <w:t>Лесохозяйственным регламентом пре</w:t>
      </w:r>
      <w:r w:rsidR="0099635D" w:rsidRPr="00E15A1F">
        <w:rPr>
          <w:sz w:val="24"/>
        </w:rPr>
        <w:t>дусматривается проведение сани</w:t>
      </w:r>
      <w:r w:rsidRPr="00E15A1F">
        <w:rPr>
          <w:sz w:val="24"/>
        </w:rPr>
        <w:t xml:space="preserve">тарно-оздоровительные мероприятий на первые 3 года действия </w:t>
      </w:r>
      <w:r w:rsidR="006F7113">
        <w:rPr>
          <w:sz w:val="24"/>
        </w:rPr>
        <w:t xml:space="preserve">лесохозяйственного </w:t>
      </w:r>
      <w:r w:rsidRPr="00E15A1F">
        <w:rPr>
          <w:sz w:val="24"/>
        </w:rPr>
        <w:t>регламента.</w:t>
      </w:r>
    </w:p>
    <w:p w:rsidR="007F0DF2" w:rsidRPr="00E15A1F" w:rsidRDefault="002A690E" w:rsidP="00E15A1F">
      <w:pPr>
        <w:pStyle w:val="a3"/>
        <w:widowControl/>
        <w:suppressAutoHyphens/>
        <w:ind w:left="0" w:firstLine="709"/>
        <w:rPr>
          <w:sz w:val="24"/>
        </w:rPr>
      </w:pPr>
      <w:r w:rsidRPr="00E15A1F">
        <w:rPr>
          <w:sz w:val="24"/>
        </w:rPr>
        <w:t>Дальнейшее планирование санитарно-оздоровительных мероприятий (СОМ) производится в виде годовог</w:t>
      </w:r>
      <w:r w:rsidR="0099635D" w:rsidRPr="00E15A1F">
        <w:rPr>
          <w:sz w:val="24"/>
        </w:rPr>
        <w:t>о плана и поквартальных планов-</w:t>
      </w:r>
      <w:r w:rsidRPr="00E15A1F">
        <w:rPr>
          <w:sz w:val="24"/>
        </w:rPr>
        <w:t>корректировок к лесохозяйственному регламенту в порядке, установленном Приказом Федерального агентства лесного хозяйства от 27.02.2017 № 72</w:t>
      </w:r>
      <w:r w:rsidR="006F7113">
        <w:rPr>
          <w:sz w:val="24"/>
        </w:rPr>
        <w:t xml:space="preserve"> </w:t>
      </w:r>
      <w:r w:rsidRPr="00E15A1F">
        <w:rPr>
          <w:sz w:val="24"/>
        </w:rPr>
        <w:t>«Состав лесохозяйственных регламентов, порядок их разработки, сроки их действия и порядок внесения в них изменени</w:t>
      </w:r>
      <w:r w:rsidR="0099635D" w:rsidRPr="00E15A1F">
        <w:rPr>
          <w:sz w:val="24"/>
        </w:rPr>
        <w:t>й». В планы-</w:t>
      </w:r>
      <w:r w:rsidR="0099635D" w:rsidRPr="00E15A1F">
        <w:rPr>
          <w:sz w:val="24"/>
        </w:rPr>
        <w:lastRenderedPageBreak/>
        <w:t>корректировки вклю</w:t>
      </w:r>
      <w:r w:rsidRPr="00E15A1F">
        <w:rPr>
          <w:sz w:val="24"/>
        </w:rPr>
        <w:t>чаются СОМ в лесных участках, не вошедших в лесохозяйственный регламент и проект освоения лесов.</w:t>
      </w:r>
    </w:p>
    <w:p w:rsidR="007F0DF2" w:rsidRPr="00E15A1F" w:rsidRDefault="002A690E" w:rsidP="00E15A1F">
      <w:pPr>
        <w:pStyle w:val="a3"/>
        <w:widowControl/>
        <w:suppressAutoHyphens/>
        <w:ind w:left="0" w:firstLine="709"/>
        <w:rPr>
          <w:sz w:val="24"/>
        </w:rPr>
      </w:pPr>
      <w:r w:rsidRPr="00E15A1F">
        <w:rPr>
          <w:sz w:val="24"/>
        </w:rPr>
        <w:t>После утверждения планов-корректир</w:t>
      </w:r>
      <w:r w:rsidR="00E15A1F">
        <w:rPr>
          <w:sz w:val="24"/>
        </w:rPr>
        <w:t>овок к лесохозяйственному регла</w:t>
      </w:r>
      <w:r w:rsidRPr="00E15A1F">
        <w:rPr>
          <w:sz w:val="24"/>
        </w:rPr>
        <w:t>менту, в установленном порядке вносятся изменения в проекты освоения лесов.</w:t>
      </w:r>
    </w:p>
    <w:p w:rsidR="007F0DF2" w:rsidRPr="00E15A1F" w:rsidRDefault="002A690E" w:rsidP="00E15A1F">
      <w:pPr>
        <w:pStyle w:val="a3"/>
        <w:widowControl/>
        <w:suppressAutoHyphens/>
        <w:ind w:left="0" w:firstLine="709"/>
        <w:rPr>
          <w:sz w:val="24"/>
        </w:rPr>
      </w:pPr>
      <w:r w:rsidRPr="00E15A1F">
        <w:rPr>
          <w:sz w:val="24"/>
        </w:rPr>
        <w:t xml:space="preserve">Сведения о видах и объемах </w:t>
      </w:r>
      <w:r w:rsidR="00284829" w:rsidRPr="00E15A1F">
        <w:rPr>
          <w:sz w:val="24"/>
        </w:rPr>
        <w:t>СОМ,</w:t>
      </w:r>
      <w:r w:rsidRPr="00E15A1F">
        <w:rPr>
          <w:sz w:val="24"/>
        </w:rPr>
        <w:t xml:space="preserve"> планируемых к проведению лицами, использующими леса на основании договора аренды, отражаются в подаваемой ежегодно Лесной декларации.</w:t>
      </w:r>
    </w:p>
    <w:p w:rsidR="007F0DF2" w:rsidRPr="00E15A1F" w:rsidRDefault="002A690E" w:rsidP="00E15A1F">
      <w:pPr>
        <w:pStyle w:val="a3"/>
        <w:widowControl/>
        <w:suppressAutoHyphens/>
        <w:ind w:left="0" w:firstLine="709"/>
        <w:rPr>
          <w:sz w:val="24"/>
        </w:rPr>
      </w:pPr>
      <w:r w:rsidRPr="00E15A1F">
        <w:rPr>
          <w:sz w:val="24"/>
        </w:rPr>
        <w:t xml:space="preserve">Если в результате массовой гибели лесов на территории объявлен режим чрезвычайной ситуации, в соответствии с решением комиссии по чрезвычайной ситуации допускается планирование санитарных рубок по результатам дешифрирования аэрокосмической съемки высокого разрешения или материалам </w:t>
      </w:r>
      <w:proofErr w:type="spellStart"/>
      <w:r w:rsidRPr="00E15A1F">
        <w:rPr>
          <w:sz w:val="24"/>
        </w:rPr>
        <w:t>авиалесопатологической</w:t>
      </w:r>
      <w:proofErr w:type="spellEnd"/>
      <w:r w:rsidRPr="00E15A1F">
        <w:rPr>
          <w:sz w:val="24"/>
        </w:rPr>
        <w:t xml:space="preserve"> таксации.</w:t>
      </w:r>
    </w:p>
    <w:p w:rsidR="007F0DF2" w:rsidRPr="00E15A1F" w:rsidRDefault="002A690E" w:rsidP="00E15A1F">
      <w:pPr>
        <w:pStyle w:val="a3"/>
        <w:widowControl/>
        <w:suppressAutoHyphens/>
        <w:ind w:left="0" w:firstLine="709"/>
        <w:rPr>
          <w:sz w:val="24"/>
        </w:rPr>
      </w:pPr>
      <w:r w:rsidRPr="00E15A1F">
        <w:rPr>
          <w:sz w:val="24"/>
        </w:rPr>
        <w:t>Все планы СОМ утверждаются орган</w:t>
      </w:r>
      <w:r w:rsidR="00E15A1F">
        <w:rPr>
          <w:sz w:val="24"/>
        </w:rPr>
        <w:t>ами, обеспечивающими их проведе</w:t>
      </w:r>
      <w:r w:rsidRPr="00E15A1F">
        <w:rPr>
          <w:sz w:val="24"/>
        </w:rPr>
        <w:t>ние.</w:t>
      </w:r>
    </w:p>
    <w:p w:rsidR="007F0DF2" w:rsidRPr="00E15A1F" w:rsidRDefault="002A690E" w:rsidP="00E15A1F">
      <w:pPr>
        <w:pStyle w:val="a3"/>
        <w:widowControl/>
        <w:suppressAutoHyphens/>
        <w:ind w:left="0" w:firstLine="709"/>
        <w:rPr>
          <w:sz w:val="24"/>
        </w:rPr>
      </w:pPr>
      <w:r w:rsidRPr="00E15A1F">
        <w:rPr>
          <w:sz w:val="24"/>
        </w:rPr>
        <w:t>При распределении объемов СОМ по</w:t>
      </w:r>
      <w:r w:rsidR="00E15A1F">
        <w:rPr>
          <w:sz w:val="24"/>
        </w:rPr>
        <w:t xml:space="preserve"> кварталам года учитывается сте</w:t>
      </w:r>
      <w:r w:rsidRPr="00E15A1F">
        <w:rPr>
          <w:sz w:val="24"/>
        </w:rPr>
        <w:t xml:space="preserve">пень и время повреждения насаждений, биология древесной породы, вредных насекомых и возбудителей заболеваний. </w:t>
      </w:r>
      <w:r w:rsidR="00E15A1F">
        <w:rPr>
          <w:sz w:val="24"/>
        </w:rPr>
        <w:t>Во избежание распространения ин</w:t>
      </w:r>
      <w:r w:rsidRPr="00E15A1F">
        <w:rPr>
          <w:sz w:val="24"/>
        </w:rPr>
        <w:t>фекции, санитарные рубки следует проводить преимуществен</w:t>
      </w:r>
      <w:r w:rsidR="00E15A1F">
        <w:rPr>
          <w:sz w:val="24"/>
        </w:rPr>
        <w:t>но в зимний пе</w:t>
      </w:r>
      <w:r w:rsidRPr="00E15A1F">
        <w:rPr>
          <w:sz w:val="24"/>
        </w:rPr>
        <w:t>риод.</w:t>
      </w:r>
    </w:p>
    <w:p w:rsidR="007F0DF2" w:rsidRDefault="002A690E" w:rsidP="00E15A1F">
      <w:pPr>
        <w:pStyle w:val="a3"/>
        <w:widowControl/>
        <w:suppressAutoHyphens/>
        <w:ind w:left="0" w:firstLine="709"/>
      </w:pPr>
      <w:r w:rsidRPr="00E15A1F">
        <w:rPr>
          <w:sz w:val="24"/>
        </w:rPr>
        <w:t>В районах, где в результате стихийны</w:t>
      </w:r>
      <w:r w:rsidR="00E15A1F">
        <w:rPr>
          <w:sz w:val="24"/>
        </w:rPr>
        <w:t>х бедствий, массовых лесных по</w:t>
      </w:r>
      <w:r w:rsidRPr="00E15A1F">
        <w:rPr>
          <w:sz w:val="24"/>
        </w:rPr>
        <w:t>жаров, размножения вредных насекомых, расп</w:t>
      </w:r>
      <w:r w:rsidR="00E15A1F">
        <w:rPr>
          <w:sz w:val="24"/>
        </w:rPr>
        <w:t>ространения болезней и т.п. про</w:t>
      </w:r>
      <w:r w:rsidRPr="00E15A1F">
        <w:rPr>
          <w:sz w:val="24"/>
        </w:rPr>
        <w:t xml:space="preserve">изошло повреждение и усыхание лесов на значительной площади, планы всех видов заготовки древесины корректируются </w:t>
      </w:r>
      <w:r w:rsidR="00E15A1F">
        <w:rPr>
          <w:sz w:val="24"/>
        </w:rPr>
        <w:t>с целью первоочередной разработ</w:t>
      </w:r>
      <w:r w:rsidRPr="00E15A1F">
        <w:rPr>
          <w:sz w:val="24"/>
        </w:rPr>
        <w:t>ки поврежденных насаждений.</w:t>
      </w:r>
    </w:p>
    <w:p w:rsidR="007F0DF2" w:rsidRPr="00074F43" w:rsidRDefault="002A690E" w:rsidP="00914206">
      <w:pPr>
        <w:pStyle w:val="3"/>
        <w:widowControl/>
        <w:numPr>
          <w:ilvl w:val="2"/>
          <w:numId w:val="14"/>
        </w:numPr>
        <w:suppressAutoHyphens/>
        <w:autoSpaceDE/>
        <w:autoSpaceDN/>
        <w:spacing w:before="120" w:after="120"/>
        <w:ind w:left="0" w:firstLine="0"/>
        <w:jc w:val="center"/>
        <w:rPr>
          <w:rFonts w:ascii="Times New Roman" w:eastAsia="Times New Roman" w:hAnsi="Times New Roman" w:cs="Times New Roman"/>
          <w:b/>
          <w:color w:val="auto"/>
          <w:kern w:val="28"/>
          <w:lang w:eastAsia="ru-RU"/>
        </w:rPr>
      </w:pPr>
      <w:bookmarkStart w:id="96" w:name="_Toc92541250"/>
      <w:r w:rsidRPr="00074F43">
        <w:rPr>
          <w:rFonts w:ascii="Times New Roman" w:eastAsia="Times New Roman" w:hAnsi="Times New Roman" w:cs="Times New Roman"/>
          <w:b/>
          <w:color w:val="auto"/>
          <w:kern w:val="28"/>
          <w:lang w:eastAsia="ru-RU"/>
        </w:rPr>
        <w:t>Требования к воспроизводст</w:t>
      </w:r>
      <w:r w:rsidR="006F7113">
        <w:rPr>
          <w:rFonts w:ascii="Times New Roman" w:eastAsia="Times New Roman" w:hAnsi="Times New Roman" w:cs="Times New Roman"/>
          <w:b/>
          <w:color w:val="auto"/>
          <w:kern w:val="28"/>
          <w:lang w:eastAsia="ru-RU"/>
        </w:rPr>
        <w:t xml:space="preserve">ву лесов (нормативы, параметры, </w:t>
      </w:r>
      <w:r w:rsidRPr="00074F43">
        <w:rPr>
          <w:rFonts w:ascii="Times New Roman" w:eastAsia="Times New Roman" w:hAnsi="Times New Roman" w:cs="Times New Roman"/>
          <w:b/>
          <w:color w:val="auto"/>
          <w:kern w:val="28"/>
          <w:lang w:eastAsia="ru-RU"/>
        </w:rPr>
        <w:t xml:space="preserve">сроки проведения мероприятий по </w:t>
      </w:r>
      <w:proofErr w:type="spellStart"/>
      <w:r w:rsidRPr="00074F43">
        <w:rPr>
          <w:rFonts w:ascii="Times New Roman" w:eastAsia="Times New Roman" w:hAnsi="Times New Roman" w:cs="Times New Roman"/>
          <w:b/>
          <w:color w:val="auto"/>
          <w:kern w:val="28"/>
          <w:lang w:eastAsia="ru-RU"/>
        </w:rPr>
        <w:t>лесовосстановлению</w:t>
      </w:r>
      <w:proofErr w:type="spellEnd"/>
      <w:r w:rsidR="006F7113">
        <w:rPr>
          <w:rFonts w:ascii="Times New Roman" w:eastAsia="Times New Roman" w:hAnsi="Times New Roman" w:cs="Times New Roman"/>
          <w:b/>
          <w:color w:val="auto"/>
          <w:kern w:val="28"/>
          <w:lang w:eastAsia="ru-RU"/>
        </w:rPr>
        <w:t xml:space="preserve">, </w:t>
      </w:r>
      <w:r w:rsidRPr="00074F43">
        <w:rPr>
          <w:rFonts w:ascii="Times New Roman" w:eastAsia="Times New Roman" w:hAnsi="Times New Roman" w:cs="Times New Roman"/>
          <w:b/>
          <w:color w:val="auto"/>
          <w:kern w:val="28"/>
          <w:lang w:eastAsia="ru-RU"/>
        </w:rPr>
        <w:t>лесоразведению, уходу за лесами)</w:t>
      </w:r>
      <w:bookmarkEnd w:id="96"/>
    </w:p>
    <w:p w:rsidR="00D969F4" w:rsidRPr="00D969F4" w:rsidRDefault="006F7113" w:rsidP="00D969F4">
      <w:pPr>
        <w:pStyle w:val="a3"/>
        <w:widowControl/>
        <w:suppressAutoHyphens/>
        <w:ind w:left="0" w:firstLine="709"/>
        <w:rPr>
          <w:sz w:val="24"/>
        </w:rPr>
      </w:pPr>
      <w:r>
        <w:rPr>
          <w:sz w:val="24"/>
        </w:rPr>
        <w:t>В соответствии со статьей</w:t>
      </w:r>
      <w:r w:rsidR="00D969F4" w:rsidRPr="00D969F4">
        <w:rPr>
          <w:sz w:val="24"/>
        </w:rPr>
        <w:t xml:space="preserve"> 61 Л</w:t>
      </w:r>
      <w:r>
        <w:rPr>
          <w:sz w:val="24"/>
        </w:rPr>
        <w:t>К РФ</w:t>
      </w:r>
      <w:r w:rsidR="00D969F4" w:rsidRPr="00D969F4">
        <w:rPr>
          <w:sz w:val="24"/>
        </w:rPr>
        <w:t xml:space="preserve"> воспроизводство лесов включает в себя мероприятия по </w:t>
      </w:r>
      <w:proofErr w:type="spellStart"/>
      <w:r w:rsidR="00D969F4" w:rsidRPr="00D969F4">
        <w:rPr>
          <w:sz w:val="24"/>
        </w:rPr>
        <w:t>лесовосстановлению</w:t>
      </w:r>
      <w:proofErr w:type="spellEnd"/>
      <w:r w:rsidR="00D969F4" w:rsidRPr="00D969F4">
        <w:rPr>
          <w:sz w:val="24"/>
        </w:rPr>
        <w:t>, лесоразведению и уходу за лесами.</w:t>
      </w:r>
    </w:p>
    <w:p w:rsidR="00D969F4" w:rsidRPr="00D969F4" w:rsidRDefault="00D969F4" w:rsidP="00D969F4">
      <w:pPr>
        <w:pStyle w:val="a3"/>
        <w:widowControl/>
        <w:suppressAutoHyphens/>
        <w:ind w:left="0" w:firstLine="709"/>
        <w:rPr>
          <w:sz w:val="24"/>
        </w:rPr>
      </w:pPr>
      <w:proofErr w:type="spellStart"/>
      <w:r w:rsidRPr="00D969F4">
        <w:rPr>
          <w:sz w:val="24"/>
        </w:rPr>
        <w:t>Лесовосстановление</w:t>
      </w:r>
      <w:proofErr w:type="spellEnd"/>
      <w:r w:rsidRPr="00D969F4">
        <w:rPr>
          <w:sz w:val="24"/>
        </w:rPr>
        <w:t xml:space="preserve"> осуществляется в целях восстановления вырубленных, </w:t>
      </w:r>
      <w:proofErr w:type="gramStart"/>
      <w:r w:rsidRPr="00D969F4">
        <w:rPr>
          <w:sz w:val="24"/>
        </w:rPr>
        <w:t>погибших, поврежденных лесов и обеспечивает</w:t>
      </w:r>
      <w:proofErr w:type="gramEnd"/>
      <w:r w:rsidRPr="00D969F4">
        <w:rPr>
          <w:sz w:val="24"/>
        </w:rPr>
        <w:t xml:space="preserve"> восстановление лесных насаждений, сохранение биологического разнообразия и полезных функций лесов.</w:t>
      </w:r>
    </w:p>
    <w:p w:rsidR="00D969F4" w:rsidRPr="00D969F4" w:rsidRDefault="00D969F4" w:rsidP="00D969F4">
      <w:pPr>
        <w:pStyle w:val="a3"/>
        <w:widowControl/>
        <w:suppressAutoHyphens/>
        <w:ind w:left="0" w:firstLine="709"/>
        <w:rPr>
          <w:sz w:val="24"/>
        </w:rPr>
      </w:pPr>
      <w:proofErr w:type="gramStart"/>
      <w:r w:rsidRPr="00D969F4">
        <w:rPr>
          <w:sz w:val="24"/>
        </w:rPr>
        <w:t>Невыполнение гражданами, юридическими лицами, осуществляющими использование лесов, лесохозяйственного регламента и проекта освоения лесов в части воспроизводства лесов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лесными участками или права без</w:t>
      </w:r>
      <w:r w:rsidR="006F7113">
        <w:rPr>
          <w:sz w:val="24"/>
        </w:rPr>
        <w:t xml:space="preserve">возмездного пользования ими (часть </w:t>
      </w:r>
      <w:r w:rsidRPr="00D969F4">
        <w:rPr>
          <w:sz w:val="24"/>
        </w:rPr>
        <w:t>2</w:t>
      </w:r>
      <w:r w:rsidR="006F7113">
        <w:rPr>
          <w:sz w:val="24"/>
        </w:rPr>
        <w:t xml:space="preserve"> </w:t>
      </w:r>
      <w:r w:rsidRPr="00D969F4">
        <w:rPr>
          <w:sz w:val="24"/>
        </w:rPr>
        <w:t xml:space="preserve"> ст</w:t>
      </w:r>
      <w:r w:rsidR="006F7113">
        <w:rPr>
          <w:sz w:val="24"/>
        </w:rPr>
        <w:t xml:space="preserve">атьи </w:t>
      </w:r>
      <w:r w:rsidRPr="00D969F4">
        <w:rPr>
          <w:sz w:val="24"/>
        </w:rPr>
        <w:t>24 ЛК</w:t>
      </w:r>
      <w:r w:rsidR="006F7113">
        <w:rPr>
          <w:sz w:val="24"/>
        </w:rPr>
        <w:t xml:space="preserve"> РФ</w:t>
      </w:r>
      <w:r w:rsidRPr="00D969F4">
        <w:rPr>
          <w:sz w:val="24"/>
        </w:rPr>
        <w:t>).</w:t>
      </w:r>
      <w:proofErr w:type="gramEnd"/>
    </w:p>
    <w:p w:rsidR="00D969F4" w:rsidRPr="00D969F4" w:rsidRDefault="00D969F4" w:rsidP="00D969F4">
      <w:pPr>
        <w:pStyle w:val="a3"/>
        <w:widowControl/>
        <w:suppressAutoHyphens/>
        <w:ind w:left="0" w:firstLine="709"/>
        <w:rPr>
          <w:sz w:val="24"/>
        </w:rPr>
      </w:pPr>
      <w:r w:rsidRPr="00D969F4">
        <w:rPr>
          <w:sz w:val="24"/>
        </w:rPr>
        <w:t>Лесоразведение осуществляется с целью создания лесных насаждений (лесных культур) на землях, ранее не предназначенных или бывших не пригодными для произрастания лесной растительности. Лесоразведение осуществляется для предотвращения водной, ветровой и иной эрозии почв, создания защитных лесов и иных целей, связанных с повышением потенциала лесов.</w:t>
      </w:r>
    </w:p>
    <w:p w:rsidR="00D969F4" w:rsidRPr="00D969F4" w:rsidRDefault="00D969F4" w:rsidP="00D969F4">
      <w:pPr>
        <w:pStyle w:val="a3"/>
        <w:widowControl/>
        <w:suppressAutoHyphens/>
        <w:ind w:left="0" w:firstLine="709"/>
        <w:rPr>
          <w:sz w:val="24"/>
        </w:rPr>
      </w:pPr>
      <w:r w:rsidRPr="00D969F4">
        <w:rPr>
          <w:sz w:val="24"/>
        </w:rPr>
        <w:t xml:space="preserve">Уход за лесами осуществляется в целях повышения продуктивности лесов, улучшения породного состава и качества лесов, повышения их устойчивости к негативным воздействиям и экологической роли и сохранения их полезных функций путем вырубки части деревьев и кустарников, проведения </w:t>
      </w:r>
      <w:proofErr w:type="spellStart"/>
      <w:r w:rsidRPr="00D969F4">
        <w:rPr>
          <w:sz w:val="24"/>
        </w:rPr>
        <w:t>агролесомелиоративных</w:t>
      </w:r>
      <w:proofErr w:type="spellEnd"/>
      <w:r w:rsidRPr="00D969F4">
        <w:rPr>
          <w:sz w:val="24"/>
        </w:rPr>
        <w:t xml:space="preserve"> и иных мероприятий.</w:t>
      </w:r>
    </w:p>
    <w:p w:rsidR="00D969F4" w:rsidRPr="00E81B0F" w:rsidRDefault="00D969F4" w:rsidP="00914206">
      <w:pPr>
        <w:pStyle w:val="4"/>
        <w:numPr>
          <w:ilvl w:val="3"/>
          <w:numId w:val="14"/>
        </w:numPr>
        <w:tabs>
          <w:tab w:val="left" w:pos="993"/>
        </w:tabs>
        <w:suppressAutoHyphens/>
        <w:spacing w:before="120" w:after="120" w:line="240" w:lineRule="auto"/>
        <w:ind w:left="0" w:firstLine="0"/>
        <w:jc w:val="center"/>
        <w:rPr>
          <w:rFonts w:ascii="Times New Roman" w:eastAsia="Times New Roman" w:hAnsi="Times New Roman"/>
          <w:kern w:val="28"/>
          <w:sz w:val="24"/>
          <w:szCs w:val="24"/>
        </w:rPr>
      </w:pPr>
      <w:bookmarkStart w:id="97" w:name="_Toc341162655"/>
      <w:bookmarkStart w:id="98" w:name="_Toc532892940"/>
      <w:r w:rsidRPr="00D969F4">
        <w:rPr>
          <w:rFonts w:ascii="Times New Roman" w:eastAsia="Times New Roman" w:hAnsi="Times New Roman"/>
          <w:kern w:val="28"/>
          <w:sz w:val="24"/>
          <w:szCs w:val="24"/>
        </w:rPr>
        <w:t>Нормативы, параметры и сроки проведения мероприятий</w:t>
      </w:r>
      <w:bookmarkStart w:id="99" w:name="_Toc341162656"/>
      <w:bookmarkEnd w:id="97"/>
      <w:r w:rsidR="006F7113">
        <w:rPr>
          <w:rFonts w:ascii="Times New Roman" w:eastAsia="Times New Roman" w:hAnsi="Times New Roman"/>
          <w:kern w:val="28"/>
          <w:sz w:val="24"/>
          <w:szCs w:val="24"/>
        </w:rPr>
        <w:t xml:space="preserve"> </w:t>
      </w:r>
      <w:r w:rsidRPr="00D969F4">
        <w:rPr>
          <w:rFonts w:ascii="Times New Roman" w:eastAsia="Times New Roman" w:hAnsi="Times New Roman"/>
          <w:kern w:val="28"/>
          <w:sz w:val="24"/>
          <w:szCs w:val="24"/>
        </w:rPr>
        <w:t xml:space="preserve">по </w:t>
      </w:r>
      <w:proofErr w:type="spellStart"/>
      <w:r w:rsidRPr="00D969F4">
        <w:rPr>
          <w:rFonts w:ascii="Times New Roman" w:eastAsia="Times New Roman" w:hAnsi="Times New Roman"/>
          <w:kern w:val="28"/>
          <w:sz w:val="24"/>
          <w:szCs w:val="24"/>
        </w:rPr>
        <w:t>лесовосстановлению</w:t>
      </w:r>
      <w:proofErr w:type="spellEnd"/>
      <w:r w:rsidRPr="00D969F4">
        <w:rPr>
          <w:rFonts w:ascii="Times New Roman" w:eastAsia="Times New Roman" w:hAnsi="Times New Roman"/>
          <w:kern w:val="28"/>
          <w:sz w:val="24"/>
          <w:szCs w:val="24"/>
        </w:rPr>
        <w:t xml:space="preserve"> и лесоразведению</w:t>
      </w:r>
      <w:bookmarkEnd w:id="98"/>
      <w:bookmarkEnd w:id="99"/>
    </w:p>
    <w:p w:rsidR="007F0DF2" w:rsidRPr="00E15A1F" w:rsidRDefault="002A690E" w:rsidP="00D969F4">
      <w:pPr>
        <w:pStyle w:val="a3"/>
        <w:widowControl/>
        <w:suppressAutoHyphens/>
        <w:ind w:left="0" w:firstLine="709"/>
        <w:rPr>
          <w:sz w:val="24"/>
        </w:rPr>
      </w:pPr>
      <w:proofErr w:type="spellStart"/>
      <w:r w:rsidRPr="00E15A1F">
        <w:rPr>
          <w:sz w:val="24"/>
        </w:rPr>
        <w:t>Лесовосстановление</w:t>
      </w:r>
      <w:proofErr w:type="spellEnd"/>
      <w:r w:rsidRPr="00E15A1F">
        <w:rPr>
          <w:sz w:val="24"/>
        </w:rPr>
        <w:t xml:space="preserve"> осуществляется в</w:t>
      </w:r>
      <w:r w:rsidR="0099635D" w:rsidRPr="00E15A1F">
        <w:rPr>
          <w:sz w:val="24"/>
        </w:rPr>
        <w:t xml:space="preserve"> целях восстановления вырублен</w:t>
      </w:r>
      <w:r w:rsidRPr="00E15A1F">
        <w:rPr>
          <w:sz w:val="24"/>
        </w:rPr>
        <w:t>ных, погибших, поврежденных лесов.</w:t>
      </w:r>
    </w:p>
    <w:p w:rsidR="007F0DF2" w:rsidRPr="00E15A1F" w:rsidRDefault="002A690E" w:rsidP="00D969F4">
      <w:pPr>
        <w:pStyle w:val="a3"/>
        <w:widowControl/>
        <w:suppressAutoHyphens/>
        <w:ind w:left="0" w:firstLine="709"/>
        <w:rPr>
          <w:sz w:val="24"/>
        </w:rPr>
      </w:pPr>
      <w:proofErr w:type="spellStart"/>
      <w:r w:rsidRPr="00E15A1F">
        <w:rPr>
          <w:sz w:val="24"/>
        </w:rPr>
        <w:t>Лесовосстановление</w:t>
      </w:r>
      <w:proofErr w:type="spellEnd"/>
      <w:r w:rsidRPr="00E15A1F">
        <w:rPr>
          <w:sz w:val="24"/>
        </w:rPr>
        <w:t xml:space="preserve"> должно обеспечив</w:t>
      </w:r>
      <w:r w:rsidR="0099635D" w:rsidRPr="00E15A1F">
        <w:rPr>
          <w:sz w:val="24"/>
        </w:rPr>
        <w:t>ать восстановление лесных наса</w:t>
      </w:r>
      <w:r w:rsidRPr="00E15A1F">
        <w:rPr>
          <w:sz w:val="24"/>
        </w:rPr>
        <w:t>ждений, сохранение биологического разнообразия лесов, сохранение полезных функций лесов.</w:t>
      </w:r>
    </w:p>
    <w:p w:rsidR="007F0DF2" w:rsidRPr="00E15A1F" w:rsidRDefault="002A690E" w:rsidP="00D969F4">
      <w:pPr>
        <w:pStyle w:val="a3"/>
        <w:widowControl/>
        <w:suppressAutoHyphens/>
        <w:ind w:left="0" w:firstLine="709"/>
        <w:rPr>
          <w:sz w:val="24"/>
        </w:rPr>
      </w:pPr>
      <w:proofErr w:type="spellStart"/>
      <w:r w:rsidRPr="00E15A1F">
        <w:rPr>
          <w:sz w:val="24"/>
        </w:rPr>
        <w:lastRenderedPageBreak/>
        <w:t>Лесовосстановление</w:t>
      </w:r>
      <w:proofErr w:type="spellEnd"/>
      <w:r w:rsidRPr="00E15A1F">
        <w:rPr>
          <w:sz w:val="24"/>
        </w:rPr>
        <w:t xml:space="preserve"> осуществляется путем естественного восстановления лесов, за исключением создания лесных насаждений при рекультивации земель, нарушенных промышленной деятельностью.</w:t>
      </w:r>
    </w:p>
    <w:p w:rsidR="007F0DF2" w:rsidRPr="00E15A1F" w:rsidRDefault="002A690E" w:rsidP="00D969F4">
      <w:pPr>
        <w:pStyle w:val="a3"/>
        <w:widowControl/>
        <w:suppressAutoHyphens/>
        <w:ind w:left="0" w:firstLine="709"/>
        <w:rPr>
          <w:sz w:val="24"/>
        </w:rPr>
      </w:pPr>
      <w:r w:rsidRPr="00E15A1F">
        <w:rPr>
          <w:sz w:val="24"/>
        </w:rPr>
        <w:t xml:space="preserve">В целях содействия </w:t>
      </w:r>
      <w:proofErr w:type="gramStart"/>
      <w:r w:rsidRPr="00E15A1F">
        <w:rPr>
          <w:sz w:val="24"/>
        </w:rPr>
        <w:t>естественному</w:t>
      </w:r>
      <w:proofErr w:type="gramEnd"/>
      <w:r w:rsidRPr="00E15A1F">
        <w:rPr>
          <w:sz w:val="24"/>
        </w:rPr>
        <w:t xml:space="preserve"> </w:t>
      </w:r>
      <w:proofErr w:type="spellStart"/>
      <w:r w:rsidRPr="00E15A1F">
        <w:rPr>
          <w:sz w:val="24"/>
        </w:rPr>
        <w:t>лесовосстановлению</w:t>
      </w:r>
      <w:proofErr w:type="spellEnd"/>
      <w:r w:rsidRPr="00E15A1F">
        <w:rPr>
          <w:sz w:val="24"/>
        </w:rPr>
        <w:t xml:space="preserve"> осуществляются следующие мероприятия:</w:t>
      </w:r>
    </w:p>
    <w:p w:rsidR="007F0DF2" w:rsidRPr="00E15A1F" w:rsidRDefault="002A690E" w:rsidP="00D969F4">
      <w:pPr>
        <w:pStyle w:val="a3"/>
        <w:widowControl/>
        <w:numPr>
          <w:ilvl w:val="0"/>
          <w:numId w:val="10"/>
        </w:numPr>
        <w:suppressAutoHyphens/>
        <w:ind w:left="0" w:firstLine="680"/>
        <w:rPr>
          <w:sz w:val="24"/>
        </w:rPr>
      </w:pPr>
      <w:r w:rsidRPr="00E15A1F">
        <w:rPr>
          <w:sz w:val="24"/>
        </w:rPr>
        <w:t xml:space="preserve">сохранение возобновившегося под пологом лесных насаждений жизнеспособного поколения основных лесных древесных </w:t>
      </w:r>
      <w:r w:rsidR="00E81B0F">
        <w:rPr>
          <w:sz w:val="24"/>
        </w:rPr>
        <w:t xml:space="preserve">пород лесных насаждений (далее </w:t>
      </w:r>
      <w:r w:rsidR="00E81B0F" w:rsidRPr="00DC64E7">
        <w:rPr>
          <w:sz w:val="20"/>
          <w:szCs w:val="20"/>
        </w:rPr>
        <w:t>–</w:t>
      </w:r>
      <w:r w:rsidRPr="00E15A1F">
        <w:rPr>
          <w:sz w:val="24"/>
        </w:rPr>
        <w:t xml:space="preserve"> главные лесные древесные породы),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учитываются;</w:t>
      </w:r>
    </w:p>
    <w:p w:rsidR="007F0DF2" w:rsidRPr="00E15A1F" w:rsidRDefault="002A690E" w:rsidP="00D969F4">
      <w:pPr>
        <w:pStyle w:val="a3"/>
        <w:widowControl/>
        <w:numPr>
          <w:ilvl w:val="0"/>
          <w:numId w:val="10"/>
        </w:numPr>
        <w:suppressAutoHyphens/>
        <w:ind w:left="0" w:firstLine="680"/>
        <w:rPr>
          <w:sz w:val="24"/>
        </w:rPr>
      </w:pPr>
      <w:r w:rsidRPr="00E15A1F">
        <w:rPr>
          <w:sz w:val="24"/>
        </w:rPr>
        <w:t>сохранение при проведении рубок лесных насаждений ценных лесных древесных пород жизнеспособных лесных насаждений, хорошо укоренившихся, участвующих в формировании главных лесных древесных пород, высотой более 2,5 метров (молодняк);</w:t>
      </w:r>
    </w:p>
    <w:p w:rsidR="007F0DF2" w:rsidRPr="00E15A1F" w:rsidRDefault="002A690E" w:rsidP="00D969F4">
      <w:pPr>
        <w:pStyle w:val="a3"/>
        <w:widowControl/>
        <w:numPr>
          <w:ilvl w:val="0"/>
          <w:numId w:val="10"/>
        </w:numPr>
        <w:suppressAutoHyphens/>
        <w:ind w:left="0" w:firstLine="680"/>
        <w:rPr>
          <w:sz w:val="24"/>
        </w:rPr>
      </w:pPr>
      <w:r w:rsidRPr="00E15A1F">
        <w:rPr>
          <w:sz w:val="24"/>
        </w:rPr>
        <w:t>уход за подростом лесных насаждений ценных лесных древесных пород на площадях, не покрытых лесной растительностью;</w:t>
      </w:r>
    </w:p>
    <w:p w:rsidR="007F0DF2" w:rsidRPr="00E15A1F" w:rsidRDefault="002A690E" w:rsidP="00D969F4">
      <w:pPr>
        <w:pStyle w:val="a3"/>
        <w:widowControl/>
        <w:numPr>
          <w:ilvl w:val="0"/>
          <w:numId w:val="10"/>
        </w:numPr>
        <w:suppressAutoHyphens/>
        <w:ind w:left="0" w:firstLine="680"/>
        <w:rPr>
          <w:sz w:val="24"/>
        </w:rPr>
      </w:pPr>
      <w:r w:rsidRPr="00E15A1F">
        <w:rPr>
          <w:sz w:val="24"/>
        </w:rPr>
        <w:t>минерализация поверхности почвы;</w:t>
      </w:r>
    </w:p>
    <w:p w:rsidR="007F0DF2" w:rsidRPr="00E15A1F" w:rsidRDefault="002A690E" w:rsidP="00D969F4">
      <w:pPr>
        <w:pStyle w:val="a3"/>
        <w:widowControl/>
        <w:numPr>
          <w:ilvl w:val="0"/>
          <w:numId w:val="10"/>
        </w:numPr>
        <w:suppressAutoHyphens/>
        <w:ind w:left="0" w:firstLine="680"/>
        <w:rPr>
          <w:sz w:val="24"/>
        </w:rPr>
      </w:pPr>
      <w:r w:rsidRPr="00E15A1F">
        <w:rPr>
          <w:sz w:val="24"/>
        </w:rPr>
        <w:t>огораживание площадей.</w:t>
      </w:r>
    </w:p>
    <w:p w:rsidR="007F0DF2" w:rsidRPr="00E15A1F" w:rsidRDefault="002A690E" w:rsidP="00D969F4">
      <w:pPr>
        <w:pStyle w:val="a3"/>
        <w:widowControl/>
        <w:suppressAutoHyphens/>
        <w:ind w:left="0" w:firstLine="709"/>
        <w:rPr>
          <w:sz w:val="24"/>
        </w:rPr>
      </w:pPr>
      <w:r w:rsidRPr="00E15A1F">
        <w:rPr>
          <w:sz w:val="24"/>
        </w:rPr>
        <w:t>Меры по сохранению подроста лесны</w:t>
      </w:r>
      <w:r w:rsidR="00E15A1F">
        <w:rPr>
          <w:sz w:val="24"/>
        </w:rPr>
        <w:t>х насаждений ценных лесных дре</w:t>
      </w:r>
      <w:r w:rsidRPr="00E15A1F">
        <w:rPr>
          <w:sz w:val="24"/>
        </w:rPr>
        <w:t>весных пород осуществляются одновременно</w:t>
      </w:r>
      <w:r w:rsidR="00E15A1F">
        <w:rPr>
          <w:sz w:val="24"/>
        </w:rPr>
        <w:t xml:space="preserve"> с проведением рубок лесных на</w:t>
      </w:r>
      <w:r w:rsidRPr="00E15A1F">
        <w:rPr>
          <w:sz w:val="24"/>
        </w:rPr>
        <w:t xml:space="preserve">саждений. Рубка в таких случаях проводится преимущественно в зимнее время по снежному покрову с применением </w:t>
      </w:r>
      <w:proofErr w:type="spellStart"/>
      <w:r w:rsidRPr="00E15A1F">
        <w:rPr>
          <w:sz w:val="24"/>
        </w:rPr>
        <w:t>технологий</w:t>
      </w:r>
      <w:proofErr w:type="gramStart"/>
      <w:r w:rsidRPr="00E15A1F">
        <w:rPr>
          <w:sz w:val="24"/>
        </w:rPr>
        <w:t>,п</w:t>
      </w:r>
      <w:proofErr w:type="gramEnd"/>
      <w:r w:rsidRPr="00E15A1F">
        <w:rPr>
          <w:sz w:val="24"/>
        </w:rPr>
        <w:t>озволяющих</w:t>
      </w:r>
      <w:proofErr w:type="spellEnd"/>
      <w:r w:rsidRPr="00E15A1F">
        <w:rPr>
          <w:sz w:val="24"/>
        </w:rPr>
        <w:t xml:space="preserve"> обеспечить сохранение от ун</w:t>
      </w:r>
      <w:r w:rsidR="00E15A1F">
        <w:rPr>
          <w:sz w:val="24"/>
        </w:rPr>
        <w:t>ичтожения и повреждения количе</w:t>
      </w:r>
      <w:r w:rsidRPr="00E15A1F">
        <w:rPr>
          <w:sz w:val="24"/>
        </w:rPr>
        <w:t xml:space="preserve">ство подроста и молодняка ценных лесных </w:t>
      </w:r>
      <w:r w:rsidR="00E15A1F">
        <w:rPr>
          <w:sz w:val="24"/>
        </w:rPr>
        <w:t>древесных пород не менее преду</w:t>
      </w:r>
      <w:r w:rsidRPr="00E15A1F">
        <w:rPr>
          <w:sz w:val="24"/>
        </w:rPr>
        <w:t>смотренного при отводе лесосек. После проведения рубок проводится уход за сохраненным подростом и молодняком лесных др</w:t>
      </w:r>
      <w:r w:rsidR="00E15A1F">
        <w:rPr>
          <w:sz w:val="24"/>
        </w:rPr>
        <w:t>евесных пород путем их ос</w:t>
      </w:r>
      <w:r w:rsidRPr="00E15A1F">
        <w:rPr>
          <w:sz w:val="24"/>
        </w:rPr>
        <w:t>вобождения от завалов порубочными остатк</w:t>
      </w:r>
      <w:r w:rsidR="00E15A1F">
        <w:rPr>
          <w:sz w:val="24"/>
        </w:rPr>
        <w:t>ами, вырубки сломанных и повре</w:t>
      </w:r>
      <w:r w:rsidRPr="00E15A1F">
        <w:rPr>
          <w:sz w:val="24"/>
        </w:rPr>
        <w:t>жденных лесных растений.</w:t>
      </w:r>
    </w:p>
    <w:p w:rsidR="007F0DF2" w:rsidRPr="00E15A1F" w:rsidRDefault="002A690E" w:rsidP="00D969F4">
      <w:pPr>
        <w:pStyle w:val="a3"/>
        <w:widowControl/>
        <w:suppressAutoHyphens/>
        <w:ind w:left="0" w:firstLine="709"/>
        <w:rPr>
          <w:sz w:val="24"/>
        </w:rPr>
      </w:pPr>
      <w:r w:rsidRPr="00E15A1F">
        <w:rPr>
          <w:sz w:val="24"/>
        </w:rPr>
        <w:t>Сохранению при проведении рубок ле</w:t>
      </w:r>
      <w:r w:rsidR="00E15A1F">
        <w:rPr>
          <w:sz w:val="24"/>
        </w:rPr>
        <w:t>сных насаждений подлежит жизне</w:t>
      </w:r>
      <w:r w:rsidRPr="00E15A1F">
        <w:rPr>
          <w:sz w:val="24"/>
        </w:rPr>
        <w:t>способный подрост и молодняк сосновых, кедровых, лиственничных, еловых, пихтовых и других лесных насаждений ценных пород в соответствующих им природно-климатических условиях.</w:t>
      </w:r>
    </w:p>
    <w:p w:rsidR="007F0DF2" w:rsidRPr="00E15A1F" w:rsidRDefault="002A690E" w:rsidP="00D969F4">
      <w:pPr>
        <w:pStyle w:val="a3"/>
        <w:widowControl/>
        <w:suppressAutoHyphens/>
        <w:ind w:left="0" w:firstLine="709"/>
        <w:rPr>
          <w:sz w:val="24"/>
        </w:rPr>
      </w:pPr>
      <w:r w:rsidRPr="00E15A1F">
        <w:rPr>
          <w:sz w:val="24"/>
        </w:rPr>
        <w:t>Для защиты подроста главных лесных</w:t>
      </w:r>
      <w:r w:rsidR="00E15A1F">
        <w:rPr>
          <w:sz w:val="24"/>
        </w:rPr>
        <w:t xml:space="preserve"> древесных пород от неблагопри</w:t>
      </w:r>
      <w:r w:rsidRPr="00E15A1F">
        <w:rPr>
          <w:sz w:val="24"/>
        </w:rPr>
        <w:t>ятных факторов среды на вырубках, более успешного роста и формирования лесных насаждений нужного состава полностью или частично сохраняются подрост сопутствующих лесных древесных пор</w:t>
      </w:r>
      <w:r w:rsidR="00E15A1F">
        <w:rPr>
          <w:sz w:val="24"/>
        </w:rPr>
        <w:t>од (береза, рябина) и кустарни</w:t>
      </w:r>
      <w:r w:rsidRPr="00E15A1F">
        <w:rPr>
          <w:sz w:val="24"/>
        </w:rPr>
        <w:t>ковые породы.</w:t>
      </w:r>
    </w:p>
    <w:p w:rsidR="007F0DF2" w:rsidRPr="00E15A1F" w:rsidRDefault="002A690E" w:rsidP="00D969F4">
      <w:pPr>
        <w:pStyle w:val="a3"/>
        <w:widowControl/>
        <w:suppressAutoHyphens/>
        <w:ind w:left="0" w:firstLine="709"/>
        <w:rPr>
          <w:sz w:val="24"/>
        </w:rPr>
      </w:pPr>
      <w:r w:rsidRPr="00E15A1F">
        <w:rPr>
          <w:sz w:val="24"/>
        </w:rPr>
        <w:t>Жизнеспособные подрост и молодня</w:t>
      </w:r>
      <w:r w:rsidR="00E15A1F">
        <w:rPr>
          <w:sz w:val="24"/>
        </w:rPr>
        <w:t>к лесных насаждений хвойных по</w:t>
      </w:r>
      <w:r w:rsidRPr="00E15A1F">
        <w:rPr>
          <w:sz w:val="24"/>
        </w:rPr>
        <w:t>род характеризуются следующими признаками: гу</w:t>
      </w:r>
      <w:r w:rsidR="00E15A1F">
        <w:rPr>
          <w:sz w:val="24"/>
        </w:rPr>
        <w:t xml:space="preserve">стая хвоя, </w:t>
      </w:r>
      <w:proofErr w:type="gramStart"/>
      <w:r w:rsidR="00E15A1F">
        <w:rPr>
          <w:sz w:val="24"/>
        </w:rPr>
        <w:t>зеленая</w:t>
      </w:r>
      <w:proofErr w:type="gramEnd"/>
      <w:r w:rsidR="00E15A1F">
        <w:rPr>
          <w:sz w:val="24"/>
        </w:rPr>
        <w:t xml:space="preserve"> или тем</w:t>
      </w:r>
      <w:r w:rsidRPr="00E15A1F">
        <w:rPr>
          <w:sz w:val="24"/>
        </w:rPr>
        <w:t xml:space="preserve">но-зеленая окраска хвои, заметно выраженная </w:t>
      </w:r>
      <w:proofErr w:type="spellStart"/>
      <w:r w:rsidRPr="00E15A1F">
        <w:rPr>
          <w:sz w:val="24"/>
        </w:rPr>
        <w:t>мутовчатость</w:t>
      </w:r>
      <w:proofErr w:type="spellEnd"/>
      <w:r w:rsidRPr="00E15A1F">
        <w:rPr>
          <w:sz w:val="24"/>
        </w:rPr>
        <w:t>, островершинная или конусообразная симметричная густая и</w:t>
      </w:r>
      <w:r w:rsidR="00E15A1F">
        <w:rPr>
          <w:sz w:val="24"/>
        </w:rPr>
        <w:t>ли средней густоты крона протя</w:t>
      </w:r>
      <w:r w:rsidRPr="00E15A1F">
        <w:rPr>
          <w:sz w:val="24"/>
        </w:rPr>
        <w:t xml:space="preserve">женностью не менее 1/3 высоты ствола в группах и 1/2 высоты ствола - </w:t>
      </w:r>
      <w:proofErr w:type="spellStart"/>
      <w:r w:rsidRPr="00E15A1F">
        <w:rPr>
          <w:sz w:val="24"/>
        </w:rPr>
        <w:t>приодиночном</w:t>
      </w:r>
      <w:proofErr w:type="spellEnd"/>
      <w:r w:rsidRPr="00E15A1F">
        <w:rPr>
          <w:sz w:val="24"/>
        </w:rPr>
        <w:t xml:space="preserve"> размещении, прирост по высоте за последние 3 - 5 лет не утрачен, прирост вершинного побега не менее прирос</w:t>
      </w:r>
      <w:r w:rsidR="00E15A1F">
        <w:rPr>
          <w:sz w:val="24"/>
        </w:rPr>
        <w:t>та боковых ветвей верхней поло</w:t>
      </w:r>
      <w:r w:rsidRPr="00E15A1F">
        <w:rPr>
          <w:sz w:val="24"/>
        </w:rPr>
        <w:t>вины кроны, прямые неповрежденные стволики, гладкая или мелкочешуйчатая кора без лишайников.</w:t>
      </w:r>
    </w:p>
    <w:p w:rsidR="007F0DF2" w:rsidRPr="00E15A1F" w:rsidRDefault="002A690E" w:rsidP="00D969F4">
      <w:pPr>
        <w:pStyle w:val="a3"/>
        <w:widowControl/>
        <w:suppressAutoHyphens/>
        <w:ind w:left="0" w:firstLine="709"/>
        <w:rPr>
          <w:sz w:val="24"/>
        </w:rPr>
      </w:pPr>
      <w:r w:rsidRPr="00E15A1F">
        <w:rPr>
          <w:sz w:val="24"/>
        </w:rPr>
        <w:t xml:space="preserve">Растущий на </w:t>
      </w:r>
      <w:proofErr w:type="spellStart"/>
      <w:r w:rsidRPr="00E15A1F">
        <w:rPr>
          <w:sz w:val="24"/>
        </w:rPr>
        <w:t>валежной</w:t>
      </w:r>
      <w:proofErr w:type="spellEnd"/>
      <w:r w:rsidRPr="00E15A1F">
        <w:rPr>
          <w:sz w:val="24"/>
        </w:rPr>
        <w:t xml:space="preserve"> древесине под</w:t>
      </w:r>
      <w:r w:rsidR="00E15A1F">
        <w:rPr>
          <w:sz w:val="24"/>
        </w:rPr>
        <w:t>рост и молодняк лесных насажде</w:t>
      </w:r>
      <w:r w:rsidRPr="00E15A1F">
        <w:rPr>
          <w:sz w:val="24"/>
        </w:rPr>
        <w:t>ний хвойных пород можно относить по ука</w:t>
      </w:r>
      <w:r w:rsidR="00E15A1F">
        <w:rPr>
          <w:sz w:val="24"/>
        </w:rPr>
        <w:t xml:space="preserve">занным признакам к </w:t>
      </w:r>
      <w:proofErr w:type="gramStart"/>
      <w:r w:rsidR="00E15A1F">
        <w:rPr>
          <w:sz w:val="24"/>
        </w:rPr>
        <w:t>жизнеспособ</w:t>
      </w:r>
      <w:r w:rsidRPr="00E15A1F">
        <w:rPr>
          <w:sz w:val="24"/>
        </w:rPr>
        <w:t>ному</w:t>
      </w:r>
      <w:proofErr w:type="gramEnd"/>
      <w:r w:rsidRPr="00E15A1F">
        <w:rPr>
          <w:sz w:val="24"/>
        </w:rPr>
        <w:t xml:space="preserve"> в том случае, если </w:t>
      </w:r>
      <w:proofErr w:type="spellStart"/>
      <w:r w:rsidRPr="00E15A1F">
        <w:rPr>
          <w:sz w:val="24"/>
        </w:rPr>
        <w:t>валежная</w:t>
      </w:r>
      <w:proofErr w:type="spellEnd"/>
      <w:r w:rsidRPr="00E15A1F">
        <w:rPr>
          <w:sz w:val="24"/>
        </w:rPr>
        <w:t xml:space="preserve"> древесина разложилась, а корни подроста проникли в минеральную часть почвы.</w:t>
      </w:r>
    </w:p>
    <w:p w:rsidR="007F0DF2" w:rsidRPr="00E15A1F" w:rsidRDefault="002A690E" w:rsidP="00D969F4">
      <w:pPr>
        <w:pStyle w:val="a3"/>
        <w:widowControl/>
        <w:suppressAutoHyphens/>
        <w:ind w:left="0" w:firstLine="709"/>
        <w:rPr>
          <w:sz w:val="24"/>
        </w:rPr>
      </w:pPr>
      <w:r w:rsidRPr="00E15A1F">
        <w:rPr>
          <w:sz w:val="24"/>
        </w:rPr>
        <w:t>В сосняках, произрастающих на супесча</w:t>
      </w:r>
      <w:r w:rsidR="00E15A1F">
        <w:rPr>
          <w:sz w:val="24"/>
        </w:rPr>
        <w:t>ных почвах, подрост еловых лес</w:t>
      </w:r>
      <w:r w:rsidRPr="00E15A1F">
        <w:rPr>
          <w:sz w:val="24"/>
        </w:rPr>
        <w:t xml:space="preserve">ных насаждений сохраняется при условии, если еловое насаждение не будет снижать качества и продуктивности древостоя. При восстановлении сосновых и еловых лесных насаждений подрост в необходимых случаях сохраняется на вырубке для защиты почвы и </w:t>
      </w:r>
      <w:proofErr w:type="gramStart"/>
      <w:r w:rsidRPr="00E15A1F">
        <w:rPr>
          <w:sz w:val="24"/>
        </w:rPr>
        <w:t>формировани</w:t>
      </w:r>
      <w:r w:rsidR="00E15A1F">
        <w:rPr>
          <w:sz w:val="24"/>
        </w:rPr>
        <w:t>я</w:t>
      </w:r>
      <w:proofErr w:type="gramEnd"/>
      <w:r w:rsidR="00E15A1F">
        <w:rPr>
          <w:sz w:val="24"/>
        </w:rPr>
        <w:t xml:space="preserve"> устойчивых и высокопроизводи</w:t>
      </w:r>
      <w:r w:rsidRPr="00E15A1F">
        <w:rPr>
          <w:sz w:val="24"/>
        </w:rPr>
        <w:t>тельных сосново-еловых лесных насаждений.</w:t>
      </w:r>
    </w:p>
    <w:p w:rsidR="007F0DF2" w:rsidRPr="00E15A1F" w:rsidRDefault="002A690E" w:rsidP="00D969F4">
      <w:pPr>
        <w:pStyle w:val="a3"/>
        <w:widowControl/>
        <w:suppressAutoHyphens/>
        <w:ind w:left="0" w:firstLine="709"/>
        <w:rPr>
          <w:sz w:val="24"/>
        </w:rPr>
      </w:pPr>
      <w:r w:rsidRPr="00E15A1F">
        <w:rPr>
          <w:sz w:val="24"/>
        </w:rPr>
        <w:t>Пораженный вредными организмами, слаборазвитый и поврежденный при рубке леса подрост по окончании лесосечных работ должен быть срублен.</w:t>
      </w:r>
    </w:p>
    <w:p w:rsidR="007F0DF2" w:rsidRPr="00E15A1F" w:rsidRDefault="002A690E" w:rsidP="00D969F4">
      <w:pPr>
        <w:pStyle w:val="a3"/>
        <w:widowControl/>
        <w:suppressAutoHyphens/>
        <w:ind w:left="0" w:firstLine="709"/>
        <w:rPr>
          <w:sz w:val="24"/>
        </w:rPr>
      </w:pPr>
      <w:r w:rsidRPr="00E15A1F">
        <w:rPr>
          <w:sz w:val="24"/>
        </w:rPr>
        <w:lastRenderedPageBreak/>
        <w:t>Подрост всех древесных пород подразделяется:</w:t>
      </w:r>
    </w:p>
    <w:p w:rsidR="007F0DF2" w:rsidRPr="00E15A1F" w:rsidRDefault="002A690E" w:rsidP="00D969F4">
      <w:pPr>
        <w:pStyle w:val="a3"/>
        <w:widowControl/>
        <w:numPr>
          <w:ilvl w:val="0"/>
          <w:numId w:val="10"/>
        </w:numPr>
        <w:suppressAutoHyphens/>
        <w:ind w:left="0" w:firstLine="680"/>
        <w:rPr>
          <w:sz w:val="24"/>
        </w:rPr>
      </w:pPr>
      <w:r w:rsidRPr="00E15A1F">
        <w:rPr>
          <w:sz w:val="24"/>
        </w:rPr>
        <w:t>по высоте - на три категории крупности: мелкий до 0,5 метра, средний - 0,6 - 1,5 метра и крупный - более 1,5 метр</w:t>
      </w:r>
      <w:r w:rsidR="00E15A1F">
        <w:rPr>
          <w:sz w:val="24"/>
        </w:rPr>
        <w:t>а. Подлежащий сохранению молод</w:t>
      </w:r>
      <w:r w:rsidRPr="00E15A1F">
        <w:rPr>
          <w:sz w:val="24"/>
        </w:rPr>
        <w:t>няк учитывается вместе с крупным подростом;</w:t>
      </w:r>
    </w:p>
    <w:p w:rsidR="007F0DF2" w:rsidRPr="00E15A1F" w:rsidRDefault="002A690E" w:rsidP="00D969F4">
      <w:pPr>
        <w:pStyle w:val="a3"/>
        <w:widowControl/>
        <w:numPr>
          <w:ilvl w:val="0"/>
          <w:numId w:val="10"/>
        </w:numPr>
        <w:suppressAutoHyphens/>
        <w:ind w:left="0" w:firstLine="680"/>
        <w:rPr>
          <w:sz w:val="24"/>
        </w:rPr>
      </w:pPr>
      <w:r w:rsidRPr="00E15A1F">
        <w:rPr>
          <w:sz w:val="24"/>
        </w:rPr>
        <w:t xml:space="preserve">по густоте - на четыре категории: </w:t>
      </w:r>
      <w:proofErr w:type="gramStart"/>
      <w:r w:rsidRPr="00E15A1F">
        <w:rPr>
          <w:sz w:val="24"/>
        </w:rPr>
        <w:t>редкий</w:t>
      </w:r>
      <w:proofErr w:type="gramEnd"/>
      <w:r w:rsidRPr="00E15A1F">
        <w:rPr>
          <w:sz w:val="24"/>
        </w:rPr>
        <w:t xml:space="preserve"> - до 2 тысяч, средней густоты</w:t>
      </w:r>
    </w:p>
    <w:p w:rsidR="007F0DF2" w:rsidRPr="00E15A1F" w:rsidRDefault="002A690E" w:rsidP="00D969F4">
      <w:pPr>
        <w:pStyle w:val="a3"/>
        <w:widowControl/>
        <w:numPr>
          <w:ilvl w:val="0"/>
          <w:numId w:val="10"/>
        </w:numPr>
        <w:suppressAutoHyphens/>
        <w:ind w:left="0" w:firstLine="680"/>
        <w:rPr>
          <w:sz w:val="24"/>
        </w:rPr>
      </w:pPr>
      <w:r w:rsidRPr="00E15A1F">
        <w:rPr>
          <w:sz w:val="24"/>
        </w:rPr>
        <w:t xml:space="preserve">2 - 8 тысяч, </w:t>
      </w:r>
      <w:proofErr w:type="gramStart"/>
      <w:r w:rsidRPr="00E15A1F">
        <w:rPr>
          <w:sz w:val="24"/>
        </w:rPr>
        <w:t>густой</w:t>
      </w:r>
      <w:proofErr w:type="gramEnd"/>
      <w:r w:rsidRPr="00E15A1F">
        <w:rPr>
          <w:sz w:val="24"/>
        </w:rPr>
        <w:t xml:space="preserve"> - более 8 тысяч растений на 1 гектаре;</w:t>
      </w:r>
    </w:p>
    <w:p w:rsidR="007F0DF2" w:rsidRPr="00E15A1F" w:rsidRDefault="002A690E" w:rsidP="00D969F4">
      <w:pPr>
        <w:pStyle w:val="a3"/>
        <w:widowControl/>
        <w:numPr>
          <w:ilvl w:val="0"/>
          <w:numId w:val="10"/>
        </w:numPr>
        <w:suppressAutoHyphens/>
        <w:ind w:left="0" w:firstLine="680"/>
        <w:rPr>
          <w:sz w:val="24"/>
        </w:rPr>
      </w:pPr>
      <w:proofErr w:type="gramStart"/>
      <w:r w:rsidRPr="00E15A1F">
        <w:rPr>
          <w:sz w:val="24"/>
        </w:rPr>
        <w:t xml:space="preserve">по распределению по площади - на три категории в зависимости от встречаемости (встречаемость подроста - это отношение количества учетных площадок с растениями к общему количеству учетных площадок, заложенных на пробной площади или лесосеке, выраженное в процентах): равномерный - встречаемость свыше 65%, неравномерный - </w:t>
      </w:r>
      <w:r w:rsidR="0098709B">
        <w:rPr>
          <w:sz w:val="24"/>
        </w:rPr>
        <w:t>встречаемость 40 - 65%, группо</w:t>
      </w:r>
      <w:r w:rsidRPr="00E15A1F">
        <w:rPr>
          <w:sz w:val="24"/>
        </w:rPr>
        <w:t>вой (не менее 10 штук мелких или 5 штук средних и крупных экземпляров жизнеспособного и сомкнутого подроста).</w:t>
      </w:r>
      <w:proofErr w:type="gramEnd"/>
    </w:p>
    <w:p w:rsidR="007F0DF2" w:rsidRPr="0098709B" w:rsidRDefault="002A690E" w:rsidP="00D969F4">
      <w:pPr>
        <w:pStyle w:val="a3"/>
        <w:widowControl/>
        <w:suppressAutoHyphens/>
        <w:ind w:left="0" w:firstLine="709"/>
        <w:rPr>
          <w:sz w:val="24"/>
        </w:rPr>
      </w:pPr>
      <w:r w:rsidRPr="0098709B">
        <w:rPr>
          <w:sz w:val="24"/>
        </w:rPr>
        <w:t>При проведении выборочных рубок учету и сохранению подлежит весь имеющийся под пологом леса подрост и молодняк, независимо от количества, степени жизнеспособности и характера их размещения по площади.</w:t>
      </w:r>
    </w:p>
    <w:p w:rsidR="007F0DF2" w:rsidRPr="0098709B" w:rsidRDefault="002A690E" w:rsidP="00D969F4">
      <w:pPr>
        <w:pStyle w:val="a3"/>
        <w:widowControl/>
        <w:suppressAutoHyphens/>
        <w:ind w:left="0" w:firstLine="709"/>
        <w:rPr>
          <w:sz w:val="24"/>
        </w:rPr>
      </w:pPr>
      <w:r w:rsidRPr="0098709B">
        <w:rPr>
          <w:sz w:val="24"/>
        </w:rPr>
        <w:t xml:space="preserve">При наличии подроста разных высот его </w:t>
      </w:r>
      <w:r w:rsidR="0098709B">
        <w:rPr>
          <w:sz w:val="24"/>
        </w:rPr>
        <w:t>учет следует производить с рас</w:t>
      </w:r>
      <w:r w:rsidRPr="0098709B">
        <w:rPr>
          <w:sz w:val="24"/>
        </w:rPr>
        <w:t>пределением на группы по высоте.</w:t>
      </w:r>
    </w:p>
    <w:p w:rsidR="007F0DF2" w:rsidRPr="0098709B" w:rsidRDefault="002A690E" w:rsidP="00D969F4">
      <w:pPr>
        <w:pStyle w:val="a3"/>
        <w:widowControl/>
        <w:suppressAutoHyphens/>
        <w:ind w:left="0" w:firstLine="709"/>
        <w:rPr>
          <w:sz w:val="24"/>
        </w:rPr>
      </w:pPr>
      <w:r w:rsidRPr="0098709B">
        <w:rPr>
          <w:sz w:val="24"/>
        </w:rPr>
        <w:t>Для определения количества подрос</w:t>
      </w:r>
      <w:r w:rsidR="0098709B">
        <w:rPr>
          <w:sz w:val="24"/>
        </w:rPr>
        <w:t>та применяются коэффициенты пе</w:t>
      </w:r>
      <w:r w:rsidRPr="0098709B">
        <w:rPr>
          <w:sz w:val="24"/>
        </w:rPr>
        <w:t xml:space="preserve">ресчета мелкого и среднего подроста в </w:t>
      </w:r>
      <w:proofErr w:type="gramStart"/>
      <w:r w:rsidRPr="0098709B">
        <w:rPr>
          <w:sz w:val="24"/>
        </w:rPr>
        <w:t>крупн</w:t>
      </w:r>
      <w:r w:rsidR="0098709B">
        <w:rPr>
          <w:sz w:val="24"/>
        </w:rPr>
        <w:t>ый</w:t>
      </w:r>
      <w:proofErr w:type="gramEnd"/>
      <w:r w:rsidR="0098709B">
        <w:rPr>
          <w:sz w:val="24"/>
        </w:rPr>
        <w:t>. Для мелкого подроста приме</w:t>
      </w:r>
      <w:r w:rsidRPr="0098709B">
        <w:rPr>
          <w:sz w:val="24"/>
        </w:rPr>
        <w:t>няется коэффициент 0,5, среднего - 0,8, крупн</w:t>
      </w:r>
      <w:r w:rsidR="0098709B">
        <w:rPr>
          <w:sz w:val="24"/>
        </w:rPr>
        <w:t xml:space="preserve">ого - 1,0. Если </w:t>
      </w:r>
      <w:proofErr w:type="gramStart"/>
      <w:r w:rsidR="0098709B">
        <w:rPr>
          <w:sz w:val="24"/>
        </w:rPr>
        <w:t>подрост</w:t>
      </w:r>
      <w:proofErr w:type="gramEnd"/>
      <w:r w:rsidR="0098709B">
        <w:rPr>
          <w:sz w:val="24"/>
        </w:rPr>
        <w:t xml:space="preserve"> смешан</w:t>
      </w:r>
      <w:r w:rsidRPr="0098709B">
        <w:rPr>
          <w:sz w:val="24"/>
        </w:rPr>
        <w:t>ный по составу, оценка возобновления прои</w:t>
      </w:r>
      <w:r w:rsidR="0098709B">
        <w:rPr>
          <w:sz w:val="24"/>
        </w:rPr>
        <w:t>зводится по главным лесным дре</w:t>
      </w:r>
      <w:r w:rsidRPr="0098709B">
        <w:rPr>
          <w:sz w:val="24"/>
        </w:rPr>
        <w:t>весным породам, соответствующим природно-климатическим условиям.</w:t>
      </w:r>
    </w:p>
    <w:p w:rsidR="007F0DF2" w:rsidRPr="0098709B" w:rsidRDefault="002A690E" w:rsidP="00D969F4">
      <w:pPr>
        <w:pStyle w:val="a3"/>
        <w:widowControl/>
        <w:suppressAutoHyphens/>
        <w:ind w:left="0" w:firstLine="709"/>
        <w:rPr>
          <w:sz w:val="24"/>
        </w:rPr>
      </w:pPr>
      <w:r w:rsidRPr="0098709B">
        <w:rPr>
          <w:sz w:val="24"/>
        </w:rPr>
        <w:t>Учет подроста и молодняка проводится методами, обеспечивающ</w:t>
      </w:r>
      <w:r w:rsidR="0098709B">
        <w:rPr>
          <w:sz w:val="24"/>
        </w:rPr>
        <w:t>ими оп</w:t>
      </w:r>
      <w:r w:rsidRPr="0098709B">
        <w:rPr>
          <w:sz w:val="24"/>
        </w:rPr>
        <w:t>ределение их количества и жизнеспособнос</w:t>
      </w:r>
      <w:r w:rsidR="0098709B">
        <w:rPr>
          <w:sz w:val="24"/>
        </w:rPr>
        <w:t>ти с ошибкой точности определе</w:t>
      </w:r>
      <w:r w:rsidRPr="0098709B">
        <w:rPr>
          <w:sz w:val="24"/>
        </w:rPr>
        <w:t>ния не более 10 процентов.</w:t>
      </w:r>
    </w:p>
    <w:p w:rsidR="007F0DF2" w:rsidRPr="0098709B" w:rsidRDefault="002A690E" w:rsidP="00D969F4">
      <w:pPr>
        <w:pStyle w:val="a3"/>
        <w:widowControl/>
        <w:suppressAutoHyphens/>
        <w:ind w:left="0" w:firstLine="709"/>
        <w:rPr>
          <w:sz w:val="24"/>
        </w:rPr>
      </w:pPr>
      <w:r w:rsidRPr="0098709B">
        <w:rPr>
          <w:sz w:val="24"/>
        </w:rPr>
        <w:t>Во всех случаях необходимо соблюдат</w:t>
      </w:r>
      <w:r w:rsidR="0098709B">
        <w:rPr>
          <w:sz w:val="24"/>
        </w:rPr>
        <w:t>ь заранее определенные расстоя</w:t>
      </w:r>
      <w:r w:rsidRPr="0098709B">
        <w:rPr>
          <w:sz w:val="24"/>
        </w:rPr>
        <w:t xml:space="preserve">ния между площадками на визирах и лентах перечета. На участках </w:t>
      </w:r>
      <w:proofErr w:type="spellStart"/>
      <w:r w:rsidRPr="0098709B">
        <w:rPr>
          <w:sz w:val="24"/>
        </w:rPr>
        <w:t>площадьюдо</w:t>
      </w:r>
      <w:proofErr w:type="spellEnd"/>
      <w:r w:rsidRPr="0098709B">
        <w:rPr>
          <w:sz w:val="24"/>
        </w:rPr>
        <w:t xml:space="preserve"> 5 гектар закладывается 30 учетных площадок, на делянках от 5 до 10 га - 50 и свыше 10 гектар - 100 площадок.</w:t>
      </w:r>
    </w:p>
    <w:p w:rsidR="007F0DF2" w:rsidRPr="0098709B" w:rsidRDefault="002A690E" w:rsidP="00D969F4">
      <w:pPr>
        <w:pStyle w:val="a3"/>
        <w:widowControl/>
        <w:suppressAutoHyphens/>
        <w:ind w:left="0" w:firstLine="709"/>
        <w:rPr>
          <w:sz w:val="24"/>
        </w:rPr>
      </w:pPr>
      <w:r w:rsidRPr="0098709B">
        <w:rPr>
          <w:sz w:val="24"/>
        </w:rPr>
        <w:t xml:space="preserve">Содействие </w:t>
      </w:r>
      <w:proofErr w:type="gramStart"/>
      <w:r w:rsidRPr="0098709B">
        <w:rPr>
          <w:sz w:val="24"/>
        </w:rPr>
        <w:t>естественному</w:t>
      </w:r>
      <w:proofErr w:type="gramEnd"/>
      <w:r w:rsidRPr="0098709B">
        <w:rPr>
          <w:sz w:val="24"/>
        </w:rPr>
        <w:t xml:space="preserve"> </w:t>
      </w:r>
      <w:proofErr w:type="spellStart"/>
      <w:r w:rsidRPr="0098709B">
        <w:rPr>
          <w:sz w:val="24"/>
        </w:rPr>
        <w:t>лесовосстановлению</w:t>
      </w:r>
      <w:proofErr w:type="spellEnd"/>
      <w:r w:rsidRPr="0098709B">
        <w:rPr>
          <w:sz w:val="24"/>
        </w:rPr>
        <w:t xml:space="preserve"> путем огораживания площадей планируется и осуществляется в т</w:t>
      </w:r>
      <w:r w:rsidR="0098709B">
        <w:rPr>
          <w:sz w:val="24"/>
        </w:rPr>
        <w:t>ех случаях, когда имеется опас</w:t>
      </w:r>
      <w:r w:rsidRPr="0098709B">
        <w:rPr>
          <w:sz w:val="24"/>
        </w:rPr>
        <w:t xml:space="preserve">ность повреждения и уничтожения всходов и </w:t>
      </w:r>
      <w:r w:rsidR="0098709B">
        <w:rPr>
          <w:sz w:val="24"/>
        </w:rPr>
        <w:t>подроста древесных растений ди</w:t>
      </w:r>
      <w:r w:rsidRPr="0098709B">
        <w:rPr>
          <w:sz w:val="24"/>
        </w:rPr>
        <w:t>кими или домашними животными.</w:t>
      </w:r>
    </w:p>
    <w:p w:rsidR="007F0DF2" w:rsidRPr="0098709B" w:rsidRDefault="002A690E" w:rsidP="00D969F4">
      <w:pPr>
        <w:pStyle w:val="a3"/>
        <w:widowControl/>
        <w:suppressAutoHyphens/>
        <w:ind w:left="0" w:firstLine="709"/>
        <w:rPr>
          <w:sz w:val="24"/>
        </w:rPr>
      </w:pPr>
      <w:r w:rsidRPr="0098709B">
        <w:rPr>
          <w:sz w:val="24"/>
        </w:rPr>
        <w:t xml:space="preserve">Содействие </w:t>
      </w:r>
      <w:proofErr w:type="gramStart"/>
      <w:r w:rsidRPr="0098709B">
        <w:rPr>
          <w:sz w:val="24"/>
        </w:rPr>
        <w:t>естественному</w:t>
      </w:r>
      <w:proofErr w:type="gramEnd"/>
      <w:r w:rsidRPr="0098709B">
        <w:rPr>
          <w:sz w:val="24"/>
        </w:rPr>
        <w:t xml:space="preserve"> </w:t>
      </w:r>
      <w:proofErr w:type="spellStart"/>
      <w:r w:rsidRPr="0098709B">
        <w:rPr>
          <w:sz w:val="24"/>
        </w:rPr>
        <w:t>лесовосстановлению</w:t>
      </w:r>
      <w:proofErr w:type="spellEnd"/>
      <w:r w:rsidRPr="0098709B">
        <w:rPr>
          <w:sz w:val="24"/>
        </w:rPr>
        <w:t xml:space="preserve"> путем минерализации почвы проводится на площадях, где имеются</w:t>
      </w:r>
      <w:r w:rsidR="0098709B">
        <w:rPr>
          <w:sz w:val="24"/>
        </w:rPr>
        <w:t xml:space="preserve"> источники семян ценных древес</w:t>
      </w:r>
      <w:r w:rsidRPr="0098709B">
        <w:rPr>
          <w:sz w:val="24"/>
        </w:rPr>
        <w:t>ных пород лесных насаждений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p>
    <w:p w:rsidR="007F0DF2" w:rsidRPr="0098709B" w:rsidRDefault="002A690E" w:rsidP="00D969F4">
      <w:pPr>
        <w:pStyle w:val="a3"/>
        <w:widowControl/>
        <w:suppressAutoHyphens/>
        <w:ind w:left="0" w:firstLine="709"/>
        <w:rPr>
          <w:sz w:val="24"/>
        </w:rPr>
      </w:pPr>
      <w:r w:rsidRPr="0098709B">
        <w:rPr>
          <w:sz w:val="24"/>
        </w:rPr>
        <w:t>Минерализация почвы должна проводиться в годы удовлетворительного и обильного урожая семян лесных насаждений. Наилучший срок проведения минерализации поверхности почвы - до начал</w:t>
      </w:r>
      <w:r w:rsidR="0098709B">
        <w:rPr>
          <w:sz w:val="24"/>
        </w:rPr>
        <w:t>а опадения семян лесных древес</w:t>
      </w:r>
      <w:r w:rsidRPr="0098709B">
        <w:rPr>
          <w:sz w:val="24"/>
        </w:rPr>
        <w:t>ных растений.</w:t>
      </w:r>
    </w:p>
    <w:p w:rsidR="007F0DF2" w:rsidRPr="0098709B" w:rsidRDefault="002A690E" w:rsidP="00D969F4">
      <w:pPr>
        <w:pStyle w:val="a3"/>
        <w:widowControl/>
        <w:suppressAutoHyphens/>
        <w:ind w:left="0" w:firstLine="709"/>
        <w:rPr>
          <w:sz w:val="24"/>
        </w:rPr>
      </w:pPr>
      <w:r w:rsidRPr="0098709B">
        <w:rPr>
          <w:sz w:val="24"/>
        </w:rPr>
        <w:t>Работы осуществляются путем обраб</w:t>
      </w:r>
      <w:r w:rsidR="0098709B">
        <w:rPr>
          <w:sz w:val="24"/>
        </w:rPr>
        <w:t>отки почвы механическими, хими</w:t>
      </w:r>
      <w:r w:rsidRPr="0098709B">
        <w:rPr>
          <w:sz w:val="24"/>
        </w:rPr>
        <w:t>ческими или огневыми средствами в зависимости от механического состава и влажности почвы, густоты и высоты травянистого покрова, мощности лесной подстилки, степени минерализации поверхности почвы, количества семенных деревьев и других условий участка.</w:t>
      </w:r>
    </w:p>
    <w:p w:rsidR="007F0DF2" w:rsidRPr="0098709B" w:rsidRDefault="002A690E" w:rsidP="00D969F4">
      <w:pPr>
        <w:pStyle w:val="a3"/>
        <w:widowControl/>
        <w:suppressAutoHyphens/>
        <w:ind w:left="0" w:firstLine="709"/>
        <w:rPr>
          <w:sz w:val="24"/>
        </w:rPr>
      </w:pPr>
      <w:r w:rsidRPr="0098709B">
        <w:rPr>
          <w:sz w:val="24"/>
        </w:rPr>
        <w:t xml:space="preserve">Учет эффективности мер содействия </w:t>
      </w:r>
      <w:proofErr w:type="gramStart"/>
      <w:r w:rsidRPr="0098709B">
        <w:rPr>
          <w:sz w:val="24"/>
        </w:rPr>
        <w:t>естественному</w:t>
      </w:r>
      <w:proofErr w:type="gramEnd"/>
      <w:r w:rsidRPr="0098709B">
        <w:rPr>
          <w:sz w:val="24"/>
        </w:rPr>
        <w:t xml:space="preserve"> </w:t>
      </w:r>
      <w:proofErr w:type="spellStart"/>
      <w:r w:rsidRPr="0098709B">
        <w:rPr>
          <w:sz w:val="24"/>
        </w:rPr>
        <w:t>лесовосстановлению</w:t>
      </w:r>
      <w:proofErr w:type="spellEnd"/>
      <w:r w:rsidRPr="0098709B">
        <w:rPr>
          <w:sz w:val="24"/>
        </w:rPr>
        <w:t xml:space="preserve"> проводится через два года после проведения работ.</w:t>
      </w:r>
    </w:p>
    <w:p w:rsidR="007F0DF2" w:rsidRPr="0098709B" w:rsidRDefault="002A690E" w:rsidP="00D969F4">
      <w:pPr>
        <w:pStyle w:val="a3"/>
        <w:widowControl/>
        <w:suppressAutoHyphens/>
        <w:ind w:left="0" w:firstLine="709"/>
        <w:rPr>
          <w:sz w:val="24"/>
        </w:rPr>
      </w:pPr>
      <w:r w:rsidRPr="0098709B">
        <w:rPr>
          <w:sz w:val="24"/>
        </w:rPr>
        <w:t>В лесах с режимом ограниченной хозяй</w:t>
      </w:r>
      <w:r w:rsidR="0098709B">
        <w:rPr>
          <w:sz w:val="24"/>
        </w:rPr>
        <w:t>ственной деятельности, меры со</w:t>
      </w:r>
      <w:r w:rsidRPr="0098709B">
        <w:rPr>
          <w:sz w:val="24"/>
        </w:rPr>
        <w:t xml:space="preserve">действия </w:t>
      </w:r>
      <w:proofErr w:type="gramStart"/>
      <w:r w:rsidRPr="0098709B">
        <w:rPr>
          <w:sz w:val="24"/>
        </w:rPr>
        <w:t>естественному</w:t>
      </w:r>
      <w:proofErr w:type="gramEnd"/>
      <w:r w:rsidRPr="0098709B">
        <w:rPr>
          <w:sz w:val="24"/>
        </w:rPr>
        <w:t xml:space="preserve"> </w:t>
      </w:r>
      <w:proofErr w:type="spellStart"/>
      <w:r w:rsidRPr="0098709B">
        <w:rPr>
          <w:sz w:val="24"/>
        </w:rPr>
        <w:t>лесовосстановлению</w:t>
      </w:r>
      <w:proofErr w:type="spellEnd"/>
      <w:r w:rsidRPr="0098709B">
        <w:rPr>
          <w:sz w:val="24"/>
        </w:rPr>
        <w:t xml:space="preserve"> могут осуществляться только при условии, если они не нарушают режима охраны соответствующих территорий.</w:t>
      </w:r>
    </w:p>
    <w:p w:rsidR="007F0DF2" w:rsidRPr="0098709B" w:rsidRDefault="002A690E" w:rsidP="00D969F4">
      <w:pPr>
        <w:pStyle w:val="a3"/>
        <w:widowControl/>
        <w:suppressAutoHyphens/>
        <w:ind w:left="0" w:firstLine="709"/>
        <w:rPr>
          <w:sz w:val="24"/>
        </w:rPr>
      </w:pPr>
      <w:r w:rsidRPr="0098709B">
        <w:rPr>
          <w:sz w:val="24"/>
        </w:rPr>
        <w:t>Площади, на которых произошло эффек</w:t>
      </w:r>
      <w:r w:rsidR="0098709B">
        <w:rPr>
          <w:sz w:val="24"/>
        </w:rPr>
        <w:t xml:space="preserve">тивное естественное </w:t>
      </w:r>
      <w:proofErr w:type="spellStart"/>
      <w:r w:rsidR="0098709B">
        <w:rPr>
          <w:sz w:val="24"/>
        </w:rPr>
        <w:t>лесовосста</w:t>
      </w:r>
      <w:r w:rsidRPr="0098709B">
        <w:rPr>
          <w:sz w:val="24"/>
        </w:rPr>
        <w:t>новление</w:t>
      </w:r>
      <w:proofErr w:type="spellEnd"/>
      <w:r w:rsidRPr="0098709B">
        <w:rPr>
          <w:sz w:val="24"/>
        </w:rPr>
        <w:t xml:space="preserve"> древесными породами, относятся к</w:t>
      </w:r>
      <w:r w:rsidR="0098709B">
        <w:rPr>
          <w:sz w:val="24"/>
        </w:rPr>
        <w:t xml:space="preserve"> землям, покрытым лесной расти</w:t>
      </w:r>
      <w:r w:rsidRPr="0098709B">
        <w:rPr>
          <w:sz w:val="24"/>
        </w:rPr>
        <w:t>тельностью.</w:t>
      </w:r>
    </w:p>
    <w:p w:rsidR="007F0DF2" w:rsidRPr="0098709B" w:rsidRDefault="002A690E" w:rsidP="00D969F4">
      <w:pPr>
        <w:pStyle w:val="a3"/>
        <w:widowControl/>
        <w:suppressAutoHyphens/>
        <w:ind w:left="0" w:firstLine="709"/>
        <w:rPr>
          <w:sz w:val="24"/>
        </w:rPr>
      </w:pPr>
      <w:r w:rsidRPr="0098709B">
        <w:rPr>
          <w:sz w:val="24"/>
        </w:rPr>
        <w:t xml:space="preserve">Лесоразведение </w:t>
      </w:r>
      <w:r w:rsidR="00E81B0F" w:rsidRPr="00DC64E7">
        <w:rPr>
          <w:sz w:val="20"/>
          <w:szCs w:val="20"/>
        </w:rPr>
        <w:t>–</w:t>
      </w:r>
      <w:r w:rsidRPr="0098709B">
        <w:rPr>
          <w:sz w:val="24"/>
        </w:rPr>
        <w:t xml:space="preserve"> комплекс мер по вы</w:t>
      </w:r>
      <w:r w:rsidR="0098709B">
        <w:rPr>
          <w:sz w:val="24"/>
        </w:rPr>
        <w:t>ращиванию лесов с ценными поро</w:t>
      </w:r>
      <w:r w:rsidRPr="0098709B">
        <w:rPr>
          <w:sz w:val="24"/>
        </w:rPr>
        <w:t>дами на землях, ранее покрытых лесом или зем</w:t>
      </w:r>
      <w:r w:rsidR="0098709B">
        <w:rPr>
          <w:sz w:val="24"/>
        </w:rPr>
        <w:t>лях, на которых леса были унич</w:t>
      </w:r>
      <w:r w:rsidRPr="0098709B">
        <w:rPr>
          <w:sz w:val="24"/>
        </w:rPr>
        <w:t>тожены в результате промышленного освоен</w:t>
      </w:r>
      <w:r w:rsidR="0098709B">
        <w:rPr>
          <w:sz w:val="24"/>
        </w:rPr>
        <w:t>ия, заболачивания и других при</w:t>
      </w:r>
      <w:r w:rsidRPr="0098709B">
        <w:rPr>
          <w:sz w:val="24"/>
        </w:rPr>
        <w:t>чин.</w:t>
      </w:r>
    </w:p>
    <w:p w:rsidR="007F0DF2" w:rsidRPr="0098709B" w:rsidRDefault="00DA6B11" w:rsidP="00D969F4">
      <w:pPr>
        <w:pStyle w:val="a3"/>
        <w:widowControl/>
        <w:suppressAutoHyphens/>
        <w:ind w:left="0" w:firstLine="709"/>
        <w:rPr>
          <w:sz w:val="24"/>
        </w:rPr>
      </w:pPr>
      <w:r>
        <w:rPr>
          <w:sz w:val="24"/>
        </w:rPr>
        <w:lastRenderedPageBreak/>
        <w:t xml:space="preserve">Мероприятия по </w:t>
      </w:r>
      <w:proofErr w:type="spellStart"/>
      <w:r>
        <w:rPr>
          <w:sz w:val="24"/>
        </w:rPr>
        <w:t>лесовосстановлению</w:t>
      </w:r>
      <w:proofErr w:type="spellEnd"/>
      <w:r>
        <w:rPr>
          <w:sz w:val="24"/>
        </w:rPr>
        <w:t xml:space="preserve"> осуществляется в соответствии со </w:t>
      </w:r>
      <w:proofErr w:type="gramStart"/>
      <w:r>
        <w:rPr>
          <w:sz w:val="24"/>
        </w:rPr>
        <w:t xml:space="preserve">с </w:t>
      </w:r>
      <w:proofErr w:type="spellStart"/>
      <w:r>
        <w:rPr>
          <w:sz w:val="24"/>
        </w:rPr>
        <w:t>татьей</w:t>
      </w:r>
      <w:proofErr w:type="spellEnd"/>
      <w:proofErr w:type="gramEnd"/>
      <w:r>
        <w:rPr>
          <w:sz w:val="24"/>
        </w:rPr>
        <w:t xml:space="preserve"> 62 ЛК РФ и Правилами </w:t>
      </w:r>
      <w:proofErr w:type="spellStart"/>
      <w:r>
        <w:rPr>
          <w:sz w:val="24"/>
        </w:rPr>
        <w:t>лесовосстановления</w:t>
      </w:r>
      <w:proofErr w:type="spellEnd"/>
      <w:r>
        <w:rPr>
          <w:sz w:val="24"/>
        </w:rPr>
        <w:t xml:space="preserve">, утвержденными приказом Министерства природных ресурсов и экологии Российской Федерации от 04.12.2020 № 1014, а мероприятия по </w:t>
      </w:r>
      <w:proofErr w:type="spellStart"/>
      <w:r>
        <w:rPr>
          <w:sz w:val="24"/>
        </w:rPr>
        <w:t>ухлоду</w:t>
      </w:r>
      <w:proofErr w:type="spellEnd"/>
      <w:r>
        <w:rPr>
          <w:sz w:val="24"/>
        </w:rPr>
        <w:t xml:space="preserve"> за лесами – в соответствии с приказом Министерства природных ресурсов и экологии Российской федерации от 30.07.2020 № 534 «Об утверждении Правил ухода за лесами».</w:t>
      </w:r>
    </w:p>
    <w:p w:rsidR="007F0DF2" w:rsidRPr="0098709B" w:rsidRDefault="002A690E" w:rsidP="00D969F4">
      <w:pPr>
        <w:pStyle w:val="a3"/>
        <w:widowControl/>
        <w:suppressAutoHyphens/>
        <w:ind w:left="0" w:firstLine="709"/>
        <w:rPr>
          <w:sz w:val="24"/>
        </w:rPr>
      </w:pPr>
      <w:proofErr w:type="gramStart"/>
      <w:r w:rsidRPr="0098709B">
        <w:rPr>
          <w:sz w:val="24"/>
        </w:rPr>
        <w:t>Лесоразведению (биологической лесной рекультивации) на земл</w:t>
      </w:r>
      <w:r w:rsidR="00582786" w:rsidRPr="0098709B">
        <w:rPr>
          <w:sz w:val="24"/>
        </w:rPr>
        <w:t>ях</w:t>
      </w:r>
      <w:r w:rsidR="00B03CC2">
        <w:rPr>
          <w:sz w:val="24"/>
        </w:rPr>
        <w:t xml:space="preserve"> населенных пунктов на территории муниципального образования городского поселения </w:t>
      </w:r>
      <w:r w:rsidRPr="0098709B">
        <w:rPr>
          <w:sz w:val="24"/>
        </w:rPr>
        <w:t>«</w:t>
      </w:r>
      <w:r w:rsidR="00BF605A">
        <w:rPr>
          <w:sz w:val="24"/>
        </w:rPr>
        <w:t>Печора</w:t>
      </w:r>
      <w:r w:rsidRPr="0098709B">
        <w:rPr>
          <w:sz w:val="24"/>
        </w:rPr>
        <w:t>» подлежат все земли, ранее предоставленные для выполнения работ по геологическому изучению недр, д</w:t>
      </w:r>
      <w:r w:rsidR="00582786" w:rsidRPr="0098709B">
        <w:rPr>
          <w:sz w:val="24"/>
        </w:rPr>
        <w:t>ля разработки месторождений по</w:t>
      </w:r>
      <w:r w:rsidRPr="0098709B">
        <w:rPr>
          <w:sz w:val="24"/>
        </w:rPr>
        <w:t>лезных ископаемых, для строительства, реконструкции, эксплуатации линий электропередачи, линий связи, дорог, трубо</w:t>
      </w:r>
      <w:r w:rsidR="00582786" w:rsidRPr="0098709B">
        <w:rPr>
          <w:sz w:val="24"/>
        </w:rPr>
        <w:t>проводов и других линейных объ</w:t>
      </w:r>
      <w:r w:rsidRPr="0098709B">
        <w:rPr>
          <w:sz w:val="24"/>
        </w:rPr>
        <w:t>ектов, для переработки древесных и иных лесных ресурсов, для выполнения изыскательских работ, после завершения срока</w:t>
      </w:r>
      <w:proofErr w:type="gramEnd"/>
      <w:r w:rsidRPr="0098709B">
        <w:rPr>
          <w:sz w:val="24"/>
        </w:rPr>
        <w:t xml:space="preserve"> действия договора аре</w:t>
      </w:r>
      <w:r w:rsidR="00B03CC2">
        <w:rPr>
          <w:sz w:val="24"/>
        </w:rPr>
        <w:t xml:space="preserve">нды, если иное не предусмотрено нормативными </w:t>
      </w:r>
      <w:r w:rsidRPr="0098709B">
        <w:rPr>
          <w:sz w:val="24"/>
        </w:rPr>
        <w:t xml:space="preserve">актами </w:t>
      </w:r>
      <w:r w:rsidR="00B03CC2">
        <w:rPr>
          <w:sz w:val="24"/>
        </w:rPr>
        <w:t xml:space="preserve">органов местного самоуправления </w:t>
      </w:r>
      <w:r w:rsidRPr="0098709B">
        <w:rPr>
          <w:sz w:val="24"/>
        </w:rPr>
        <w:t>МО Г</w:t>
      </w:r>
      <w:r w:rsidR="00582786" w:rsidRPr="0098709B">
        <w:rPr>
          <w:sz w:val="24"/>
        </w:rPr>
        <w:t xml:space="preserve">П </w:t>
      </w:r>
      <w:r w:rsidRPr="0098709B">
        <w:rPr>
          <w:sz w:val="24"/>
        </w:rPr>
        <w:t>«</w:t>
      </w:r>
      <w:r w:rsidR="00582786" w:rsidRPr="0098709B">
        <w:rPr>
          <w:sz w:val="24"/>
        </w:rPr>
        <w:t>Печора</w:t>
      </w:r>
      <w:r w:rsidRPr="0098709B">
        <w:rPr>
          <w:sz w:val="24"/>
        </w:rPr>
        <w:t>».</w:t>
      </w:r>
    </w:p>
    <w:p w:rsidR="007F0DF2" w:rsidRPr="00582786" w:rsidRDefault="002A690E" w:rsidP="00D969F4">
      <w:pPr>
        <w:pStyle w:val="a3"/>
        <w:widowControl/>
        <w:suppressAutoHyphens/>
        <w:ind w:left="0" w:firstLine="709"/>
      </w:pPr>
      <w:r w:rsidRPr="0098709B">
        <w:rPr>
          <w:sz w:val="24"/>
        </w:rPr>
        <w:t>По данным лесоустройства проведени</w:t>
      </w:r>
      <w:r w:rsidR="00BC47E8">
        <w:rPr>
          <w:sz w:val="24"/>
        </w:rPr>
        <w:t xml:space="preserve">е мероприятий по </w:t>
      </w:r>
      <w:proofErr w:type="spellStart"/>
      <w:r w:rsidR="00BC47E8">
        <w:rPr>
          <w:sz w:val="24"/>
        </w:rPr>
        <w:t>лесовосстанов</w:t>
      </w:r>
      <w:r w:rsidRPr="0098709B">
        <w:rPr>
          <w:sz w:val="24"/>
        </w:rPr>
        <w:t>лению</w:t>
      </w:r>
      <w:proofErr w:type="spellEnd"/>
      <w:r w:rsidRPr="0098709B">
        <w:rPr>
          <w:sz w:val="24"/>
        </w:rPr>
        <w:t xml:space="preserve"> в </w:t>
      </w:r>
      <w:r w:rsidR="00B03CC2">
        <w:rPr>
          <w:sz w:val="24"/>
        </w:rPr>
        <w:t xml:space="preserve">Печорском городском лесничестве </w:t>
      </w:r>
      <w:r w:rsidR="00DE08FB" w:rsidRPr="0098709B">
        <w:rPr>
          <w:sz w:val="24"/>
        </w:rPr>
        <w:t>изложено</w:t>
      </w:r>
      <w:r w:rsidRPr="0098709B">
        <w:rPr>
          <w:sz w:val="24"/>
        </w:rPr>
        <w:t xml:space="preserve"> данные в </w:t>
      </w:r>
      <w:r w:rsidR="0098709B">
        <w:rPr>
          <w:sz w:val="24"/>
        </w:rPr>
        <w:t xml:space="preserve">типовой </w:t>
      </w:r>
      <w:r w:rsidRPr="0098709B">
        <w:rPr>
          <w:sz w:val="24"/>
        </w:rPr>
        <w:t xml:space="preserve">таблице </w:t>
      </w:r>
      <w:r w:rsidR="0098709B">
        <w:rPr>
          <w:sz w:val="24"/>
        </w:rPr>
        <w:t>17</w:t>
      </w:r>
      <w:r w:rsidRPr="0098709B">
        <w:rPr>
          <w:sz w:val="24"/>
        </w:rPr>
        <w:t>.</w:t>
      </w:r>
    </w:p>
    <w:p w:rsidR="007F0DF2" w:rsidRDefault="007F0DF2" w:rsidP="00D969F4">
      <w:pPr>
        <w:rPr>
          <w:color w:val="FF0000"/>
        </w:rPr>
      </w:pPr>
    </w:p>
    <w:p w:rsidR="0098709B" w:rsidRPr="00582786" w:rsidRDefault="0098709B" w:rsidP="00D969F4">
      <w:pPr>
        <w:rPr>
          <w:color w:val="FF0000"/>
        </w:rPr>
        <w:sectPr w:rsidR="0098709B" w:rsidRPr="00582786" w:rsidSect="00FB4180">
          <w:pgSz w:w="11910" w:h="16840"/>
          <w:pgMar w:top="1134" w:right="1134" w:bottom="1134" w:left="1134" w:header="567" w:footer="567" w:gutter="0"/>
          <w:cols w:space="720"/>
          <w:docGrid w:linePitch="299"/>
        </w:sectPr>
      </w:pPr>
    </w:p>
    <w:p w:rsidR="0098709B" w:rsidRPr="003022F9" w:rsidRDefault="0098709B" w:rsidP="00D969F4">
      <w:pPr>
        <w:pStyle w:val="af8"/>
        <w:keepNext/>
        <w:keepLines/>
        <w:suppressAutoHyphens/>
        <w:spacing w:before="120" w:after="120"/>
        <w:jc w:val="right"/>
      </w:pPr>
      <w:r w:rsidRPr="003022F9">
        <w:lastRenderedPageBreak/>
        <w:t xml:space="preserve">Типовая таблица 17 </w:t>
      </w:r>
    </w:p>
    <w:p w:rsidR="0098709B" w:rsidRPr="0098709B" w:rsidRDefault="0098709B" w:rsidP="00D969F4">
      <w:pPr>
        <w:jc w:val="center"/>
        <w:rPr>
          <w:bCs/>
          <w:sz w:val="24"/>
        </w:rPr>
      </w:pPr>
      <w:r w:rsidRPr="0098709B">
        <w:rPr>
          <w:sz w:val="24"/>
        </w:rPr>
        <w:t xml:space="preserve">Нормативы и параметры мероприятий по </w:t>
      </w:r>
      <w:proofErr w:type="spellStart"/>
      <w:r w:rsidRPr="0098709B">
        <w:rPr>
          <w:sz w:val="24"/>
        </w:rPr>
        <w:t>лесовосстановлению</w:t>
      </w:r>
      <w:proofErr w:type="spellEnd"/>
      <w:r w:rsidRPr="0098709B">
        <w:rPr>
          <w:sz w:val="24"/>
        </w:rPr>
        <w:t xml:space="preserve"> и лесоразведению</w:t>
      </w:r>
    </w:p>
    <w:p w:rsidR="0098709B" w:rsidRPr="003022F9" w:rsidRDefault="0098709B" w:rsidP="00D969F4">
      <w:pPr>
        <w:pStyle w:val="Default"/>
        <w:ind w:firstLine="709"/>
        <w:jc w:val="right"/>
        <w:rPr>
          <w:color w:val="auto"/>
        </w:rPr>
      </w:pPr>
      <w:r w:rsidRPr="003022F9">
        <w:rPr>
          <w:color w:val="auto"/>
        </w:rPr>
        <w:t xml:space="preserve">площадь, </w:t>
      </w:r>
      <w:proofErr w:type="gramStart"/>
      <w:r w:rsidRPr="003022F9">
        <w:rPr>
          <w:color w:val="auto"/>
        </w:rPr>
        <w:t>га</w:t>
      </w:r>
      <w:proofErr w:type="gramEnd"/>
    </w:p>
    <w:tbl>
      <w:tblPr>
        <w:tblW w:w="15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3922"/>
        <w:gridCol w:w="1645"/>
        <w:gridCol w:w="1518"/>
        <w:gridCol w:w="1771"/>
        <w:gridCol w:w="1771"/>
        <w:gridCol w:w="2152"/>
        <w:gridCol w:w="1265"/>
        <w:gridCol w:w="1265"/>
      </w:tblGrid>
      <w:tr w:rsidR="0098709B" w:rsidRPr="0098709B" w:rsidTr="0098709B">
        <w:trPr>
          <w:trHeight w:val="20"/>
          <w:jc w:val="center"/>
        </w:trPr>
        <w:tc>
          <w:tcPr>
            <w:tcW w:w="3720" w:type="dxa"/>
            <w:vMerge w:val="restart"/>
            <w:vAlign w:val="center"/>
          </w:tcPr>
          <w:p w:rsidR="0098709B" w:rsidRPr="0098709B" w:rsidRDefault="0098709B" w:rsidP="00D969F4">
            <w:pPr>
              <w:pStyle w:val="TableParagraph"/>
              <w:jc w:val="center"/>
              <w:rPr>
                <w:sz w:val="20"/>
                <w:szCs w:val="20"/>
              </w:rPr>
            </w:pPr>
            <w:r w:rsidRPr="0098709B">
              <w:rPr>
                <w:sz w:val="20"/>
                <w:szCs w:val="20"/>
              </w:rPr>
              <w:br w:type="column"/>
              <w:t>Показатели</w:t>
            </w:r>
          </w:p>
        </w:tc>
        <w:tc>
          <w:tcPr>
            <w:tcW w:w="6357" w:type="dxa"/>
            <w:gridSpan w:val="4"/>
            <w:vAlign w:val="center"/>
          </w:tcPr>
          <w:p w:rsidR="0098709B" w:rsidRPr="0098709B" w:rsidRDefault="0098709B" w:rsidP="00D969F4">
            <w:pPr>
              <w:pStyle w:val="TableParagraph"/>
              <w:jc w:val="center"/>
              <w:rPr>
                <w:sz w:val="20"/>
                <w:szCs w:val="20"/>
              </w:rPr>
            </w:pPr>
            <w:r w:rsidRPr="0098709B">
              <w:rPr>
                <w:sz w:val="20"/>
                <w:szCs w:val="20"/>
              </w:rPr>
              <w:t>Не покрытые лесной растительностью земли</w:t>
            </w:r>
          </w:p>
        </w:tc>
        <w:tc>
          <w:tcPr>
            <w:tcW w:w="2040" w:type="dxa"/>
            <w:vMerge w:val="restart"/>
            <w:vAlign w:val="center"/>
          </w:tcPr>
          <w:p w:rsidR="0098709B" w:rsidRPr="0098709B" w:rsidRDefault="0098709B" w:rsidP="00D969F4">
            <w:pPr>
              <w:pStyle w:val="TableParagraph"/>
              <w:jc w:val="center"/>
              <w:rPr>
                <w:sz w:val="20"/>
                <w:szCs w:val="20"/>
              </w:rPr>
            </w:pPr>
            <w:r w:rsidRPr="0098709B">
              <w:rPr>
                <w:sz w:val="20"/>
                <w:szCs w:val="20"/>
              </w:rPr>
              <w:t>Лесосеки сплошных рубок предстоящего периода</w:t>
            </w:r>
          </w:p>
        </w:tc>
        <w:tc>
          <w:tcPr>
            <w:tcW w:w="1199" w:type="dxa"/>
            <w:vMerge w:val="restart"/>
            <w:vAlign w:val="center"/>
          </w:tcPr>
          <w:p w:rsidR="0098709B" w:rsidRPr="0098709B" w:rsidRDefault="0098709B" w:rsidP="00D969F4">
            <w:pPr>
              <w:pStyle w:val="TableParagraph"/>
              <w:jc w:val="center"/>
              <w:rPr>
                <w:sz w:val="20"/>
                <w:szCs w:val="20"/>
              </w:rPr>
            </w:pPr>
            <w:r w:rsidRPr="0098709B">
              <w:rPr>
                <w:sz w:val="20"/>
                <w:szCs w:val="20"/>
              </w:rPr>
              <w:t>Лесоразв</w:t>
            </w:r>
            <w:r w:rsidRPr="0098709B">
              <w:rPr>
                <w:sz w:val="20"/>
                <w:szCs w:val="20"/>
              </w:rPr>
              <w:t>е</w:t>
            </w:r>
            <w:r w:rsidRPr="0098709B">
              <w:rPr>
                <w:sz w:val="20"/>
                <w:szCs w:val="20"/>
              </w:rPr>
              <w:t>дение</w:t>
            </w:r>
          </w:p>
        </w:tc>
        <w:tc>
          <w:tcPr>
            <w:tcW w:w="1199" w:type="dxa"/>
            <w:vMerge w:val="restart"/>
            <w:vAlign w:val="center"/>
          </w:tcPr>
          <w:p w:rsidR="0098709B" w:rsidRPr="0098709B" w:rsidRDefault="0098709B" w:rsidP="00D969F4">
            <w:pPr>
              <w:pStyle w:val="TableParagraph"/>
              <w:jc w:val="center"/>
              <w:rPr>
                <w:sz w:val="20"/>
                <w:szCs w:val="20"/>
              </w:rPr>
            </w:pPr>
            <w:r w:rsidRPr="0098709B">
              <w:rPr>
                <w:i/>
                <w:sz w:val="20"/>
                <w:szCs w:val="20"/>
              </w:rPr>
              <w:t>Все</w:t>
            </w:r>
            <w:r w:rsidRPr="0098709B">
              <w:rPr>
                <w:sz w:val="20"/>
                <w:szCs w:val="20"/>
              </w:rPr>
              <w:t>го</w:t>
            </w:r>
          </w:p>
        </w:tc>
      </w:tr>
      <w:tr w:rsidR="0098709B" w:rsidRPr="0098709B" w:rsidTr="0098709B">
        <w:trPr>
          <w:trHeight w:val="20"/>
          <w:jc w:val="center"/>
        </w:trPr>
        <w:tc>
          <w:tcPr>
            <w:tcW w:w="3720" w:type="dxa"/>
            <w:vMerge/>
            <w:tcBorders>
              <w:top w:val="nil"/>
            </w:tcBorders>
            <w:vAlign w:val="center"/>
          </w:tcPr>
          <w:p w:rsidR="0098709B" w:rsidRPr="0098709B" w:rsidRDefault="0098709B" w:rsidP="00D969F4">
            <w:pPr>
              <w:jc w:val="center"/>
              <w:rPr>
                <w:sz w:val="20"/>
                <w:szCs w:val="20"/>
              </w:rPr>
            </w:pPr>
          </w:p>
        </w:tc>
        <w:tc>
          <w:tcPr>
            <w:tcW w:w="1560" w:type="dxa"/>
            <w:vAlign w:val="center"/>
          </w:tcPr>
          <w:p w:rsidR="0098709B" w:rsidRPr="0098709B" w:rsidRDefault="0098709B" w:rsidP="00D969F4">
            <w:pPr>
              <w:pStyle w:val="TableParagraph"/>
              <w:jc w:val="center"/>
              <w:rPr>
                <w:sz w:val="20"/>
                <w:szCs w:val="20"/>
              </w:rPr>
            </w:pPr>
            <w:r>
              <w:rPr>
                <w:sz w:val="20"/>
                <w:szCs w:val="20"/>
              </w:rPr>
              <w:t xml:space="preserve">Гари и </w:t>
            </w:r>
            <w:proofErr w:type="spellStart"/>
            <w:r>
              <w:rPr>
                <w:sz w:val="20"/>
                <w:szCs w:val="20"/>
              </w:rPr>
              <w:t>по</w:t>
            </w:r>
            <w:r w:rsidRPr="0098709B">
              <w:rPr>
                <w:sz w:val="20"/>
                <w:szCs w:val="20"/>
              </w:rPr>
              <w:t>ги</w:t>
            </w:r>
            <w:r w:rsidRPr="0098709B">
              <w:rPr>
                <w:sz w:val="20"/>
                <w:szCs w:val="20"/>
              </w:rPr>
              <w:t>б</w:t>
            </w:r>
            <w:r w:rsidRPr="0098709B">
              <w:rPr>
                <w:sz w:val="20"/>
                <w:szCs w:val="20"/>
              </w:rPr>
              <w:t>шие</w:t>
            </w:r>
            <w:r>
              <w:rPr>
                <w:spacing w:val="-5"/>
                <w:sz w:val="20"/>
                <w:szCs w:val="20"/>
              </w:rPr>
              <w:t>на</w:t>
            </w:r>
            <w:r w:rsidRPr="0098709B">
              <w:rPr>
                <w:sz w:val="20"/>
                <w:szCs w:val="20"/>
              </w:rPr>
              <w:t>саждения</w:t>
            </w:r>
            <w:proofErr w:type="spellEnd"/>
          </w:p>
        </w:tc>
        <w:tc>
          <w:tcPr>
            <w:tcW w:w="1439" w:type="dxa"/>
            <w:vAlign w:val="center"/>
          </w:tcPr>
          <w:p w:rsidR="0098709B" w:rsidRPr="0098709B" w:rsidRDefault="0098709B" w:rsidP="00D969F4">
            <w:pPr>
              <w:pStyle w:val="TableParagraph"/>
              <w:jc w:val="center"/>
              <w:rPr>
                <w:sz w:val="20"/>
                <w:szCs w:val="20"/>
              </w:rPr>
            </w:pPr>
            <w:r w:rsidRPr="0098709B">
              <w:rPr>
                <w:sz w:val="20"/>
                <w:szCs w:val="20"/>
              </w:rPr>
              <w:t>Вырубки</w:t>
            </w:r>
          </w:p>
        </w:tc>
        <w:tc>
          <w:tcPr>
            <w:tcW w:w="1679" w:type="dxa"/>
            <w:vAlign w:val="center"/>
          </w:tcPr>
          <w:p w:rsidR="0098709B" w:rsidRPr="0098709B" w:rsidRDefault="0098709B" w:rsidP="00D969F4">
            <w:pPr>
              <w:pStyle w:val="TableParagraph"/>
              <w:jc w:val="center"/>
              <w:rPr>
                <w:sz w:val="20"/>
                <w:szCs w:val="20"/>
              </w:rPr>
            </w:pPr>
            <w:r w:rsidRPr="0098709B">
              <w:rPr>
                <w:sz w:val="20"/>
                <w:szCs w:val="20"/>
              </w:rPr>
              <w:t>Прогалины и п</w:t>
            </w:r>
            <w:r w:rsidRPr="0098709B">
              <w:rPr>
                <w:sz w:val="20"/>
                <w:szCs w:val="20"/>
              </w:rPr>
              <w:t>у</w:t>
            </w:r>
            <w:r w:rsidRPr="0098709B">
              <w:rPr>
                <w:sz w:val="20"/>
                <w:szCs w:val="20"/>
              </w:rPr>
              <w:t>стыри</w:t>
            </w:r>
          </w:p>
        </w:tc>
        <w:tc>
          <w:tcPr>
            <w:tcW w:w="1679" w:type="dxa"/>
            <w:vAlign w:val="center"/>
          </w:tcPr>
          <w:p w:rsidR="0098709B" w:rsidRPr="0098709B" w:rsidRDefault="0098709B" w:rsidP="00D969F4">
            <w:pPr>
              <w:pStyle w:val="TableParagraph"/>
              <w:jc w:val="center"/>
              <w:rPr>
                <w:sz w:val="20"/>
                <w:szCs w:val="20"/>
              </w:rPr>
            </w:pPr>
            <w:r w:rsidRPr="0098709B">
              <w:rPr>
                <w:sz w:val="20"/>
                <w:szCs w:val="20"/>
              </w:rPr>
              <w:t>Итого</w:t>
            </w:r>
          </w:p>
        </w:tc>
        <w:tc>
          <w:tcPr>
            <w:tcW w:w="2040" w:type="dxa"/>
            <w:vMerge/>
            <w:tcBorders>
              <w:top w:val="nil"/>
            </w:tcBorders>
            <w:vAlign w:val="center"/>
          </w:tcPr>
          <w:p w:rsidR="0098709B" w:rsidRPr="0098709B" w:rsidRDefault="0098709B" w:rsidP="00D969F4">
            <w:pPr>
              <w:jc w:val="center"/>
              <w:rPr>
                <w:sz w:val="20"/>
                <w:szCs w:val="20"/>
              </w:rPr>
            </w:pPr>
          </w:p>
        </w:tc>
        <w:tc>
          <w:tcPr>
            <w:tcW w:w="1199" w:type="dxa"/>
            <w:vMerge/>
            <w:tcBorders>
              <w:top w:val="nil"/>
            </w:tcBorders>
            <w:vAlign w:val="center"/>
          </w:tcPr>
          <w:p w:rsidR="0098709B" w:rsidRPr="0098709B" w:rsidRDefault="0098709B" w:rsidP="00D969F4">
            <w:pPr>
              <w:jc w:val="center"/>
              <w:rPr>
                <w:sz w:val="20"/>
                <w:szCs w:val="20"/>
              </w:rPr>
            </w:pPr>
          </w:p>
        </w:tc>
        <w:tc>
          <w:tcPr>
            <w:tcW w:w="1199" w:type="dxa"/>
            <w:vMerge/>
            <w:tcBorders>
              <w:top w:val="nil"/>
            </w:tcBorders>
            <w:vAlign w:val="center"/>
          </w:tcPr>
          <w:p w:rsidR="0098709B" w:rsidRPr="0098709B" w:rsidRDefault="0098709B" w:rsidP="00D969F4">
            <w:pPr>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1</w:t>
            </w:r>
          </w:p>
        </w:tc>
        <w:tc>
          <w:tcPr>
            <w:tcW w:w="1560" w:type="dxa"/>
            <w:vAlign w:val="center"/>
          </w:tcPr>
          <w:p w:rsidR="0098709B" w:rsidRPr="0098709B" w:rsidRDefault="0098709B" w:rsidP="00D969F4">
            <w:pPr>
              <w:pStyle w:val="TableParagraph"/>
              <w:jc w:val="center"/>
              <w:rPr>
                <w:sz w:val="20"/>
                <w:szCs w:val="20"/>
              </w:rPr>
            </w:pPr>
            <w:r w:rsidRPr="0098709B">
              <w:rPr>
                <w:sz w:val="20"/>
                <w:szCs w:val="20"/>
              </w:rPr>
              <w:t>2</w:t>
            </w:r>
          </w:p>
        </w:tc>
        <w:tc>
          <w:tcPr>
            <w:tcW w:w="1439" w:type="dxa"/>
            <w:vAlign w:val="center"/>
          </w:tcPr>
          <w:p w:rsidR="0098709B" w:rsidRPr="0098709B" w:rsidRDefault="0098709B" w:rsidP="00D969F4">
            <w:pPr>
              <w:pStyle w:val="TableParagraph"/>
              <w:jc w:val="center"/>
              <w:rPr>
                <w:sz w:val="20"/>
                <w:szCs w:val="20"/>
              </w:rPr>
            </w:pPr>
            <w:r w:rsidRPr="0098709B">
              <w:rPr>
                <w:sz w:val="20"/>
                <w:szCs w:val="20"/>
              </w:rPr>
              <w:t>3</w:t>
            </w:r>
          </w:p>
        </w:tc>
        <w:tc>
          <w:tcPr>
            <w:tcW w:w="1679" w:type="dxa"/>
            <w:vAlign w:val="center"/>
          </w:tcPr>
          <w:p w:rsidR="0098709B" w:rsidRPr="0098709B" w:rsidRDefault="0098709B" w:rsidP="00D969F4">
            <w:pPr>
              <w:pStyle w:val="TableParagraph"/>
              <w:jc w:val="center"/>
              <w:rPr>
                <w:sz w:val="20"/>
                <w:szCs w:val="20"/>
              </w:rPr>
            </w:pPr>
            <w:r w:rsidRPr="0098709B">
              <w:rPr>
                <w:sz w:val="20"/>
                <w:szCs w:val="20"/>
              </w:rPr>
              <w:t>4</w:t>
            </w:r>
          </w:p>
        </w:tc>
        <w:tc>
          <w:tcPr>
            <w:tcW w:w="1679" w:type="dxa"/>
            <w:vAlign w:val="center"/>
          </w:tcPr>
          <w:p w:rsidR="0098709B" w:rsidRPr="0098709B" w:rsidRDefault="0098709B" w:rsidP="00D969F4">
            <w:pPr>
              <w:pStyle w:val="TableParagraph"/>
              <w:jc w:val="center"/>
              <w:rPr>
                <w:sz w:val="20"/>
                <w:szCs w:val="20"/>
              </w:rPr>
            </w:pPr>
            <w:r w:rsidRPr="0098709B">
              <w:rPr>
                <w:sz w:val="20"/>
                <w:szCs w:val="20"/>
              </w:rPr>
              <w:t>5</w:t>
            </w:r>
          </w:p>
        </w:tc>
        <w:tc>
          <w:tcPr>
            <w:tcW w:w="2040" w:type="dxa"/>
            <w:vAlign w:val="center"/>
          </w:tcPr>
          <w:p w:rsidR="0098709B" w:rsidRPr="0098709B" w:rsidRDefault="0098709B" w:rsidP="00D969F4">
            <w:pPr>
              <w:pStyle w:val="TableParagraph"/>
              <w:jc w:val="center"/>
              <w:rPr>
                <w:sz w:val="20"/>
                <w:szCs w:val="20"/>
              </w:rPr>
            </w:pPr>
            <w:r w:rsidRPr="0098709B">
              <w:rPr>
                <w:sz w:val="20"/>
                <w:szCs w:val="20"/>
              </w:rPr>
              <w:t>7</w:t>
            </w:r>
          </w:p>
        </w:tc>
        <w:tc>
          <w:tcPr>
            <w:tcW w:w="1199" w:type="dxa"/>
            <w:vAlign w:val="center"/>
          </w:tcPr>
          <w:p w:rsidR="0098709B" w:rsidRPr="0098709B" w:rsidRDefault="0098709B" w:rsidP="00D969F4">
            <w:pPr>
              <w:pStyle w:val="TableParagraph"/>
              <w:jc w:val="center"/>
              <w:rPr>
                <w:sz w:val="20"/>
                <w:szCs w:val="20"/>
              </w:rPr>
            </w:pPr>
            <w:r w:rsidRPr="0098709B">
              <w:rPr>
                <w:sz w:val="20"/>
                <w:szCs w:val="20"/>
              </w:rPr>
              <w:t>8</w:t>
            </w:r>
          </w:p>
        </w:tc>
        <w:tc>
          <w:tcPr>
            <w:tcW w:w="1199" w:type="dxa"/>
            <w:vAlign w:val="center"/>
          </w:tcPr>
          <w:p w:rsidR="0098709B" w:rsidRPr="0098709B" w:rsidRDefault="0098709B" w:rsidP="00D969F4">
            <w:pPr>
              <w:pStyle w:val="TableParagraph"/>
              <w:jc w:val="center"/>
              <w:rPr>
                <w:sz w:val="20"/>
                <w:szCs w:val="20"/>
              </w:rPr>
            </w:pPr>
            <w:r w:rsidRPr="0098709B">
              <w:rPr>
                <w:sz w:val="20"/>
                <w:szCs w:val="20"/>
              </w:rPr>
              <w:t>9</w:t>
            </w: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З</w:t>
            </w:r>
            <w:r>
              <w:rPr>
                <w:sz w:val="20"/>
                <w:szCs w:val="20"/>
              </w:rPr>
              <w:t xml:space="preserve">емли, нуждающиеся в </w:t>
            </w:r>
            <w:proofErr w:type="spellStart"/>
            <w:r>
              <w:rPr>
                <w:sz w:val="20"/>
                <w:szCs w:val="20"/>
              </w:rPr>
              <w:t>лесовос</w:t>
            </w:r>
            <w:r w:rsidRPr="0098709B">
              <w:rPr>
                <w:sz w:val="20"/>
                <w:szCs w:val="20"/>
              </w:rPr>
              <w:t>становл</w:t>
            </w:r>
            <w:r w:rsidRPr="0098709B">
              <w:rPr>
                <w:sz w:val="20"/>
                <w:szCs w:val="20"/>
              </w:rPr>
              <w:t>е</w:t>
            </w:r>
            <w:r w:rsidRPr="0098709B">
              <w:rPr>
                <w:sz w:val="20"/>
                <w:szCs w:val="20"/>
              </w:rPr>
              <w:t>нии</w:t>
            </w:r>
            <w:proofErr w:type="spellEnd"/>
            <w:r w:rsidRPr="0098709B">
              <w:rPr>
                <w:sz w:val="20"/>
                <w:szCs w:val="20"/>
              </w:rPr>
              <w:t>, всего:</w:t>
            </w:r>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r w:rsidRPr="0098709B">
              <w:rPr>
                <w:sz w:val="20"/>
                <w:szCs w:val="20"/>
              </w:rPr>
              <w:t>0,2</w:t>
            </w: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074F43" w:rsidP="00D969F4">
            <w:pPr>
              <w:pStyle w:val="TableParagraph"/>
              <w:jc w:val="center"/>
              <w:rPr>
                <w:sz w:val="20"/>
                <w:szCs w:val="20"/>
              </w:rPr>
            </w:pPr>
            <w:r>
              <w:rPr>
                <w:sz w:val="20"/>
                <w:szCs w:val="20"/>
              </w:rPr>
              <w:t>0.2</w:t>
            </w: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в том числе по породам:</w:t>
            </w:r>
          </w:p>
        </w:tc>
        <w:tc>
          <w:tcPr>
            <w:tcW w:w="1560" w:type="dxa"/>
            <w:shd w:val="clear" w:color="auto" w:fill="F3F3F3"/>
            <w:vAlign w:val="center"/>
          </w:tcPr>
          <w:p w:rsidR="0098709B" w:rsidRPr="0098709B" w:rsidRDefault="0098709B" w:rsidP="00D969F4">
            <w:pPr>
              <w:pStyle w:val="TableParagraph"/>
              <w:jc w:val="center"/>
              <w:rPr>
                <w:sz w:val="20"/>
                <w:szCs w:val="20"/>
              </w:rPr>
            </w:pPr>
          </w:p>
        </w:tc>
        <w:tc>
          <w:tcPr>
            <w:tcW w:w="1439" w:type="dxa"/>
            <w:shd w:val="clear" w:color="auto" w:fill="F3F3F3"/>
            <w:vAlign w:val="center"/>
          </w:tcPr>
          <w:p w:rsidR="0098709B" w:rsidRPr="0098709B" w:rsidRDefault="0098709B" w:rsidP="00D969F4">
            <w:pPr>
              <w:pStyle w:val="TableParagraph"/>
              <w:jc w:val="center"/>
              <w:rPr>
                <w:sz w:val="20"/>
                <w:szCs w:val="20"/>
              </w:rPr>
            </w:pPr>
          </w:p>
        </w:tc>
        <w:tc>
          <w:tcPr>
            <w:tcW w:w="1679" w:type="dxa"/>
            <w:shd w:val="clear" w:color="auto" w:fill="F3F3F3"/>
            <w:vAlign w:val="center"/>
          </w:tcPr>
          <w:p w:rsidR="0098709B" w:rsidRPr="0098709B" w:rsidRDefault="0098709B" w:rsidP="00D969F4">
            <w:pPr>
              <w:pStyle w:val="TableParagraph"/>
              <w:jc w:val="center"/>
              <w:rPr>
                <w:sz w:val="20"/>
                <w:szCs w:val="20"/>
              </w:rPr>
            </w:pPr>
          </w:p>
        </w:tc>
        <w:tc>
          <w:tcPr>
            <w:tcW w:w="1679" w:type="dxa"/>
            <w:shd w:val="clear" w:color="auto" w:fill="F3F3F3"/>
            <w:vAlign w:val="center"/>
          </w:tcPr>
          <w:p w:rsidR="0098709B" w:rsidRPr="0098709B" w:rsidRDefault="0098709B" w:rsidP="00D969F4">
            <w:pPr>
              <w:pStyle w:val="TableParagraph"/>
              <w:jc w:val="center"/>
              <w:rPr>
                <w:sz w:val="20"/>
                <w:szCs w:val="20"/>
              </w:rPr>
            </w:pPr>
          </w:p>
        </w:tc>
        <w:tc>
          <w:tcPr>
            <w:tcW w:w="2040" w:type="dxa"/>
            <w:shd w:val="clear" w:color="auto" w:fill="F3F3F3"/>
            <w:vAlign w:val="center"/>
          </w:tcPr>
          <w:p w:rsidR="0098709B" w:rsidRPr="0098709B" w:rsidRDefault="0098709B" w:rsidP="00D969F4">
            <w:pPr>
              <w:pStyle w:val="TableParagraph"/>
              <w:jc w:val="center"/>
              <w:rPr>
                <w:sz w:val="20"/>
                <w:szCs w:val="20"/>
              </w:rPr>
            </w:pPr>
          </w:p>
        </w:tc>
        <w:tc>
          <w:tcPr>
            <w:tcW w:w="1199" w:type="dxa"/>
            <w:shd w:val="clear" w:color="auto" w:fill="F3F3F3"/>
            <w:vAlign w:val="center"/>
          </w:tcPr>
          <w:p w:rsidR="0098709B" w:rsidRPr="0098709B" w:rsidRDefault="0098709B" w:rsidP="00D969F4">
            <w:pPr>
              <w:pStyle w:val="TableParagraph"/>
              <w:jc w:val="center"/>
              <w:rPr>
                <w:sz w:val="20"/>
                <w:szCs w:val="20"/>
              </w:rPr>
            </w:pPr>
          </w:p>
        </w:tc>
        <w:tc>
          <w:tcPr>
            <w:tcW w:w="1199" w:type="dxa"/>
            <w:shd w:val="clear" w:color="auto" w:fill="F3F3F3"/>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-хвойным</w:t>
            </w:r>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r w:rsidRPr="0098709B">
              <w:rPr>
                <w:sz w:val="20"/>
                <w:szCs w:val="20"/>
              </w:rPr>
              <w:t>0,2</w:t>
            </w: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r w:rsidRPr="0098709B">
              <w:rPr>
                <w:sz w:val="20"/>
                <w:szCs w:val="20"/>
              </w:rPr>
              <w:t>0,2</w:t>
            </w: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 xml:space="preserve">- </w:t>
            </w:r>
            <w:proofErr w:type="spellStart"/>
            <w:r w:rsidRPr="0098709B">
              <w:rPr>
                <w:sz w:val="20"/>
                <w:szCs w:val="20"/>
              </w:rPr>
              <w:t>мягколиственным</w:t>
            </w:r>
            <w:proofErr w:type="spellEnd"/>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в том числе по способам:</w:t>
            </w:r>
          </w:p>
        </w:tc>
        <w:tc>
          <w:tcPr>
            <w:tcW w:w="1560" w:type="dxa"/>
            <w:shd w:val="clear" w:color="auto" w:fill="F3F3F3"/>
            <w:vAlign w:val="center"/>
          </w:tcPr>
          <w:p w:rsidR="0098709B" w:rsidRPr="0098709B" w:rsidRDefault="0098709B" w:rsidP="00D969F4">
            <w:pPr>
              <w:pStyle w:val="TableParagraph"/>
              <w:jc w:val="center"/>
              <w:rPr>
                <w:sz w:val="20"/>
                <w:szCs w:val="20"/>
              </w:rPr>
            </w:pPr>
          </w:p>
        </w:tc>
        <w:tc>
          <w:tcPr>
            <w:tcW w:w="1439" w:type="dxa"/>
            <w:shd w:val="clear" w:color="auto" w:fill="F3F3F3"/>
            <w:vAlign w:val="center"/>
          </w:tcPr>
          <w:p w:rsidR="0098709B" w:rsidRPr="0098709B" w:rsidRDefault="0098709B" w:rsidP="00D969F4">
            <w:pPr>
              <w:pStyle w:val="TableParagraph"/>
              <w:jc w:val="center"/>
              <w:rPr>
                <w:sz w:val="20"/>
                <w:szCs w:val="20"/>
              </w:rPr>
            </w:pPr>
          </w:p>
        </w:tc>
        <w:tc>
          <w:tcPr>
            <w:tcW w:w="1679" w:type="dxa"/>
            <w:shd w:val="clear" w:color="auto" w:fill="F3F3F3"/>
            <w:vAlign w:val="center"/>
          </w:tcPr>
          <w:p w:rsidR="0098709B" w:rsidRPr="0098709B" w:rsidRDefault="0098709B" w:rsidP="00D969F4">
            <w:pPr>
              <w:pStyle w:val="TableParagraph"/>
              <w:jc w:val="center"/>
              <w:rPr>
                <w:sz w:val="20"/>
                <w:szCs w:val="20"/>
              </w:rPr>
            </w:pPr>
          </w:p>
        </w:tc>
        <w:tc>
          <w:tcPr>
            <w:tcW w:w="1679" w:type="dxa"/>
            <w:shd w:val="clear" w:color="auto" w:fill="F3F3F3"/>
            <w:vAlign w:val="center"/>
          </w:tcPr>
          <w:p w:rsidR="0098709B" w:rsidRPr="0098709B" w:rsidRDefault="0098709B" w:rsidP="00D969F4">
            <w:pPr>
              <w:pStyle w:val="TableParagraph"/>
              <w:jc w:val="center"/>
              <w:rPr>
                <w:sz w:val="20"/>
                <w:szCs w:val="20"/>
              </w:rPr>
            </w:pPr>
          </w:p>
        </w:tc>
        <w:tc>
          <w:tcPr>
            <w:tcW w:w="2040" w:type="dxa"/>
            <w:shd w:val="clear" w:color="auto" w:fill="F3F3F3"/>
            <w:vAlign w:val="center"/>
          </w:tcPr>
          <w:p w:rsidR="0098709B" w:rsidRPr="0098709B" w:rsidRDefault="0098709B" w:rsidP="00D969F4">
            <w:pPr>
              <w:pStyle w:val="TableParagraph"/>
              <w:jc w:val="center"/>
              <w:rPr>
                <w:sz w:val="20"/>
                <w:szCs w:val="20"/>
              </w:rPr>
            </w:pPr>
          </w:p>
        </w:tc>
        <w:tc>
          <w:tcPr>
            <w:tcW w:w="1199" w:type="dxa"/>
            <w:shd w:val="clear" w:color="auto" w:fill="F3F3F3"/>
            <w:vAlign w:val="center"/>
          </w:tcPr>
          <w:p w:rsidR="0098709B" w:rsidRPr="0098709B" w:rsidRDefault="0098709B" w:rsidP="00D969F4">
            <w:pPr>
              <w:pStyle w:val="TableParagraph"/>
              <w:jc w:val="center"/>
              <w:rPr>
                <w:sz w:val="20"/>
                <w:szCs w:val="20"/>
              </w:rPr>
            </w:pPr>
          </w:p>
        </w:tc>
        <w:tc>
          <w:tcPr>
            <w:tcW w:w="1199" w:type="dxa"/>
            <w:shd w:val="clear" w:color="auto" w:fill="F3F3F3"/>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i/>
                <w:sz w:val="20"/>
                <w:szCs w:val="20"/>
              </w:rPr>
            </w:pPr>
            <w:r w:rsidRPr="0098709B">
              <w:rPr>
                <w:i/>
                <w:sz w:val="20"/>
                <w:szCs w:val="20"/>
              </w:rPr>
              <w:t xml:space="preserve">Искусственное (создание </w:t>
            </w:r>
            <w:proofErr w:type="spellStart"/>
            <w:r w:rsidRPr="0098709B">
              <w:rPr>
                <w:i/>
                <w:sz w:val="20"/>
                <w:szCs w:val="20"/>
              </w:rPr>
              <w:t>лесныхкультур</w:t>
            </w:r>
            <w:proofErr w:type="spellEnd"/>
            <w:r w:rsidRPr="0098709B">
              <w:rPr>
                <w:i/>
                <w:sz w:val="20"/>
                <w:szCs w:val="20"/>
              </w:rPr>
              <w:t>) - всего:</w:t>
            </w:r>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tabs>
                <w:tab w:val="left" w:pos="572"/>
              </w:tabs>
              <w:jc w:val="center"/>
              <w:rPr>
                <w:sz w:val="20"/>
                <w:szCs w:val="20"/>
              </w:rPr>
            </w:pPr>
            <w:r>
              <w:rPr>
                <w:sz w:val="20"/>
                <w:szCs w:val="20"/>
              </w:rPr>
              <w:t xml:space="preserve">из </w:t>
            </w:r>
            <w:r w:rsidRPr="0098709B">
              <w:rPr>
                <w:sz w:val="20"/>
                <w:szCs w:val="20"/>
              </w:rPr>
              <w:t xml:space="preserve">них </w:t>
            </w:r>
            <w:proofErr w:type="spellStart"/>
            <w:r w:rsidRPr="0098709B">
              <w:rPr>
                <w:sz w:val="20"/>
                <w:szCs w:val="20"/>
              </w:rPr>
              <w:t>попородам</w:t>
            </w:r>
            <w:proofErr w:type="spellEnd"/>
            <w:r w:rsidRPr="0098709B">
              <w:rPr>
                <w:sz w:val="20"/>
                <w:szCs w:val="20"/>
              </w:rPr>
              <w:t>:</w:t>
            </w:r>
          </w:p>
        </w:tc>
        <w:tc>
          <w:tcPr>
            <w:tcW w:w="1560" w:type="dxa"/>
            <w:shd w:val="clear" w:color="auto" w:fill="F3F3F3"/>
            <w:vAlign w:val="center"/>
          </w:tcPr>
          <w:p w:rsidR="0098709B" w:rsidRPr="0098709B" w:rsidRDefault="0098709B" w:rsidP="00D969F4">
            <w:pPr>
              <w:pStyle w:val="TableParagraph"/>
              <w:jc w:val="center"/>
              <w:rPr>
                <w:sz w:val="20"/>
                <w:szCs w:val="20"/>
              </w:rPr>
            </w:pPr>
          </w:p>
        </w:tc>
        <w:tc>
          <w:tcPr>
            <w:tcW w:w="1439" w:type="dxa"/>
            <w:shd w:val="clear" w:color="auto" w:fill="F3F3F3"/>
            <w:vAlign w:val="center"/>
          </w:tcPr>
          <w:p w:rsidR="0098709B" w:rsidRPr="0098709B" w:rsidRDefault="0098709B" w:rsidP="00D969F4">
            <w:pPr>
              <w:pStyle w:val="TableParagraph"/>
              <w:jc w:val="center"/>
              <w:rPr>
                <w:sz w:val="20"/>
                <w:szCs w:val="20"/>
              </w:rPr>
            </w:pPr>
          </w:p>
        </w:tc>
        <w:tc>
          <w:tcPr>
            <w:tcW w:w="1679" w:type="dxa"/>
            <w:shd w:val="clear" w:color="auto" w:fill="F3F3F3"/>
            <w:vAlign w:val="center"/>
          </w:tcPr>
          <w:p w:rsidR="0098709B" w:rsidRPr="0098709B" w:rsidRDefault="0098709B" w:rsidP="00D969F4">
            <w:pPr>
              <w:pStyle w:val="TableParagraph"/>
              <w:jc w:val="center"/>
              <w:rPr>
                <w:sz w:val="20"/>
                <w:szCs w:val="20"/>
              </w:rPr>
            </w:pPr>
          </w:p>
        </w:tc>
        <w:tc>
          <w:tcPr>
            <w:tcW w:w="1679" w:type="dxa"/>
            <w:shd w:val="clear" w:color="auto" w:fill="F3F3F3"/>
            <w:vAlign w:val="center"/>
          </w:tcPr>
          <w:p w:rsidR="0098709B" w:rsidRPr="0098709B" w:rsidRDefault="0098709B" w:rsidP="00D969F4">
            <w:pPr>
              <w:pStyle w:val="TableParagraph"/>
              <w:jc w:val="center"/>
              <w:rPr>
                <w:sz w:val="20"/>
                <w:szCs w:val="20"/>
              </w:rPr>
            </w:pPr>
          </w:p>
        </w:tc>
        <w:tc>
          <w:tcPr>
            <w:tcW w:w="2040" w:type="dxa"/>
            <w:shd w:val="clear" w:color="auto" w:fill="F3F3F3"/>
            <w:vAlign w:val="center"/>
          </w:tcPr>
          <w:p w:rsidR="0098709B" w:rsidRPr="0098709B" w:rsidRDefault="0098709B" w:rsidP="00D969F4">
            <w:pPr>
              <w:pStyle w:val="TableParagraph"/>
              <w:jc w:val="center"/>
              <w:rPr>
                <w:sz w:val="20"/>
                <w:szCs w:val="20"/>
              </w:rPr>
            </w:pPr>
          </w:p>
        </w:tc>
        <w:tc>
          <w:tcPr>
            <w:tcW w:w="1199" w:type="dxa"/>
            <w:shd w:val="clear" w:color="auto" w:fill="F3F3F3"/>
            <w:vAlign w:val="center"/>
          </w:tcPr>
          <w:p w:rsidR="0098709B" w:rsidRPr="0098709B" w:rsidRDefault="0098709B" w:rsidP="00D969F4">
            <w:pPr>
              <w:pStyle w:val="TableParagraph"/>
              <w:jc w:val="center"/>
              <w:rPr>
                <w:sz w:val="20"/>
                <w:szCs w:val="20"/>
              </w:rPr>
            </w:pPr>
          </w:p>
        </w:tc>
        <w:tc>
          <w:tcPr>
            <w:tcW w:w="1199" w:type="dxa"/>
            <w:shd w:val="clear" w:color="auto" w:fill="F3F3F3"/>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-хвойным</w:t>
            </w:r>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r w:rsidRPr="0098709B">
              <w:rPr>
                <w:sz w:val="20"/>
                <w:szCs w:val="20"/>
              </w:rPr>
              <w:t>0,2</w:t>
            </w: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r w:rsidRPr="0098709B">
              <w:rPr>
                <w:sz w:val="20"/>
                <w:szCs w:val="20"/>
              </w:rPr>
              <w:t>0,2</w:t>
            </w: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 xml:space="preserve">- </w:t>
            </w:r>
            <w:proofErr w:type="spellStart"/>
            <w:r w:rsidRPr="0098709B">
              <w:rPr>
                <w:sz w:val="20"/>
                <w:szCs w:val="20"/>
              </w:rPr>
              <w:t>мягколиственным</w:t>
            </w:r>
            <w:proofErr w:type="spellEnd"/>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i/>
                <w:sz w:val="20"/>
                <w:szCs w:val="20"/>
              </w:rPr>
            </w:pPr>
            <w:r>
              <w:rPr>
                <w:i/>
                <w:sz w:val="20"/>
                <w:szCs w:val="20"/>
              </w:rPr>
              <w:t xml:space="preserve">Комбинированное </w:t>
            </w:r>
            <w:proofErr w:type="spellStart"/>
            <w:r>
              <w:rPr>
                <w:i/>
                <w:sz w:val="20"/>
                <w:szCs w:val="20"/>
              </w:rPr>
              <w:t>лесовосста</w:t>
            </w:r>
            <w:r w:rsidRPr="0098709B">
              <w:rPr>
                <w:i/>
                <w:sz w:val="20"/>
                <w:szCs w:val="20"/>
              </w:rPr>
              <w:t>новлени</w:t>
            </w:r>
            <w:proofErr w:type="gramStart"/>
            <w:r w:rsidRPr="0098709B">
              <w:rPr>
                <w:i/>
                <w:sz w:val="20"/>
                <w:szCs w:val="20"/>
              </w:rPr>
              <w:t>е</w:t>
            </w:r>
            <w:proofErr w:type="spellEnd"/>
            <w:r w:rsidRPr="0098709B">
              <w:rPr>
                <w:i/>
                <w:sz w:val="20"/>
                <w:szCs w:val="20"/>
              </w:rPr>
              <w:t>–</w:t>
            </w:r>
            <w:proofErr w:type="gramEnd"/>
            <w:r w:rsidRPr="0098709B">
              <w:rPr>
                <w:i/>
                <w:sz w:val="20"/>
                <w:szCs w:val="20"/>
              </w:rPr>
              <w:t xml:space="preserve"> всего:</w:t>
            </w:r>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в том числе по породам:</w:t>
            </w:r>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-хвойным</w:t>
            </w:r>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 xml:space="preserve">- </w:t>
            </w:r>
            <w:proofErr w:type="spellStart"/>
            <w:r w:rsidRPr="0098709B">
              <w:rPr>
                <w:sz w:val="20"/>
                <w:szCs w:val="20"/>
              </w:rPr>
              <w:t>мягколиственным</w:t>
            </w:r>
            <w:proofErr w:type="spellEnd"/>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i/>
                <w:sz w:val="20"/>
                <w:szCs w:val="20"/>
              </w:rPr>
            </w:pPr>
            <w:r>
              <w:rPr>
                <w:i/>
                <w:sz w:val="20"/>
                <w:szCs w:val="20"/>
              </w:rPr>
              <w:t xml:space="preserve">Естественное </w:t>
            </w:r>
            <w:proofErr w:type="spellStart"/>
            <w:r>
              <w:rPr>
                <w:i/>
                <w:sz w:val="20"/>
                <w:szCs w:val="20"/>
              </w:rPr>
              <w:t>лесовосстановле</w:t>
            </w:r>
            <w:r w:rsidRPr="0098709B">
              <w:rPr>
                <w:i/>
                <w:sz w:val="20"/>
                <w:szCs w:val="20"/>
              </w:rPr>
              <w:t>ние</w:t>
            </w:r>
            <w:proofErr w:type="spellEnd"/>
            <w:r w:rsidRPr="0098709B">
              <w:rPr>
                <w:i/>
                <w:sz w:val="20"/>
                <w:szCs w:val="20"/>
              </w:rPr>
              <w:t xml:space="preserve"> </w:t>
            </w:r>
            <w:proofErr w:type="gramStart"/>
            <w:r w:rsidRPr="0098709B">
              <w:rPr>
                <w:i/>
                <w:sz w:val="20"/>
                <w:szCs w:val="20"/>
              </w:rPr>
              <w:t>-в</w:t>
            </w:r>
            <w:proofErr w:type="gramEnd"/>
            <w:r w:rsidRPr="0098709B">
              <w:rPr>
                <w:i/>
                <w:sz w:val="20"/>
                <w:szCs w:val="20"/>
              </w:rPr>
              <w:t>сего:</w:t>
            </w:r>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tabs>
                <w:tab w:val="left" w:pos="572"/>
              </w:tabs>
              <w:jc w:val="center"/>
              <w:rPr>
                <w:sz w:val="20"/>
                <w:szCs w:val="20"/>
              </w:rPr>
            </w:pPr>
            <w:r>
              <w:rPr>
                <w:sz w:val="20"/>
                <w:szCs w:val="20"/>
              </w:rPr>
              <w:t xml:space="preserve">из </w:t>
            </w:r>
            <w:r w:rsidRPr="0098709B">
              <w:rPr>
                <w:sz w:val="20"/>
                <w:szCs w:val="20"/>
              </w:rPr>
              <w:t xml:space="preserve">них </w:t>
            </w:r>
            <w:proofErr w:type="spellStart"/>
            <w:r w:rsidRPr="0098709B">
              <w:rPr>
                <w:sz w:val="20"/>
                <w:szCs w:val="20"/>
              </w:rPr>
              <w:t>попородам</w:t>
            </w:r>
            <w:proofErr w:type="spellEnd"/>
            <w:r w:rsidRPr="0098709B">
              <w:rPr>
                <w:sz w:val="20"/>
                <w:szCs w:val="20"/>
              </w:rPr>
              <w:t>:</w:t>
            </w:r>
          </w:p>
        </w:tc>
        <w:tc>
          <w:tcPr>
            <w:tcW w:w="1560" w:type="dxa"/>
            <w:shd w:val="clear" w:color="auto" w:fill="F3F3F3"/>
            <w:vAlign w:val="center"/>
          </w:tcPr>
          <w:p w:rsidR="0098709B" w:rsidRPr="0098709B" w:rsidRDefault="0098709B" w:rsidP="00D969F4">
            <w:pPr>
              <w:pStyle w:val="TableParagraph"/>
              <w:jc w:val="center"/>
              <w:rPr>
                <w:sz w:val="20"/>
                <w:szCs w:val="20"/>
              </w:rPr>
            </w:pPr>
          </w:p>
        </w:tc>
        <w:tc>
          <w:tcPr>
            <w:tcW w:w="1439" w:type="dxa"/>
            <w:shd w:val="clear" w:color="auto" w:fill="F3F3F3"/>
            <w:vAlign w:val="center"/>
          </w:tcPr>
          <w:p w:rsidR="0098709B" w:rsidRPr="0098709B" w:rsidRDefault="0098709B" w:rsidP="00D969F4">
            <w:pPr>
              <w:pStyle w:val="TableParagraph"/>
              <w:jc w:val="center"/>
              <w:rPr>
                <w:sz w:val="20"/>
                <w:szCs w:val="20"/>
              </w:rPr>
            </w:pPr>
          </w:p>
        </w:tc>
        <w:tc>
          <w:tcPr>
            <w:tcW w:w="1679" w:type="dxa"/>
            <w:shd w:val="clear" w:color="auto" w:fill="F3F3F3"/>
            <w:vAlign w:val="center"/>
          </w:tcPr>
          <w:p w:rsidR="0098709B" w:rsidRPr="0098709B" w:rsidRDefault="0098709B" w:rsidP="00D969F4">
            <w:pPr>
              <w:pStyle w:val="TableParagraph"/>
              <w:jc w:val="center"/>
              <w:rPr>
                <w:sz w:val="20"/>
                <w:szCs w:val="20"/>
              </w:rPr>
            </w:pPr>
          </w:p>
        </w:tc>
        <w:tc>
          <w:tcPr>
            <w:tcW w:w="1679" w:type="dxa"/>
            <w:shd w:val="clear" w:color="auto" w:fill="F3F3F3"/>
            <w:vAlign w:val="center"/>
          </w:tcPr>
          <w:p w:rsidR="0098709B" w:rsidRPr="0098709B" w:rsidRDefault="0098709B" w:rsidP="00D969F4">
            <w:pPr>
              <w:pStyle w:val="TableParagraph"/>
              <w:jc w:val="center"/>
              <w:rPr>
                <w:sz w:val="20"/>
                <w:szCs w:val="20"/>
              </w:rPr>
            </w:pPr>
          </w:p>
        </w:tc>
        <w:tc>
          <w:tcPr>
            <w:tcW w:w="2040" w:type="dxa"/>
            <w:shd w:val="clear" w:color="auto" w:fill="F3F3F3"/>
            <w:vAlign w:val="center"/>
          </w:tcPr>
          <w:p w:rsidR="0098709B" w:rsidRPr="0098709B" w:rsidRDefault="0098709B" w:rsidP="00D969F4">
            <w:pPr>
              <w:pStyle w:val="TableParagraph"/>
              <w:jc w:val="center"/>
              <w:rPr>
                <w:sz w:val="20"/>
                <w:szCs w:val="20"/>
              </w:rPr>
            </w:pPr>
          </w:p>
        </w:tc>
        <w:tc>
          <w:tcPr>
            <w:tcW w:w="1199" w:type="dxa"/>
            <w:shd w:val="clear" w:color="auto" w:fill="F3F3F3"/>
            <w:vAlign w:val="center"/>
          </w:tcPr>
          <w:p w:rsidR="0098709B" w:rsidRPr="0098709B" w:rsidRDefault="0098709B" w:rsidP="00D969F4">
            <w:pPr>
              <w:pStyle w:val="TableParagraph"/>
              <w:jc w:val="center"/>
              <w:rPr>
                <w:sz w:val="20"/>
                <w:szCs w:val="20"/>
              </w:rPr>
            </w:pPr>
          </w:p>
        </w:tc>
        <w:tc>
          <w:tcPr>
            <w:tcW w:w="1199" w:type="dxa"/>
            <w:shd w:val="clear" w:color="auto" w:fill="F3F3F3"/>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-хвойным</w:t>
            </w:r>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r w:rsidR="0098709B" w:rsidRPr="0098709B" w:rsidTr="0098709B">
        <w:trPr>
          <w:trHeight w:val="20"/>
          <w:jc w:val="center"/>
        </w:trPr>
        <w:tc>
          <w:tcPr>
            <w:tcW w:w="3720" w:type="dxa"/>
            <w:vAlign w:val="center"/>
          </w:tcPr>
          <w:p w:rsidR="0098709B" w:rsidRPr="0098709B" w:rsidRDefault="0098709B" w:rsidP="00D969F4">
            <w:pPr>
              <w:pStyle w:val="TableParagraph"/>
              <w:jc w:val="center"/>
              <w:rPr>
                <w:sz w:val="20"/>
                <w:szCs w:val="20"/>
              </w:rPr>
            </w:pPr>
            <w:r w:rsidRPr="0098709B">
              <w:rPr>
                <w:sz w:val="20"/>
                <w:szCs w:val="20"/>
              </w:rPr>
              <w:t xml:space="preserve">- </w:t>
            </w:r>
            <w:proofErr w:type="spellStart"/>
            <w:r w:rsidRPr="0098709B">
              <w:rPr>
                <w:sz w:val="20"/>
                <w:szCs w:val="20"/>
              </w:rPr>
              <w:t>мягколиственным</w:t>
            </w:r>
            <w:proofErr w:type="spellEnd"/>
          </w:p>
        </w:tc>
        <w:tc>
          <w:tcPr>
            <w:tcW w:w="1560" w:type="dxa"/>
            <w:vAlign w:val="center"/>
          </w:tcPr>
          <w:p w:rsidR="0098709B" w:rsidRPr="0098709B" w:rsidRDefault="0098709B" w:rsidP="00D969F4">
            <w:pPr>
              <w:pStyle w:val="TableParagraph"/>
              <w:jc w:val="center"/>
              <w:rPr>
                <w:sz w:val="20"/>
                <w:szCs w:val="20"/>
              </w:rPr>
            </w:pPr>
          </w:p>
        </w:tc>
        <w:tc>
          <w:tcPr>
            <w:tcW w:w="143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1679" w:type="dxa"/>
            <w:vAlign w:val="center"/>
          </w:tcPr>
          <w:p w:rsidR="0098709B" w:rsidRPr="0098709B" w:rsidRDefault="0098709B" w:rsidP="00D969F4">
            <w:pPr>
              <w:pStyle w:val="TableParagraph"/>
              <w:jc w:val="center"/>
              <w:rPr>
                <w:sz w:val="20"/>
                <w:szCs w:val="20"/>
              </w:rPr>
            </w:pPr>
          </w:p>
        </w:tc>
        <w:tc>
          <w:tcPr>
            <w:tcW w:w="2040"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c>
          <w:tcPr>
            <w:tcW w:w="1199" w:type="dxa"/>
            <w:vAlign w:val="center"/>
          </w:tcPr>
          <w:p w:rsidR="0098709B" w:rsidRPr="0098709B" w:rsidRDefault="0098709B" w:rsidP="00D969F4">
            <w:pPr>
              <w:pStyle w:val="TableParagraph"/>
              <w:jc w:val="center"/>
              <w:rPr>
                <w:sz w:val="20"/>
                <w:szCs w:val="20"/>
              </w:rPr>
            </w:pPr>
          </w:p>
        </w:tc>
      </w:tr>
    </w:tbl>
    <w:p w:rsidR="0098709B" w:rsidRDefault="0098709B" w:rsidP="00D969F4">
      <w:pPr>
        <w:rPr>
          <w:sz w:val="20"/>
        </w:rPr>
        <w:sectPr w:rsidR="0098709B" w:rsidSect="0098709B">
          <w:pgSz w:w="16840" w:h="11910" w:orient="landscape"/>
          <w:pgMar w:top="1134" w:right="1134" w:bottom="1134" w:left="1134" w:header="567" w:footer="567" w:gutter="0"/>
          <w:cols w:space="720"/>
          <w:docGrid w:linePitch="299"/>
        </w:sectPr>
      </w:pPr>
    </w:p>
    <w:p w:rsidR="00E81B0F" w:rsidRPr="00E81B0F" w:rsidRDefault="00E81B0F" w:rsidP="00914206">
      <w:pPr>
        <w:pStyle w:val="4"/>
        <w:numPr>
          <w:ilvl w:val="3"/>
          <w:numId w:val="14"/>
        </w:numPr>
        <w:tabs>
          <w:tab w:val="left" w:pos="993"/>
        </w:tabs>
        <w:suppressAutoHyphens/>
        <w:spacing w:before="120" w:after="120" w:line="240" w:lineRule="auto"/>
        <w:ind w:left="0" w:firstLine="0"/>
        <w:jc w:val="center"/>
        <w:rPr>
          <w:rFonts w:ascii="Times New Roman" w:eastAsia="Times New Roman" w:hAnsi="Times New Roman"/>
          <w:kern w:val="28"/>
          <w:sz w:val="24"/>
          <w:szCs w:val="24"/>
        </w:rPr>
      </w:pPr>
      <w:bookmarkStart w:id="100" w:name="_Toc532892941"/>
      <w:r w:rsidRPr="00E81B0F">
        <w:rPr>
          <w:rFonts w:ascii="Times New Roman" w:eastAsia="Times New Roman" w:hAnsi="Times New Roman"/>
          <w:kern w:val="28"/>
          <w:sz w:val="24"/>
          <w:szCs w:val="24"/>
        </w:rPr>
        <w:lastRenderedPageBreak/>
        <w:t>Уход за лесами</w:t>
      </w:r>
      <w:bookmarkEnd w:id="100"/>
    </w:p>
    <w:p w:rsidR="00E81B0F" w:rsidRPr="00E81B0F" w:rsidRDefault="00E81B0F" w:rsidP="00E81B0F">
      <w:pPr>
        <w:pStyle w:val="a3"/>
        <w:widowControl/>
        <w:suppressAutoHyphens/>
        <w:ind w:left="0" w:firstLine="709"/>
        <w:rPr>
          <w:sz w:val="24"/>
        </w:rPr>
      </w:pPr>
      <w:r w:rsidRPr="00E81B0F">
        <w:rPr>
          <w:sz w:val="24"/>
        </w:rPr>
        <w:t xml:space="preserve">Уход за лесами представляет собой осуществление мероприятий, направленных на повышение продуктивности лесов, сохранение их полезных функций (вырубка части деревьев, кустарников, </w:t>
      </w:r>
      <w:proofErr w:type="spellStart"/>
      <w:r w:rsidRPr="00E81B0F">
        <w:rPr>
          <w:sz w:val="24"/>
        </w:rPr>
        <w:t>агролесомелиоративные</w:t>
      </w:r>
      <w:proofErr w:type="spellEnd"/>
      <w:r w:rsidRPr="00E81B0F">
        <w:rPr>
          <w:sz w:val="24"/>
        </w:rPr>
        <w:t xml:space="preserve"> и иные мероприятия).</w:t>
      </w:r>
    </w:p>
    <w:p w:rsidR="00E81B0F" w:rsidRPr="00E81B0F" w:rsidRDefault="00E81B0F" w:rsidP="00E81B0F">
      <w:pPr>
        <w:pStyle w:val="a3"/>
        <w:widowControl/>
        <w:suppressAutoHyphens/>
        <w:ind w:left="0" w:firstLine="709"/>
        <w:rPr>
          <w:sz w:val="24"/>
        </w:rPr>
      </w:pPr>
      <w:r w:rsidRPr="00E81B0F">
        <w:rPr>
          <w:sz w:val="24"/>
        </w:rPr>
        <w:t xml:space="preserve">В эксплуатационных лесах мероприятия по уходу </w:t>
      </w:r>
      <w:proofErr w:type="spellStart"/>
      <w:r w:rsidRPr="00E81B0F">
        <w:rPr>
          <w:sz w:val="24"/>
        </w:rPr>
        <w:t>залесами</w:t>
      </w:r>
      <w:proofErr w:type="spellEnd"/>
      <w:r w:rsidRPr="00E81B0F">
        <w:rPr>
          <w:sz w:val="24"/>
        </w:rPr>
        <w:t xml:space="preserve"> направлены </w:t>
      </w:r>
      <w:proofErr w:type="spellStart"/>
      <w:r w:rsidRPr="00E81B0F">
        <w:rPr>
          <w:sz w:val="24"/>
        </w:rPr>
        <w:t>надостижение</w:t>
      </w:r>
      <w:proofErr w:type="spellEnd"/>
      <w:r w:rsidRPr="00E81B0F">
        <w:rPr>
          <w:sz w:val="24"/>
        </w:rPr>
        <w:t xml:space="preserve"> целей устойчивого, максимально эффективного получения высококачественной древесины и других лесных ресурсов, продуктов их </w:t>
      </w:r>
      <w:proofErr w:type="spellStart"/>
      <w:r w:rsidRPr="00E81B0F">
        <w:rPr>
          <w:sz w:val="24"/>
        </w:rPr>
        <w:t>переработкис</w:t>
      </w:r>
      <w:proofErr w:type="spellEnd"/>
      <w:r w:rsidRPr="00E81B0F">
        <w:rPr>
          <w:sz w:val="24"/>
        </w:rPr>
        <w:t xml:space="preserve"> обеспечением сохранения полезных </w:t>
      </w:r>
      <w:proofErr w:type="spellStart"/>
      <w:r w:rsidRPr="00E81B0F">
        <w:rPr>
          <w:sz w:val="24"/>
        </w:rPr>
        <w:t>функцийлесов</w:t>
      </w:r>
      <w:proofErr w:type="spellEnd"/>
      <w:r w:rsidRPr="00E81B0F">
        <w:rPr>
          <w:sz w:val="24"/>
        </w:rPr>
        <w:t>.</w:t>
      </w:r>
    </w:p>
    <w:p w:rsidR="00E81B0F" w:rsidRPr="00E81B0F" w:rsidRDefault="00E81B0F" w:rsidP="00E81B0F">
      <w:pPr>
        <w:pStyle w:val="a3"/>
        <w:widowControl/>
        <w:suppressAutoHyphens/>
        <w:ind w:left="0" w:firstLine="709"/>
        <w:rPr>
          <w:sz w:val="24"/>
        </w:rPr>
      </w:pPr>
      <w:r w:rsidRPr="00E81B0F">
        <w:rPr>
          <w:sz w:val="24"/>
        </w:rPr>
        <w:t xml:space="preserve">В защитных лесах мероприятия по уходу за лесами направлены на достижение целей сохранения </w:t>
      </w:r>
      <w:proofErr w:type="spellStart"/>
      <w:r w:rsidRPr="00E81B0F">
        <w:rPr>
          <w:sz w:val="24"/>
        </w:rPr>
        <w:t>средообразующих</w:t>
      </w:r>
      <w:proofErr w:type="spellEnd"/>
      <w:r w:rsidRPr="00E81B0F">
        <w:rPr>
          <w:sz w:val="24"/>
        </w:rPr>
        <w:t xml:space="preserve">, </w:t>
      </w:r>
      <w:proofErr w:type="spellStart"/>
      <w:r w:rsidRPr="00E81B0F">
        <w:rPr>
          <w:sz w:val="24"/>
        </w:rPr>
        <w:t>водоохранных</w:t>
      </w:r>
      <w:proofErr w:type="spellEnd"/>
      <w:r w:rsidRPr="00E81B0F">
        <w:rPr>
          <w:sz w:val="24"/>
        </w:rPr>
        <w:t xml:space="preserve">, защитных, санитарно-гигиенических, </w:t>
      </w:r>
      <w:proofErr w:type="spellStart"/>
      <w:r w:rsidRPr="00E81B0F">
        <w:rPr>
          <w:sz w:val="24"/>
        </w:rPr>
        <w:t>оздоровительныхи</w:t>
      </w:r>
      <w:proofErr w:type="spellEnd"/>
      <w:r w:rsidRPr="00E81B0F">
        <w:rPr>
          <w:sz w:val="24"/>
        </w:rPr>
        <w:t xml:space="preserve"> иных полезных функций лесов.</w:t>
      </w:r>
    </w:p>
    <w:p w:rsidR="00E81B0F" w:rsidRPr="00E81B0F" w:rsidRDefault="00E81B0F" w:rsidP="00E81B0F">
      <w:pPr>
        <w:pStyle w:val="a3"/>
        <w:widowControl/>
        <w:suppressAutoHyphens/>
        <w:ind w:left="0" w:firstLine="709"/>
        <w:rPr>
          <w:sz w:val="24"/>
        </w:rPr>
      </w:pPr>
      <w:r w:rsidRPr="00E81B0F">
        <w:rPr>
          <w:sz w:val="24"/>
        </w:rPr>
        <w:t xml:space="preserve">К </w:t>
      </w:r>
      <w:proofErr w:type="spellStart"/>
      <w:r w:rsidRPr="00E81B0F">
        <w:rPr>
          <w:sz w:val="24"/>
        </w:rPr>
        <w:t>лесоводственному</w:t>
      </w:r>
      <w:proofErr w:type="spellEnd"/>
      <w:r w:rsidRPr="00E81B0F">
        <w:rPr>
          <w:sz w:val="24"/>
        </w:rPr>
        <w:t xml:space="preserve"> уходу относится комплекс мероприятий, направленных на формирование экологически и экономически ценных лесных насаждений с использованием механических, биологических, химических и иных способов.</w:t>
      </w:r>
    </w:p>
    <w:p w:rsidR="00E81B0F" w:rsidRPr="00E81B0F" w:rsidRDefault="00E81B0F" w:rsidP="00E81B0F">
      <w:pPr>
        <w:pStyle w:val="a3"/>
        <w:widowControl/>
        <w:suppressAutoHyphens/>
        <w:ind w:left="0" w:firstLine="709"/>
        <w:rPr>
          <w:sz w:val="24"/>
        </w:rPr>
      </w:pPr>
      <w:r w:rsidRPr="00E81B0F">
        <w:rPr>
          <w:sz w:val="24"/>
        </w:rPr>
        <w:t xml:space="preserve">Санитарный уход включает вырубки погибших и повреждённых лесных насаждений, санитарную очистку леса от сухостоя, </w:t>
      </w:r>
      <w:proofErr w:type="gramStart"/>
      <w:r w:rsidRPr="00E81B0F">
        <w:rPr>
          <w:sz w:val="24"/>
        </w:rPr>
        <w:t>отпада</w:t>
      </w:r>
      <w:proofErr w:type="gramEnd"/>
      <w:r w:rsidRPr="00E81B0F">
        <w:rPr>
          <w:sz w:val="24"/>
        </w:rPr>
        <w:t>, валежника, порубочных остатков и другого растительного материала в целях предотвращения размножения и распространения вредных организмов.</w:t>
      </w:r>
    </w:p>
    <w:p w:rsidR="00E81B0F" w:rsidRPr="00E81B0F" w:rsidRDefault="00E81B0F" w:rsidP="00E81B0F">
      <w:pPr>
        <w:pStyle w:val="a3"/>
        <w:widowControl/>
        <w:suppressAutoHyphens/>
        <w:ind w:left="0" w:firstLine="709"/>
        <w:rPr>
          <w:sz w:val="24"/>
        </w:rPr>
      </w:pPr>
      <w:r w:rsidRPr="00E81B0F">
        <w:rPr>
          <w:sz w:val="24"/>
        </w:rPr>
        <w:t>Противопожарный уход направлен на снижение пожарной опасности в лесах, повышение противопожарной устойчивости леса путём регулирования породного состава насаждений, создание системы противопожарных барьеров, обеспечение доступности территории участков леса для тушения лесных пожаров и проведения противопожарного обустройства лесов, а также противопожарной очистки леса.</w:t>
      </w:r>
    </w:p>
    <w:p w:rsidR="00E81B0F" w:rsidRPr="00E81B0F" w:rsidRDefault="00E81B0F" w:rsidP="00E81B0F">
      <w:pPr>
        <w:pStyle w:val="a3"/>
        <w:widowControl/>
        <w:suppressAutoHyphens/>
        <w:ind w:left="0" w:firstLine="709"/>
        <w:rPr>
          <w:sz w:val="24"/>
        </w:rPr>
      </w:pPr>
      <w:r w:rsidRPr="00E81B0F">
        <w:rPr>
          <w:sz w:val="24"/>
        </w:rPr>
        <w:t>Реконструктивный уход представляет собой комплекс мероприятий, направленный на преобразование лесов посредством реконструкции малоценных лесных насаждений, проведения мелиорации и рекультивации земель.</w:t>
      </w:r>
    </w:p>
    <w:p w:rsidR="00E81B0F" w:rsidRPr="00E81B0F" w:rsidRDefault="00E81B0F" w:rsidP="00E81B0F">
      <w:pPr>
        <w:pStyle w:val="a3"/>
        <w:widowControl/>
        <w:suppressAutoHyphens/>
        <w:ind w:left="0" w:firstLine="709"/>
        <w:rPr>
          <w:sz w:val="24"/>
        </w:rPr>
      </w:pPr>
      <w:r w:rsidRPr="00E81B0F">
        <w:rPr>
          <w:sz w:val="24"/>
        </w:rPr>
        <w:t>Предусматривается применение комбинированного и комплексного ухода за лесами. Комбинированный уход за лесом связан с применением разных комбинаций способов ухода, например, механического и химического способов ухода за лесными насаждениями, к комплексному уходу за лесом относится уход, предполагающий воздействие на разные элементы лесов (лесные насаждения, почву и т.д.).</w:t>
      </w:r>
    </w:p>
    <w:p w:rsidR="00E81B0F" w:rsidRPr="00E81B0F" w:rsidRDefault="00E81B0F" w:rsidP="00E81B0F">
      <w:pPr>
        <w:pStyle w:val="a3"/>
        <w:widowControl/>
        <w:suppressAutoHyphens/>
        <w:ind w:left="0" w:firstLine="709"/>
        <w:rPr>
          <w:sz w:val="24"/>
        </w:rPr>
      </w:pPr>
      <w:r w:rsidRPr="00E81B0F">
        <w:rPr>
          <w:sz w:val="24"/>
        </w:rPr>
        <w:t>Уход за лесами</w:t>
      </w:r>
      <w:r w:rsidR="006E4889">
        <w:rPr>
          <w:sz w:val="24"/>
        </w:rPr>
        <w:t xml:space="preserve"> в соответствии со статьей 19 ЛК РФ</w:t>
      </w:r>
      <w:r w:rsidRPr="00E81B0F">
        <w:rPr>
          <w:sz w:val="24"/>
        </w:rPr>
        <w:t xml:space="preserve"> осуществляется лицами, использующими леса на основании проекта освоения лесов или органами государственной власти, органами местного самоуправления в пределах их полномочий, определенных в соответствии со ст</w:t>
      </w:r>
      <w:r w:rsidR="006E4889">
        <w:rPr>
          <w:sz w:val="24"/>
        </w:rPr>
        <w:t xml:space="preserve">атьями </w:t>
      </w:r>
      <w:r w:rsidRPr="00E81B0F">
        <w:rPr>
          <w:sz w:val="24"/>
        </w:rPr>
        <w:t xml:space="preserve"> 81-84 Л</w:t>
      </w:r>
      <w:r w:rsidR="00487D3E">
        <w:rPr>
          <w:sz w:val="24"/>
        </w:rPr>
        <w:t>К РФ</w:t>
      </w:r>
      <w:r w:rsidRPr="00E81B0F">
        <w:rPr>
          <w:sz w:val="24"/>
        </w:rPr>
        <w:t>.</w:t>
      </w:r>
    </w:p>
    <w:p w:rsidR="00E81B0F" w:rsidRPr="00E81B0F" w:rsidRDefault="00E81B0F" w:rsidP="00E81B0F">
      <w:pPr>
        <w:pStyle w:val="a3"/>
        <w:widowControl/>
        <w:suppressAutoHyphens/>
        <w:ind w:left="0" w:firstLine="709"/>
        <w:rPr>
          <w:sz w:val="24"/>
        </w:rPr>
      </w:pPr>
      <w:r w:rsidRPr="00E81B0F">
        <w:rPr>
          <w:sz w:val="24"/>
        </w:rPr>
        <w:t>При уходе за лесами осуществляются рубки лесных насаждений, направленные на улучшение породного состава и качества лесов, повышение их устойчивости к негативным воздействиям и экологической роли.</w:t>
      </w:r>
    </w:p>
    <w:p w:rsidR="00E81B0F" w:rsidRPr="00E81B0F" w:rsidRDefault="00E81B0F" w:rsidP="00E81B0F">
      <w:pPr>
        <w:pStyle w:val="a3"/>
        <w:widowControl/>
        <w:suppressAutoHyphens/>
        <w:ind w:left="0" w:firstLine="709"/>
        <w:rPr>
          <w:sz w:val="24"/>
        </w:rPr>
      </w:pPr>
      <w:r w:rsidRPr="00E81B0F">
        <w:rPr>
          <w:sz w:val="24"/>
        </w:rPr>
        <w:t xml:space="preserve">Уход за лесами путем проведения </w:t>
      </w:r>
      <w:proofErr w:type="spellStart"/>
      <w:r w:rsidRPr="00E81B0F">
        <w:rPr>
          <w:sz w:val="24"/>
        </w:rPr>
        <w:t>агролесомелиоративных</w:t>
      </w:r>
      <w:proofErr w:type="spellEnd"/>
      <w:r w:rsidRPr="00E81B0F">
        <w:rPr>
          <w:sz w:val="24"/>
        </w:rPr>
        <w:t xml:space="preserve"> мероприятий заключается в создании на лесных участках защитных лесных насаждений, обеспечивающих повышение противоэрозионных, водорегулирующих, санитарно-гигиенических и иных полезных функций лесов.</w:t>
      </w:r>
    </w:p>
    <w:p w:rsidR="00E81B0F" w:rsidRPr="00E81B0F" w:rsidRDefault="00E81B0F" w:rsidP="00E81B0F">
      <w:pPr>
        <w:pStyle w:val="a3"/>
        <w:widowControl/>
        <w:suppressAutoHyphens/>
        <w:ind w:left="0" w:firstLine="709"/>
        <w:rPr>
          <w:sz w:val="24"/>
        </w:rPr>
      </w:pPr>
      <w:r w:rsidRPr="00E81B0F">
        <w:rPr>
          <w:sz w:val="24"/>
        </w:rPr>
        <w:t>К иным мероприятиям по уходу за лесами относятся: реконструкция малоценных лесных насаждений, уход за плодоношением древесных пород (в частности – кедра), обрезка сучьев деревьев, удобрение лесов, уход за опушками, уход за подлеском, уход за лесами и путем уничтожения нежелательной древесной растительности и другие мероприятия.</w:t>
      </w:r>
    </w:p>
    <w:p w:rsidR="00E81B0F" w:rsidRPr="00E81B0F" w:rsidRDefault="00E81B0F" w:rsidP="00E81B0F">
      <w:pPr>
        <w:pStyle w:val="a3"/>
        <w:widowControl/>
        <w:suppressAutoHyphens/>
        <w:ind w:left="0" w:firstLine="709"/>
        <w:rPr>
          <w:sz w:val="24"/>
        </w:rPr>
      </w:pPr>
      <w:r w:rsidRPr="00E81B0F">
        <w:rPr>
          <w:sz w:val="24"/>
        </w:rPr>
        <w:t>В зависимости от возраста лесных насаждений и целей ухода осуществляются следующие виды рубок ухода за лесами, не связанные с заготовкой древесины:</w:t>
      </w:r>
    </w:p>
    <w:p w:rsidR="00E81B0F" w:rsidRPr="00E81B0F" w:rsidRDefault="00E81B0F" w:rsidP="00E81B0F">
      <w:pPr>
        <w:pStyle w:val="a3"/>
        <w:widowControl/>
        <w:suppressAutoHyphens/>
        <w:ind w:left="0" w:firstLine="709"/>
        <w:rPr>
          <w:sz w:val="24"/>
        </w:rPr>
      </w:pPr>
      <w:r w:rsidRPr="00E81B0F">
        <w:rPr>
          <w:sz w:val="24"/>
        </w:rPr>
        <w:t>-</w:t>
      </w:r>
      <w:r>
        <w:rPr>
          <w:sz w:val="24"/>
        </w:rPr>
        <w:t> </w:t>
      </w:r>
      <w:r w:rsidRPr="00E81B0F">
        <w:rPr>
          <w:sz w:val="24"/>
        </w:rPr>
        <w:t>осветления, направленные на улучшение породного и качественного состава молодняков и условий роста деревьев главной древесной породы:</w:t>
      </w:r>
    </w:p>
    <w:p w:rsidR="00E81B0F" w:rsidRPr="00E81B0F" w:rsidRDefault="00E81B0F" w:rsidP="00E81B0F">
      <w:pPr>
        <w:pStyle w:val="a3"/>
        <w:widowControl/>
        <w:suppressAutoHyphens/>
        <w:ind w:left="0" w:firstLine="709"/>
        <w:rPr>
          <w:sz w:val="24"/>
        </w:rPr>
      </w:pPr>
      <w:r w:rsidRPr="00E81B0F">
        <w:rPr>
          <w:sz w:val="24"/>
        </w:rPr>
        <w:lastRenderedPageBreak/>
        <w:t>-прочистки, направленные на регулирование густоты лесных насаждений и улучшение условий роста деревьев главной древесной породы, а также на продолжение формирования породного и качественного состава лесных насаждений;</w:t>
      </w:r>
    </w:p>
    <w:p w:rsidR="00E81B0F" w:rsidRPr="00E81B0F" w:rsidRDefault="00E81B0F" w:rsidP="00E81B0F">
      <w:pPr>
        <w:pStyle w:val="a3"/>
        <w:widowControl/>
        <w:suppressAutoHyphens/>
        <w:ind w:left="0" w:firstLine="709"/>
        <w:rPr>
          <w:sz w:val="24"/>
        </w:rPr>
      </w:pPr>
      <w:r w:rsidRPr="00E81B0F">
        <w:rPr>
          <w:sz w:val="24"/>
        </w:rPr>
        <w:t>Уход за молодняками (осветление и прочистка) может осуществляться как способом равномерной рубки деревьев по всей площади, так и неравномерной (группами, коридорами, куртинами). При рубках ухода в лесных культурах применяется неравномерный коридорный способ рубок, которым предусматривается сплошная рубка деревьев коридорами вдоль рядов культур, шириной 1,0-</w:t>
      </w:r>
      <w:smartTag w:uri="urn:schemas-microsoft-com:office:smarttags" w:element="metricconverter">
        <w:smartTagPr>
          <w:attr w:name="ProductID" w:val="1,5 м"/>
        </w:smartTagPr>
        <w:r w:rsidRPr="00E81B0F">
          <w:rPr>
            <w:sz w:val="24"/>
          </w:rPr>
          <w:t>1,5 м</w:t>
        </w:r>
      </w:smartTag>
      <w:r w:rsidRPr="00E81B0F">
        <w:rPr>
          <w:sz w:val="24"/>
        </w:rPr>
        <w:t>, в сочетании с равномерным способом рубки нежелательных деревьев в рядах культур и междурядьях (1,0-</w:t>
      </w:r>
      <w:smartTag w:uri="urn:schemas-microsoft-com:office:smarttags" w:element="metricconverter">
        <w:smartTagPr>
          <w:attr w:name="ProductID" w:val="1,5 м"/>
        </w:smartTagPr>
        <w:r w:rsidRPr="00E81B0F">
          <w:rPr>
            <w:sz w:val="24"/>
          </w:rPr>
          <w:t>1,5 м</w:t>
        </w:r>
      </w:smartTag>
      <w:r w:rsidRPr="00E81B0F">
        <w:rPr>
          <w:sz w:val="24"/>
        </w:rPr>
        <w:t xml:space="preserve"> вокруг хозяйственно-ценных деревьев).</w:t>
      </w:r>
    </w:p>
    <w:p w:rsidR="00E81B0F" w:rsidRPr="00E81B0F" w:rsidRDefault="00E81B0F" w:rsidP="00E81B0F">
      <w:pPr>
        <w:pStyle w:val="a3"/>
        <w:widowControl/>
        <w:suppressAutoHyphens/>
        <w:ind w:left="0" w:firstLine="709"/>
        <w:rPr>
          <w:sz w:val="24"/>
        </w:rPr>
      </w:pPr>
      <w:r w:rsidRPr="00E81B0F">
        <w:rPr>
          <w:sz w:val="24"/>
        </w:rPr>
        <w:t>При неравномерном групповом или куртинном размещении деревьев главных древесных пород по площади лесного участка применяется неравномерный групповой или куртинный способ проведения рубок ухода за лесом.</w:t>
      </w:r>
    </w:p>
    <w:p w:rsidR="00E81B0F" w:rsidRPr="00E81B0F" w:rsidRDefault="00E81B0F" w:rsidP="00E81B0F">
      <w:pPr>
        <w:pStyle w:val="a3"/>
        <w:widowControl/>
        <w:suppressAutoHyphens/>
        <w:ind w:left="0" w:firstLine="709"/>
        <w:rPr>
          <w:sz w:val="24"/>
        </w:rPr>
      </w:pPr>
      <w:r w:rsidRPr="00E81B0F">
        <w:rPr>
          <w:sz w:val="24"/>
        </w:rPr>
        <w:t>Назначение лесных насаждений для проведения рубок ухода за молодняками осуществляется по следующим признакам: состав древостоя, сомкнутость его полога, густота, определяемая количеством деревьев на единицу площади, соотношение высот главных и второстепенных древесных пород; в средневозрастных лесных насаждениях – полнота с учетом сомкнутости полога, густоты и состава древостоев, особенностей смешения древесных пород.</w:t>
      </w:r>
    </w:p>
    <w:p w:rsidR="00E81B0F" w:rsidRPr="00E81B0F" w:rsidRDefault="00E81B0F" w:rsidP="00E81B0F">
      <w:pPr>
        <w:pStyle w:val="a3"/>
        <w:widowControl/>
        <w:suppressAutoHyphens/>
        <w:ind w:left="0" w:firstLine="709"/>
        <w:rPr>
          <w:sz w:val="24"/>
        </w:rPr>
      </w:pPr>
      <w:proofErr w:type="gramStart"/>
      <w:r w:rsidRPr="00E81B0F">
        <w:rPr>
          <w:sz w:val="24"/>
        </w:rPr>
        <w:t>В чистых лесных насаждениях хозяйственно-ценных древесных пород или с незначительной примесью второстепенных рубки ухода за лесами назначаются в тех случаях, когда лесные насаждения перегущены, имеют высокую полноту (более 0,8) и в них проявляются признаки нежелательного формирования качества ствола лучших деревьев, недостаточного развития крон, а также, если в насаждениях имеется значительное количество деревьев, отставших в росте, и деревьев с плохой формой</w:t>
      </w:r>
      <w:proofErr w:type="gramEnd"/>
      <w:r w:rsidRPr="00E81B0F">
        <w:rPr>
          <w:sz w:val="24"/>
        </w:rPr>
        <w:t xml:space="preserve"> ствола и кроны.</w:t>
      </w:r>
    </w:p>
    <w:p w:rsidR="00E81B0F" w:rsidRPr="00E81B0F" w:rsidRDefault="00E81B0F" w:rsidP="00E81B0F">
      <w:pPr>
        <w:pStyle w:val="a3"/>
        <w:widowControl/>
        <w:suppressAutoHyphens/>
        <w:ind w:left="0" w:firstLine="709"/>
        <w:rPr>
          <w:sz w:val="24"/>
        </w:rPr>
      </w:pPr>
      <w:r w:rsidRPr="00E81B0F">
        <w:rPr>
          <w:sz w:val="24"/>
        </w:rPr>
        <w:t>Чистые хвойные перегущенные молодняки назначаются в рубки ухода с целью исключения снеголома, снеговала, других негативных процессов и повышения устойчивости.</w:t>
      </w:r>
    </w:p>
    <w:p w:rsidR="00E81B0F" w:rsidRPr="00E81B0F" w:rsidRDefault="00E81B0F" w:rsidP="00E81B0F">
      <w:pPr>
        <w:pStyle w:val="a3"/>
        <w:widowControl/>
        <w:suppressAutoHyphens/>
        <w:ind w:left="0" w:firstLine="709"/>
        <w:rPr>
          <w:sz w:val="24"/>
        </w:rPr>
      </w:pPr>
      <w:r w:rsidRPr="00E81B0F">
        <w:rPr>
          <w:sz w:val="24"/>
        </w:rPr>
        <w:t>В смешанных молодняках для освобождения главных древесных пород от отрицательного влияния второстепенных рубки ухода за лесом назначаются независимо от сомкнутости полога лесных насаждений.</w:t>
      </w:r>
    </w:p>
    <w:p w:rsidR="00E81B0F" w:rsidRPr="00E81B0F" w:rsidRDefault="00E81B0F" w:rsidP="00E81B0F">
      <w:pPr>
        <w:pStyle w:val="a3"/>
        <w:widowControl/>
        <w:suppressAutoHyphens/>
        <w:ind w:left="0" w:firstLine="709"/>
        <w:rPr>
          <w:sz w:val="24"/>
        </w:rPr>
      </w:pPr>
      <w:r w:rsidRPr="00E81B0F">
        <w:rPr>
          <w:sz w:val="24"/>
        </w:rPr>
        <w:t>Осветление и прочистка проводятся при облиственном состоянии деревьев в течение всего вегетационного периода.</w:t>
      </w:r>
    </w:p>
    <w:p w:rsidR="00E81B0F" w:rsidRPr="00E81B0F" w:rsidRDefault="00E81B0F" w:rsidP="00E81B0F">
      <w:pPr>
        <w:pStyle w:val="a3"/>
        <w:widowControl/>
        <w:suppressAutoHyphens/>
        <w:ind w:left="0" w:firstLine="709"/>
        <w:rPr>
          <w:sz w:val="24"/>
        </w:rPr>
      </w:pPr>
      <w:r w:rsidRPr="00E81B0F">
        <w:rPr>
          <w:sz w:val="24"/>
        </w:rPr>
        <w:t>В густых молодняках, а также в лиственных молодняках степной зоны уход за лесами проводится преимущественно в весенний период.</w:t>
      </w:r>
    </w:p>
    <w:p w:rsidR="00E81B0F" w:rsidRPr="00E81B0F" w:rsidRDefault="00E81B0F" w:rsidP="00E81B0F">
      <w:pPr>
        <w:pStyle w:val="a3"/>
        <w:widowControl/>
        <w:suppressAutoHyphens/>
        <w:ind w:left="0" w:firstLine="709"/>
        <w:rPr>
          <w:sz w:val="24"/>
        </w:rPr>
      </w:pPr>
      <w:r w:rsidRPr="00E81B0F">
        <w:rPr>
          <w:sz w:val="24"/>
        </w:rPr>
        <w:t>В хвойных молодняках целесообразна поздне-осенняя и раннезимняя рубка до образования глубокого снежного покрова.</w:t>
      </w:r>
    </w:p>
    <w:p w:rsidR="00E81B0F" w:rsidRPr="00E81B0F" w:rsidRDefault="00E81B0F" w:rsidP="00E81B0F">
      <w:pPr>
        <w:pStyle w:val="a3"/>
        <w:widowControl/>
        <w:suppressAutoHyphens/>
        <w:ind w:left="0" w:firstLine="709"/>
        <w:rPr>
          <w:sz w:val="24"/>
        </w:rPr>
      </w:pPr>
      <w:r w:rsidRPr="00E81B0F">
        <w:rPr>
          <w:sz w:val="24"/>
        </w:rPr>
        <w:t xml:space="preserve">В чистых молодняках рубки ухода проводятся при высокой сомкнутости крон (0,8 и выше). </w:t>
      </w:r>
      <w:proofErr w:type="gramStart"/>
      <w:r w:rsidRPr="00E81B0F">
        <w:rPr>
          <w:sz w:val="24"/>
        </w:rPr>
        <w:t xml:space="preserve">В чистых молодняках сомкнутость крон после рубки не должна быть ниже 0,7, В смешанных, где главная древесная порода заглушается или </w:t>
      </w:r>
      <w:proofErr w:type="spellStart"/>
      <w:r w:rsidRPr="00E81B0F">
        <w:rPr>
          <w:sz w:val="24"/>
        </w:rPr>
        <w:t>охлестывается</w:t>
      </w:r>
      <w:proofErr w:type="spellEnd"/>
      <w:r w:rsidRPr="00E81B0F">
        <w:rPr>
          <w:sz w:val="24"/>
        </w:rPr>
        <w:t xml:space="preserve"> второстепенной, а также в молодняках, неоднородных по происхождению, допускается снижение сомкнутости верхнего полога до 0,5-0,4 и ниже.</w:t>
      </w:r>
      <w:proofErr w:type="gramEnd"/>
    </w:p>
    <w:p w:rsidR="00E81B0F" w:rsidRPr="00E81B0F" w:rsidRDefault="00E81B0F" w:rsidP="00E81B0F">
      <w:pPr>
        <w:pStyle w:val="a3"/>
        <w:widowControl/>
        <w:suppressAutoHyphens/>
        <w:ind w:left="0" w:firstLine="709"/>
        <w:rPr>
          <w:sz w:val="24"/>
        </w:rPr>
      </w:pPr>
      <w:r w:rsidRPr="00E81B0F">
        <w:rPr>
          <w:sz w:val="24"/>
        </w:rPr>
        <w:t xml:space="preserve">В лесных культурах и в молодняках естественного происхождения, где ценные древесные породы находятся под пологом малоценных </w:t>
      </w:r>
      <w:proofErr w:type="spellStart"/>
      <w:r w:rsidRPr="00E81B0F">
        <w:rPr>
          <w:sz w:val="24"/>
        </w:rPr>
        <w:t>мягколиственных</w:t>
      </w:r>
      <w:proofErr w:type="spellEnd"/>
      <w:r w:rsidRPr="00E81B0F">
        <w:rPr>
          <w:sz w:val="24"/>
        </w:rPr>
        <w:t xml:space="preserve"> пород, допускается полная вырубка верхнего полога малоценных древесных пород.</w:t>
      </w:r>
    </w:p>
    <w:p w:rsidR="00E81B0F" w:rsidRPr="00E81B0F" w:rsidRDefault="00E81B0F" w:rsidP="00E81B0F">
      <w:pPr>
        <w:pStyle w:val="a3"/>
        <w:widowControl/>
        <w:suppressAutoHyphens/>
        <w:ind w:left="0" w:firstLine="709"/>
        <w:rPr>
          <w:sz w:val="24"/>
        </w:rPr>
      </w:pPr>
      <w:r w:rsidRPr="00E81B0F">
        <w:rPr>
          <w:sz w:val="24"/>
        </w:rPr>
        <w:t>Запрещается уход за лесом в молодняках лесных культур катками-осветлителями типа КОК- 2М и КУЛ-2А при наличии в междурядьях естественного возобновления хозяйственно-ценных лесных пород.</w:t>
      </w:r>
    </w:p>
    <w:p w:rsidR="00E81B0F" w:rsidRPr="00E81B0F" w:rsidRDefault="00E81B0F" w:rsidP="00E81B0F">
      <w:pPr>
        <w:pStyle w:val="a3"/>
        <w:widowControl/>
        <w:suppressAutoHyphens/>
        <w:ind w:left="0" w:firstLine="709"/>
        <w:rPr>
          <w:sz w:val="24"/>
        </w:rPr>
      </w:pPr>
      <w:r w:rsidRPr="00E81B0F">
        <w:rPr>
          <w:sz w:val="24"/>
        </w:rPr>
        <w:t>Параметры ухода за молодняками определены в соответствии с Нормативами режима рубок ухода, утвержденными приказом Мин</w:t>
      </w:r>
      <w:r w:rsidR="00487D3E">
        <w:rPr>
          <w:sz w:val="24"/>
        </w:rPr>
        <w:t xml:space="preserve">истерства природных ресурсов и экологии Российской Федерации </w:t>
      </w:r>
      <w:r w:rsidRPr="00E81B0F">
        <w:rPr>
          <w:sz w:val="24"/>
        </w:rPr>
        <w:t xml:space="preserve"> от</w:t>
      </w:r>
      <w:r w:rsidR="00487D3E">
        <w:rPr>
          <w:sz w:val="24"/>
        </w:rPr>
        <w:t xml:space="preserve"> 30.07.2020 № 534</w:t>
      </w:r>
      <w:r w:rsidRPr="00E81B0F">
        <w:rPr>
          <w:sz w:val="24"/>
        </w:rPr>
        <w:t xml:space="preserve"> «Об утверждении Правил ухода за лесами»</w:t>
      </w:r>
      <w:r>
        <w:rPr>
          <w:sz w:val="24"/>
        </w:rPr>
        <w:t>, представлены в таблицах 2.1.2.2</w:t>
      </w:r>
      <w:r w:rsidRPr="00E81B0F">
        <w:rPr>
          <w:sz w:val="24"/>
        </w:rPr>
        <w:t>-2.1.</w:t>
      </w:r>
      <w:r>
        <w:rPr>
          <w:sz w:val="24"/>
        </w:rPr>
        <w:t>2.3</w:t>
      </w:r>
      <w:r w:rsidRPr="00E81B0F">
        <w:rPr>
          <w:sz w:val="24"/>
        </w:rPr>
        <w:t xml:space="preserve"> в разделе 2.1.</w:t>
      </w:r>
    </w:p>
    <w:p w:rsidR="00E81B0F" w:rsidRDefault="00E81B0F" w:rsidP="008B5C82">
      <w:pPr>
        <w:pStyle w:val="a3"/>
        <w:widowControl/>
        <w:suppressAutoHyphens/>
        <w:ind w:left="0" w:firstLine="709"/>
        <w:rPr>
          <w:sz w:val="24"/>
        </w:rPr>
      </w:pPr>
      <w:r w:rsidRPr="00E81B0F">
        <w:rPr>
          <w:sz w:val="24"/>
        </w:rPr>
        <w:lastRenderedPageBreak/>
        <w:t>Нормативы и параметры ухода за молодняками и иных мероприятий по уходу за лесами, не связанных с рубками ухода, приведены в Типовой таблице 16.</w:t>
      </w:r>
      <w:r>
        <w:rPr>
          <w:sz w:val="24"/>
        </w:rPr>
        <w:br w:type="page"/>
      </w:r>
    </w:p>
    <w:p w:rsidR="00E81B0F" w:rsidRDefault="00E81B0F" w:rsidP="00A31163">
      <w:pPr>
        <w:suppressAutoHyphens/>
        <w:jc w:val="center"/>
        <w:rPr>
          <w:sz w:val="20"/>
          <w:szCs w:val="20"/>
        </w:rPr>
        <w:sectPr w:rsidR="00E81B0F" w:rsidSect="00FB4180">
          <w:footerReference w:type="default" r:id="rId17"/>
          <w:pgSz w:w="11910" w:h="16840"/>
          <w:pgMar w:top="1134" w:right="1134" w:bottom="1134" w:left="1134" w:header="567" w:footer="567" w:gutter="0"/>
          <w:cols w:space="720"/>
          <w:docGrid w:linePitch="299"/>
        </w:sectPr>
      </w:pPr>
    </w:p>
    <w:p w:rsidR="00635E0C" w:rsidRPr="005A18F7" w:rsidRDefault="00635E0C" w:rsidP="00635E0C">
      <w:pPr>
        <w:keepNext/>
        <w:keepLines/>
        <w:spacing w:before="120" w:after="120"/>
        <w:jc w:val="right"/>
      </w:pPr>
      <w:r w:rsidRPr="005A18F7">
        <w:lastRenderedPageBreak/>
        <w:t>Типовая таблица 16</w:t>
      </w:r>
    </w:p>
    <w:p w:rsidR="00635E0C" w:rsidRDefault="00635E0C" w:rsidP="00635E0C">
      <w:pPr>
        <w:spacing w:before="120" w:after="120"/>
        <w:jc w:val="center"/>
        <w:rPr>
          <w:sz w:val="24"/>
        </w:rPr>
      </w:pPr>
      <w:r w:rsidRPr="005A18F7">
        <w:rPr>
          <w:b/>
        </w:rPr>
        <w:t>Нормативы и параметры ухода за молодняками и иных мероприятий по уходу за лесами, не связанных с рубками ухода</w:t>
      </w:r>
    </w:p>
    <w:tbl>
      <w:tblPr>
        <w:tblW w:w="15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760"/>
        <w:gridCol w:w="1800"/>
        <w:gridCol w:w="1440"/>
        <w:gridCol w:w="1440"/>
        <w:gridCol w:w="1320"/>
        <w:gridCol w:w="1320"/>
        <w:gridCol w:w="1320"/>
        <w:gridCol w:w="1320"/>
        <w:gridCol w:w="1320"/>
        <w:gridCol w:w="1200"/>
      </w:tblGrid>
      <w:tr w:rsidR="00635E0C" w:rsidRPr="005A18F7" w:rsidTr="00A31163">
        <w:trPr>
          <w:trHeight w:val="20"/>
          <w:tblHeader/>
          <w:jc w:val="center"/>
        </w:trPr>
        <w:tc>
          <w:tcPr>
            <w:tcW w:w="2760" w:type="dxa"/>
            <w:vMerge w:val="restart"/>
            <w:vAlign w:val="center"/>
          </w:tcPr>
          <w:p w:rsidR="00635E0C" w:rsidRPr="005A18F7" w:rsidRDefault="00635E0C" w:rsidP="00A31163">
            <w:pPr>
              <w:suppressAutoHyphens/>
              <w:jc w:val="center"/>
              <w:rPr>
                <w:sz w:val="20"/>
                <w:szCs w:val="20"/>
              </w:rPr>
            </w:pPr>
            <w:r w:rsidRPr="005A18F7">
              <w:rPr>
                <w:sz w:val="20"/>
                <w:szCs w:val="20"/>
              </w:rPr>
              <w:t>Наименование видов ухода за лесами</w:t>
            </w:r>
          </w:p>
        </w:tc>
        <w:tc>
          <w:tcPr>
            <w:tcW w:w="1800" w:type="dxa"/>
            <w:vMerge w:val="restart"/>
            <w:vAlign w:val="center"/>
          </w:tcPr>
          <w:p w:rsidR="00635E0C" w:rsidRPr="005A18F7" w:rsidRDefault="00635E0C" w:rsidP="00A31163">
            <w:pPr>
              <w:suppressAutoHyphens/>
              <w:jc w:val="center"/>
              <w:rPr>
                <w:sz w:val="20"/>
                <w:szCs w:val="20"/>
              </w:rPr>
            </w:pPr>
            <w:r w:rsidRPr="005A18F7">
              <w:rPr>
                <w:sz w:val="20"/>
                <w:szCs w:val="20"/>
              </w:rPr>
              <w:t>Наименование участкового лесничества</w:t>
            </w:r>
          </w:p>
        </w:tc>
        <w:tc>
          <w:tcPr>
            <w:tcW w:w="1440" w:type="dxa"/>
            <w:vMerge w:val="restart"/>
            <w:vAlign w:val="center"/>
          </w:tcPr>
          <w:p w:rsidR="00635E0C" w:rsidRPr="005A18F7" w:rsidRDefault="00635E0C" w:rsidP="00A31163">
            <w:pPr>
              <w:suppressAutoHyphens/>
              <w:jc w:val="center"/>
              <w:rPr>
                <w:sz w:val="20"/>
                <w:szCs w:val="20"/>
              </w:rPr>
            </w:pPr>
            <w:r w:rsidRPr="005A18F7">
              <w:rPr>
                <w:sz w:val="20"/>
                <w:szCs w:val="20"/>
              </w:rPr>
              <w:t>Хозяйство</w:t>
            </w:r>
          </w:p>
        </w:tc>
        <w:tc>
          <w:tcPr>
            <w:tcW w:w="1440" w:type="dxa"/>
            <w:vMerge w:val="restart"/>
            <w:vAlign w:val="center"/>
          </w:tcPr>
          <w:p w:rsidR="00635E0C" w:rsidRPr="005A18F7" w:rsidRDefault="00635E0C" w:rsidP="00A31163">
            <w:pPr>
              <w:suppressAutoHyphens/>
              <w:jc w:val="center"/>
              <w:rPr>
                <w:sz w:val="20"/>
                <w:szCs w:val="20"/>
              </w:rPr>
            </w:pPr>
            <w:r w:rsidRPr="005A18F7">
              <w:rPr>
                <w:sz w:val="20"/>
                <w:szCs w:val="20"/>
              </w:rPr>
              <w:t>Древесная порода</w:t>
            </w:r>
          </w:p>
        </w:tc>
        <w:tc>
          <w:tcPr>
            <w:tcW w:w="1320" w:type="dxa"/>
            <w:vMerge w:val="restart"/>
            <w:vAlign w:val="center"/>
          </w:tcPr>
          <w:p w:rsidR="00635E0C" w:rsidRPr="005A18F7" w:rsidRDefault="00635E0C" w:rsidP="00A31163">
            <w:pPr>
              <w:suppressAutoHyphens/>
              <w:jc w:val="center"/>
              <w:rPr>
                <w:sz w:val="20"/>
                <w:szCs w:val="20"/>
              </w:rPr>
            </w:pPr>
            <w:r w:rsidRPr="005A18F7">
              <w:rPr>
                <w:sz w:val="20"/>
                <w:szCs w:val="20"/>
              </w:rPr>
              <w:t xml:space="preserve">Площадь, </w:t>
            </w:r>
            <w:proofErr w:type="gramStart"/>
            <w:r w:rsidRPr="005A18F7">
              <w:rPr>
                <w:sz w:val="20"/>
                <w:szCs w:val="20"/>
              </w:rPr>
              <w:t>га</w:t>
            </w:r>
            <w:proofErr w:type="gramEnd"/>
          </w:p>
        </w:tc>
        <w:tc>
          <w:tcPr>
            <w:tcW w:w="1320" w:type="dxa"/>
            <w:vMerge w:val="restart"/>
            <w:vAlign w:val="center"/>
          </w:tcPr>
          <w:p w:rsidR="00635E0C" w:rsidRPr="005A18F7" w:rsidRDefault="00635E0C" w:rsidP="00A31163">
            <w:pPr>
              <w:suppressAutoHyphens/>
              <w:jc w:val="center"/>
              <w:rPr>
                <w:sz w:val="20"/>
                <w:szCs w:val="20"/>
              </w:rPr>
            </w:pPr>
            <w:proofErr w:type="spellStart"/>
            <w:r>
              <w:rPr>
                <w:sz w:val="20"/>
                <w:szCs w:val="20"/>
              </w:rPr>
              <w:t>Выруба</w:t>
            </w:r>
            <w:proofErr w:type="gramStart"/>
            <w:r>
              <w:rPr>
                <w:sz w:val="20"/>
                <w:szCs w:val="20"/>
              </w:rPr>
              <w:t>е</w:t>
            </w:r>
            <w:proofErr w:type="spellEnd"/>
            <w:r>
              <w:rPr>
                <w:sz w:val="20"/>
                <w:szCs w:val="20"/>
              </w:rPr>
              <w:t>-</w:t>
            </w:r>
            <w:proofErr w:type="gramEnd"/>
            <w:r>
              <w:rPr>
                <w:sz w:val="20"/>
                <w:szCs w:val="20"/>
              </w:rPr>
              <w:t xml:space="preserve"> </w:t>
            </w:r>
            <w:proofErr w:type="spellStart"/>
            <w:r>
              <w:rPr>
                <w:sz w:val="20"/>
                <w:szCs w:val="20"/>
              </w:rPr>
              <w:t>мый</w:t>
            </w:r>
            <w:proofErr w:type="spellEnd"/>
            <w:r>
              <w:rPr>
                <w:sz w:val="20"/>
                <w:szCs w:val="20"/>
              </w:rPr>
              <w:t xml:space="preserve"> запас, </w:t>
            </w:r>
            <w:r w:rsidRPr="005A18F7">
              <w:rPr>
                <w:sz w:val="20"/>
                <w:szCs w:val="20"/>
              </w:rPr>
              <w:t>м</w:t>
            </w:r>
            <w:r w:rsidRPr="005A18F7">
              <w:rPr>
                <w:sz w:val="20"/>
                <w:szCs w:val="20"/>
                <w:vertAlign w:val="superscript"/>
              </w:rPr>
              <w:t>3</w:t>
            </w:r>
          </w:p>
        </w:tc>
        <w:tc>
          <w:tcPr>
            <w:tcW w:w="1320" w:type="dxa"/>
            <w:vMerge w:val="restart"/>
            <w:vAlign w:val="center"/>
          </w:tcPr>
          <w:p w:rsidR="00635E0C" w:rsidRPr="005A18F7" w:rsidRDefault="00635E0C" w:rsidP="00A31163">
            <w:pPr>
              <w:suppressAutoHyphens/>
              <w:jc w:val="center"/>
              <w:rPr>
                <w:sz w:val="20"/>
                <w:szCs w:val="20"/>
              </w:rPr>
            </w:pPr>
            <w:r w:rsidRPr="005A18F7">
              <w:rPr>
                <w:sz w:val="20"/>
                <w:szCs w:val="20"/>
              </w:rPr>
              <w:t xml:space="preserve">Срок </w:t>
            </w:r>
            <w:proofErr w:type="spellStart"/>
            <w:proofErr w:type="gramStart"/>
            <w:r w:rsidRPr="005A18F7">
              <w:rPr>
                <w:sz w:val="20"/>
                <w:szCs w:val="20"/>
              </w:rPr>
              <w:t>повторяе</w:t>
            </w:r>
            <w:proofErr w:type="spellEnd"/>
            <w:r w:rsidRPr="005A18F7">
              <w:rPr>
                <w:sz w:val="20"/>
                <w:szCs w:val="20"/>
              </w:rPr>
              <w:t>-мости</w:t>
            </w:r>
            <w:proofErr w:type="gramEnd"/>
            <w:r w:rsidRPr="005A18F7">
              <w:rPr>
                <w:sz w:val="20"/>
                <w:szCs w:val="20"/>
              </w:rPr>
              <w:t>, лет</w:t>
            </w:r>
          </w:p>
        </w:tc>
        <w:tc>
          <w:tcPr>
            <w:tcW w:w="3840" w:type="dxa"/>
            <w:gridSpan w:val="3"/>
            <w:vAlign w:val="center"/>
          </w:tcPr>
          <w:p w:rsidR="00635E0C" w:rsidRPr="005A18F7" w:rsidRDefault="00635E0C" w:rsidP="00A31163">
            <w:pPr>
              <w:suppressAutoHyphens/>
              <w:jc w:val="center"/>
              <w:rPr>
                <w:sz w:val="20"/>
                <w:szCs w:val="20"/>
              </w:rPr>
            </w:pPr>
            <w:r w:rsidRPr="005A18F7">
              <w:rPr>
                <w:sz w:val="20"/>
                <w:szCs w:val="20"/>
              </w:rPr>
              <w:t>Ежегодный размер</w:t>
            </w:r>
          </w:p>
        </w:tc>
      </w:tr>
      <w:tr w:rsidR="00635E0C" w:rsidRPr="005A18F7" w:rsidTr="00A31163">
        <w:trPr>
          <w:trHeight w:val="20"/>
          <w:tblHeader/>
          <w:jc w:val="center"/>
        </w:trPr>
        <w:tc>
          <w:tcPr>
            <w:tcW w:w="2760" w:type="dxa"/>
            <w:vMerge/>
            <w:vAlign w:val="center"/>
          </w:tcPr>
          <w:p w:rsidR="00635E0C" w:rsidRPr="005A18F7" w:rsidRDefault="00635E0C" w:rsidP="00A31163">
            <w:pPr>
              <w:suppressAutoHyphens/>
              <w:jc w:val="center"/>
              <w:rPr>
                <w:sz w:val="20"/>
                <w:szCs w:val="20"/>
              </w:rPr>
            </w:pPr>
          </w:p>
        </w:tc>
        <w:tc>
          <w:tcPr>
            <w:tcW w:w="1800" w:type="dxa"/>
            <w:vMerge/>
            <w:vAlign w:val="center"/>
          </w:tcPr>
          <w:p w:rsidR="00635E0C" w:rsidRPr="005A18F7" w:rsidRDefault="00635E0C" w:rsidP="00A31163">
            <w:pPr>
              <w:suppressAutoHyphens/>
              <w:jc w:val="center"/>
              <w:rPr>
                <w:sz w:val="20"/>
                <w:szCs w:val="20"/>
              </w:rPr>
            </w:pPr>
          </w:p>
        </w:tc>
        <w:tc>
          <w:tcPr>
            <w:tcW w:w="1440" w:type="dxa"/>
            <w:vMerge/>
            <w:vAlign w:val="center"/>
          </w:tcPr>
          <w:p w:rsidR="00635E0C" w:rsidRPr="005A18F7" w:rsidRDefault="00635E0C" w:rsidP="00A31163">
            <w:pPr>
              <w:suppressAutoHyphens/>
              <w:jc w:val="center"/>
              <w:rPr>
                <w:sz w:val="20"/>
                <w:szCs w:val="20"/>
              </w:rPr>
            </w:pPr>
          </w:p>
        </w:tc>
        <w:tc>
          <w:tcPr>
            <w:tcW w:w="1440" w:type="dxa"/>
            <w:vMerge/>
            <w:vAlign w:val="center"/>
          </w:tcPr>
          <w:p w:rsidR="00635E0C" w:rsidRPr="005A18F7" w:rsidRDefault="00635E0C" w:rsidP="00A31163">
            <w:pPr>
              <w:suppressAutoHyphens/>
              <w:jc w:val="center"/>
              <w:rPr>
                <w:sz w:val="20"/>
                <w:szCs w:val="20"/>
              </w:rPr>
            </w:pPr>
          </w:p>
        </w:tc>
        <w:tc>
          <w:tcPr>
            <w:tcW w:w="1320" w:type="dxa"/>
            <w:vMerge/>
            <w:vAlign w:val="center"/>
          </w:tcPr>
          <w:p w:rsidR="00635E0C" w:rsidRPr="005A18F7" w:rsidRDefault="00635E0C" w:rsidP="00A31163">
            <w:pPr>
              <w:suppressAutoHyphens/>
              <w:jc w:val="center"/>
              <w:rPr>
                <w:sz w:val="20"/>
                <w:szCs w:val="20"/>
              </w:rPr>
            </w:pPr>
          </w:p>
        </w:tc>
        <w:tc>
          <w:tcPr>
            <w:tcW w:w="1320" w:type="dxa"/>
            <w:vMerge/>
            <w:vAlign w:val="center"/>
          </w:tcPr>
          <w:p w:rsidR="00635E0C" w:rsidRPr="005A18F7" w:rsidRDefault="00635E0C" w:rsidP="00A31163">
            <w:pPr>
              <w:suppressAutoHyphens/>
              <w:jc w:val="center"/>
              <w:rPr>
                <w:sz w:val="20"/>
                <w:szCs w:val="20"/>
              </w:rPr>
            </w:pPr>
          </w:p>
        </w:tc>
        <w:tc>
          <w:tcPr>
            <w:tcW w:w="1320" w:type="dxa"/>
            <w:vMerge/>
            <w:vAlign w:val="center"/>
          </w:tcPr>
          <w:p w:rsidR="00635E0C" w:rsidRPr="005A18F7" w:rsidRDefault="00635E0C" w:rsidP="00A31163">
            <w:pPr>
              <w:suppressAutoHyphens/>
              <w:jc w:val="center"/>
              <w:rPr>
                <w:sz w:val="20"/>
                <w:szCs w:val="20"/>
              </w:rPr>
            </w:pPr>
          </w:p>
        </w:tc>
        <w:tc>
          <w:tcPr>
            <w:tcW w:w="1320" w:type="dxa"/>
            <w:vMerge w:val="restart"/>
            <w:vAlign w:val="center"/>
          </w:tcPr>
          <w:p w:rsidR="00635E0C" w:rsidRPr="005A18F7" w:rsidRDefault="00635E0C" w:rsidP="00A31163">
            <w:pPr>
              <w:suppressAutoHyphens/>
              <w:jc w:val="center"/>
              <w:rPr>
                <w:sz w:val="20"/>
                <w:szCs w:val="20"/>
              </w:rPr>
            </w:pPr>
            <w:r w:rsidRPr="005A18F7">
              <w:rPr>
                <w:sz w:val="20"/>
                <w:szCs w:val="20"/>
              </w:rPr>
              <w:t xml:space="preserve">площадь, </w:t>
            </w:r>
            <w:proofErr w:type="gramStart"/>
            <w:r w:rsidRPr="005A18F7">
              <w:rPr>
                <w:sz w:val="20"/>
                <w:szCs w:val="20"/>
              </w:rPr>
              <w:t>га</w:t>
            </w:r>
            <w:proofErr w:type="gramEnd"/>
          </w:p>
        </w:tc>
        <w:tc>
          <w:tcPr>
            <w:tcW w:w="2520" w:type="dxa"/>
            <w:gridSpan w:val="2"/>
            <w:vAlign w:val="center"/>
          </w:tcPr>
          <w:p w:rsidR="00635E0C" w:rsidRPr="005A18F7" w:rsidRDefault="00635E0C" w:rsidP="00A31163">
            <w:pPr>
              <w:suppressAutoHyphens/>
              <w:jc w:val="center"/>
              <w:rPr>
                <w:sz w:val="20"/>
                <w:szCs w:val="20"/>
              </w:rPr>
            </w:pPr>
            <w:r w:rsidRPr="005A18F7">
              <w:rPr>
                <w:sz w:val="20"/>
                <w:szCs w:val="20"/>
              </w:rPr>
              <w:t>вырубаемый запас, м</w:t>
            </w:r>
            <w:r w:rsidRPr="005A18F7">
              <w:rPr>
                <w:sz w:val="20"/>
                <w:szCs w:val="20"/>
                <w:vertAlign w:val="superscript"/>
              </w:rPr>
              <w:t>3</w:t>
            </w:r>
          </w:p>
        </w:tc>
      </w:tr>
      <w:tr w:rsidR="00635E0C" w:rsidRPr="005A18F7" w:rsidTr="00A31163">
        <w:trPr>
          <w:trHeight w:val="20"/>
          <w:tblHeader/>
          <w:jc w:val="center"/>
        </w:trPr>
        <w:tc>
          <w:tcPr>
            <w:tcW w:w="2760" w:type="dxa"/>
            <w:vMerge/>
            <w:vAlign w:val="center"/>
          </w:tcPr>
          <w:p w:rsidR="00635E0C" w:rsidRPr="005A18F7" w:rsidRDefault="00635E0C" w:rsidP="00A31163">
            <w:pPr>
              <w:suppressAutoHyphens/>
              <w:jc w:val="center"/>
              <w:rPr>
                <w:sz w:val="20"/>
                <w:szCs w:val="20"/>
              </w:rPr>
            </w:pPr>
          </w:p>
        </w:tc>
        <w:tc>
          <w:tcPr>
            <w:tcW w:w="1800" w:type="dxa"/>
            <w:vMerge/>
            <w:vAlign w:val="center"/>
          </w:tcPr>
          <w:p w:rsidR="00635E0C" w:rsidRPr="005A18F7" w:rsidRDefault="00635E0C" w:rsidP="00A31163">
            <w:pPr>
              <w:suppressAutoHyphens/>
              <w:jc w:val="center"/>
              <w:rPr>
                <w:sz w:val="20"/>
                <w:szCs w:val="20"/>
              </w:rPr>
            </w:pPr>
          </w:p>
        </w:tc>
        <w:tc>
          <w:tcPr>
            <w:tcW w:w="1440" w:type="dxa"/>
            <w:vMerge/>
            <w:vAlign w:val="center"/>
          </w:tcPr>
          <w:p w:rsidR="00635E0C" w:rsidRPr="005A18F7" w:rsidRDefault="00635E0C" w:rsidP="00A31163">
            <w:pPr>
              <w:suppressAutoHyphens/>
              <w:jc w:val="center"/>
              <w:rPr>
                <w:sz w:val="20"/>
                <w:szCs w:val="20"/>
              </w:rPr>
            </w:pPr>
          </w:p>
        </w:tc>
        <w:tc>
          <w:tcPr>
            <w:tcW w:w="1440" w:type="dxa"/>
            <w:vMerge/>
            <w:vAlign w:val="center"/>
          </w:tcPr>
          <w:p w:rsidR="00635E0C" w:rsidRPr="005A18F7" w:rsidRDefault="00635E0C" w:rsidP="00A31163">
            <w:pPr>
              <w:suppressAutoHyphens/>
              <w:jc w:val="center"/>
              <w:rPr>
                <w:sz w:val="20"/>
                <w:szCs w:val="20"/>
              </w:rPr>
            </w:pPr>
          </w:p>
        </w:tc>
        <w:tc>
          <w:tcPr>
            <w:tcW w:w="1320" w:type="dxa"/>
            <w:vMerge/>
            <w:vAlign w:val="center"/>
          </w:tcPr>
          <w:p w:rsidR="00635E0C" w:rsidRPr="005A18F7" w:rsidRDefault="00635E0C" w:rsidP="00A31163">
            <w:pPr>
              <w:suppressAutoHyphens/>
              <w:jc w:val="center"/>
              <w:rPr>
                <w:sz w:val="20"/>
                <w:szCs w:val="20"/>
              </w:rPr>
            </w:pPr>
          </w:p>
        </w:tc>
        <w:tc>
          <w:tcPr>
            <w:tcW w:w="1320" w:type="dxa"/>
            <w:vMerge/>
            <w:vAlign w:val="center"/>
          </w:tcPr>
          <w:p w:rsidR="00635E0C" w:rsidRPr="005A18F7" w:rsidRDefault="00635E0C" w:rsidP="00A31163">
            <w:pPr>
              <w:suppressAutoHyphens/>
              <w:jc w:val="center"/>
              <w:rPr>
                <w:sz w:val="20"/>
                <w:szCs w:val="20"/>
              </w:rPr>
            </w:pPr>
          </w:p>
        </w:tc>
        <w:tc>
          <w:tcPr>
            <w:tcW w:w="1320" w:type="dxa"/>
            <w:vMerge/>
            <w:vAlign w:val="center"/>
          </w:tcPr>
          <w:p w:rsidR="00635E0C" w:rsidRPr="005A18F7" w:rsidRDefault="00635E0C" w:rsidP="00A31163">
            <w:pPr>
              <w:suppressAutoHyphens/>
              <w:jc w:val="center"/>
              <w:rPr>
                <w:sz w:val="20"/>
                <w:szCs w:val="20"/>
              </w:rPr>
            </w:pPr>
          </w:p>
        </w:tc>
        <w:tc>
          <w:tcPr>
            <w:tcW w:w="1320" w:type="dxa"/>
            <w:vMerge/>
            <w:vAlign w:val="center"/>
          </w:tcPr>
          <w:p w:rsidR="00635E0C" w:rsidRPr="005A18F7" w:rsidRDefault="00635E0C" w:rsidP="00A31163">
            <w:pPr>
              <w:suppressAutoHyphens/>
              <w:jc w:val="center"/>
              <w:rPr>
                <w:sz w:val="20"/>
                <w:szCs w:val="20"/>
              </w:rPr>
            </w:pPr>
          </w:p>
        </w:tc>
        <w:tc>
          <w:tcPr>
            <w:tcW w:w="1320" w:type="dxa"/>
            <w:vAlign w:val="center"/>
          </w:tcPr>
          <w:p w:rsidR="00635E0C" w:rsidRPr="005A18F7" w:rsidRDefault="00635E0C" w:rsidP="00A31163">
            <w:pPr>
              <w:suppressAutoHyphens/>
              <w:jc w:val="center"/>
              <w:rPr>
                <w:sz w:val="20"/>
                <w:szCs w:val="20"/>
              </w:rPr>
            </w:pPr>
            <w:r w:rsidRPr="005A18F7">
              <w:rPr>
                <w:sz w:val="20"/>
                <w:szCs w:val="20"/>
              </w:rPr>
              <w:t>общий</w:t>
            </w:r>
          </w:p>
        </w:tc>
        <w:tc>
          <w:tcPr>
            <w:tcW w:w="1200" w:type="dxa"/>
            <w:vAlign w:val="center"/>
          </w:tcPr>
          <w:p w:rsidR="00635E0C" w:rsidRPr="005A18F7" w:rsidRDefault="00635E0C" w:rsidP="00A31163">
            <w:pPr>
              <w:suppressAutoHyphens/>
              <w:jc w:val="center"/>
              <w:rPr>
                <w:sz w:val="20"/>
                <w:szCs w:val="20"/>
              </w:rPr>
            </w:pPr>
            <w:r w:rsidRPr="005A18F7">
              <w:rPr>
                <w:sz w:val="20"/>
                <w:szCs w:val="20"/>
              </w:rPr>
              <w:t xml:space="preserve">с </w:t>
            </w:r>
            <w:smartTag w:uri="urn:schemas-microsoft-com:office:smarttags" w:element="metricconverter">
              <w:smartTagPr>
                <w:attr w:name="ProductID" w:val="1 га"/>
              </w:smartTagPr>
              <w:r w:rsidRPr="005A18F7">
                <w:rPr>
                  <w:sz w:val="20"/>
                  <w:szCs w:val="20"/>
                </w:rPr>
                <w:t>1 га</w:t>
              </w:r>
            </w:smartTag>
          </w:p>
        </w:tc>
      </w:tr>
      <w:tr w:rsidR="00635E0C" w:rsidRPr="005A18F7" w:rsidTr="00A31163">
        <w:trPr>
          <w:trHeight w:val="20"/>
          <w:tblHeader/>
          <w:jc w:val="center"/>
        </w:trPr>
        <w:tc>
          <w:tcPr>
            <w:tcW w:w="2760" w:type="dxa"/>
            <w:vAlign w:val="center"/>
          </w:tcPr>
          <w:p w:rsidR="00635E0C" w:rsidRPr="005A18F7" w:rsidRDefault="00635E0C" w:rsidP="00A31163">
            <w:pPr>
              <w:suppressAutoHyphens/>
              <w:jc w:val="center"/>
              <w:rPr>
                <w:sz w:val="20"/>
                <w:szCs w:val="20"/>
              </w:rPr>
            </w:pPr>
            <w:r w:rsidRPr="005A18F7">
              <w:rPr>
                <w:sz w:val="20"/>
                <w:szCs w:val="20"/>
              </w:rPr>
              <w:t>1</w:t>
            </w:r>
          </w:p>
        </w:tc>
        <w:tc>
          <w:tcPr>
            <w:tcW w:w="1800" w:type="dxa"/>
            <w:vAlign w:val="center"/>
          </w:tcPr>
          <w:p w:rsidR="00635E0C" w:rsidRPr="005A18F7" w:rsidRDefault="00635E0C" w:rsidP="00A31163">
            <w:pPr>
              <w:suppressAutoHyphens/>
              <w:jc w:val="center"/>
              <w:rPr>
                <w:sz w:val="20"/>
                <w:szCs w:val="20"/>
              </w:rPr>
            </w:pPr>
            <w:r w:rsidRPr="005A18F7">
              <w:rPr>
                <w:sz w:val="20"/>
                <w:szCs w:val="20"/>
              </w:rPr>
              <w:t>2</w:t>
            </w:r>
          </w:p>
        </w:tc>
        <w:tc>
          <w:tcPr>
            <w:tcW w:w="1440" w:type="dxa"/>
            <w:vAlign w:val="center"/>
          </w:tcPr>
          <w:p w:rsidR="00635E0C" w:rsidRPr="005A18F7" w:rsidRDefault="00635E0C" w:rsidP="00A31163">
            <w:pPr>
              <w:suppressAutoHyphens/>
              <w:jc w:val="center"/>
              <w:rPr>
                <w:sz w:val="20"/>
                <w:szCs w:val="20"/>
              </w:rPr>
            </w:pPr>
            <w:r w:rsidRPr="005A18F7">
              <w:rPr>
                <w:sz w:val="20"/>
                <w:szCs w:val="20"/>
              </w:rPr>
              <w:t>3</w:t>
            </w:r>
          </w:p>
        </w:tc>
        <w:tc>
          <w:tcPr>
            <w:tcW w:w="1440" w:type="dxa"/>
            <w:vAlign w:val="center"/>
          </w:tcPr>
          <w:p w:rsidR="00635E0C" w:rsidRPr="005A18F7" w:rsidRDefault="00635E0C" w:rsidP="00A31163">
            <w:pPr>
              <w:suppressAutoHyphens/>
              <w:jc w:val="center"/>
              <w:rPr>
                <w:sz w:val="20"/>
                <w:szCs w:val="20"/>
              </w:rPr>
            </w:pPr>
            <w:r w:rsidRPr="005A18F7">
              <w:rPr>
                <w:sz w:val="20"/>
                <w:szCs w:val="20"/>
              </w:rPr>
              <w:t>4</w:t>
            </w:r>
          </w:p>
        </w:tc>
        <w:tc>
          <w:tcPr>
            <w:tcW w:w="1320" w:type="dxa"/>
            <w:vAlign w:val="center"/>
          </w:tcPr>
          <w:p w:rsidR="00635E0C" w:rsidRPr="005A18F7" w:rsidRDefault="00635E0C" w:rsidP="00A31163">
            <w:pPr>
              <w:suppressAutoHyphens/>
              <w:jc w:val="center"/>
              <w:rPr>
                <w:sz w:val="20"/>
                <w:szCs w:val="20"/>
              </w:rPr>
            </w:pPr>
            <w:r w:rsidRPr="005A18F7">
              <w:rPr>
                <w:sz w:val="20"/>
                <w:szCs w:val="20"/>
              </w:rPr>
              <w:t>5</w:t>
            </w:r>
          </w:p>
        </w:tc>
        <w:tc>
          <w:tcPr>
            <w:tcW w:w="1320" w:type="dxa"/>
            <w:vAlign w:val="center"/>
          </w:tcPr>
          <w:p w:rsidR="00635E0C" w:rsidRPr="005A18F7" w:rsidRDefault="00635E0C" w:rsidP="00A31163">
            <w:pPr>
              <w:suppressAutoHyphens/>
              <w:jc w:val="center"/>
              <w:rPr>
                <w:sz w:val="20"/>
                <w:szCs w:val="20"/>
              </w:rPr>
            </w:pPr>
            <w:r w:rsidRPr="005A18F7">
              <w:rPr>
                <w:sz w:val="20"/>
                <w:szCs w:val="20"/>
              </w:rPr>
              <w:t>6</w:t>
            </w:r>
          </w:p>
        </w:tc>
        <w:tc>
          <w:tcPr>
            <w:tcW w:w="1320" w:type="dxa"/>
            <w:vAlign w:val="center"/>
          </w:tcPr>
          <w:p w:rsidR="00635E0C" w:rsidRPr="005A18F7" w:rsidRDefault="00635E0C" w:rsidP="00A31163">
            <w:pPr>
              <w:suppressAutoHyphens/>
              <w:jc w:val="center"/>
              <w:rPr>
                <w:sz w:val="20"/>
                <w:szCs w:val="20"/>
              </w:rPr>
            </w:pPr>
            <w:r w:rsidRPr="005A18F7">
              <w:rPr>
                <w:sz w:val="20"/>
                <w:szCs w:val="20"/>
              </w:rPr>
              <w:t>7</w:t>
            </w:r>
          </w:p>
        </w:tc>
        <w:tc>
          <w:tcPr>
            <w:tcW w:w="1320" w:type="dxa"/>
            <w:vAlign w:val="center"/>
          </w:tcPr>
          <w:p w:rsidR="00635E0C" w:rsidRPr="005A18F7" w:rsidRDefault="00635E0C" w:rsidP="00A31163">
            <w:pPr>
              <w:suppressAutoHyphens/>
              <w:jc w:val="center"/>
              <w:rPr>
                <w:sz w:val="20"/>
                <w:szCs w:val="20"/>
              </w:rPr>
            </w:pPr>
            <w:r w:rsidRPr="005A18F7">
              <w:rPr>
                <w:sz w:val="20"/>
                <w:szCs w:val="20"/>
              </w:rPr>
              <w:t>8</w:t>
            </w:r>
          </w:p>
        </w:tc>
        <w:tc>
          <w:tcPr>
            <w:tcW w:w="1320" w:type="dxa"/>
            <w:vAlign w:val="center"/>
          </w:tcPr>
          <w:p w:rsidR="00635E0C" w:rsidRPr="005A18F7" w:rsidRDefault="00635E0C" w:rsidP="00A31163">
            <w:pPr>
              <w:suppressAutoHyphens/>
              <w:jc w:val="center"/>
              <w:rPr>
                <w:sz w:val="20"/>
                <w:szCs w:val="20"/>
              </w:rPr>
            </w:pPr>
            <w:r w:rsidRPr="005A18F7">
              <w:rPr>
                <w:sz w:val="20"/>
                <w:szCs w:val="20"/>
              </w:rPr>
              <w:t>9</w:t>
            </w:r>
          </w:p>
        </w:tc>
        <w:tc>
          <w:tcPr>
            <w:tcW w:w="1200" w:type="dxa"/>
            <w:vAlign w:val="center"/>
          </w:tcPr>
          <w:p w:rsidR="00635E0C" w:rsidRPr="005A18F7" w:rsidRDefault="00635E0C" w:rsidP="00A31163">
            <w:pPr>
              <w:suppressAutoHyphens/>
              <w:jc w:val="center"/>
              <w:rPr>
                <w:sz w:val="20"/>
                <w:szCs w:val="20"/>
              </w:rPr>
            </w:pPr>
            <w:r w:rsidRPr="005A18F7">
              <w:rPr>
                <w:sz w:val="20"/>
                <w:szCs w:val="20"/>
              </w:rPr>
              <w:t>10</w:t>
            </w:r>
          </w:p>
        </w:tc>
      </w:tr>
      <w:tr w:rsidR="00635E0C" w:rsidRPr="005A18F7" w:rsidTr="00A31163">
        <w:trPr>
          <w:trHeight w:val="20"/>
          <w:jc w:val="center"/>
        </w:trPr>
        <w:tc>
          <w:tcPr>
            <w:tcW w:w="6000" w:type="dxa"/>
            <w:gridSpan w:val="3"/>
            <w:vAlign w:val="center"/>
          </w:tcPr>
          <w:p w:rsidR="00635E0C" w:rsidRPr="005A18F7" w:rsidRDefault="00635E0C" w:rsidP="00A31163">
            <w:pPr>
              <w:suppressAutoHyphens/>
              <w:jc w:val="both"/>
              <w:rPr>
                <w:sz w:val="20"/>
                <w:szCs w:val="20"/>
              </w:rPr>
            </w:pPr>
            <w:r w:rsidRPr="005A18F7">
              <w:rPr>
                <w:sz w:val="20"/>
                <w:szCs w:val="20"/>
              </w:rPr>
              <w:t>Проведение рубок ухода за лесами, в том числе:</w:t>
            </w:r>
          </w:p>
        </w:tc>
        <w:tc>
          <w:tcPr>
            <w:tcW w:w="1440" w:type="dxa"/>
            <w:vAlign w:val="center"/>
          </w:tcPr>
          <w:p w:rsidR="00635E0C" w:rsidRPr="005A18F7" w:rsidRDefault="00635E0C" w:rsidP="00A31163">
            <w:pPr>
              <w:suppressAutoHyphens/>
              <w:jc w:val="center"/>
              <w:rPr>
                <w:sz w:val="20"/>
                <w:szCs w:val="20"/>
              </w:rPr>
            </w:pPr>
          </w:p>
        </w:tc>
        <w:tc>
          <w:tcPr>
            <w:tcW w:w="1320" w:type="dxa"/>
            <w:vAlign w:val="center"/>
          </w:tcPr>
          <w:p w:rsidR="00635E0C" w:rsidRPr="005A18F7" w:rsidRDefault="00635E0C" w:rsidP="00A31163">
            <w:pPr>
              <w:suppressAutoHyphens/>
              <w:jc w:val="center"/>
              <w:rPr>
                <w:sz w:val="20"/>
                <w:szCs w:val="20"/>
              </w:rPr>
            </w:pPr>
          </w:p>
        </w:tc>
        <w:tc>
          <w:tcPr>
            <w:tcW w:w="1320" w:type="dxa"/>
            <w:vAlign w:val="center"/>
          </w:tcPr>
          <w:p w:rsidR="00635E0C" w:rsidRPr="005A18F7" w:rsidRDefault="00635E0C" w:rsidP="00A31163">
            <w:pPr>
              <w:suppressAutoHyphens/>
              <w:jc w:val="center"/>
              <w:rPr>
                <w:sz w:val="20"/>
                <w:szCs w:val="20"/>
              </w:rPr>
            </w:pPr>
          </w:p>
        </w:tc>
        <w:tc>
          <w:tcPr>
            <w:tcW w:w="1320" w:type="dxa"/>
            <w:vAlign w:val="center"/>
          </w:tcPr>
          <w:p w:rsidR="00635E0C" w:rsidRPr="005A18F7" w:rsidRDefault="00635E0C" w:rsidP="00A31163">
            <w:pPr>
              <w:suppressAutoHyphens/>
              <w:jc w:val="center"/>
              <w:rPr>
                <w:sz w:val="20"/>
                <w:szCs w:val="20"/>
              </w:rPr>
            </w:pPr>
          </w:p>
        </w:tc>
        <w:tc>
          <w:tcPr>
            <w:tcW w:w="1320" w:type="dxa"/>
            <w:vAlign w:val="center"/>
          </w:tcPr>
          <w:p w:rsidR="00635E0C" w:rsidRPr="005A18F7" w:rsidRDefault="00635E0C" w:rsidP="00A31163">
            <w:pPr>
              <w:suppressAutoHyphens/>
              <w:jc w:val="center"/>
              <w:rPr>
                <w:sz w:val="20"/>
                <w:szCs w:val="20"/>
              </w:rPr>
            </w:pPr>
          </w:p>
        </w:tc>
        <w:tc>
          <w:tcPr>
            <w:tcW w:w="1320" w:type="dxa"/>
            <w:vAlign w:val="center"/>
          </w:tcPr>
          <w:p w:rsidR="00635E0C" w:rsidRPr="005A18F7" w:rsidRDefault="00635E0C" w:rsidP="00A31163">
            <w:pPr>
              <w:suppressAutoHyphens/>
              <w:jc w:val="center"/>
              <w:rPr>
                <w:sz w:val="20"/>
                <w:szCs w:val="20"/>
              </w:rPr>
            </w:pPr>
          </w:p>
        </w:tc>
        <w:tc>
          <w:tcPr>
            <w:tcW w:w="1200" w:type="dxa"/>
            <w:vAlign w:val="center"/>
          </w:tcPr>
          <w:p w:rsidR="00635E0C" w:rsidRPr="005A18F7" w:rsidRDefault="00635E0C" w:rsidP="00A31163">
            <w:pPr>
              <w:suppressAutoHyphens/>
              <w:jc w:val="center"/>
              <w:rPr>
                <w:sz w:val="20"/>
                <w:szCs w:val="20"/>
              </w:rPr>
            </w:pPr>
          </w:p>
        </w:tc>
      </w:tr>
      <w:tr w:rsidR="00635E0C" w:rsidRPr="005A18F7" w:rsidTr="00A31163">
        <w:trPr>
          <w:trHeight w:val="62"/>
          <w:jc w:val="center"/>
        </w:trPr>
        <w:tc>
          <w:tcPr>
            <w:tcW w:w="2760" w:type="dxa"/>
            <w:vAlign w:val="center"/>
          </w:tcPr>
          <w:p w:rsidR="00635E0C" w:rsidRPr="005A18F7" w:rsidRDefault="00635E0C" w:rsidP="00A31163">
            <w:pPr>
              <w:suppressAutoHyphens/>
              <w:jc w:val="both"/>
              <w:rPr>
                <w:sz w:val="20"/>
                <w:szCs w:val="20"/>
              </w:rPr>
            </w:pPr>
            <w:r>
              <w:rPr>
                <w:sz w:val="20"/>
                <w:szCs w:val="20"/>
              </w:rPr>
              <w:t>Осветления</w:t>
            </w:r>
          </w:p>
        </w:tc>
        <w:tc>
          <w:tcPr>
            <w:tcW w:w="1800" w:type="dxa"/>
          </w:tcPr>
          <w:p w:rsidR="00635E0C" w:rsidRPr="00635E0C" w:rsidRDefault="00635E0C" w:rsidP="00A31163">
            <w:pPr>
              <w:suppressAutoHyphens/>
              <w:jc w:val="center"/>
              <w:rPr>
                <w:sz w:val="20"/>
                <w:szCs w:val="20"/>
              </w:rPr>
            </w:pPr>
            <w:r w:rsidRPr="00876AB2">
              <w:rPr>
                <w:b/>
                <w:sz w:val="20"/>
                <w:szCs w:val="20"/>
              </w:rPr>
              <w:t>–</w:t>
            </w:r>
          </w:p>
        </w:tc>
        <w:tc>
          <w:tcPr>
            <w:tcW w:w="1440" w:type="dxa"/>
          </w:tcPr>
          <w:p w:rsidR="00635E0C" w:rsidRPr="00635E0C" w:rsidRDefault="00635E0C" w:rsidP="00A31163">
            <w:pPr>
              <w:suppressAutoHyphens/>
              <w:jc w:val="center"/>
              <w:rPr>
                <w:sz w:val="20"/>
                <w:szCs w:val="20"/>
              </w:rPr>
            </w:pPr>
            <w:r w:rsidRPr="00876AB2">
              <w:rPr>
                <w:b/>
                <w:sz w:val="20"/>
                <w:szCs w:val="20"/>
              </w:rPr>
              <w:t>–</w:t>
            </w:r>
          </w:p>
        </w:tc>
        <w:tc>
          <w:tcPr>
            <w:tcW w:w="1440" w:type="dxa"/>
          </w:tcPr>
          <w:p w:rsidR="00635E0C" w:rsidRPr="00635E0C" w:rsidRDefault="00635E0C" w:rsidP="00A31163">
            <w:pPr>
              <w:suppressAutoHyphens/>
              <w:snapToGrid w:val="0"/>
              <w:jc w:val="center"/>
              <w:rPr>
                <w:sz w:val="20"/>
                <w:szCs w:val="20"/>
              </w:rPr>
            </w:pPr>
            <w:r w:rsidRPr="00876AB2">
              <w:rPr>
                <w:b/>
                <w:sz w:val="20"/>
                <w:szCs w:val="20"/>
              </w:rPr>
              <w:t>–</w:t>
            </w:r>
          </w:p>
        </w:tc>
        <w:tc>
          <w:tcPr>
            <w:tcW w:w="1320" w:type="dxa"/>
          </w:tcPr>
          <w:p w:rsidR="00635E0C" w:rsidRPr="00635E0C" w:rsidRDefault="00635E0C" w:rsidP="00A31163">
            <w:pPr>
              <w:jc w:val="center"/>
              <w:rPr>
                <w:sz w:val="20"/>
                <w:szCs w:val="20"/>
              </w:rPr>
            </w:pPr>
            <w:r w:rsidRPr="00876AB2">
              <w:rPr>
                <w:b/>
                <w:sz w:val="20"/>
                <w:szCs w:val="20"/>
              </w:rPr>
              <w:t>–</w:t>
            </w:r>
          </w:p>
        </w:tc>
        <w:tc>
          <w:tcPr>
            <w:tcW w:w="1320" w:type="dxa"/>
          </w:tcPr>
          <w:p w:rsidR="00635E0C" w:rsidRPr="00635E0C" w:rsidRDefault="00635E0C" w:rsidP="00A31163">
            <w:pPr>
              <w:jc w:val="center"/>
              <w:rPr>
                <w:sz w:val="20"/>
                <w:szCs w:val="20"/>
              </w:rPr>
            </w:pPr>
            <w:r w:rsidRPr="00876AB2">
              <w:rPr>
                <w:b/>
                <w:sz w:val="20"/>
                <w:szCs w:val="20"/>
              </w:rPr>
              <w:t>–</w:t>
            </w:r>
          </w:p>
        </w:tc>
        <w:tc>
          <w:tcPr>
            <w:tcW w:w="1320" w:type="dxa"/>
          </w:tcPr>
          <w:p w:rsidR="00635E0C" w:rsidRPr="00635E0C" w:rsidRDefault="00635E0C" w:rsidP="00A31163">
            <w:pPr>
              <w:jc w:val="center"/>
              <w:rPr>
                <w:sz w:val="20"/>
                <w:szCs w:val="20"/>
              </w:rPr>
            </w:pPr>
            <w:r w:rsidRPr="00876AB2">
              <w:rPr>
                <w:b/>
                <w:sz w:val="20"/>
                <w:szCs w:val="20"/>
              </w:rPr>
              <w:t>–</w:t>
            </w:r>
          </w:p>
        </w:tc>
        <w:tc>
          <w:tcPr>
            <w:tcW w:w="1320" w:type="dxa"/>
          </w:tcPr>
          <w:p w:rsidR="00635E0C" w:rsidRPr="00635E0C" w:rsidRDefault="00635E0C" w:rsidP="00A31163">
            <w:pPr>
              <w:jc w:val="center"/>
              <w:rPr>
                <w:sz w:val="20"/>
                <w:szCs w:val="20"/>
              </w:rPr>
            </w:pPr>
            <w:r w:rsidRPr="00876AB2">
              <w:rPr>
                <w:b/>
                <w:sz w:val="20"/>
                <w:szCs w:val="20"/>
              </w:rPr>
              <w:t>–</w:t>
            </w:r>
          </w:p>
        </w:tc>
        <w:tc>
          <w:tcPr>
            <w:tcW w:w="1320" w:type="dxa"/>
          </w:tcPr>
          <w:p w:rsidR="00635E0C" w:rsidRPr="00635E0C" w:rsidRDefault="00635E0C" w:rsidP="00A31163">
            <w:pPr>
              <w:jc w:val="center"/>
              <w:rPr>
                <w:sz w:val="20"/>
                <w:szCs w:val="20"/>
              </w:rPr>
            </w:pPr>
            <w:r w:rsidRPr="00876AB2">
              <w:rPr>
                <w:b/>
                <w:sz w:val="20"/>
                <w:szCs w:val="20"/>
              </w:rPr>
              <w:t>–</w:t>
            </w:r>
          </w:p>
        </w:tc>
        <w:tc>
          <w:tcPr>
            <w:tcW w:w="1200" w:type="dxa"/>
          </w:tcPr>
          <w:p w:rsidR="00635E0C" w:rsidRPr="00635E0C" w:rsidRDefault="00635E0C" w:rsidP="00A31163">
            <w:pPr>
              <w:jc w:val="center"/>
              <w:rPr>
                <w:sz w:val="20"/>
                <w:szCs w:val="20"/>
              </w:rPr>
            </w:pPr>
            <w:r w:rsidRPr="00876AB2">
              <w:rPr>
                <w:b/>
                <w:sz w:val="20"/>
                <w:szCs w:val="20"/>
              </w:rPr>
              <w:t>–</w:t>
            </w:r>
          </w:p>
        </w:tc>
      </w:tr>
      <w:tr w:rsidR="00635E0C" w:rsidRPr="005A18F7" w:rsidTr="00A31163">
        <w:trPr>
          <w:trHeight w:val="20"/>
          <w:jc w:val="center"/>
        </w:trPr>
        <w:tc>
          <w:tcPr>
            <w:tcW w:w="2760" w:type="dxa"/>
            <w:vMerge w:val="restart"/>
            <w:vAlign w:val="center"/>
          </w:tcPr>
          <w:p w:rsidR="00635E0C" w:rsidRPr="00126AD9" w:rsidRDefault="00635E0C" w:rsidP="00A31163">
            <w:pPr>
              <w:suppressAutoHyphens/>
              <w:jc w:val="both"/>
              <w:rPr>
                <w:sz w:val="20"/>
                <w:szCs w:val="20"/>
              </w:rPr>
            </w:pPr>
            <w:r w:rsidRPr="00126AD9">
              <w:rPr>
                <w:sz w:val="20"/>
                <w:szCs w:val="20"/>
              </w:rPr>
              <w:t>Прочистки</w:t>
            </w:r>
          </w:p>
        </w:tc>
        <w:tc>
          <w:tcPr>
            <w:tcW w:w="1800" w:type="dxa"/>
            <w:vAlign w:val="center"/>
          </w:tcPr>
          <w:p w:rsidR="00635E0C" w:rsidRPr="00126AD9" w:rsidRDefault="00635E0C" w:rsidP="00A31163">
            <w:pPr>
              <w:suppressAutoHyphens/>
              <w:jc w:val="center"/>
              <w:rPr>
                <w:b/>
                <w:sz w:val="20"/>
                <w:szCs w:val="20"/>
              </w:rPr>
            </w:pPr>
          </w:p>
        </w:tc>
        <w:tc>
          <w:tcPr>
            <w:tcW w:w="1440" w:type="dxa"/>
            <w:vAlign w:val="center"/>
          </w:tcPr>
          <w:p w:rsidR="00635E0C" w:rsidRPr="00635E0C" w:rsidRDefault="00635E0C" w:rsidP="00A31163">
            <w:pPr>
              <w:suppressAutoHyphens/>
              <w:jc w:val="center"/>
              <w:rPr>
                <w:sz w:val="20"/>
                <w:szCs w:val="20"/>
              </w:rPr>
            </w:pPr>
            <w:r w:rsidRPr="00635E0C">
              <w:rPr>
                <w:sz w:val="20"/>
                <w:szCs w:val="20"/>
              </w:rPr>
              <w:t>Хвойное</w:t>
            </w:r>
          </w:p>
        </w:tc>
        <w:tc>
          <w:tcPr>
            <w:tcW w:w="1440" w:type="dxa"/>
            <w:vAlign w:val="center"/>
          </w:tcPr>
          <w:p w:rsidR="00635E0C" w:rsidRPr="00635E0C" w:rsidRDefault="00635E0C" w:rsidP="00A31163">
            <w:pPr>
              <w:suppressAutoHyphens/>
              <w:snapToGrid w:val="0"/>
              <w:jc w:val="center"/>
              <w:rPr>
                <w:bCs/>
                <w:sz w:val="20"/>
                <w:szCs w:val="20"/>
              </w:rPr>
            </w:pPr>
            <w:r w:rsidRPr="00635E0C">
              <w:rPr>
                <w:bCs/>
                <w:sz w:val="20"/>
                <w:szCs w:val="20"/>
              </w:rPr>
              <w:t>Сосна</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4.6</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69</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5</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0.9</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14</w:t>
            </w:r>
          </w:p>
        </w:tc>
        <w:tc>
          <w:tcPr>
            <w:tcW w:w="1200" w:type="dxa"/>
            <w:vAlign w:val="center"/>
          </w:tcPr>
          <w:p w:rsidR="00635E0C" w:rsidRPr="00635E0C" w:rsidRDefault="00635E0C" w:rsidP="00A31163">
            <w:pPr>
              <w:suppressAutoHyphens/>
              <w:snapToGrid w:val="0"/>
              <w:jc w:val="center"/>
              <w:rPr>
                <w:bCs/>
                <w:sz w:val="20"/>
                <w:szCs w:val="20"/>
              </w:rPr>
            </w:pPr>
            <w:r w:rsidRPr="00635E0C">
              <w:rPr>
                <w:bCs/>
                <w:sz w:val="20"/>
                <w:szCs w:val="20"/>
              </w:rPr>
              <w:t>16</w:t>
            </w:r>
          </w:p>
        </w:tc>
      </w:tr>
      <w:tr w:rsidR="00635E0C" w:rsidRPr="005A18F7" w:rsidTr="00A31163">
        <w:trPr>
          <w:trHeight w:val="20"/>
          <w:jc w:val="center"/>
        </w:trPr>
        <w:tc>
          <w:tcPr>
            <w:tcW w:w="2760" w:type="dxa"/>
            <w:vMerge/>
            <w:vAlign w:val="center"/>
          </w:tcPr>
          <w:p w:rsidR="00635E0C" w:rsidRPr="00126AD9" w:rsidRDefault="00635E0C" w:rsidP="00A31163">
            <w:pPr>
              <w:suppressAutoHyphens/>
              <w:jc w:val="both"/>
              <w:rPr>
                <w:sz w:val="20"/>
                <w:szCs w:val="20"/>
              </w:rPr>
            </w:pPr>
          </w:p>
        </w:tc>
        <w:tc>
          <w:tcPr>
            <w:tcW w:w="1800" w:type="dxa"/>
            <w:vAlign w:val="center"/>
          </w:tcPr>
          <w:p w:rsidR="00635E0C" w:rsidRPr="00126AD9" w:rsidRDefault="00635E0C" w:rsidP="00A31163">
            <w:pPr>
              <w:suppressAutoHyphens/>
              <w:jc w:val="center"/>
              <w:rPr>
                <w:b/>
                <w:sz w:val="20"/>
                <w:szCs w:val="20"/>
              </w:rPr>
            </w:pPr>
          </w:p>
        </w:tc>
        <w:tc>
          <w:tcPr>
            <w:tcW w:w="1440" w:type="dxa"/>
            <w:vAlign w:val="center"/>
          </w:tcPr>
          <w:p w:rsidR="00635E0C" w:rsidRPr="00635E0C" w:rsidRDefault="00635E0C" w:rsidP="00A31163">
            <w:pPr>
              <w:suppressAutoHyphens/>
              <w:jc w:val="center"/>
              <w:rPr>
                <w:sz w:val="20"/>
                <w:szCs w:val="20"/>
              </w:rPr>
            </w:pPr>
            <w:proofErr w:type="spellStart"/>
            <w:r w:rsidRPr="00635E0C">
              <w:rPr>
                <w:sz w:val="20"/>
                <w:szCs w:val="20"/>
              </w:rPr>
              <w:t>Мягколиственные</w:t>
            </w:r>
            <w:proofErr w:type="spellEnd"/>
          </w:p>
        </w:tc>
        <w:tc>
          <w:tcPr>
            <w:tcW w:w="1440" w:type="dxa"/>
            <w:vAlign w:val="center"/>
          </w:tcPr>
          <w:p w:rsidR="00635E0C" w:rsidRPr="00635E0C" w:rsidRDefault="00635E0C" w:rsidP="00A31163">
            <w:pPr>
              <w:suppressAutoHyphens/>
              <w:snapToGrid w:val="0"/>
              <w:jc w:val="center"/>
              <w:rPr>
                <w:bCs/>
                <w:sz w:val="20"/>
                <w:szCs w:val="20"/>
              </w:rPr>
            </w:pPr>
            <w:r w:rsidRPr="00635E0C">
              <w:rPr>
                <w:bCs/>
                <w:sz w:val="20"/>
                <w:szCs w:val="20"/>
              </w:rPr>
              <w:t>Береза</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8.9</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156</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5</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1.8</w:t>
            </w:r>
          </w:p>
        </w:tc>
        <w:tc>
          <w:tcPr>
            <w:tcW w:w="1320" w:type="dxa"/>
            <w:vAlign w:val="center"/>
          </w:tcPr>
          <w:p w:rsidR="00635E0C" w:rsidRPr="00635E0C" w:rsidRDefault="00635E0C" w:rsidP="00A31163">
            <w:pPr>
              <w:suppressAutoHyphens/>
              <w:snapToGrid w:val="0"/>
              <w:jc w:val="center"/>
              <w:rPr>
                <w:bCs/>
                <w:sz w:val="20"/>
                <w:szCs w:val="20"/>
              </w:rPr>
            </w:pPr>
            <w:r w:rsidRPr="00635E0C">
              <w:rPr>
                <w:bCs/>
                <w:sz w:val="20"/>
                <w:szCs w:val="20"/>
              </w:rPr>
              <w:t>31</w:t>
            </w:r>
          </w:p>
        </w:tc>
        <w:tc>
          <w:tcPr>
            <w:tcW w:w="1200" w:type="dxa"/>
            <w:vAlign w:val="center"/>
          </w:tcPr>
          <w:p w:rsidR="00635E0C" w:rsidRPr="00635E0C" w:rsidRDefault="00635E0C" w:rsidP="00A31163">
            <w:pPr>
              <w:suppressAutoHyphens/>
              <w:snapToGrid w:val="0"/>
              <w:jc w:val="center"/>
              <w:rPr>
                <w:bCs/>
                <w:sz w:val="20"/>
                <w:szCs w:val="20"/>
              </w:rPr>
            </w:pPr>
            <w:r w:rsidRPr="00635E0C">
              <w:rPr>
                <w:bCs/>
                <w:sz w:val="20"/>
                <w:szCs w:val="20"/>
              </w:rPr>
              <w:t>17</w:t>
            </w:r>
          </w:p>
        </w:tc>
      </w:tr>
      <w:tr w:rsidR="00635E0C" w:rsidRPr="005A18F7" w:rsidTr="00A31163">
        <w:trPr>
          <w:trHeight w:val="20"/>
          <w:jc w:val="center"/>
        </w:trPr>
        <w:tc>
          <w:tcPr>
            <w:tcW w:w="2760" w:type="dxa"/>
            <w:vMerge/>
            <w:vAlign w:val="center"/>
          </w:tcPr>
          <w:p w:rsidR="00635E0C" w:rsidRPr="00126AD9" w:rsidRDefault="00635E0C" w:rsidP="00A31163">
            <w:pPr>
              <w:suppressAutoHyphens/>
              <w:jc w:val="both"/>
              <w:rPr>
                <w:sz w:val="20"/>
                <w:szCs w:val="20"/>
              </w:rPr>
            </w:pPr>
          </w:p>
        </w:tc>
        <w:tc>
          <w:tcPr>
            <w:tcW w:w="1800" w:type="dxa"/>
            <w:vAlign w:val="center"/>
          </w:tcPr>
          <w:p w:rsidR="00635E0C" w:rsidRPr="00126AD9" w:rsidRDefault="00635E0C" w:rsidP="00A31163">
            <w:pPr>
              <w:suppressAutoHyphens/>
              <w:jc w:val="center"/>
              <w:rPr>
                <w:b/>
                <w:sz w:val="20"/>
                <w:szCs w:val="20"/>
              </w:rPr>
            </w:pPr>
          </w:p>
        </w:tc>
        <w:tc>
          <w:tcPr>
            <w:tcW w:w="2880" w:type="dxa"/>
            <w:gridSpan w:val="2"/>
            <w:vAlign w:val="center"/>
          </w:tcPr>
          <w:p w:rsidR="00635E0C" w:rsidRDefault="00635E0C" w:rsidP="00A31163">
            <w:pPr>
              <w:suppressAutoHyphens/>
              <w:snapToGrid w:val="0"/>
              <w:jc w:val="center"/>
              <w:rPr>
                <w:b/>
                <w:bCs/>
                <w:sz w:val="20"/>
                <w:szCs w:val="20"/>
              </w:rPr>
            </w:pPr>
            <w:r>
              <w:rPr>
                <w:b/>
                <w:bCs/>
                <w:sz w:val="20"/>
                <w:szCs w:val="20"/>
              </w:rPr>
              <w:t>Итого:</w:t>
            </w:r>
          </w:p>
        </w:tc>
        <w:tc>
          <w:tcPr>
            <w:tcW w:w="1320" w:type="dxa"/>
            <w:vAlign w:val="center"/>
          </w:tcPr>
          <w:p w:rsidR="00635E0C" w:rsidRDefault="00635E0C" w:rsidP="00A31163">
            <w:pPr>
              <w:suppressAutoHyphens/>
              <w:snapToGrid w:val="0"/>
              <w:jc w:val="center"/>
              <w:rPr>
                <w:b/>
                <w:bCs/>
                <w:sz w:val="20"/>
                <w:szCs w:val="20"/>
              </w:rPr>
            </w:pPr>
            <w:r>
              <w:rPr>
                <w:b/>
                <w:bCs/>
                <w:sz w:val="20"/>
                <w:szCs w:val="20"/>
              </w:rPr>
              <w:t>13.5</w:t>
            </w:r>
          </w:p>
        </w:tc>
        <w:tc>
          <w:tcPr>
            <w:tcW w:w="1320" w:type="dxa"/>
            <w:vAlign w:val="center"/>
          </w:tcPr>
          <w:p w:rsidR="00635E0C" w:rsidRDefault="00635E0C" w:rsidP="00A31163">
            <w:pPr>
              <w:suppressAutoHyphens/>
              <w:snapToGrid w:val="0"/>
              <w:jc w:val="center"/>
              <w:rPr>
                <w:b/>
                <w:bCs/>
                <w:sz w:val="20"/>
                <w:szCs w:val="20"/>
              </w:rPr>
            </w:pPr>
            <w:r>
              <w:rPr>
                <w:b/>
                <w:bCs/>
                <w:sz w:val="20"/>
                <w:szCs w:val="20"/>
              </w:rPr>
              <w:t>225</w:t>
            </w:r>
          </w:p>
        </w:tc>
        <w:tc>
          <w:tcPr>
            <w:tcW w:w="1320" w:type="dxa"/>
            <w:vAlign w:val="center"/>
          </w:tcPr>
          <w:p w:rsidR="00635E0C" w:rsidRDefault="00635E0C" w:rsidP="00A31163">
            <w:pPr>
              <w:suppressAutoHyphens/>
              <w:snapToGrid w:val="0"/>
              <w:jc w:val="center"/>
              <w:rPr>
                <w:b/>
                <w:bCs/>
                <w:sz w:val="20"/>
                <w:szCs w:val="20"/>
              </w:rPr>
            </w:pPr>
          </w:p>
        </w:tc>
        <w:tc>
          <w:tcPr>
            <w:tcW w:w="1320" w:type="dxa"/>
            <w:vAlign w:val="center"/>
          </w:tcPr>
          <w:p w:rsidR="00635E0C" w:rsidRDefault="00635E0C" w:rsidP="00A31163">
            <w:pPr>
              <w:suppressAutoHyphens/>
              <w:snapToGrid w:val="0"/>
              <w:jc w:val="center"/>
              <w:rPr>
                <w:b/>
                <w:bCs/>
                <w:sz w:val="20"/>
                <w:szCs w:val="20"/>
              </w:rPr>
            </w:pPr>
            <w:r>
              <w:rPr>
                <w:b/>
                <w:bCs/>
                <w:sz w:val="20"/>
                <w:szCs w:val="20"/>
              </w:rPr>
              <w:t>2.7</w:t>
            </w:r>
          </w:p>
        </w:tc>
        <w:tc>
          <w:tcPr>
            <w:tcW w:w="1320" w:type="dxa"/>
            <w:vAlign w:val="center"/>
          </w:tcPr>
          <w:p w:rsidR="00635E0C" w:rsidRDefault="00635E0C" w:rsidP="00A31163">
            <w:pPr>
              <w:suppressAutoHyphens/>
              <w:snapToGrid w:val="0"/>
              <w:jc w:val="center"/>
              <w:rPr>
                <w:b/>
                <w:bCs/>
                <w:sz w:val="20"/>
                <w:szCs w:val="20"/>
              </w:rPr>
            </w:pPr>
            <w:r>
              <w:rPr>
                <w:b/>
                <w:bCs/>
                <w:sz w:val="20"/>
                <w:szCs w:val="20"/>
              </w:rPr>
              <w:t>45</w:t>
            </w:r>
          </w:p>
        </w:tc>
        <w:tc>
          <w:tcPr>
            <w:tcW w:w="1200" w:type="dxa"/>
            <w:vAlign w:val="center"/>
          </w:tcPr>
          <w:p w:rsidR="00635E0C" w:rsidRDefault="00635E0C" w:rsidP="00A31163">
            <w:pPr>
              <w:suppressAutoHyphens/>
              <w:snapToGrid w:val="0"/>
              <w:jc w:val="center"/>
              <w:rPr>
                <w:b/>
                <w:bCs/>
                <w:sz w:val="20"/>
                <w:szCs w:val="20"/>
              </w:rPr>
            </w:pPr>
            <w:r>
              <w:rPr>
                <w:b/>
                <w:bCs/>
                <w:sz w:val="20"/>
                <w:szCs w:val="20"/>
              </w:rPr>
              <w:t>17</w:t>
            </w:r>
          </w:p>
        </w:tc>
      </w:tr>
      <w:tr w:rsidR="00635E0C" w:rsidRPr="005A18F7" w:rsidTr="00A31163">
        <w:trPr>
          <w:trHeight w:val="20"/>
          <w:jc w:val="center"/>
        </w:trPr>
        <w:tc>
          <w:tcPr>
            <w:tcW w:w="2760" w:type="dxa"/>
            <w:vAlign w:val="center"/>
          </w:tcPr>
          <w:p w:rsidR="00635E0C" w:rsidRPr="00126AD9" w:rsidRDefault="00635E0C" w:rsidP="00A31163">
            <w:pPr>
              <w:suppressAutoHyphens/>
              <w:jc w:val="both"/>
              <w:rPr>
                <w:sz w:val="20"/>
                <w:szCs w:val="20"/>
              </w:rPr>
            </w:pPr>
            <w:r w:rsidRPr="00126AD9">
              <w:rPr>
                <w:sz w:val="20"/>
                <w:szCs w:val="20"/>
              </w:rPr>
              <w:t xml:space="preserve">Уход за лесами путем проведения </w:t>
            </w:r>
            <w:proofErr w:type="spellStart"/>
            <w:r w:rsidRPr="00126AD9">
              <w:rPr>
                <w:sz w:val="20"/>
                <w:szCs w:val="20"/>
              </w:rPr>
              <w:t>агролесомелиоративных</w:t>
            </w:r>
            <w:proofErr w:type="spellEnd"/>
            <w:r w:rsidRPr="00126AD9">
              <w:rPr>
                <w:sz w:val="20"/>
                <w:szCs w:val="20"/>
              </w:rPr>
              <w:t xml:space="preserve"> мероприятий</w:t>
            </w:r>
          </w:p>
        </w:tc>
        <w:tc>
          <w:tcPr>
            <w:tcW w:w="180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200" w:type="dxa"/>
          </w:tcPr>
          <w:p w:rsidR="00635E0C" w:rsidRPr="005A18F7" w:rsidRDefault="00635E0C" w:rsidP="00A31163">
            <w:pPr>
              <w:suppressAutoHyphens/>
              <w:snapToGrid w:val="0"/>
              <w:jc w:val="center"/>
              <w:rPr>
                <w:b/>
                <w:bCs/>
                <w:sz w:val="20"/>
                <w:szCs w:val="20"/>
              </w:rPr>
            </w:pPr>
            <w:r w:rsidRPr="00876AB2">
              <w:rPr>
                <w:b/>
                <w:sz w:val="20"/>
                <w:szCs w:val="20"/>
              </w:rPr>
              <w:t>–</w:t>
            </w:r>
          </w:p>
        </w:tc>
      </w:tr>
      <w:tr w:rsidR="00635E0C" w:rsidRPr="005A18F7" w:rsidTr="00A31163">
        <w:trPr>
          <w:trHeight w:val="20"/>
          <w:jc w:val="center"/>
        </w:trPr>
        <w:tc>
          <w:tcPr>
            <w:tcW w:w="2760" w:type="dxa"/>
            <w:vAlign w:val="center"/>
          </w:tcPr>
          <w:p w:rsidR="00635E0C" w:rsidRPr="00126AD9" w:rsidRDefault="00635E0C" w:rsidP="00A31163">
            <w:pPr>
              <w:suppressAutoHyphens/>
              <w:jc w:val="both"/>
              <w:rPr>
                <w:sz w:val="20"/>
                <w:szCs w:val="20"/>
              </w:rPr>
            </w:pPr>
            <w:r w:rsidRPr="00126AD9">
              <w:rPr>
                <w:sz w:val="20"/>
                <w:szCs w:val="20"/>
              </w:rPr>
              <w:t>Иные мероприятия по уходу за лесами, в том числе</w:t>
            </w:r>
          </w:p>
        </w:tc>
        <w:tc>
          <w:tcPr>
            <w:tcW w:w="180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200" w:type="dxa"/>
          </w:tcPr>
          <w:p w:rsidR="00635E0C" w:rsidRPr="005A18F7" w:rsidRDefault="00635E0C" w:rsidP="00A31163">
            <w:pPr>
              <w:suppressAutoHyphens/>
              <w:snapToGrid w:val="0"/>
              <w:jc w:val="center"/>
              <w:rPr>
                <w:b/>
                <w:bCs/>
                <w:sz w:val="20"/>
                <w:szCs w:val="20"/>
              </w:rPr>
            </w:pPr>
            <w:r w:rsidRPr="00876AB2">
              <w:rPr>
                <w:b/>
                <w:sz w:val="20"/>
                <w:szCs w:val="20"/>
              </w:rPr>
              <w:t>–</w:t>
            </w:r>
          </w:p>
        </w:tc>
      </w:tr>
      <w:tr w:rsidR="00635E0C" w:rsidRPr="005A18F7" w:rsidTr="00A31163">
        <w:trPr>
          <w:trHeight w:val="20"/>
          <w:jc w:val="center"/>
        </w:trPr>
        <w:tc>
          <w:tcPr>
            <w:tcW w:w="2760" w:type="dxa"/>
            <w:vAlign w:val="center"/>
          </w:tcPr>
          <w:p w:rsidR="00635E0C" w:rsidRPr="00126AD9" w:rsidRDefault="00635E0C" w:rsidP="00A31163">
            <w:pPr>
              <w:suppressAutoHyphens/>
              <w:jc w:val="both"/>
              <w:rPr>
                <w:sz w:val="20"/>
                <w:szCs w:val="20"/>
              </w:rPr>
            </w:pPr>
            <w:r w:rsidRPr="00126AD9">
              <w:rPr>
                <w:sz w:val="20"/>
                <w:szCs w:val="20"/>
              </w:rPr>
              <w:t>Реконструкция малоценных лесных насаждений</w:t>
            </w:r>
          </w:p>
        </w:tc>
        <w:tc>
          <w:tcPr>
            <w:tcW w:w="180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200" w:type="dxa"/>
          </w:tcPr>
          <w:p w:rsidR="00635E0C" w:rsidRPr="005A18F7" w:rsidRDefault="00635E0C" w:rsidP="00A31163">
            <w:pPr>
              <w:suppressAutoHyphens/>
              <w:snapToGrid w:val="0"/>
              <w:jc w:val="center"/>
              <w:rPr>
                <w:b/>
                <w:bCs/>
                <w:sz w:val="20"/>
                <w:szCs w:val="20"/>
              </w:rPr>
            </w:pPr>
            <w:r w:rsidRPr="00876AB2">
              <w:rPr>
                <w:b/>
                <w:sz w:val="20"/>
                <w:szCs w:val="20"/>
              </w:rPr>
              <w:t>–</w:t>
            </w:r>
          </w:p>
        </w:tc>
      </w:tr>
      <w:tr w:rsidR="00635E0C" w:rsidRPr="005A18F7" w:rsidTr="00A31163">
        <w:trPr>
          <w:trHeight w:val="20"/>
          <w:jc w:val="center"/>
        </w:trPr>
        <w:tc>
          <w:tcPr>
            <w:tcW w:w="2760" w:type="dxa"/>
            <w:vAlign w:val="center"/>
          </w:tcPr>
          <w:p w:rsidR="00635E0C" w:rsidRPr="00126AD9" w:rsidRDefault="00635E0C" w:rsidP="00A31163">
            <w:pPr>
              <w:suppressAutoHyphens/>
              <w:jc w:val="both"/>
              <w:rPr>
                <w:sz w:val="20"/>
                <w:szCs w:val="20"/>
              </w:rPr>
            </w:pPr>
            <w:r w:rsidRPr="00126AD9">
              <w:rPr>
                <w:sz w:val="20"/>
                <w:szCs w:val="20"/>
              </w:rPr>
              <w:t>Уход за плодоношением древесных пород</w:t>
            </w:r>
          </w:p>
        </w:tc>
        <w:tc>
          <w:tcPr>
            <w:tcW w:w="180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200" w:type="dxa"/>
          </w:tcPr>
          <w:p w:rsidR="00635E0C" w:rsidRPr="005A18F7" w:rsidRDefault="00635E0C" w:rsidP="00A31163">
            <w:pPr>
              <w:suppressAutoHyphens/>
              <w:snapToGrid w:val="0"/>
              <w:jc w:val="center"/>
              <w:rPr>
                <w:b/>
                <w:bCs/>
                <w:sz w:val="20"/>
                <w:szCs w:val="20"/>
              </w:rPr>
            </w:pPr>
            <w:r w:rsidRPr="00876AB2">
              <w:rPr>
                <w:b/>
                <w:sz w:val="20"/>
                <w:szCs w:val="20"/>
              </w:rPr>
              <w:t>–</w:t>
            </w:r>
          </w:p>
        </w:tc>
      </w:tr>
      <w:tr w:rsidR="00635E0C" w:rsidRPr="005A18F7" w:rsidTr="00A31163">
        <w:trPr>
          <w:trHeight w:val="20"/>
          <w:jc w:val="center"/>
        </w:trPr>
        <w:tc>
          <w:tcPr>
            <w:tcW w:w="2760" w:type="dxa"/>
            <w:vAlign w:val="center"/>
          </w:tcPr>
          <w:p w:rsidR="00635E0C" w:rsidRPr="00126AD9" w:rsidRDefault="00635E0C" w:rsidP="00A31163">
            <w:pPr>
              <w:suppressAutoHyphens/>
              <w:jc w:val="both"/>
              <w:rPr>
                <w:sz w:val="20"/>
                <w:szCs w:val="20"/>
              </w:rPr>
            </w:pPr>
            <w:r w:rsidRPr="00126AD9">
              <w:rPr>
                <w:sz w:val="20"/>
                <w:szCs w:val="20"/>
              </w:rPr>
              <w:t>Обрезка сучьев деревьев</w:t>
            </w:r>
          </w:p>
        </w:tc>
        <w:tc>
          <w:tcPr>
            <w:tcW w:w="180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200" w:type="dxa"/>
          </w:tcPr>
          <w:p w:rsidR="00635E0C" w:rsidRPr="005A18F7" w:rsidRDefault="00635E0C" w:rsidP="00A31163">
            <w:pPr>
              <w:suppressAutoHyphens/>
              <w:snapToGrid w:val="0"/>
              <w:jc w:val="center"/>
              <w:rPr>
                <w:b/>
                <w:bCs/>
                <w:sz w:val="20"/>
                <w:szCs w:val="20"/>
              </w:rPr>
            </w:pPr>
            <w:r w:rsidRPr="00876AB2">
              <w:rPr>
                <w:b/>
                <w:sz w:val="20"/>
                <w:szCs w:val="20"/>
              </w:rPr>
              <w:t>–</w:t>
            </w:r>
          </w:p>
        </w:tc>
      </w:tr>
      <w:tr w:rsidR="00635E0C" w:rsidRPr="005A18F7" w:rsidTr="00A31163">
        <w:trPr>
          <w:trHeight w:val="20"/>
          <w:jc w:val="center"/>
        </w:trPr>
        <w:tc>
          <w:tcPr>
            <w:tcW w:w="2760" w:type="dxa"/>
            <w:vAlign w:val="center"/>
          </w:tcPr>
          <w:p w:rsidR="00635E0C" w:rsidRPr="00126AD9" w:rsidRDefault="00635E0C" w:rsidP="00A31163">
            <w:pPr>
              <w:suppressAutoHyphens/>
              <w:jc w:val="both"/>
              <w:rPr>
                <w:sz w:val="20"/>
                <w:szCs w:val="20"/>
              </w:rPr>
            </w:pPr>
            <w:r w:rsidRPr="00126AD9">
              <w:rPr>
                <w:sz w:val="20"/>
                <w:szCs w:val="20"/>
              </w:rPr>
              <w:t>Удобрение лесов</w:t>
            </w:r>
          </w:p>
        </w:tc>
        <w:tc>
          <w:tcPr>
            <w:tcW w:w="180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200" w:type="dxa"/>
          </w:tcPr>
          <w:p w:rsidR="00635E0C" w:rsidRPr="005A18F7" w:rsidRDefault="00635E0C" w:rsidP="00A31163">
            <w:pPr>
              <w:suppressAutoHyphens/>
              <w:snapToGrid w:val="0"/>
              <w:jc w:val="center"/>
              <w:rPr>
                <w:b/>
                <w:bCs/>
                <w:sz w:val="20"/>
                <w:szCs w:val="20"/>
              </w:rPr>
            </w:pPr>
            <w:r w:rsidRPr="00876AB2">
              <w:rPr>
                <w:b/>
                <w:sz w:val="20"/>
                <w:szCs w:val="20"/>
              </w:rPr>
              <w:t>–</w:t>
            </w:r>
          </w:p>
        </w:tc>
      </w:tr>
      <w:tr w:rsidR="00635E0C" w:rsidRPr="005A18F7" w:rsidTr="00A31163">
        <w:trPr>
          <w:trHeight w:val="20"/>
          <w:jc w:val="center"/>
        </w:trPr>
        <w:tc>
          <w:tcPr>
            <w:tcW w:w="2760" w:type="dxa"/>
            <w:vAlign w:val="center"/>
          </w:tcPr>
          <w:p w:rsidR="00635E0C" w:rsidRPr="00126AD9" w:rsidRDefault="00635E0C" w:rsidP="00A31163">
            <w:pPr>
              <w:suppressAutoHyphens/>
              <w:jc w:val="both"/>
              <w:rPr>
                <w:sz w:val="20"/>
                <w:szCs w:val="20"/>
              </w:rPr>
            </w:pPr>
            <w:r w:rsidRPr="00126AD9">
              <w:rPr>
                <w:sz w:val="20"/>
                <w:szCs w:val="20"/>
              </w:rPr>
              <w:t>Уход за опушками</w:t>
            </w:r>
          </w:p>
        </w:tc>
        <w:tc>
          <w:tcPr>
            <w:tcW w:w="180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200" w:type="dxa"/>
          </w:tcPr>
          <w:p w:rsidR="00635E0C" w:rsidRPr="005A18F7" w:rsidRDefault="00635E0C" w:rsidP="00A31163">
            <w:pPr>
              <w:suppressAutoHyphens/>
              <w:snapToGrid w:val="0"/>
              <w:jc w:val="center"/>
              <w:rPr>
                <w:b/>
                <w:bCs/>
                <w:sz w:val="20"/>
                <w:szCs w:val="20"/>
              </w:rPr>
            </w:pPr>
            <w:r w:rsidRPr="00876AB2">
              <w:rPr>
                <w:b/>
                <w:sz w:val="20"/>
                <w:szCs w:val="20"/>
              </w:rPr>
              <w:t>–</w:t>
            </w:r>
          </w:p>
        </w:tc>
      </w:tr>
      <w:tr w:rsidR="00635E0C" w:rsidRPr="005A18F7" w:rsidTr="00A31163">
        <w:trPr>
          <w:trHeight w:val="20"/>
          <w:jc w:val="center"/>
        </w:trPr>
        <w:tc>
          <w:tcPr>
            <w:tcW w:w="2760" w:type="dxa"/>
            <w:vAlign w:val="center"/>
          </w:tcPr>
          <w:p w:rsidR="00635E0C" w:rsidRPr="00126AD9" w:rsidRDefault="00635E0C" w:rsidP="00A31163">
            <w:pPr>
              <w:suppressAutoHyphens/>
              <w:jc w:val="both"/>
              <w:rPr>
                <w:sz w:val="20"/>
                <w:szCs w:val="20"/>
              </w:rPr>
            </w:pPr>
            <w:r w:rsidRPr="00126AD9">
              <w:rPr>
                <w:sz w:val="20"/>
                <w:szCs w:val="20"/>
              </w:rPr>
              <w:t>Уход за подлеском</w:t>
            </w:r>
          </w:p>
        </w:tc>
        <w:tc>
          <w:tcPr>
            <w:tcW w:w="180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200" w:type="dxa"/>
          </w:tcPr>
          <w:p w:rsidR="00635E0C" w:rsidRPr="005A18F7" w:rsidRDefault="00635E0C" w:rsidP="00A31163">
            <w:pPr>
              <w:suppressAutoHyphens/>
              <w:snapToGrid w:val="0"/>
              <w:jc w:val="center"/>
              <w:rPr>
                <w:b/>
                <w:bCs/>
                <w:sz w:val="20"/>
                <w:szCs w:val="20"/>
              </w:rPr>
            </w:pPr>
            <w:r w:rsidRPr="00876AB2">
              <w:rPr>
                <w:b/>
                <w:sz w:val="20"/>
                <w:szCs w:val="20"/>
              </w:rPr>
              <w:t>–</w:t>
            </w:r>
          </w:p>
        </w:tc>
      </w:tr>
      <w:tr w:rsidR="00635E0C" w:rsidRPr="005A18F7" w:rsidTr="00A31163">
        <w:trPr>
          <w:trHeight w:val="20"/>
          <w:jc w:val="center"/>
        </w:trPr>
        <w:tc>
          <w:tcPr>
            <w:tcW w:w="2760" w:type="dxa"/>
            <w:tcBorders>
              <w:bottom w:val="single" w:sz="4" w:space="0" w:color="auto"/>
            </w:tcBorders>
            <w:vAlign w:val="center"/>
          </w:tcPr>
          <w:p w:rsidR="00635E0C" w:rsidRPr="00126AD9" w:rsidRDefault="00635E0C" w:rsidP="00A31163">
            <w:pPr>
              <w:suppressAutoHyphens/>
              <w:jc w:val="both"/>
              <w:rPr>
                <w:sz w:val="20"/>
                <w:szCs w:val="20"/>
              </w:rPr>
            </w:pPr>
            <w:r w:rsidRPr="00126AD9">
              <w:rPr>
                <w:sz w:val="20"/>
                <w:szCs w:val="20"/>
              </w:rPr>
              <w:t>Уход за лесами путем уничтожения нежелательной древесной растительности</w:t>
            </w:r>
          </w:p>
        </w:tc>
        <w:tc>
          <w:tcPr>
            <w:tcW w:w="1800" w:type="dxa"/>
            <w:tcBorders>
              <w:bottom w:val="single" w:sz="4" w:space="0" w:color="auto"/>
            </w:tcBorders>
          </w:tcPr>
          <w:p w:rsidR="00635E0C" w:rsidRPr="005A18F7" w:rsidRDefault="00635E0C" w:rsidP="00A31163">
            <w:pPr>
              <w:suppressAutoHyphens/>
              <w:jc w:val="center"/>
              <w:rPr>
                <w:b/>
                <w:sz w:val="20"/>
                <w:szCs w:val="20"/>
              </w:rPr>
            </w:pPr>
            <w:r w:rsidRPr="00876AB2">
              <w:rPr>
                <w:b/>
                <w:sz w:val="20"/>
                <w:szCs w:val="20"/>
              </w:rPr>
              <w:t>–</w:t>
            </w:r>
          </w:p>
        </w:tc>
        <w:tc>
          <w:tcPr>
            <w:tcW w:w="1440" w:type="dxa"/>
            <w:tcBorders>
              <w:bottom w:val="single" w:sz="4" w:space="0" w:color="auto"/>
            </w:tcBorders>
          </w:tcPr>
          <w:p w:rsidR="00635E0C" w:rsidRPr="005A18F7" w:rsidRDefault="00635E0C" w:rsidP="00A31163">
            <w:pPr>
              <w:suppressAutoHyphens/>
              <w:jc w:val="center"/>
              <w:rPr>
                <w:b/>
                <w:sz w:val="20"/>
                <w:szCs w:val="20"/>
              </w:rPr>
            </w:pPr>
            <w:r w:rsidRPr="00876AB2">
              <w:rPr>
                <w:b/>
                <w:sz w:val="20"/>
                <w:szCs w:val="20"/>
              </w:rPr>
              <w:t>–</w:t>
            </w:r>
          </w:p>
        </w:tc>
        <w:tc>
          <w:tcPr>
            <w:tcW w:w="144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320" w:type="dxa"/>
          </w:tcPr>
          <w:p w:rsidR="00635E0C" w:rsidRPr="005A18F7" w:rsidRDefault="00635E0C" w:rsidP="00A31163">
            <w:pPr>
              <w:suppressAutoHyphens/>
              <w:snapToGrid w:val="0"/>
              <w:jc w:val="center"/>
              <w:rPr>
                <w:b/>
                <w:bCs/>
                <w:sz w:val="20"/>
                <w:szCs w:val="20"/>
              </w:rPr>
            </w:pPr>
            <w:r w:rsidRPr="00876AB2">
              <w:rPr>
                <w:b/>
                <w:sz w:val="20"/>
                <w:szCs w:val="20"/>
              </w:rPr>
              <w:t>–</w:t>
            </w:r>
          </w:p>
        </w:tc>
        <w:tc>
          <w:tcPr>
            <w:tcW w:w="1200" w:type="dxa"/>
          </w:tcPr>
          <w:p w:rsidR="00635E0C" w:rsidRPr="005A18F7" w:rsidRDefault="00635E0C" w:rsidP="00A31163">
            <w:pPr>
              <w:suppressAutoHyphens/>
              <w:snapToGrid w:val="0"/>
              <w:jc w:val="center"/>
              <w:rPr>
                <w:b/>
                <w:bCs/>
                <w:sz w:val="20"/>
                <w:szCs w:val="20"/>
              </w:rPr>
            </w:pPr>
            <w:r w:rsidRPr="00876AB2">
              <w:rPr>
                <w:b/>
                <w:sz w:val="20"/>
                <w:szCs w:val="20"/>
              </w:rPr>
              <w:t>–</w:t>
            </w:r>
          </w:p>
        </w:tc>
      </w:tr>
    </w:tbl>
    <w:p w:rsidR="00E81B0F" w:rsidRDefault="00E81B0F">
      <w:pPr>
        <w:rPr>
          <w:sz w:val="24"/>
          <w:szCs w:val="28"/>
        </w:rPr>
      </w:pPr>
      <w:r>
        <w:rPr>
          <w:sz w:val="24"/>
        </w:rPr>
        <w:br w:type="page"/>
      </w:r>
    </w:p>
    <w:p w:rsidR="00E81B0F" w:rsidRDefault="00E81B0F" w:rsidP="00E81B0F">
      <w:pPr>
        <w:pStyle w:val="a3"/>
        <w:widowControl/>
        <w:suppressAutoHyphens/>
        <w:ind w:left="0" w:firstLine="709"/>
        <w:rPr>
          <w:sz w:val="24"/>
        </w:rPr>
        <w:sectPr w:rsidR="00E81B0F" w:rsidSect="00E81B0F">
          <w:pgSz w:w="16840" w:h="11910" w:orient="landscape"/>
          <w:pgMar w:top="1134" w:right="1134" w:bottom="1134" w:left="1134" w:header="567" w:footer="567" w:gutter="0"/>
          <w:cols w:space="720"/>
          <w:docGrid w:linePitch="299"/>
        </w:sectPr>
      </w:pPr>
    </w:p>
    <w:p w:rsidR="007F0DF2" w:rsidRPr="00E81B0F" w:rsidRDefault="004D4463" w:rsidP="00914206">
      <w:pPr>
        <w:pStyle w:val="4"/>
        <w:numPr>
          <w:ilvl w:val="3"/>
          <w:numId w:val="14"/>
        </w:numPr>
        <w:tabs>
          <w:tab w:val="left" w:pos="993"/>
        </w:tabs>
        <w:suppressAutoHyphens/>
        <w:spacing w:before="120" w:after="120" w:line="240" w:lineRule="auto"/>
        <w:jc w:val="center"/>
        <w:rPr>
          <w:rFonts w:ascii="Times New Roman" w:eastAsia="Times New Roman" w:hAnsi="Times New Roman"/>
          <w:kern w:val="28"/>
          <w:sz w:val="24"/>
          <w:szCs w:val="24"/>
        </w:rPr>
      </w:pPr>
      <w:r w:rsidRPr="004D4463">
        <w:rPr>
          <w:rFonts w:ascii="Times New Roman" w:eastAsia="Times New Roman" w:hAnsi="Times New Roman"/>
          <w:kern w:val="28"/>
          <w:sz w:val="24"/>
          <w:szCs w:val="24"/>
        </w:rPr>
        <w:lastRenderedPageBreak/>
        <w:t>Нормативы и параметры существующих и проектируемых объектов лесного семеноводства</w:t>
      </w:r>
    </w:p>
    <w:p w:rsidR="004D4463" w:rsidRPr="004D4463" w:rsidRDefault="004D4463" w:rsidP="004D4463">
      <w:pPr>
        <w:pStyle w:val="a3"/>
        <w:widowControl/>
        <w:suppressAutoHyphens/>
        <w:ind w:left="0" w:firstLine="709"/>
        <w:rPr>
          <w:sz w:val="24"/>
        </w:rPr>
      </w:pPr>
      <w:r w:rsidRPr="004D4463">
        <w:rPr>
          <w:sz w:val="24"/>
        </w:rPr>
        <w:t>Создание и выделение объектов лесного семеноводства регламентируется приказом Ми</w:t>
      </w:r>
      <w:r w:rsidR="001A04A7">
        <w:rPr>
          <w:sz w:val="24"/>
        </w:rPr>
        <w:t>нистерства природных ресурсов и экологии Российской Федерации</w:t>
      </w:r>
      <w:r w:rsidRPr="004D4463">
        <w:rPr>
          <w:sz w:val="24"/>
        </w:rPr>
        <w:t xml:space="preserve"> от 20.10.2015 № 438 «Об утверждении Правил создания и выделения объектов лесного семеноводства (лесосеменных плантаций, постоянных лесосеменных участков и подобных объектов)».</w:t>
      </w:r>
    </w:p>
    <w:p w:rsidR="004D4463" w:rsidRPr="004D4463" w:rsidRDefault="004D4463" w:rsidP="004D4463">
      <w:pPr>
        <w:pStyle w:val="a3"/>
        <w:widowControl/>
        <w:suppressAutoHyphens/>
        <w:ind w:left="0" w:firstLine="709"/>
        <w:rPr>
          <w:sz w:val="24"/>
        </w:rPr>
      </w:pPr>
      <w:proofErr w:type="gramStart"/>
      <w:r w:rsidRPr="004D4463">
        <w:rPr>
          <w:sz w:val="24"/>
        </w:rPr>
        <w:t>К объектам лесного семеноводства относятся: плюсовые насаждения, плюсовые деревья, лесосеменные плантации (далее - ЛСП), испытательные культуры, постоянные лесосеменные участки (далее - ПЛСУ), архивы клонов плюсовых деревьев (далее - архивы клонов), маточные плантации, географические культуры, популяционно-экологические культуры.</w:t>
      </w:r>
      <w:proofErr w:type="gramEnd"/>
    </w:p>
    <w:p w:rsidR="004D4463" w:rsidRPr="004D4463" w:rsidRDefault="004D4463" w:rsidP="004D4463">
      <w:pPr>
        <w:pStyle w:val="a3"/>
        <w:widowControl/>
        <w:suppressAutoHyphens/>
        <w:ind w:left="0" w:firstLine="709"/>
        <w:rPr>
          <w:sz w:val="24"/>
        </w:rPr>
      </w:pPr>
      <w:r w:rsidRPr="004D4463">
        <w:rPr>
          <w:sz w:val="24"/>
        </w:rPr>
        <w:t xml:space="preserve">Объекты лесного </w:t>
      </w:r>
      <w:proofErr w:type="spellStart"/>
      <w:r w:rsidRPr="004D4463">
        <w:rPr>
          <w:sz w:val="24"/>
        </w:rPr>
        <w:t>семеноводствасоздаются</w:t>
      </w:r>
      <w:proofErr w:type="spellEnd"/>
      <w:r w:rsidRPr="004D4463">
        <w:rPr>
          <w:sz w:val="24"/>
        </w:rPr>
        <w:t xml:space="preserve"> в целях устойчивого обеспечения воспроизводства лесов семенами лесных растений с ценными наследственными свойствами. Запрещается использовать не районированный посадочный материал.</w:t>
      </w:r>
    </w:p>
    <w:p w:rsidR="004D4463" w:rsidRPr="004D4463" w:rsidRDefault="004D4463" w:rsidP="004D4463">
      <w:pPr>
        <w:pStyle w:val="a3"/>
        <w:widowControl/>
        <w:suppressAutoHyphens/>
        <w:ind w:left="0" w:firstLine="709"/>
        <w:rPr>
          <w:sz w:val="24"/>
        </w:rPr>
      </w:pPr>
      <w:proofErr w:type="gramStart"/>
      <w:r w:rsidRPr="004D4463">
        <w:rPr>
          <w:sz w:val="24"/>
        </w:rPr>
        <w:t>Уход за объектами лесного семеноводства (лесосеменные плантации, постоянные лесосеменные участки и другие объекты) производится с периодичностью 1 раз в три года с равномерным распределение общего объема по годам предстоящего периода.</w:t>
      </w:r>
      <w:proofErr w:type="gramEnd"/>
    </w:p>
    <w:p w:rsidR="004D4463" w:rsidRPr="004D4463" w:rsidRDefault="004D4463" w:rsidP="004D4463">
      <w:pPr>
        <w:pStyle w:val="a3"/>
        <w:widowControl/>
        <w:suppressAutoHyphens/>
        <w:ind w:left="0" w:firstLine="709"/>
        <w:rPr>
          <w:sz w:val="24"/>
        </w:rPr>
      </w:pPr>
      <w:r w:rsidRPr="004D4463">
        <w:rPr>
          <w:sz w:val="24"/>
        </w:rPr>
        <w:t>Задачи лесного семеноводства:</w:t>
      </w:r>
    </w:p>
    <w:p w:rsidR="004D4463" w:rsidRPr="004D4463" w:rsidRDefault="004D4463" w:rsidP="004D4463">
      <w:pPr>
        <w:pStyle w:val="a3"/>
        <w:widowControl/>
        <w:suppressAutoHyphens/>
        <w:ind w:left="0" w:firstLine="709"/>
        <w:rPr>
          <w:sz w:val="24"/>
        </w:rPr>
      </w:pPr>
      <w:r w:rsidRPr="004D4463">
        <w:rPr>
          <w:sz w:val="24"/>
        </w:rPr>
        <w:t>- лесосеменное районирование;</w:t>
      </w:r>
    </w:p>
    <w:p w:rsidR="004D4463" w:rsidRPr="004D4463" w:rsidRDefault="004D4463" w:rsidP="004D4463">
      <w:pPr>
        <w:pStyle w:val="a3"/>
        <w:widowControl/>
        <w:suppressAutoHyphens/>
        <w:ind w:left="0" w:firstLine="709"/>
        <w:rPr>
          <w:sz w:val="24"/>
        </w:rPr>
      </w:pPr>
      <w:r w:rsidRPr="004D4463">
        <w:rPr>
          <w:sz w:val="24"/>
        </w:rPr>
        <w:t>- проведение мероприятий по производству, заготовке, обработке, хранению, реализации, транспортировке и использованию семян лесных растений.</w:t>
      </w:r>
    </w:p>
    <w:p w:rsidR="004D4463" w:rsidRPr="004D4463" w:rsidRDefault="004D4463" w:rsidP="004D4463">
      <w:pPr>
        <w:pStyle w:val="a3"/>
        <w:widowControl/>
        <w:suppressAutoHyphens/>
        <w:ind w:left="0" w:firstLine="709"/>
        <w:rPr>
          <w:sz w:val="24"/>
        </w:rPr>
      </w:pPr>
      <w:r w:rsidRPr="004D4463">
        <w:rPr>
          <w:sz w:val="24"/>
        </w:rPr>
        <w:t>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 Запрещается использование семян лесных древесных растений, посевные или иные качества, которых не проверены.</w:t>
      </w:r>
    </w:p>
    <w:p w:rsidR="007F0DF2" w:rsidRDefault="004D4463" w:rsidP="004D4463">
      <w:pPr>
        <w:pStyle w:val="a3"/>
        <w:widowControl/>
        <w:suppressAutoHyphens/>
        <w:ind w:left="0" w:firstLine="709"/>
        <w:rPr>
          <w:sz w:val="24"/>
        </w:rPr>
      </w:pPr>
      <w:r w:rsidRPr="004D4463">
        <w:rPr>
          <w:sz w:val="24"/>
        </w:rPr>
        <w:t>Аттестованных объектов лесного семеноводства не имеется.</w:t>
      </w:r>
    </w:p>
    <w:p w:rsidR="004D4463" w:rsidRPr="004D4463" w:rsidRDefault="004D4463" w:rsidP="004D4463">
      <w:pPr>
        <w:keepNext/>
        <w:keepLines/>
        <w:spacing w:before="120" w:after="120"/>
        <w:jc w:val="right"/>
        <w:rPr>
          <w:sz w:val="24"/>
        </w:rPr>
      </w:pPr>
      <w:r w:rsidRPr="004D4463">
        <w:rPr>
          <w:sz w:val="24"/>
        </w:rPr>
        <w:t>Типовая таблица 21</w:t>
      </w:r>
    </w:p>
    <w:p w:rsidR="004D4463" w:rsidRPr="004D4463" w:rsidRDefault="004D4463" w:rsidP="004D4463">
      <w:pPr>
        <w:keepNext/>
        <w:keepLines/>
        <w:suppressAutoHyphens/>
        <w:spacing w:before="120" w:after="120"/>
        <w:jc w:val="center"/>
        <w:rPr>
          <w:b/>
          <w:sz w:val="24"/>
        </w:rPr>
      </w:pPr>
      <w:r w:rsidRPr="004D4463">
        <w:rPr>
          <w:b/>
          <w:sz w:val="24"/>
        </w:rPr>
        <w:t>Нормативы и параметры существующих и проектируемых объектов лесного семеноводства</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2774"/>
        <w:gridCol w:w="2510"/>
        <w:gridCol w:w="1948"/>
        <w:gridCol w:w="1921"/>
      </w:tblGrid>
      <w:tr w:rsidR="004D4463" w:rsidRPr="005A18F7" w:rsidTr="00407A2F">
        <w:trPr>
          <w:jc w:val="center"/>
        </w:trPr>
        <w:tc>
          <w:tcPr>
            <w:tcW w:w="486"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 xml:space="preserve">№ </w:t>
            </w:r>
            <w:proofErr w:type="gramStart"/>
            <w:r w:rsidRPr="005A18F7">
              <w:rPr>
                <w:sz w:val="20"/>
                <w:szCs w:val="20"/>
              </w:rPr>
              <w:t>п</w:t>
            </w:r>
            <w:proofErr w:type="gramEnd"/>
            <w:r w:rsidRPr="005A18F7">
              <w:rPr>
                <w:sz w:val="20"/>
                <w:szCs w:val="20"/>
              </w:rPr>
              <w:t>/п</w:t>
            </w:r>
          </w:p>
        </w:tc>
        <w:tc>
          <w:tcPr>
            <w:tcW w:w="2774"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Наименование объектов ле</w:t>
            </w:r>
            <w:r w:rsidRPr="005A18F7">
              <w:rPr>
                <w:sz w:val="20"/>
                <w:szCs w:val="20"/>
              </w:rPr>
              <w:t>с</w:t>
            </w:r>
            <w:r w:rsidRPr="005A18F7">
              <w:rPr>
                <w:sz w:val="20"/>
                <w:szCs w:val="20"/>
              </w:rPr>
              <w:t>ного семеноводства</w:t>
            </w:r>
          </w:p>
        </w:tc>
        <w:tc>
          <w:tcPr>
            <w:tcW w:w="2510"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Характеристика объектов лесного семеноводства</w:t>
            </w:r>
          </w:p>
        </w:tc>
        <w:tc>
          <w:tcPr>
            <w:tcW w:w="1948"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Местоположение</w:t>
            </w:r>
          </w:p>
        </w:tc>
        <w:tc>
          <w:tcPr>
            <w:tcW w:w="1921"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Мероприятия по годам</w:t>
            </w:r>
          </w:p>
        </w:tc>
      </w:tr>
      <w:tr w:rsidR="004D4463" w:rsidRPr="005A18F7" w:rsidTr="00407A2F">
        <w:trPr>
          <w:jc w:val="center"/>
        </w:trPr>
        <w:tc>
          <w:tcPr>
            <w:tcW w:w="486"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w:t>
            </w:r>
          </w:p>
        </w:tc>
        <w:tc>
          <w:tcPr>
            <w:tcW w:w="2774"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w:t>
            </w:r>
          </w:p>
        </w:tc>
        <w:tc>
          <w:tcPr>
            <w:tcW w:w="2510"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w:t>
            </w:r>
          </w:p>
        </w:tc>
        <w:tc>
          <w:tcPr>
            <w:tcW w:w="1948"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w:t>
            </w:r>
          </w:p>
        </w:tc>
        <w:tc>
          <w:tcPr>
            <w:tcW w:w="1921" w:type="dxa"/>
            <w:shd w:val="clear" w:color="auto" w:fill="auto"/>
            <w:vAlign w:val="center"/>
          </w:tcPr>
          <w:p w:rsidR="004D4463" w:rsidRPr="005A18F7" w:rsidRDefault="004D4463" w:rsidP="004D4463">
            <w:pPr>
              <w:pStyle w:val="a3"/>
              <w:ind w:left="0" w:firstLine="0"/>
              <w:jc w:val="center"/>
              <w:rPr>
                <w:sz w:val="20"/>
                <w:szCs w:val="20"/>
              </w:rPr>
            </w:pPr>
            <w:r w:rsidRPr="005A18F7">
              <w:rPr>
                <w:sz w:val="20"/>
                <w:szCs w:val="20"/>
              </w:rPr>
              <w:t>-</w:t>
            </w:r>
          </w:p>
        </w:tc>
      </w:tr>
    </w:tbl>
    <w:p w:rsidR="007F0DF2" w:rsidRPr="00074F43" w:rsidRDefault="004D4463" w:rsidP="00914206">
      <w:pPr>
        <w:pStyle w:val="2"/>
        <w:widowControl/>
        <w:numPr>
          <w:ilvl w:val="2"/>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bookmarkStart w:id="101" w:name="_Toc92541251"/>
      <w:r w:rsidRPr="004D4463">
        <w:rPr>
          <w:rFonts w:ascii="Times New Roman" w:eastAsia="Times New Roman" w:hAnsi="Times New Roman" w:cs="Times New Roman"/>
          <w:b/>
          <w:color w:val="auto"/>
          <w:kern w:val="28"/>
          <w:sz w:val="24"/>
          <w:szCs w:val="24"/>
          <w:lang w:eastAsia="ru-RU"/>
        </w:rPr>
        <w:t>Особенности требований к использованию лесов по лесораст</w:t>
      </w:r>
      <w:r w:rsidR="009635B1">
        <w:rPr>
          <w:rFonts w:ascii="Times New Roman" w:eastAsia="Times New Roman" w:hAnsi="Times New Roman" w:cs="Times New Roman"/>
          <w:b/>
          <w:color w:val="auto"/>
          <w:kern w:val="28"/>
          <w:sz w:val="24"/>
          <w:szCs w:val="24"/>
          <w:lang w:eastAsia="ru-RU"/>
        </w:rPr>
        <w:t>ительным зонам и лесным районам, включающих схему лесорастительного районирования лесничества, 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w:t>
      </w:r>
      <w:bookmarkEnd w:id="101"/>
    </w:p>
    <w:p w:rsidR="007F0DF2" w:rsidRDefault="002A690E" w:rsidP="0098709B">
      <w:pPr>
        <w:pStyle w:val="a3"/>
        <w:widowControl/>
        <w:suppressAutoHyphens/>
        <w:ind w:left="0" w:firstLine="709"/>
        <w:rPr>
          <w:sz w:val="24"/>
        </w:rPr>
      </w:pPr>
      <w:r w:rsidRPr="0098709B">
        <w:rPr>
          <w:sz w:val="24"/>
        </w:rPr>
        <w:t>В основу типологической характеристики лесов лесничества положена</w:t>
      </w:r>
      <w:r w:rsidR="00DE08FB" w:rsidRPr="0098709B">
        <w:rPr>
          <w:sz w:val="24"/>
        </w:rPr>
        <w:t xml:space="preserve"> био</w:t>
      </w:r>
      <w:r w:rsidRPr="0098709B">
        <w:rPr>
          <w:sz w:val="24"/>
        </w:rPr>
        <w:t>геоценотическая классификация типов леса ака</w:t>
      </w:r>
      <w:r w:rsidR="00DE08FB" w:rsidRPr="0098709B">
        <w:rPr>
          <w:sz w:val="24"/>
        </w:rPr>
        <w:t>демика В.Н. Сукачева, как наибо</w:t>
      </w:r>
      <w:r w:rsidRPr="0098709B">
        <w:rPr>
          <w:sz w:val="24"/>
        </w:rPr>
        <w:t xml:space="preserve">лее полно отражающая сущность взаимосвязи </w:t>
      </w:r>
      <w:r w:rsidR="00DE08FB" w:rsidRPr="0098709B">
        <w:rPr>
          <w:sz w:val="24"/>
        </w:rPr>
        <w:t>различных лесообразующих факто</w:t>
      </w:r>
      <w:r w:rsidRPr="0098709B">
        <w:rPr>
          <w:sz w:val="24"/>
        </w:rPr>
        <w:t xml:space="preserve">ров в условиях </w:t>
      </w:r>
      <w:proofErr w:type="spellStart"/>
      <w:r w:rsidRPr="0098709B">
        <w:rPr>
          <w:sz w:val="24"/>
        </w:rPr>
        <w:t>таѐжной</w:t>
      </w:r>
      <w:proofErr w:type="spellEnd"/>
      <w:r w:rsidRPr="0098709B">
        <w:rPr>
          <w:sz w:val="24"/>
        </w:rPr>
        <w:t xml:space="preserve"> зоны. Эта классификаци</w:t>
      </w:r>
      <w:r w:rsidR="00DE08FB" w:rsidRPr="0098709B">
        <w:rPr>
          <w:sz w:val="24"/>
        </w:rPr>
        <w:t xml:space="preserve">я построена с </w:t>
      </w:r>
      <w:proofErr w:type="spellStart"/>
      <w:r w:rsidR="00DE08FB" w:rsidRPr="0098709B">
        <w:rPr>
          <w:sz w:val="24"/>
        </w:rPr>
        <w:t>учѐтом</w:t>
      </w:r>
      <w:proofErr w:type="spellEnd"/>
      <w:r w:rsidR="00DE08FB" w:rsidRPr="0098709B">
        <w:rPr>
          <w:sz w:val="24"/>
        </w:rPr>
        <w:t xml:space="preserve"> совокупно</w:t>
      </w:r>
      <w:r w:rsidRPr="0098709B">
        <w:rPr>
          <w:sz w:val="24"/>
        </w:rPr>
        <w:t xml:space="preserve">сти всех видов растительности на территории, занимаемой насаждением. При этом наименование типа леса составляется из наименования преобладающей древесной породы (ведущий </w:t>
      </w:r>
      <w:proofErr w:type="spellStart"/>
      <w:r w:rsidRPr="0098709B">
        <w:rPr>
          <w:sz w:val="24"/>
        </w:rPr>
        <w:t>эдификатор</w:t>
      </w:r>
      <w:proofErr w:type="spellEnd"/>
      <w:r w:rsidRPr="0098709B">
        <w:rPr>
          <w:sz w:val="24"/>
        </w:rPr>
        <w:t>) и представителя напочвенного покрова (индикатор условий местопроизрастания): сосняк лишайниковый, ельник кисличный и т.д.</w:t>
      </w:r>
    </w:p>
    <w:p w:rsidR="00DE08FB" w:rsidRPr="0098709B" w:rsidRDefault="002A690E" w:rsidP="0098709B">
      <w:pPr>
        <w:pStyle w:val="a3"/>
        <w:widowControl/>
        <w:suppressAutoHyphens/>
        <w:ind w:left="0" w:firstLine="709"/>
        <w:rPr>
          <w:sz w:val="24"/>
        </w:rPr>
      </w:pPr>
      <w:proofErr w:type="gramStart"/>
      <w:r w:rsidRPr="0098709B">
        <w:rPr>
          <w:sz w:val="24"/>
        </w:rPr>
        <w:t xml:space="preserve">На основе этой классификации бывшим Всесоюзным научно – исследовательским институтом лесоводства и механизации лесного хозяйства (ВНИИЛМ) была составлена схема коренных и производных групп типов леса по лесным районам </w:t>
      </w:r>
      <w:proofErr w:type="spellStart"/>
      <w:r w:rsidRPr="0098709B">
        <w:rPr>
          <w:sz w:val="24"/>
        </w:rPr>
        <w:t>таѐжной</w:t>
      </w:r>
      <w:proofErr w:type="spellEnd"/>
      <w:r w:rsidRPr="0098709B">
        <w:rPr>
          <w:sz w:val="24"/>
        </w:rPr>
        <w:t xml:space="preserve"> зоны европейской части РСФСР, которая утверждена бывшим </w:t>
      </w:r>
      <w:proofErr w:type="spellStart"/>
      <w:r w:rsidRPr="0098709B">
        <w:rPr>
          <w:sz w:val="24"/>
        </w:rPr>
        <w:t>Гослесхозом</w:t>
      </w:r>
      <w:proofErr w:type="spellEnd"/>
      <w:r w:rsidRPr="0098709B">
        <w:rPr>
          <w:sz w:val="24"/>
        </w:rPr>
        <w:t xml:space="preserve"> СССР 2 декабря 1982 </w:t>
      </w:r>
      <w:r w:rsidRPr="0098709B">
        <w:rPr>
          <w:sz w:val="24"/>
        </w:rPr>
        <w:lastRenderedPageBreak/>
        <w:t>года.</w:t>
      </w:r>
      <w:proofErr w:type="gramEnd"/>
      <w:r w:rsidRPr="0098709B">
        <w:rPr>
          <w:sz w:val="24"/>
        </w:rPr>
        <w:t xml:space="preserve"> В ней тип леса по </w:t>
      </w:r>
      <w:proofErr w:type="spellStart"/>
      <w:r w:rsidRPr="0098709B">
        <w:rPr>
          <w:sz w:val="24"/>
        </w:rPr>
        <w:t>В.Н.Сукачѐву</w:t>
      </w:r>
      <w:proofErr w:type="spellEnd"/>
      <w:r w:rsidRPr="0098709B">
        <w:rPr>
          <w:sz w:val="24"/>
        </w:rPr>
        <w:t xml:space="preserve"> дополнен типом вырубки по классификации академика </w:t>
      </w:r>
      <w:proofErr w:type="spellStart"/>
      <w:r w:rsidRPr="0098709B">
        <w:rPr>
          <w:sz w:val="24"/>
        </w:rPr>
        <w:t>И.С.Мелехова</w:t>
      </w:r>
      <w:proofErr w:type="spellEnd"/>
      <w:r w:rsidRPr="0098709B">
        <w:rPr>
          <w:sz w:val="24"/>
        </w:rPr>
        <w:t>.</w:t>
      </w:r>
    </w:p>
    <w:p w:rsidR="007F0DF2" w:rsidRPr="0098709B" w:rsidRDefault="002A690E" w:rsidP="0098709B">
      <w:pPr>
        <w:pStyle w:val="a3"/>
        <w:widowControl/>
        <w:suppressAutoHyphens/>
        <w:ind w:left="0" w:firstLine="709"/>
        <w:rPr>
          <w:sz w:val="24"/>
        </w:rPr>
      </w:pPr>
      <w:r w:rsidRPr="0098709B">
        <w:rPr>
          <w:sz w:val="24"/>
        </w:rPr>
        <w:t>Выделение типов леса в пределах каждого природного района создае</w:t>
      </w:r>
      <w:r w:rsidR="00DE08FB" w:rsidRPr="0098709B">
        <w:rPr>
          <w:sz w:val="24"/>
        </w:rPr>
        <w:t>т усло</w:t>
      </w:r>
      <w:r w:rsidRPr="0098709B">
        <w:rPr>
          <w:sz w:val="24"/>
        </w:rPr>
        <w:t xml:space="preserve">вия для перевода лесного хозяйства на зонально </w:t>
      </w:r>
      <w:r w:rsidR="00DE08FB" w:rsidRPr="0098709B">
        <w:rPr>
          <w:sz w:val="24"/>
        </w:rPr>
        <w:t>– типологическую основу. Иссле</w:t>
      </w:r>
      <w:r w:rsidRPr="0098709B">
        <w:rPr>
          <w:sz w:val="24"/>
        </w:rPr>
        <w:t>дования, а также обобщение многочисленных л</w:t>
      </w:r>
      <w:r w:rsidR="00DE08FB" w:rsidRPr="0098709B">
        <w:rPr>
          <w:sz w:val="24"/>
        </w:rPr>
        <w:t>итературных источников позволи</w:t>
      </w:r>
      <w:r w:rsidRPr="0098709B">
        <w:rPr>
          <w:sz w:val="24"/>
        </w:rPr>
        <w:t xml:space="preserve">ли </w:t>
      </w:r>
      <w:proofErr w:type="spellStart"/>
      <w:r w:rsidRPr="0098709B">
        <w:rPr>
          <w:sz w:val="24"/>
        </w:rPr>
        <w:t>ВНИИЛМу</w:t>
      </w:r>
      <w:proofErr w:type="spellEnd"/>
      <w:r w:rsidRPr="0098709B">
        <w:rPr>
          <w:sz w:val="24"/>
        </w:rPr>
        <w:t xml:space="preserve"> разработать основные принципы организации и ведения хозяйства на зонально – типологической основе. С </w:t>
      </w:r>
      <w:proofErr w:type="spellStart"/>
      <w:r w:rsidRPr="0098709B">
        <w:rPr>
          <w:sz w:val="24"/>
        </w:rPr>
        <w:t>учѐтом</w:t>
      </w:r>
      <w:proofErr w:type="spellEnd"/>
      <w:r w:rsidRPr="0098709B">
        <w:rPr>
          <w:sz w:val="24"/>
        </w:rPr>
        <w:t xml:space="preserve"> ц</w:t>
      </w:r>
      <w:r w:rsidR="00DE08FB" w:rsidRPr="0098709B">
        <w:rPr>
          <w:sz w:val="24"/>
        </w:rPr>
        <w:t xml:space="preserve">елевого назначения лесов и </w:t>
      </w:r>
      <w:proofErr w:type="spellStart"/>
      <w:r w:rsidR="00DE08FB" w:rsidRPr="0098709B">
        <w:rPr>
          <w:sz w:val="24"/>
        </w:rPr>
        <w:t>при</w:t>
      </w:r>
      <w:r w:rsidRPr="0098709B">
        <w:rPr>
          <w:sz w:val="24"/>
        </w:rPr>
        <w:t>родно</w:t>
      </w:r>
      <w:proofErr w:type="spellEnd"/>
      <w:r w:rsidRPr="0098709B">
        <w:rPr>
          <w:sz w:val="24"/>
        </w:rPr>
        <w:t xml:space="preserve"> – экономических особенностей лесора</w:t>
      </w:r>
      <w:r w:rsidR="00DE08FB" w:rsidRPr="0098709B">
        <w:rPr>
          <w:sz w:val="24"/>
        </w:rPr>
        <w:t xml:space="preserve">стительных районов </w:t>
      </w:r>
      <w:proofErr w:type="spellStart"/>
      <w:r w:rsidR="00DE08FB" w:rsidRPr="0098709B">
        <w:rPr>
          <w:sz w:val="24"/>
        </w:rPr>
        <w:t>ВНИИЛМом</w:t>
      </w:r>
      <w:proofErr w:type="spellEnd"/>
      <w:r w:rsidR="00DE08FB" w:rsidRPr="0098709B">
        <w:rPr>
          <w:sz w:val="24"/>
        </w:rPr>
        <w:t xml:space="preserve"> со</w:t>
      </w:r>
      <w:r w:rsidRPr="0098709B">
        <w:rPr>
          <w:sz w:val="24"/>
        </w:rPr>
        <w:t>ставлены системы лесохозяйственных мероприят</w:t>
      </w:r>
      <w:r w:rsidR="00DE08FB" w:rsidRPr="0098709B">
        <w:rPr>
          <w:sz w:val="24"/>
        </w:rPr>
        <w:t>ий, которые и рекомендуется ис</w:t>
      </w:r>
      <w:r w:rsidRPr="0098709B">
        <w:rPr>
          <w:sz w:val="24"/>
        </w:rPr>
        <w:t xml:space="preserve">пользовать при проектировании и выполнении лесохозяйственных мероприятий в </w:t>
      </w:r>
      <w:r w:rsidR="00F1443E">
        <w:rPr>
          <w:sz w:val="24"/>
        </w:rPr>
        <w:t>лесопарке Печорский городской</w:t>
      </w:r>
      <w:r w:rsidRPr="0098709B">
        <w:rPr>
          <w:sz w:val="24"/>
        </w:rPr>
        <w:t>.</w:t>
      </w:r>
    </w:p>
    <w:p w:rsidR="004D4463" w:rsidRPr="004D4463" w:rsidRDefault="002A690E" w:rsidP="004D4463">
      <w:pPr>
        <w:pStyle w:val="a3"/>
        <w:widowControl/>
        <w:suppressAutoHyphens/>
        <w:ind w:left="0" w:firstLine="709"/>
        <w:rPr>
          <w:sz w:val="24"/>
        </w:rPr>
      </w:pPr>
      <w:r w:rsidRPr="0098709B">
        <w:rPr>
          <w:sz w:val="24"/>
        </w:rPr>
        <w:t>Нормативы, параметры и сроки использо</w:t>
      </w:r>
      <w:r w:rsidR="0098709B">
        <w:rPr>
          <w:sz w:val="24"/>
        </w:rPr>
        <w:t>вания к различным видам исполь</w:t>
      </w:r>
      <w:r w:rsidRPr="0098709B">
        <w:rPr>
          <w:sz w:val="24"/>
        </w:rPr>
        <w:t>зования лесов в соответствии с лесорастительно</w:t>
      </w:r>
      <w:r w:rsidR="0098709B">
        <w:rPr>
          <w:sz w:val="24"/>
        </w:rPr>
        <w:t>й зоной и лесного района распо</w:t>
      </w:r>
      <w:r w:rsidRPr="0098709B">
        <w:rPr>
          <w:sz w:val="24"/>
        </w:rPr>
        <w:t xml:space="preserve">ложения лесничества приведены в действующих наставлениях и указаниях: </w:t>
      </w:r>
      <w:proofErr w:type="gramStart"/>
      <w:r w:rsidRPr="0098709B">
        <w:rPr>
          <w:sz w:val="24"/>
        </w:rPr>
        <w:t xml:space="preserve">«Об утверждении Правил заготовки древесины и особенностей заготовки </w:t>
      </w:r>
      <w:proofErr w:type="spellStart"/>
      <w:r w:rsidRPr="0098709B">
        <w:rPr>
          <w:sz w:val="24"/>
        </w:rPr>
        <w:t>древесиныв</w:t>
      </w:r>
      <w:proofErr w:type="spellEnd"/>
      <w:r w:rsidRPr="0098709B">
        <w:rPr>
          <w:sz w:val="24"/>
        </w:rPr>
        <w:t xml:space="preserve"> лесничествах, лесопарках, указанных в статье 23 Л</w:t>
      </w:r>
      <w:r w:rsidR="009A6683">
        <w:rPr>
          <w:sz w:val="24"/>
        </w:rPr>
        <w:t xml:space="preserve">есного кодекса Российской Федерации» утвержденных приказом Министерства природных ресурсов и экологии Российской </w:t>
      </w:r>
      <w:proofErr w:type="spellStart"/>
      <w:r w:rsidR="009A6683">
        <w:rPr>
          <w:sz w:val="24"/>
        </w:rPr>
        <w:t>Федерпации</w:t>
      </w:r>
      <w:proofErr w:type="spellEnd"/>
      <w:r w:rsidR="009A6683">
        <w:rPr>
          <w:sz w:val="24"/>
        </w:rPr>
        <w:t xml:space="preserve"> от 01.12.2020 № 993, </w:t>
      </w:r>
      <w:r w:rsidRPr="0098709B">
        <w:rPr>
          <w:sz w:val="24"/>
        </w:rPr>
        <w:t>«Правила ухода за лесами»</w:t>
      </w:r>
      <w:r w:rsidR="009A6683">
        <w:rPr>
          <w:sz w:val="24"/>
        </w:rPr>
        <w:t xml:space="preserve">, утвержденных приказом Министерства природных ресурсов и экологии Российской Федерации от 30.07.2020 № 534 </w:t>
      </w:r>
      <w:r w:rsidRPr="0098709B">
        <w:rPr>
          <w:sz w:val="24"/>
        </w:rPr>
        <w:t>и другими нормативно-правовыми актами, которые использовались при составлении лес</w:t>
      </w:r>
      <w:r w:rsidR="0098709B">
        <w:rPr>
          <w:sz w:val="24"/>
        </w:rPr>
        <w:t>охозяйственного регламента.</w:t>
      </w:r>
      <w:proofErr w:type="gramEnd"/>
      <w:r w:rsidR="0098709B">
        <w:rPr>
          <w:sz w:val="24"/>
        </w:rPr>
        <w:t xml:space="preserve"> Ука</w:t>
      </w:r>
      <w:r w:rsidRPr="0098709B">
        <w:rPr>
          <w:sz w:val="24"/>
        </w:rPr>
        <w:t>занные сведения приведены в соответствующих</w:t>
      </w:r>
      <w:r w:rsidR="0098709B">
        <w:rPr>
          <w:sz w:val="24"/>
        </w:rPr>
        <w:t xml:space="preserve"> разделах Главы 2 по лесорасти</w:t>
      </w:r>
      <w:r w:rsidRPr="0098709B">
        <w:rPr>
          <w:sz w:val="24"/>
        </w:rPr>
        <w:t>тельным зонам и лесным районам.</w:t>
      </w:r>
      <w:r w:rsidR="004D4463" w:rsidRPr="004D4463">
        <w:rPr>
          <w:sz w:val="24"/>
        </w:rPr>
        <w:t xml:space="preserve"> На все лесные районы распространяются:</w:t>
      </w:r>
    </w:p>
    <w:p w:rsidR="004D4463" w:rsidRPr="004D4463" w:rsidRDefault="009A6683" w:rsidP="004D4463">
      <w:pPr>
        <w:pStyle w:val="a3"/>
        <w:widowControl/>
        <w:suppressAutoHyphens/>
        <w:ind w:left="0" w:firstLine="709"/>
        <w:rPr>
          <w:sz w:val="24"/>
        </w:rPr>
      </w:pPr>
      <w:r>
        <w:rPr>
          <w:sz w:val="24"/>
        </w:rPr>
        <w:t xml:space="preserve">- </w:t>
      </w:r>
      <w:r w:rsidR="004D4463" w:rsidRPr="004D4463">
        <w:rPr>
          <w:sz w:val="24"/>
        </w:rPr>
        <w:t xml:space="preserve">«Правила заготовки древесины и особенностей заготовки древесины в лесничествах, лесопарках, указанных в статье 23 Лесного кодекса Российской Федерации»», утвержденные приказом </w:t>
      </w:r>
      <w:r>
        <w:rPr>
          <w:sz w:val="24"/>
        </w:rPr>
        <w:t xml:space="preserve">Министерства природных ресурсов и экологии Российской </w:t>
      </w:r>
      <w:proofErr w:type="spellStart"/>
      <w:r>
        <w:rPr>
          <w:sz w:val="24"/>
        </w:rPr>
        <w:t>Федерпации</w:t>
      </w:r>
      <w:proofErr w:type="spellEnd"/>
      <w:r>
        <w:rPr>
          <w:sz w:val="24"/>
        </w:rPr>
        <w:t xml:space="preserve"> от 01.12.2020 № 993</w:t>
      </w:r>
      <w:r w:rsidR="004D4463" w:rsidRPr="004D4463">
        <w:rPr>
          <w:sz w:val="24"/>
        </w:rPr>
        <w:t>;</w:t>
      </w:r>
    </w:p>
    <w:p w:rsidR="004D4463" w:rsidRPr="004D4463" w:rsidRDefault="009A6683" w:rsidP="004D4463">
      <w:pPr>
        <w:pStyle w:val="a3"/>
        <w:widowControl/>
        <w:suppressAutoHyphens/>
        <w:ind w:left="0" w:firstLine="709"/>
        <w:rPr>
          <w:sz w:val="24"/>
        </w:rPr>
      </w:pPr>
      <w:r>
        <w:rPr>
          <w:sz w:val="24"/>
        </w:rPr>
        <w:t xml:space="preserve">- </w:t>
      </w:r>
      <w:r w:rsidR="004D4463" w:rsidRPr="004D4463">
        <w:rPr>
          <w:sz w:val="24"/>
        </w:rPr>
        <w:t xml:space="preserve">«Об утверждении Правил </w:t>
      </w:r>
      <w:proofErr w:type="spellStart"/>
      <w:r w:rsidR="004D4463" w:rsidRPr="004D4463">
        <w:rPr>
          <w:sz w:val="24"/>
        </w:rPr>
        <w:t>лесовосстановления</w:t>
      </w:r>
      <w:proofErr w:type="spellEnd"/>
      <w:r w:rsidR="004D4463" w:rsidRPr="004D4463">
        <w:rPr>
          <w:sz w:val="24"/>
        </w:rPr>
        <w:t xml:space="preserve">, состава проекта </w:t>
      </w:r>
      <w:proofErr w:type="spellStart"/>
      <w:r w:rsidR="004D4463" w:rsidRPr="004D4463">
        <w:rPr>
          <w:sz w:val="24"/>
        </w:rPr>
        <w:t>лесовосстановления</w:t>
      </w:r>
      <w:proofErr w:type="spellEnd"/>
      <w:r w:rsidR="004D4463" w:rsidRPr="004D4463">
        <w:rPr>
          <w:sz w:val="24"/>
        </w:rPr>
        <w:t xml:space="preserve">, порядка разработки проекта </w:t>
      </w:r>
      <w:proofErr w:type="spellStart"/>
      <w:r w:rsidR="004D4463" w:rsidRPr="004D4463">
        <w:rPr>
          <w:sz w:val="24"/>
        </w:rPr>
        <w:t>лесовосстановления</w:t>
      </w:r>
      <w:proofErr w:type="spellEnd"/>
      <w:r w:rsidR="004D4463" w:rsidRPr="004D4463">
        <w:rPr>
          <w:sz w:val="24"/>
        </w:rPr>
        <w:t xml:space="preserve"> и внесения в него изменений», утвержденные приказом </w:t>
      </w:r>
      <w:r w:rsidR="00967386">
        <w:rPr>
          <w:sz w:val="24"/>
        </w:rPr>
        <w:t xml:space="preserve">Министерства природных ресурсов и экологии Российской Федерации </w:t>
      </w:r>
      <w:r w:rsidR="004D4463" w:rsidRPr="004D4463">
        <w:rPr>
          <w:sz w:val="24"/>
        </w:rPr>
        <w:t xml:space="preserve">от </w:t>
      </w:r>
      <w:r w:rsidR="00967386">
        <w:rPr>
          <w:sz w:val="24"/>
        </w:rPr>
        <w:t>04.12.2020 № 1014;</w:t>
      </w:r>
    </w:p>
    <w:p w:rsidR="00967386" w:rsidRPr="004D4463" w:rsidRDefault="00967386" w:rsidP="00967386">
      <w:pPr>
        <w:pStyle w:val="a3"/>
        <w:widowControl/>
        <w:suppressAutoHyphens/>
        <w:ind w:left="0" w:firstLine="709"/>
        <w:rPr>
          <w:sz w:val="24"/>
        </w:rPr>
      </w:pPr>
      <w:r>
        <w:rPr>
          <w:sz w:val="24"/>
        </w:rPr>
        <w:t xml:space="preserve">- </w:t>
      </w:r>
      <w:r w:rsidR="004D4463" w:rsidRPr="004D4463">
        <w:rPr>
          <w:sz w:val="24"/>
        </w:rPr>
        <w:t xml:space="preserve">«Правила ухода за лесами», утвержденные </w:t>
      </w:r>
      <w:r w:rsidRPr="004D4463">
        <w:rPr>
          <w:sz w:val="24"/>
        </w:rPr>
        <w:t xml:space="preserve">приказом </w:t>
      </w:r>
      <w:r>
        <w:rPr>
          <w:sz w:val="24"/>
        </w:rPr>
        <w:t xml:space="preserve">Министерства природных ресурсов и экологии Российской Федерации </w:t>
      </w:r>
      <w:r w:rsidRPr="004D4463">
        <w:rPr>
          <w:sz w:val="24"/>
        </w:rPr>
        <w:t xml:space="preserve">от </w:t>
      </w:r>
      <w:r>
        <w:rPr>
          <w:sz w:val="24"/>
        </w:rPr>
        <w:t>30.07.2020 № 534;</w:t>
      </w:r>
    </w:p>
    <w:p w:rsidR="004D4463" w:rsidRPr="004D4463" w:rsidRDefault="00967386" w:rsidP="00967386">
      <w:pPr>
        <w:pStyle w:val="a3"/>
        <w:widowControl/>
        <w:suppressAutoHyphens/>
        <w:ind w:left="0" w:firstLine="709"/>
        <w:rPr>
          <w:sz w:val="24"/>
        </w:rPr>
      </w:pPr>
      <w:r w:rsidRPr="004D4463">
        <w:rPr>
          <w:sz w:val="24"/>
        </w:rPr>
        <w:t xml:space="preserve"> </w:t>
      </w:r>
      <w:r>
        <w:rPr>
          <w:sz w:val="24"/>
        </w:rPr>
        <w:t xml:space="preserve">- </w:t>
      </w:r>
      <w:r w:rsidR="004D4463" w:rsidRPr="004D4463">
        <w:rPr>
          <w:sz w:val="24"/>
        </w:rPr>
        <w:t xml:space="preserve">«Правила заготовки живицы», утверждённые приказом </w:t>
      </w:r>
      <w:r>
        <w:rPr>
          <w:sz w:val="24"/>
        </w:rPr>
        <w:t xml:space="preserve">Федерального агентства лесного хозяйства  от 09.11.2020 </w:t>
      </w:r>
      <w:r w:rsidR="004D4463" w:rsidRPr="004D4463">
        <w:rPr>
          <w:sz w:val="24"/>
        </w:rPr>
        <w:t xml:space="preserve"> № </w:t>
      </w:r>
      <w:r>
        <w:rPr>
          <w:sz w:val="24"/>
        </w:rPr>
        <w:t>911</w:t>
      </w:r>
      <w:r w:rsidR="004D4463" w:rsidRPr="004D4463">
        <w:rPr>
          <w:sz w:val="24"/>
        </w:rPr>
        <w:t>;</w:t>
      </w:r>
    </w:p>
    <w:p w:rsidR="004D4463" w:rsidRPr="004D4463" w:rsidRDefault="00967386" w:rsidP="004D4463">
      <w:pPr>
        <w:pStyle w:val="a3"/>
        <w:widowControl/>
        <w:suppressAutoHyphens/>
        <w:ind w:left="0" w:firstLine="709"/>
        <w:rPr>
          <w:sz w:val="24"/>
        </w:rPr>
      </w:pPr>
      <w:r>
        <w:rPr>
          <w:sz w:val="24"/>
        </w:rPr>
        <w:t xml:space="preserve">- </w:t>
      </w:r>
      <w:r w:rsidR="004D4463" w:rsidRPr="004D4463">
        <w:rPr>
          <w:sz w:val="24"/>
        </w:rPr>
        <w:t xml:space="preserve">«Правила заготовки и сбора </w:t>
      </w:r>
      <w:proofErr w:type="spellStart"/>
      <w:r w:rsidR="004D4463" w:rsidRPr="004D4463">
        <w:rPr>
          <w:sz w:val="24"/>
        </w:rPr>
        <w:t>недревесных</w:t>
      </w:r>
      <w:proofErr w:type="spellEnd"/>
      <w:r w:rsidR="004D4463" w:rsidRPr="004D4463">
        <w:rPr>
          <w:sz w:val="24"/>
        </w:rPr>
        <w:t xml:space="preserve"> лесных ресурсов», утвержденные приказом </w:t>
      </w:r>
      <w:r>
        <w:rPr>
          <w:sz w:val="24"/>
        </w:rPr>
        <w:t xml:space="preserve">Министерства природных ресурсов и экологии Российской Федерации </w:t>
      </w:r>
      <w:r w:rsidRPr="004D4463">
        <w:rPr>
          <w:sz w:val="24"/>
        </w:rPr>
        <w:t xml:space="preserve">от </w:t>
      </w:r>
      <w:r>
        <w:rPr>
          <w:sz w:val="24"/>
        </w:rPr>
        <w:t>28.07.2020 № 496</w:t>
      </w:r>
      <w:r w:rsidR="004D4463" w:rsidRPr="004D4463">
        <w:rPr>
          <w:sz w:val="24"/>
        </w:rPr>
        <w:t>;</w:t>
      </w:r>
    </w:p>
    <w:p w:rsidR="00967386" w:rsidRDefault="00967386" w:rsidP="00967386">
      <w:pPr>
        <w:pStyle w:val="a3"/>
        <w:widowControl/>
        <w:suppressAutoHyphens/>
        <w:ind w:left="0" w:firstLine="709"/>
        <w:rPr>
          <w:sz w:val="24"/>
        </w:rPr>
      </w:pPr>
      <w:r>
        <w:rPr>
          <w:sz w:val="24"/>
        </w:rPr>
        <w:t xml:space="preserve">- </w:t>
      </w:r>
      <w:r w:rsidR="004D4463" w:rsidRPr="004D4463">
        <w:rPr>
          <w:sz w:val="24"/>
        </w:rPr>
        <w:t xml:space="preserve">«Правила заготовки пищевых лесных ресурсов и сбора лекарственных растений», утвержденные приказом </w:t>
      </w:r>
      <w:r>
        <w:rPr>
          <w:sz w:val="24"/>
        </w:rPr>
        <w:t>Федерального агентства лесного хозяйства  от 28.07.2020 № 494</w:t>
      </w:r>
      <w:r w:rsidRPr="004D4463">
        <w:rPr>
          <w:sz w:val="24"/>
        </w:rPr>
        <w:t>;</w:t>
      </w:r>
    </w:p>
    <w:p w:rsidR="004D4463" w:rsidRPr="004D4463" w:rsidRDefault="00967386" w:rsidP="00967386">
      <w:pPr>
        <w:pStyle w:val="a3"/>
        <w:widowControl/>
        <w:suppressAutoHyphens/>
        <w:ind w:left="0" w:firstLine="709"/>
        <w:rPr>
          <w:sz w:val="24"/>
        </w:rPr>
      </w:pPr>
      <w:r>
        <w:rPr>
          <w:sz w:val="24"/>
        </w:rPr>
        <w:t xml:space="preserve">- </w:t>
      </w:r>
      <w:r w:rsidR="004D4463" w:rsidRPr="004D4463">
        <w:rPr>
          <w:sz w:val="24"/>
        </w:rPr>
        <w:t>«Правила использования лесов для ведения сельского хозяйства</w:t>
      </w:r>
      <w:r>
        <w:rPr>
          <w:sz w:val="24"/>
        </w:rPr>
        <w:t xml:space="preserve"> и перечня случаев использования лесов для ведения сельского хозяйства без предоставления лесного участка, с установлением и без установления сервитута, публичного сервитута</w:t>
      </w:r>
      <w:r w:rsidR="003509A4">
        <w:rPr>
          <w:sz w:val="24"/>
        </w:rPr>
        <w:t xml:space="preserve">», </w:t>
      </w:r>
      <w:r>
        <w:rPr>
          <w:sz w:val="24"/>
        </w:rPr>
        <w:t>утвержденные приказом</w:t>
      </w:r>
      <w:r w:rsidR="003509A4">
        <w:rPr>
          <w:sz w:val="24"/>
        </w:rPr>
        <w:t xml:space="preserve"> </w:t>
      </w:r>
      <w:r>
        <w:rPr>
          <w:sz w:val="24"/>
        </w:rPr>
        <w:t>Министерства природных ресурсов и экологии Российской Федерации</w:t>
      </w:r>
      <w:r w:rsidR="003509A4">
        <w:rPr>
          <w:sz w:val="24"/>
        </w:rPr>
        <w:t xml:space="preserve"> от 02.06.2020 № 408;</w:t>
      </w:r>
    </w:p>
    <w:p w:rsidR="004D4463" w:rsidRPr="004D4463" w:rsidRDefault="003509A4" w:rsidP="004D4463">
      <w:pPr>
        <w:pStyle w:val="a3"/>
        <w:widowControl/>
        <w:suppressAutoHyphens/>
        <w:ind w:left="0" w:firstLine="709"/>
        <w:rPr>
          <w:sz w:val="24"/>
        </w:rPr>
      </w:pPr>
      <w:r>
        <w:rPr>
          <w:sz w:val="24"/>
        </w:rPr>
        <w:t xml:space="preserve">- </w:t>
      </w:r>
      <w:r w:rsidR="004D4463" w:rsidRPr="004D4463">
        <w:rPr>
          <w:sz w:val="24"/>
        </w:rPr>
        <w:t xml:space="preserve">«Правила использования лесов для осуществления рекреационной деятельности», утвержденные приказом </w:t>
      </w:r>
      <w:r>
        <w:rPr>
          <w:sz w:val="24"/>
        </w:rPr>
        <w:t>Федерального агентства лесного хозяйства от 09.11.2020 № 908</w:t>
      </w:r>
      <w:r w:rsidR="004D4463" w:rsidRPr="004D4463">
        <w:rPr>
          <w:sz w:val="24"/>
        </w:rPr>
        <w:t>;</w:t>
      </w:r>
    </w:p>
    <w:p w:rsidR="004D4463" w:rsidRPr="004D4463" w:rsidRDefault="003509A4" w:rsidP="004D4463">
      <w:pPr>
        <w:pStyle w:val="a3"/>
        <w:widowControl/>
        <w:suppressAutoHyphens/>
        <w:ind w:left="0" w:firstLine="709"/>
        <w:rPr>
          <w:sz w:val="24"/>
        </w:rPr>
      </w:pPr>
      <w:r>
        <w:rPr>
          <w:sz w:val="24"/>
        </w:rPr>
        <w:t xml:space="preserve">- </w:t>
      </w:r>
      <w:r w:rsidR="004D4463" w:rsidRPr="004D4463">
        <w:rPr>
          <w:sz w:val="24"/>
        </w:rPr>
        <w:t xml:space="preserve">«Правила использования лесов для выращивания лесных плодовых, ягодных, декоративных растений, лекарственных растений», утвержденные приказом </w:t>
      </w:r>
      <w:r>
        <w:rPr>
          <w:sz w:val="24"/>
        </w:rPr>
        <w:t>Федерального агентства лесного хозяйства от 28.07.2020 № 497</w:t>
      </w:r>
      <w:r w:rsidR="004D4463" w:rsidRPr="004D4463">
        <w:rPr>
          <w:sz w:val="24"/>
        </w:rPr>
        <w:t>;</w:t>
      </w:r>
    </w:p>
    <w:p w:rsidR="004D4463" w:rsidRPr="004D4463" w:rsidRDefault="003509A4" w:rsidP="004D4463">
      <w:pPr>
        <w:pStyle w:val="a3"/>
        <w:widowControl/>
        <w:suppressAutoHyphens/>
        <w:ind w:left="0" w:firstLine="709"/>
        <w:rPr>
          <w:sz w:val="24"/>
        </w:rPr>
      </w:pPr>
      <w:r>
        <w:rPr>
          <w:sz w:val="24"/>
        </w:rPr>
        <w:t xml:space="preserve">- </w:t>
      </w:r>
      <w:r w:rsidR="004D4463" w:rsidRPr="004D4463">
        <w:rPr>
          <w:sz w:val="24"/>
        </w:rPr>
        <w:t xml:space="preserve">«Правила использования лесов для выращивания посадочного материала лесных растений (саженцев, сеянцев)», утверждённые приказом </w:t>
      </w:r>
      <w:r>
        <w:rPr>
          <w:sz w:val="24"/>
        </w:rPr>
        <w:t xml:space="preserve">Федерального агентства лесного хозяйства </w:t>
      </w:r>
      <w:r w:rsidR="004D4463" w:rsidRPr="004D4463">
        <w:rPr>
          <w:sz w:val="24"/>
        </w:rPr>
        <w:t xml:space="preserve">от </w:t>
      </w:r>
      <w:r>
        <w:rPr>
          <w:sz w:val="24"/>
        </w:rPr>
        <w:t>22.07.2020 № 469;</w:t>
      </w:r>
    </w:p>
    <w:p w:rsidR="004D4463" w:rsidRPr="004D4463" w:rsidRDefault="003509A4" w:rsidP="004D4463">
      <w:pPr>
        <w:pStyle w:val="a3"/>
        <w:widowControl/>
        <w:suppressAutoHyphens/>
        <w:ind w:left="0" w:firstLine="709"/>
        <w:rPr>
          <w:sz w:val="24"/>
        </w:rPr>
      </w:pPr>
      <w:r>
        <w:rPr>
          <w:sz w:val="24"/>
        </w:rPr>
        <w:t xml:space="preserve">- </w:t>
      </w:r>
      <w:r w:rsidR="004D4463" w:rsidRPr="004D4463">
        <w:rPr>
          <w:sz w:val="24"/>
        </w:rPr>
        <w:t xml:space="preserve"> «Правила охоты», утверждённые приказом </w:t>
      </w:r>
      <w:r>
        <w:rPr>
          <w:sz w:val="24"/>
        </w:rPr>
        <w:t>Министерства природных ресурсов и экологии Российской Федерации от 24.07.2020 № 477</w:t>
      </w:r>
      <w:r w:rsidR="004D4463" w:rsidRPr="004D4463">
        <w:rPr>
          <w:sz w:val="24"/>
        </w:rPr>
        <w:t>;</w:t>
      </w:r>
    </w:p>
    <w:p w:rsidR="004D4463" w:rsidRPr="004D4463" w:rsidRDefault="003509A4" w:rsidP="004D4463">
      <w:pPr>
        <w:pStyle w:val="a3"/>
        <w:widowControl/>
        <w:suppressAutoHyphens/>
        <w:ind w:left="0" w:firstLine="709"/>
        <w:rPr>
          <w:sz w:val="24"/>
        </w:rPr>
      </w:pPr>
      <w:r>
        <w:rPr>
          <w:sz w:val="24"/>
        </w:rPr>
        <w:lastRenderedPageBreak/>
        <w:t xml:space="preserve">- </w:t>
      </w:r>
      <w:r w:rsidR="004D4463" w:rsidRPr="004D4463">
        <w:rPr>
          <w:sz w:val="24"/>
        </w:rPr>
        <w:t xml:space="preserve">«Правила использования лесов для осуществления научно-исследовательской деятельности, образовательной деятельности», утверждённые приказом </w:t>
      </w:r>
      <w:r w:rsidR="003363C9">
        <w:rPr>
          <w:sz w:val="24"/>
        </w:rPr>
        <w:t>Федерального агентства лесного хозяйства</w:t>
      </w:r>
      <w:r w:rsidR="004D4463" w:rsidRPr="004D4463">
        <w:rPr>
          <w:sz w:val="24"/>
        </w:rPr>
        <w:t xml:space="preserve"> от </w:t>
      </w:r>
      <w:r w:rsidR="003363C9">
        <w:rPr>
          <w:sz w:val="24"/>
        </w:rPr>
        <w:t>27.07.2020 № 487</w:t>
      </w:r>
      <w:r w:rsidR="004D4463" w:rsidRPr="004D4463">
        <w:rPr>
          <w:sz w:val="24"/>
        </w:rPr>
        <w:t>;</w:t>
      </w:r>
    </w:p>
    <w:p w:rsidR="004D4463" w:rsidRPr="004D4463" w:rsidRDefault="003363C9" w:rsidP="004D4463">
      <w:pPr>
        <w:pStyle w:val="a3"/>
        <w:widowControl/>
        <w:suppressAutoHyphens/>
        <w:ind w:left="0" w:firstLine="709"/>
        <w:rPr>
          <w:sz w:val="24"/>
        </w:rPr>
      </w:pPr>
      <w:r>
        <w:rPr>
          <w:sz w:val="24"/>
        </w:rPr>
        <w:t xml:space="preserve">- </w:t>
      </w:r>
      <w:r w:rsidR="004D4463" w:rsidRPr="004D4463">
        <w:rPr>
          <w:sz w:val="24"/>
        </w:rPr>
        <w:t>«</w:t>
      </w:r>
      <w:r>
        <w:rPr>
          <w:sz w:val="24"/>
        </w:rPr>
        <w:t>Правила</w:t>
      </w:r>
      <w:r w:rsidR="004D4463" w:rsidRPr="004D4463">
        <w:rPr>
          <w:sz w:val="24"/>
        </w:rPr>
        <w:t xml:space="preserve"> использования лесов для </w:t>
      </w:r>
      <w:r>
        <w:rPr>
          <w:sz w:val="24"/>
        </w:rPr>
        <w:t>осуществления геологического изучения недр, разведки и добычи полезных ископаемых и перечня случаев использования лесов в целях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w:t>
      </w:r>
      <w:r w:rsidR="004D4463" w:rsidRPr="004D4463">
        <w:rPr>
          <w:sz w:val="24"/>
        </w:rPr>
        <w:t xml:space="preserve">, </w:t>
      </w:r>
      <w:proofErr w:type="gramStart"/>
      <w:r w:rsidR="004D4463" w:rsidRPr="004D4463">
        <w:rPr>
          <w:sz w:val="24"/>
        </w:rPr>
        <w:t>утвержденный</w:t>
      </w:r>
      <w:proofErr w:type="gramEnd"/>
      <w:r w:rsidR="004D4463" w:rsidRPr="004D4463">
        <w:rPr>
          <w:sz w:val="24"/>
        </w:rPr>
        <w:t xml:space="preserve"> приказом </w:t>
      </w:r>
      <w:r w:rsidR="000A31C4">
        <w:rPr>
          <w:sz w:val="24"/>
        </w:rPr>
        <w:t>Федерального агентства лесного хозяйства от 07.07.2020 № 417;</w:t>
      </w:r>
    </w:p>
    <w:p w:rsidR="004D4463" w:rsidRPr="004D4463" w:rsidRDefault="000A31C4" w:rsidP="004D4463">
      <w:pPr>
        <w:pStyle w:val="a3"/>
        <w:widowControl/>
        <w:suppressAutoHyphens/>
        <w:ind w:left="0" w:firstLine="709"/>
        <w:rPr>
          <w:sz w:val="24"/>
        </w:rPr>
      </w:pPr>
      <w:r>
        <w:rPr>
          <w:sz w:val="24"/>
        </w:rPr>
        <w:t>- «</w:t>
      </w:r>
      <w:r w:rsidR="004D4463" w:rsidRPr="004D4463">
        <w:rPr>
          <w:sz w:val="24"/>
        </w:rPr>
        <w:t>Правила использования лесов для строительства, реконструкции, эксплуатации линейных объектов</w:t>
      </w:r>
      <w:r>
        <w:rPr>
          <w:sz w:val="24"/>
        </w:rPr>
        <w:t xml:space="preserve">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r w:rsidR="004D4463" w:rsidRPr="004D4463">
        <w:rPr>
          <w:sz w:val="24"/>
        </w:rPr>
        <w:t xml:space="preserve">, утвержденные приказом </w:t>
      </w:r>
      <w:r>
        <w:rPr>
          <w:sz w:val="24"/>
        </w:rPr>
        <w:t>Федерального агентства лесного хозяйства от 10.07.2020 № 434</w:t>
      </w:r>
      <w:r w:rsidR="004D4463" w:rsidRPr="004D4463">
        <w:rPr>
          <w:sz w:val="24"/>
        </w:rPr>
        <w:t>;</w:t>
      </w:r>
    </w:p>
    <w:p w:rsidR="004D4463" w:rsidRPr="004D4463" w:rsidRDefault="000A31C4" w:rsidP="004D4463">
      <w:pPr>
        <w:pStyle w:val="a3"/>
        <w:widowControl/>
        <w:suppressAutoHyphens/>
        <w:ind w:left="0" w:firstLine="709"/>
        <w:rPr>
          <w:sz w:val="24"/>
        </w:rPr>
      </w:pPr>
      <w:r>
        <w:rPr>
          <w:sz w:val="24"/>
        </w:rPr>
        <w:t>- «</w:t>
      </w:r>
      <w:r w:rsidR="004D4463" w:rsidRPr="004D4463">
        <w:rPr>
          <w:sz w:val="24"/>
        </w:rPr>
        <w:t>Правила использования лесов для переработки древесины и иных лесных ресурсов», утвержденные приказом Мин</w:t>
      </w:r>
      <w:r>
        <w:rPr>
          <w:sz w:val="24"/>
        </w:rPr>
        <w:t>истерства природных ресурсов и экологии Российской федерации от 28.07.2020 № 495.</w:t>
      </w:r>
    </w:p>
    <w:p w:rsidR="007F0DF2" w:rsidRPr="0098709B" w:rsidRDefault="007F0DF2" w:rsidP="0098709B">
      <w:pPr>
        <w:pStyle w:val="a3"/>
        <w:widowControl/>
        <w:suppressAutoHyphens/>
        <w:ind w:left="0" w:firstLine="709"/>
        <w:rPr>
          <w:sz w:val="24"/>
        </w:rPr>
      </w:pPr>
    </w:p>
    <w:p w:rsidR="007F0DF2" w:rsidRPr="00AA40F1" w:rsidRDefault="0098709B" w:rsidP="00914206">
      <w:pPr>
        <w:pStyle w:val="1"/>
        <w:pageBreakBefore/>
        <w:widowControl/>
        <w:numPr>
          <w:ilvl w:val="0"/>
          <w:numId w:val="14"/>
        </w:numPr>
        <w:suppressAutoHyphens/>
        <w:autoSpaceDE/>
        <w:autoSpaceDN/>
        <w:spacing w:before="120" w:after="120"/>
        <w:jc w:val="center"/>
        <w:rPr>
          <w:rFonts w:ascii="Times New Roman" w:eastAsia="Times New Roman" w:hAnsi="Times New Roman" w:cs="Times New Roman"/>
          <w:color w:val="auto"/>
          <w:kern w:val="28"/>
          <w:sz w:val="24"/>
          <w:szCs w:val="24"/>
          <w:lang w:eastAsia="ru-RU"/>
        </w:rPr>
      </w:pPr>
      <w:bookmarkStart w:id="102" w:name="_Toc92541252"/>
      <w:r w:rsidRPr="00AA40F1">
        <w:rPr>
          <w:rFonts w:ascii="Times New Roman" w:eastAsia="Times New Roman" w:hAnsi="Times New Roman" w:cs="Times New Roman"/>
          <w:color w:val="auto"/>
          <w:kern w:val="28"/>
          <w:sz w:val="24"/>
          <w:szCs w:val="24"/>
          <w:lang w:eastAsia="ru-RU"/>
        </w:rPr>
        <w:lastRenderedPageBreak/>
        <w:t>Ограничения при использовании лесов</w:t>
      </w:r>
      <w:bookmarkEnd w:id="102"/>
    </w:p>
    <w:p w:rsidR="007F0DF2" w:rsidRPr="00AA40F1" w:rsidRDefault="00606B87"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103" w:name="_Toc92541253"/>
      <w:r w:rsidR="002A690E" w:rsidRPr="00AA40F1">
        <w:rPr>
          <w:rFonts w:ascii="Times New Roman" w:eastAsia="Times New Roman" w:hAnsi="Times New Roman" w:cs="Times New Roman"/>
          <w:b/>
          <w:color w:val="auto"/>
          <w:kern w:val="28"/>
          <w:sz w:val="24"/>
          <w:szCs w:val="24"/>
          <w:lang w:eastAsia="ru-RU"/>
        </w:rPr>
        <w:t>Ограничения по видам целевого назначения лесов</w:t>
      </w:r>
      <w:bookmarkEnd w:id="103"/>
    </w:p>
    <w:p w:rsidR="007F0DF2" w:rsidRPr="0098709B" w:rsidRDefault="002A690E" w:rsidP="0098709B">
      <w:pPr>
        <w:pStyle w:val="a3"/>
        <w:widowControl/>
        <w:suppressAutoHyphens/>
        <w:ind w:left="0" w:firstLine="709"/>
        <w:rPr>
          <w:sz w:val="24"/>
        </w:rPr>
      </w:pPr>
      <w:r w:rsidRPr="0098709B">
        <w:rPr>
          <w:sz w:val="24"/>
        </w:rPr>
        <w:t>Лесным кодексом Российской Федерации предусмотрено 15 видов использования лесов. Использование лесов осуществляется с соблюдением их целевого назначения и выполняемых ими полезных функций.</w:t>
      </w:r>
    </w:p>
    <w:p w:rsidR="007F0DF2" w:rsidRDefault="00606B87" w:rsidP="0098709B">
      <w:pPr>
        <w:pStyle w:val="a3"/>
        <w:widowControl/>
        <w:suppressAutoHyphens/>
        <w:ind w:left="0" w:firstLine="709"/>
        <w:rPr>
          <w:sz w:val="24"/>
        </w:rPr>
      </w:pPr>
      <w:r>
        <w:rPr>
          <w:sz w:val="24"/>
        </w:rPr>
        <w:t>Порядок ограничения использования лесов определен статьей 27 ЛК РФ</w:t>
      </w:r>
      <w:r w:rsidR="002A690E" w:rsidRPr="0098709B">
        <w:rPr>
          <w:sz w:val="24"/>
        </w:rPr>
        <w:t xml:space="preserve">. </w:t>
      </w:r>
      <w:r>
        <w:rPr>
          <w:sz w:val="24"/>
        </w:rPr>
        <w:t xml:space="preserve">Использование лесов может ограничиваться только в случаях и порядке, которые предусмотрены Лесным кодексом Российской Федерации </w:t>
      </w:r>
      <w:r w:rsidR="002A690E" w:rsidRPr="0098709B">
        <w:rPr>
          <w:sz w:val="24"/>
        </w:rPr>
        <w:t>и другими федеральными з</w:t>
      </w:r>
      <w:r w:rsidR="00B767D0">
        <w:rPr>
          <w:sz w:val="24"/>
        </w:rPr>
        <w:t>аконами. Лесным кодексом</w:t>
      </w:r>
      <w:r>
        <w:rPr>
          <w:sz w:val="24"/>
        </w:rPr>
        <w:t xml:space="preserve"> Российской Федерации </w:t>
      </w:r>
      <w:r w:rsidR="00B767D0">
        <w:rPr>
          <w:sz w:val="24"/>
        </w:rPr>
        <w:t xml:space="preserve"> для оп</w:t>
      </w:r>
      <w:r w:rsidR="002A690E" w:rsidRPr="0098709B">
        <w:rPr>
          <w:sz w:val="24"/>
        </w:rPr>
        <w:t>ределенных категорий защитных лесов установлены правовые режимы, которые ограничивают использование лесов в зависимости от выполнения ими тех или иных функций.</w:t>
      </w:r>
    </w:p>
    <w:p w:rsidR="006875A0" w:rsidRPr="005C16D9" w:rsidRDefault="006875A0" w:rsidP="006875A0">
      <w:pPr>
        <w:keepNext/>
        <w:keepLines/>
        <w:suppressAutoHyphens/>
        <w:spacing w:before="120" w:after="120"/>
        <w:jc w:val="right"/>
        <w:rPr>
          <w:sz w:val="24"/>
        </w:rPr>
      </w:pPr>
      <w:r w:rsidRPr="005C16D9">
        <w:rPr>
          <w:sz w:val="24"/>
        </w:rPr>
        <w:t>Типовая таблица 18</w:t>
      </w:r>
    </w:p>
    <w:p w:rsidR="006875A0" w:rsidRPr="005C16D9" w:rsidRDefault="006875A0" w:rsidP="006875A0">
      <w:pPr>
        <w:spacing w:before="120" w:after="120"/>
        <w:jc w:val="center"/>
        <w:rPr>
          <w:sz w:val="24"/>
        </w:rPr>
      </w:pPr>
      <w:r w:rsidRPr="005C16D9">
        <w:rPr>
          <w:sz w:val="24"/>
        </w:rPr>
        <w:t>Ограничения по видам целевого назначения лесов</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2232"/>
        <w:gridCol w:w="6816"/>
        <w:gridCol w:w="10"/>
      </w:tblGrid>
      <w:tr w:rsidR="00F265A1" w:rsidRPr="00C365BD" w:rsidTr="00AA40F1">
        <w:trPr>
          <w:gridAfter w:val="1"/>
          <w:wAfter w:w="10" w:type="dxa"/>
          <w:trHeight w:val="137"/>
          <w:jc w:val="center"/>
        </w:trPr>
        <w:tc>
          <w:tcPr>
            <w:tcW w:w="791" w:type="dxa"/>
            <w:shd w:val="clear" w:color="auto" w:fill="auto"/>
          </w:tcPr>
          <w:p w:rsidR="00F265A1" w:rsidRPr="00AA40F1" w:rsidRDefault="00F265A1" w:rsidP="00F265A1">
            <w:pPr>
              <w:jc w:val="center"/>
              <w:rPr>
                <w:color w:val="000000"/>
                <w:sz w:val="20"/>
                <w:szCs w:val="20"/>
              </w:rPr>
            </w:pPr>
            <w:r w:rsidRPr="00AA40F1">
              <w:rPr>
                <w:color w:val="000000"/>
                <w:sz w:val="20"/>
                <w:szCs w:val="20"/>
              </w:rPr>
              <w:t>№</w:t>
            </w:r>
            <w:proofErr w:type="gramStart"/>
            <w:r w:rsidRPr="00AA40F1">
              <w:rPr>
                <w:color w:val="000000"/>
                <w:sz w:val="20"/>
                <w:szCs w:val="20"/>
              </w:rPr>
              <w:t>п</w:t>
            </w:r>
            <w:proofErr w:type="gramEnd"/>
            <w:r w:rsidRPr="00AA40F1">
              <w:rPr>
                <w:color w:val="000000"/>
                <w:sz w:val="20"/>
                <w:szCs w:val="20"/>
              </w:rPr>
              <w:t>/п</w:t>
            </w:r>
          </w:p>
        </w:tc>
        <w:tc>
          <w:tcPr>
            <w:tcW w:w="2181" w:type="dxa"/>
            <w:shd w:val="clear" w:color="auto" w:fill="auto"/>
            <w:vAlign w:val="center"/>
          </w:tcPr>
          <w:p w:rsidR="00F265A1" w:rsidRPr="00AA40F1" w:rsidRDefault="00F265A1" w:rsidP="00F265A1">
            <w:pPr>
              <w:jc w:val="center"/>
              <w:rPr>
                <w:color w:val="000000"/>
                <w:sz w:val="20"/>
                <w:szCs w:val="20"/>
              </w:rPr>
            </w:pPr>
            <w:r w:rsidRPr="00AA40F1">
              <w:rPr>
                <w:color w:val="000000"/>
                <w:sz w:val="20"/>
                <w:szCs w:val="20"/>
              </w:rPr>
              <w:t>Целевое назначение лесов</w:t>
            </w:r>
          </w:p>
        </w:tc>
        <w:tc>
          <w:tcPr>
            <w:tcW w:w="6660" w:type="dxa"/>
            <w:shd w:val="clear" w:color="auto" w:fill="auto"/>
            <w:vAlign w:val="center"/>
          </w:tcPr>
          <w:p w:rsidR="00F265A1" w:rsidRPr="00AA40F1" w:rsidRDefault="00F265A1" w:rsidP="00F265A1">
            <w:pPr>
              <w:jc w:val="center"/>
              <w:rPr>
                <w:color w:val="000000"/>
                <w:sz w:val="20"/>
                <w:szCs w:val="20"/>
              </w:rPr>
            </w:pPr>
            <w:r w:rsidRPr="00AA40F1">
              <w:rPr>
                <w:color w:val="000000"/>
                <w:sz w:val="20"/>
                <w:szCs w:val="20"/>
              </w:rPr>
              <w:t>Ограничения использованию лесов</w:t>
            </w:r>
          </w:p>
        </w:tc>
      </w:tr>
      <w:tr w:rsidR="00F265A1" w:rsidRPr="00C365BD" w:rsidTr="00AA40F1">
        <w:trPr>
          <w:gridAfter w:val="1"/>
          <w:wAfter w:w="10" w:type="dxa"/>
          <w:trHeight w:val="397"/>
          <w:jc w:val="center"/>
        </w:trPr>
        <w:tc>
          <w:tcPr>
            <w:tcW w:w="791" w:type="dxa"/>
            <w:shd w:val="clear" w:color="auto" w:fill="auto"/>
            <w:vAlign w:val="center"/>
          </w:tcPr>
          <w:p w:rsidR="00F265A1" w:rsidRPr="00AA40F1" w:rsidRDefault="00F265A1" w:rsidP="00F265A1">
            <w:pPr>
              <w:rPr>
                <w:color w:val="000000"/>
                <w:sz w:val="20"/>
                <w:szCs w:val="20"/>
              </w:rPr>
            </w:pPr>
            <w:r w:rsidRPr="00AA40F1">
              <w:rPr>
                <w:color w:val="000000"/>
                <w:sz w:val="20"/>
                <w:szCs w:val="20"/>
              </w:rPr>
              <w:t>1</w:t>
            </w:r>
          </w:p>
        </w:tc>
        <w:tc>
          <w:tcPr>
            <w:tcW w:w="2181" w:type="dxa"/>
            <w:shd w:val="clear" w:color="auto" w:fill="auto"/>
            <w:vAlign w:val="center"/>
          </w:tcPr>
          <w:p w:rsidR="00F265A1" w:rsidRPr="00AA40F1" w:rsidRDefault="00F265A1" w:rsidP="00F265A1">
            <w:pPr>
              <w:rPr>
                <w:b/>
                <w:color w:val="000000"/>
                <w:sz w:val="20"/>
                <w:szCs w:val="20"/>
              </w:rPr>
            </w:pPr>
            <w:r w:rsidRPr="00AA40F1">
              <w:rPr>
                <w:b/>
                <w:color w:val="000000"/>
                <w:sz w:val="20"/>
                <w:szCs w:val="20"/>
              </w:rPr>
              <w:t>ЗАЩИТНЫЕ ЛЕСА</w:t>
            </w:r>
          </w:p>
        </w:tc>
        <w:tc>
          <w:tcPr>
            <w:tcW w:w="6660" w:type="dxa"/>
            <w:vMerge w:val="restart"/>
            <w:shd w:val="clear" w:color="auto" w:fill="auto"/>
          </w:tcPr>
          <w:p w:rsidR="00F265A1" w:rsidRPr="00AA40F1" w:rsidRDefault="00F265A1" w:rsidP="00AA40F1">
            <w:pPr>
              <w:ind w:firstLine="567"/>
              <w:jc w:val="both"/>
              <w:rPr>
                <w:color w:val="000000"/>
                <w:sz w:val="20"/>
                <w:szCs w:val="20"/>
              </w:rPr>
            </w:pPr>
            <w:r w:rsidRPr="00AA40F1">
              <w:rPr>
                <w:color w:val="000000"/>
                <w:sz w:val="20"/>
                <w:szCs w:val="20"/>
              </w:rPr>
              <w:t>В защитных лесах запрещается осуществление деятельности, несо</w:t>
            </w:r>
            <w:r w:rsidRPr="00AA40F1">
              <w:rPr>
                <w:color w:val="000000"/>
                <w:sz w:val="20"/>
                <w:szCs w:val="20"/>
              </w:rPr>
              <w:t>в</w:t>
            </w:r>
            <w:r w:rsidRPr="00AA40F1">
              <w:rPr>
                <w:color w:val="000000"/>
                <w:sz w:val="20"/>
                <w:szCs w:val="20"/>
              </w:rPr>
              <w:t>местимой с их целевым назначением и полезными функциями (ч. 5, ст. 102 ЛК РФ).</w:t>
            </w:r>
          </w:p>
          <w:p w:rsidR="00F265A1" w:rsidRPr="00AA40F1" w:rsidRDefault="00F265A1" w:rsidP="00AA40F1">
            <w:pPr>
              <w:ind w:firstLine="567"/>
              <w:jc w:val="both"/>
              <w:rPr>
                <w:color w:val="000000"/>
                <w:sz w:val="20"/>
                <w:szCs w:val="20"/>
              </w:rPr>
            </w:pPr>
            <w:r w:rsidRPr="00AA40F1">
              <w:rPr>
                <w:color w:val="000000"/>
                <w:sz w:val="20"/>
                <w:szCs w:val="20"/>
              </w:rPr>
              <w:t>В защитных лесах сплошные рубки осуществляются в случаях:</w:t>
            </w:r>
          </w:p>
          <w:p w:rsidR="00F265A1" w:rsidRPr="00AA40F1" w:rsidRDefault="00F265A1" w:rsidP="00AA40F1">
            <w:pPr>
              <w:adjustRightInd w:val="0"/>
              <w:ind w:firstLine="567"/>
              <w:jc w:val="both"/>
              <w:rPr>
                <w:color w:val="000000"/>
                <w:sz w:val="20"/>
                <w:szCs w:val="20"/>
              </w:rPr>
            </w:pPr>
            <w:r w:rsidRPr="00AA40F1">
              <w:rPr>
                <w:color w:val="000000"/>
                <w:sz w:val="20"/>
                <w:szCs w:val="20"/>
              </w:rPr>
              <w:t>- строительство, реконструкция, эксплуатация объектов с целью ос</w:t>
            </w:r>
            <w:r w:rsidRPr="00AA40F1">
              <w:rPr>
                <w:color w:val="000000"/>
                <w:sz w:val="20"/>
                <w:szCs w:val="20"/>
              </w:rPr>
              <w:t>у</w:t>
            </w:r>
            <w:r w:rsidRPr="00AA40F1">
              <w:rPr>
                <w:color w:val="000000"/>
                <w:sz w:val="20"/>
                <w:szCs w:val="20"/>
              </w:rPr>
              <w:t>ществления работ по геологическому изучению недр; разработки месторо</w:t>
            </w:r>
            <w:r w:rsidRPr="00AA40F1">
              <w:rPr>
                <w:color w:val="000000"/>
                <w:sz w:val="20"/>
                <w:szCs w:val="20"/>
              </w:rPr>
              <w:t>ж</w:t>
            </w:r>
            <w:r w:rsidRPr="00AA40F1">
              <w:rPr>
                <w:color w:val="000000"/>
                <w:sz w:val="20"/>
                <w:szCs w:val="20"/>
              </w:rPr>
              <w:t>дений полезных ископаемых; использования водохранилищ и иных иску</w:t>
            </w:r>
            <w:r w:rsidRPr="00AA40F1">
              <w:rPr>
                <w:color w:val="000000"/>
                <w:sz w:val="20"/>
                <w:szCs w:val="20"/>
              </w:rPr>
              <w:t>с</w:t>
            </w:r>
            <w:r w:rsidRPr="00AA40F1">
              <w:rPr>
                <w:color w:val="000000"/>
                <w:sz w:val="20"/>
                <w:szCs w:val="20"/>
              </w:rPr>
              <w:t>ственных водных объектов, а также гидротехнических сооружений и спец</w:t>
            </w:r>
            <w:r w:rsidRPr="00AA40F1">
              <w:rPr>
                <w:color w:val="000000"/>
                <w:sz w:val="20"/>
                <w:szCs w:val="20"/>
              </w:rPr>
              <w:t>и</w:t>
            </w:r>
            <w:r w:rsidRPr="00AA40F1">
              <w:rPr>
                <w:color w:val="000000"/>
                <w:sz w:val="20"/>
                <w:szCs w:val="20"/>
              </w:rPr>
              <w:t xml:space="preserve">ализированных портов; использования линий электропередачи, линий связи, дорог, трубопроводов и других линейных объектов </w:t>
            </w:r>
          </w:p>
          <w:p w:rsidR="00F265A1" w:rsidRPr="00AA40F1" w:rsidRDefault="00F265A1" w:rsidP="00AA40F1">
            <w:pPr>
              <w:ind w:firstLine="567"/>
              <w:jc w:val="both"/>
              <w:rPr>
                <w:color w:val="000000"/>
                <w:sz w:val="20"/>
                <w:szCs w:val="20"/>
              </w:rPr>
            </w:pPr>
            <w:r w:rsidRPr="00AA40F1">
              <w:rPr>
                <w:color w:val="000000"/>
                <w:sz w:val="20"/>
                <w:szCs w:val="20"/>
              </w:rPr>
              <w:t>- если выборочные рубки не обеспечивают замену лесных насажд</w:t>
            </w:r>
            <w:r w:rsidRPr="00AA40F1">
              <w:rPr>
                <w:color w:val="000000"/>
                <w:sz w:val="20"/>
                <w:szCs w:val="20"/>
              </w:rPr>
              <w:t>е</w:t>
            </w:r>
            <w:r w:rsidRPr="00AA40F1">
              <w:rPr>
                <w:color w:val="000000"/>
                <w:sz w:val="20"/>
                <w:szCs w:val="20"/>
              </w:rPr>
              <w:t xml:space="preserve">ний, утрачивающих свои </w:t>
            </w:r>
            <w:proofErr w:type="spellStart"/>
            <w:r w:rsidRPr="00AA40F1">
              <w:rPr>
                <w:color w:val="000000"/>
                <w:sz w:val="20"/>
                <w:szCs w:val="20"/>
              </w:rPr>
              <w:t>средообразующие</w:t>
            </w:r>
            <w:proofErr w:type="spellEnd"/>
            <w:r w:rsidRPr="00AA40F1">
              <w:rPr>
                <w:color w:val="000000"/>
                <w:sz w:val="20"/>
                <w:szCs w:val="20"/>
              </w:rPr>
              <w:t xml:space="preserve">, </w:t>
            </w:r>
            <w:proofErr w:type="spellStart"/>
            <w:r w:rsidRPr="00AA40F1">
              <w:rPr>
                <w:color w:val="000000"/>
                <w:sz w:val="20"/>
                <w:szCs w:val="20"/>
              </w:rPr>
              <w:t>водоохранные</w:t>
            </w:r>
            <w:proofErr w:type="spellEnd"/>
            <w:r w:rsidRPr="00AA40F1">
              <w:rPr>
                <w:color w:val="000000"/>
                <w:sz w:val="20"/>
                <w:szCs w:val="20"/>
              </w:rPr>
              <w:t>,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(часть 4 ст.17 ЛК РФ).</w:t>
            </w:r>
          </w:p>
          <w:p w:rsidR="00F265A1" w:rsidRPr="00AA40F1" w:rsidRDefault="00F265A1" w:rsidP="00AA40F1">
            <w:pPr>
              <w:ind w:firstLine="567"/>
              <w:jc w:val="both"/>
              <w:rPr>
                <w:color w:val="000000"/>
                <w:sz w:val="20"/>
                <w:szCs w:val="20"/>
              </w:rPr>
            </w:pPr>
            <w:r w:rsidRPr="00AA40F1">
              <w:rPr>
                <w:color w:val="000000"/>
                <w:sz w:val="20"/>
                <w:szCs w:val="20"/>
              </w:rPr>
              <w:t>Создание лесоперерабатывающей инфраструктуры запрещается в з</w:t>
            </w:r>
            <w:r w:rsidRPr="00AA40F1">
              <w:rPr>
                <w:color w:val="000000"/>
                <w:sz w:val="20"/>
                <w:szCs w:val="20"/>
              </w:rPr>
              <w:t>а</w:t>
            </w:r>
            <w:r w:rsidRPr="00AA40F1">
              <w:rPr>
                <w:color w:val="000000"/>
                <w:sz w:val="20"/>
                <w:szCs w:val="20"/>
              </w:rPr>
              <w:t>щитных лесах, а также в иных предусмотренных настоящим Кодексом, др</w:t>
            </w:r>
            <w:r w:rsidRPr="00AA40F1">
              <w:rPr>
                <w:color w:val="000000"/>
                <w:sz w:val="20"/>
                <w:szCs w:val="20"/>
              </w:rPr>
              <w:t>у</w:t>
            </w:r>
            <w:r w:rsidRPr="00AA40F1">
              <w:rPr>
                <w:color w:val="000000"/>
                <w:sz w:val="20"/>
                <w:szCs w:val="20"/>
              </w:rPr>
              <w:t>гими федеральными законами случаях (часть 2 ст.14 ЛК РФ).</w:t>
            </w:r>
          </w:p>
          <w:p w:rsidR="00AA40F1" w:rsidRDefault="00F265A1" w:rsidP="00AA40F1">
            <w:pPr>
              <w:ind w:firstLine="567"/>
              <w:jc w:val="both"/>
              <w:rPr>
                <w:color w:val="000000"/>
                <w:sz w:val="20"/>
                <w:szCs w:val="20"/>
              </w:rPr>
            </w:pPr>
            <w:r w:rsidRPr="00AA40F1">
              <w:rPr>
                <w:color w:val="000000"/>
                <w:sz w:val="20"/>
                <w:szCs w:val="20"/>
              </w:rPr>
              <w:t xml:space="preserve">При проведении выборочных рубок спелых и перестойных лесных насаждений в рубку назначаются деревья и кустарники </w:t>
            </w:r>
            <w:r w:rsidR="00AA40F1" w:rsidRPr="00AA40F1">
              <w:rPr>
                <w:color w:val="000000"/>
                <w:sz w:val="20"/>
                <w:szCs w:val="20"/>
              </w:rPr>
              <w:t>в следующей оч</w:t>
            </w:r>
            <w:r w:rsidR="00AA40F1" w:rsidRPr="00AA40F1">
              <w:rPr>
                <w:color w:val="000000"/>
                <w:sz w:val="20"/>
                <w:szCs w:val="20"/>
              </w:rPr>
              <w:t>е</w:t>
            </w:r>
            <w:r w:rsidR="00AA40F1" w:rsidRPr="00AA40F1">
              <w:rPr>
                <w:color w:val="000000"/>
                <w:sz w:val="20"/>
                <w:szCs w:val="20"/>
              </w:rPr>
              <w:t>редности: погибшие и поврежденные, ослабленные, наиболее старые, пер</w:t>
            </w:r>
            <w:r w:rsidR="00AA40F1" w:rsidRPr="00AA40F1">
              <w:rPr>
                <w:color w:val="000000"/>
                <w:sz w:val="20"/>
                <w:szCs w:val="20"/>
              </w:rPr>
              <w:t>е</w:t>
            </w:r>
            <w:r w:rsidR="00AA40F1" w:rsidRPr="00AA40F1">
              <w:rPr>
                <w:color w:val="000000"/>
                <w:sz w:val="20"/>
                <w:szCs w:val="20"/>
              </w:rPr>
              <w:t>стойные в смешанных насаждениях менее долговечных пород и генераций, перестойные и спелые деревья других пород, утрачивающие жизнеспосо</w:t>
            </w:r>
            <w:r w:rsidR="00AA40F1" w:rsidRPr="00AA40F1">
              <w:rPr>
                <w:color w:val="000000"/>
                <w:sz w:val="20"/>
                <w:szCs w:val="20"/>
              </w:rPr>
              <w:t>б</w:t>
            </w:r>
            <w:r w:rsidR="00AA40F1" w:rsidRPr="00AA40F1">
              <w:rPr>
                <w:color w:val="000000"/>
                <w:sz w:val="20"/>
                <w:szCs w:val="20"/>
              </w:rPr>
              <w:t xml:space="preserve">ность, устойчивость, способность выполнять полезные целевые функции </w:t>
            </w:r>
          </w:p>
          <w:p w:rsidR="00AA40F1" w:rsidRPr="00AA40F1" w:rsidRDefault="00AA40F1" w:rsidP="00AA40F1">
            <w:pPr>
              <w:ind w:firstLine="567"/>
              <w:jc w:val="both"/>
              <w:rPr>
                <w:color w:val="000000"/>
                <w:sz w:val="20"/>
                <w:szCs w:val="20"/>
              </w:rPr>
            </w:pPr>
            <w:r w:rsidRPr="00AA40F1">
              <w:rPr>
                <w:color w:val="000000"/>
                <w:sz w:val="20"/>
                <w:szCs w:val="20"/>
              </w:rPr>
              <w:t>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(части 5 ст.21 ЛК РФ) в целях (в том числе в целях проведения аварийно-спасательных работ):</w:t>
            </w:r>
          </w:p>
          <w:p w:rsidR="00AA40F1" w:rsidRPr="00AA40F1" w:rsidRDefault="00AA40F1" w:rsidP="00AA40F1">
            <w:pPr>
              <w:adjustRightInd w:val="0"/>
              <w:ind w:firstLine="567"/>
              <w:jc w:val="both"/>
              <w:rPr>
                <w:color w:val="000000"/>
                <w:sz w:val="20"/>
                <w:szCs w:val="20"/>
              </w:rPr>
            </w:pPr>
            <w:r w:rsidRPr="00AA40F1">
              <w:rPr>
                <w:color w:val="000000"/>
                <w:sz w:val="20"/>
                <w:szCs w:val="20"/>
              </w:rPr>
              <w:t>1) осуществления работ по геологическому изучению недр;</w:t>
            </w:r>
          </w:p>
          <w:p w:rsidR="00AA40F1" w:rsidRPr="00AA40F1" w:rsidRDefault="00AA40F1" w:rsidP="00AA40F1">
            <w:pPr>
              <w:adjustRightInd w:val="0"/>
              <w:ind w:firstLine="567"/>
              <w:jc w:val="both"/>
              <w:rPr>
                <w:color w:val="000000"/>
                <w:sz w:val="20"/>
                <w:szCs w:val="20"/>
              </w:rPr>
            </w:pPr>
            <w:r w:rsidRPr="00AA40F1">
              <w:rPr>
                <w:color w:val="000000"/>
                <w:sz w:val="20"/>
                <w:szCs w:val="20"/>
              </w:rPr>
              <w:t>2) разработки месторождений полезных ископаемых;</w:t>
            </w:r>
          </w:p>
          <w:p w:rsidR="00AA40F1" w:rsidRPr="00AA40F1" w:rsidRDefault="00AA40F1" w:rsidP="00AA40F1">
            <w:pPr>
              <w:adjustRightInd w:val="0"/>
              <w:ind w:firstLine="567"/>
              <w:jc w:val="both"/>
              <w:rPr>
                <w:color w:val="000000"/>
                <w:sz w:val="20"/>
                <w:szCs w:val="20"/>
              </w:rPr>
            </w:pPr>
            <w:r w:rsidRPr="00AA40F1">
              <w:rPr>
                <w:color w:val="000000"/>
                <w:sz w:val="20"/>
                <w:szCs w:val="20"/>
              </w:rPr>
              <w:t>3) использования водохранилищ и иных искусственных водных об</w:t>
            </w:r>
            <w:r w:rsidRPr="00AA40F1">
              <w:rPr>
                <w:color w:val="000000"/>
                <w:sz w:val="20"/>
                <w:szCs w:val="20"/>
              </w:rPr>
              <w:t>ъ</w:t>
            </w:r>
            <w:r w:rsidRPr="00AA40F1">
              <w:rPr>
                <w:color w:val="000000"/>
                <w:sz w:val="20"/>
                <w:szCs w:val="20"/>
              </w:rPr>
              <w:t>ектов, а также гидротехнических сооружений и специализированных по</w:t>
            </w:r>
            <w:r w:rsidRPr="00AA40F1">
              <w:rPr>
                <w:color w:val="000000"/>
                <w:sz w:val="20"/>
                <w:szCs w:val="20"/>
              </w:rPr>
              <w:t>р</w:t>
            </w:r>
            <w:r w:rsidRPr="00AA40F1">
              <w:rPr>
                <w:color w:val="000000"/>
                <w:sz w:val="20"/>
                <w:szCs w:val="20"/>
              </w:rPr>
              <w:t>тов;</w:t>
            </w:r>
          </w:p>
          <w:p w:rsidR="00AA40F1" w:rsidRPr="00AA40F1" w:rsidRDefault="00AA40F1" w:rsidP="00AA40F1">
            <w:pPr>
              <w:adjustRightInd w:val="0"/>
              <w:ind w:firstLine="567"/>
              <w:jc w:val="both"/>
              <w:rPr>
                <w:color w:val="000000"/>
                <w:sz w:val="20"/>
                <w:szCs w:val="20"/>
              </w:rPr>
            </w:pPr>
            <w:r w:rsidRPr="00AA40F1">
              <w:rPr>
                <w:color w:val="000000"/>
                <w:sz w:val="20"/>
                <w:szCs w:val="20"/>
              </w:rPr>
              <w:t>4) использования линий электропередачи, линий связи, дорог, труб</w:t>
            </w:r>
            <w:r w:rsidRPr="00AA40F1">
              <w:rPr>
                <w:color w:val="000000"/>
                <w:sz w:val="20"/>
                <w:szCs w:val="20"/>
              </w:rPr>
              <w:t>о</w:t>
            </w:r>
            <w:r w:rsidRPr="00AA40F1">
              <w:rPr>
                <w:color w:val="000000"/>
                <w:sz w:val="20"/>
                <w:szCs w:val="20"/>
              </w:rPr>
              <w:t>проводов и других линейных объектов, а также сооружений, являющихся неотъемлемой технологической частью указанных объектов (далее – лине</w:t>
            </w:r>
            <w:r w:rsidRPr="00AA40F1">
              <w:rPr>
                <w:color w:val="000000"/>
                <w:sz w:val="20"/>
                <w:szCs w:val="20"/>
              </w:rPr>
              <w:t>й</w:t>
            </w:r>
            <w:r w:rsidRPr="00AA40F1">
              <w:rPr>
                <w:color w:val="000000"/>
                <w:sz w:val="20"/>
                <w:szCs w:val="20"/>
              </w:rPr>
              <w:t>ные объекты</w:t>
            </w:r>
            <w:proofErr w:type="gramStart"/>
            <w:r w:rsidRPr="00AA40F1">
              <w:rPr>
                <w:color w:val="000000"/>
                <w:sz w:val="20"/>
                <w:szCs w:val="20"/>
              </w:rPr>
              <w:t>)д</w:t>
            </w:r>
            <w:proofErr w:type="gramEnd"/>
            <w:r w:rsidRPr="00AA40F1">
              <w:rPr>
                <w:color w:val="000000"/>
                <w:sz w:val="20"/>
                <w:szCs w:val="20"/>
              </w:rPr>
              <w:t>опускаются в случаях, если строительство, реконструкция, эксплуатация объектов, не связанных с созданием лесной инфраструктуры, для вышеуказанных целей, не запрещены или не ограничены в соответствии с законодательством Российской Федерации (часть 5.1 ст.21 ЛК РФ)</w:t>
            </w:r>
          </w:p>
          <w:p w:rsidR="00AA40F1" w:rsidRPr="00AA40F1" w:rsidRDefault="00AA40F1" w:rsidP="00AA40F1">
            <w:pPr>
              <w:ind w:firstLine="567"/>
              <w:jc w:val="both"/>
              <w:rPr>
                <w:color w:val="000000"/>
                <w:sz w:val="20"/>
                <w:szCs w:val="20"/>
              </w:rPr>
            </w:pPr>
            <w:proofErr w:type="gramStart"/>
            <w:r w:rsidRPr="00AA40F1">
              <w:rPr>
                <w:color w:val="000000"/>
                <w:sz w:val="20"/>
                <w:szCs w:val="20"/>
              </w:rPr>
              <w:t xml:space="preserve">Для строительства, реконструкции, эксплуатации линейных объектов </w:t>
            </w:r>
            <w:r w:rsidRPr="00AA40F1">
              <w:rPr>
                <w:color w:val="000000"/>
                <w:sz w:val="20"/>
                <w:szCs w:val="20"/>
              </w:rPr>
              <w:lastRenderedPageBreak/>
              <w:t>допускаются выборочные рубки и сплошные рубки для создания просек шириной, определенной в соответствии с требованиями соответствующих нормативных правовых актов, если строительство, реконструкция, эксплу</w:t>
            </w:r>
            <w:r w:rsidRPr="00AA40F1">
              <w:rPr>
                <w:color w:val="000000"/>
                <w:sz w:val="20"/>
                <w:szCs w:val="20"/>
              </w:rPr>
              <w:t>а</w:t>
            </w:r>
            <w:r w:rsidRPr="00AA40F1">
              <w:rPr>
                <w:color w:val="000000"/>
                <w:sz w:val="20"/>
                <w:szCs w:val="20"/>
              </w:rPr>
              <w:t>тация линейных объектов или такие рубки не запрещены стать</w:t>
            </w:r>
            <w:r>
              <w:rPr>
                <w:color w:val="000000"/>
                <w:sz w:val="20"/>
                <w:szCs w:val="20"/>
              </w:rPr>
              <w:t>ей 116 Ле</w:t>
            </w:r>
            <w:r w:rsidRPr="00AA40F1">
              <w:rPr>
                <w:color w:val="000000"/>
                <w:sz w:val="20"/>
                <w:szCs w:val="20"/>
              </w:rPr>
              <w:t>сн</w:t>
            </w:r>
            <w:r w:rsidRPr="00AA40F1">
              <w:rPr>
                <w:color w:val="000000"/>
                <w:sz w:val="20"/>
                <w:szCs w:val="20"/>
              </w:rPr>
              <w:t>о</w:t>
            </w:r>
            <w:r w:rsidRPr="00AA40F1">
              <w:rPr>
                <w:color w:val="000000"/>
                <w:sz w:val="20"/>
                <w:szCs w:val="20"/>
              </w:rPr>
              <w:t xml:space="preserve">го кодекса Российской Федерации </w:t>
            </w:r>
            <w:proofErr w:type="gramEnd"/>
          </w:p>
          <w:p w:rsidR="00AA40F1" w:rsidRPr="00AA40F1" w:rsidRDefault="00AA40F1" w:rsidP="00AA40F1">
            <w:pPr>
              <w:ind w:firstLine="567"/>
              <w:jc w:val="both"/>
              <w:rPr>
                <w:color w:val="000000"/>
                <w:sz w:val="20"/>
                <w:szCs w:val="20"/>
              </w:rPr>
            </w:pPr>
            <w:r w:rsidRPr="00AA40F1">
              <w:rPr>
                <w:color w:val="000000"/>
                <w:sz w:val="20"/>
                <w:szCs w:val="20"/>
              </w:rPr>
              <w:t xml:space="preserve">Использование лесов, расположенных в </w:t>
            </w:r>
            <w:proofErr w:type="spellStart"/>
            <w:r w:rsidRPr="00AA40F1">
              <w:rPr>
                <w:color w:val="000000"/>
                <w:sz w:val="20"/>
                <w:szCs w:val="20"/>
              </w:rPr>
              <w:t>водоохранных</w:t>
            </w:r>
            <w:proofErr w:type="spellEnd"/>
            <w:r w:rsidRPr="00AA40F1">
              <w:rPr>
                <w:color w:val="000000"/>
                <w:sz w:val="20"/>
                <w:szCs w:val="20"/>
              </w:rPr>
              <w:t xml:space="preserve"> зонах, лесов, выполняющих функции защиты природных и иных объектов, ценных лесов и лесов, расположенных на особо защитных участках лесов, в целях созд</w:t>
            </w:r>
            <w:r w:rsidRPr="00AA40F1">
              <w:rPr>
                <w:color w:val="000000"/>
                <w:sz w:val="20"/>
                <w:szCs w:val="20"/>
              </w:rPr>
              <w:t>а</w:t>
            </w:r>
            <w:r w:rsidRPr="00AA40F1">
              <w:rPr>
                <w:color w:val="000000"/>
                <w:sz w:val="20"/>
                <w:szCs w:val="20"/>
              </w:rPr>
              <w:t>ния л</w:t>
            </w:r>
            <w:r>
              <w:rPr>
                <w:color w:val="000000"/>
                <w:sz w:val="20"/>
                <w:szCs w:val="20"/>
              </w:rPr>
              <w:t>есных плантаций не допускается.</w:t>
            </w:r>
          </w:p>
          <w:p w:rsidR="00AA40F1" w:rsidRPr="00AA40F1" w:rsidRDefault="00AA40F1" w:rsidP="00AA40F1">
            <w:pPr>
              <w:ind w:firstLine="567"/>
              <w:jc w:val="both"/>
              <w:rPr>
                <w:color w:val="000000"/>
                <w:sz w:val="20"/>
                <w:szCs w:val="20"/>
              </w:rPr>
            </w:pPr>
            <w:r w:rsidRPr="00AA40F1">
              <w:rPr>
                <w:color w:val="000000"/>
                <w:sz w:val="20"/>
                <w:szCs w:val="20"/>
              </w:rPr>
              <w:t>В соответствии со ст. 29 ЛК РФ:</w:t>
            </w:r>
          </w:p>
          <w:p w:rsidR="00AA40F1" w:rsidRPr="00AA40F1" w:rsidRDefault="00AA40F1" w:rsidP="00AA40F1">
            <w:pPr>
              <w:ind w:firstLine="567"/>
              <w:jc w:val="both"/>
              <w:rPr>
                <w:color w:val="000000"/>
                <w:sz w:val="20"/>
                <w:szCs w:val="20"/>
              </w:rPr>
            </w:pPr>
            <w:r w:rsidRPr="00AA40F1">
              <w:rPr>
                <w:color w:val="000000"/>
                <w:sz w:val="20"/>
                <w:szCs w:val="20"/>
              </w:rPr>
              <w:t>- для заготовки древесины предоставляются в первую очередь поги</w:t>
            </w:r>
            <w:r w:rsidRPr="00AA40F1">
              <w:rPr>
                <w:color w:val="000000"/>
                <w:sz w:val="20"/>
                <w:szCs w:val="20"/>
              </w:rPr>
              <w:t>б</w:t>
            </w:r>
            <w:r w:rsidRPr="00AA40F1">
              <w:rPr>
                <w:color w:val="000000"/>
                <w:sz w:val="20"/>
                <w:szCs w:val="20"/>
              </w:rPr>
              <w:t>шие, поврежденные и перестойные лесные насаждения;</w:t>
            </w:r>
          </w:p>
          <w:p w:rsidR="00AA40F1" w:rsidRPr="00AA40F1" w:rsidRDefault="00AA40F1" w:rsidP="00AA40F1">
            <w:pPr>
              <w:ind w:firstLine="567"/>
              <w:jc w:val="both"/>
              <w:rPr>
                <w:color w:val="000000"/>
                <w:sz w:val="20"/>
                <w:szCs w:val="20"/>
              </w:rPr>
            </w:pPr>
            <w:r w:rsidRPr="00AA40F1">
              <w:rPr>
                <w:color w:val="000000"/>
                <w:sz w:val="20"/>
                <w:szCs w:val="20"/>
              </w:rPr>
              <w:t>- запрещается заготовка древесины в объеме, превышающем расче</w:t>
            </w:r>
            <w:r w:rsidRPr="00AA40F1">
              <w:rPr>
                <w:color w:val="000000"/>
                <w:sz w:val="20"/>
                <w:szCs w:val="20"/>
              </w:rPr>
              <w:t>т</w:t>
            </w:r>
            <w:r w:rsidRPr="00AA40F1">
              <w:rPr>
                <w:color w:val="000000"/>
                <w:sz w:val="20"/>
                <w:szCs w:val="20"/>
              </w:rPr>
              <w:t>ную лесосеку (допустимый объем изъятия древесины), а также с нарушен</w:t>
            </w:r>
            <w:r w:rsidRPr="00AA40F1">
              <w:rPr>
                <w:color w:val="000000"/>
                <w:sz w:val="20"/>
                <w:szCs w:val="20"/>
              </w:rPr>
              <w:t>и</w:t>
            </w:r>
            <w:r w:rsidRPr="00AA40F1">
              <w:rPr>
                <w:color w:val="000000"/>
                <w:sz w:val="20"/>
                <w:szCs w:val="20"/>
              </w:rPr>
              <w:t>ем возрастов рубок;</w:t>
            </w:r>
          </w:p>
          <w:p w:rsidR="00AA40F1" w:rsidRPr="00AA40F1" w:rsidRDefault="00AA40F1" w:rsidP="00AA40F1">
            <w:pPr>
              <w:ind w:firstLine="567"/>
              <w:jc w:val="both"/>
              <w:rPr>
                <w:color w:val="000000"/>
                <w:sz w:val="20"/>
                <w:szCs w:val="20"/>
              </w:rPr>
            </w:pPr>
            <w:r w:rsidRPr="00AA40F1">
              <w:rPr>
                <w:color w:val="000000"/>
                <w:sz w:val="20"/>
                <w:szCs w:val="20"/>
              </w:rPr>
              <w:t>- запрещается рубка деревьев и кустарников, заготовка древесины к</w:t>
            </w:r>
            <w:r w:rsidRPr="00AA40F1">
              <w:rPr>
                <w:color w:val="000000"/>
                <w:sz w:val="20"/>
                <w:szCs w:val="20"/>
              </w:rPr>
              <w:t>о</w:t>
            </w:r>
            <w:r w:rsidRPr="00AA40F1">
              <w:rPr>
                <w:color w:val="000000"/>
                <w:sz w:val="20"/>
                <w:szCs w:val="20"/>
              </w:rPr>
              <w:t>торых не допускается приказом Рослесхоза от 05.12.2011 г. № 513;</w:t>
            </w:r>
          </w:p>
          <w:p w:rsidR="00AA40F1" w:rsidRPr="00AA40F1" w:rsidRDefault="00AA40F1" w:rsidP="00AA40F1">
            <w:pPr>
              <w:ind w:firstLine="567"/>
              <w:jc w:val="both"/>
              <w:rPr>
                <w:color w:val="000000"/>
                <w:sz w:val="20"/>
                <w:szCs w:val="20"/>
              </w:rPr>
            </w:pPr>
            <w:r w:rsidRPr="00AA40F1">
              <w:rPr>
                <w:color w:val="000000"/>
                <w:sz w:val="20"/>
                <w:szCs w:val="20"/>
              </w:rPr>
              <w:t>- граждане, юридические лица осуществляют заготовку древесины на основании договоров аренды лесных участков;</w:t>
            </w:r>
          </w:p>
          <w:p w:rsidR="00AA40F1" w:rsidRPr="00AA40F1" w:rsidRDefault="00AA40F1" w:rsidP="00AA40F1">
            <w:pPr>
              <w:ind w:firstLine="567"/>
              <w:jc w:val="both"/>
              <w:rPr>
                <w:color w:val="000000"/>
                <w:sz w:val="20"/>
                <w:szCs w:val="20"/>
              </w:rPr>
            </w:pPr>
            <w:r w:rsidRPr="00AA40F1">
              <w:rPr>
                <w:color w:val="000000"/>
                <w:sz w:val="20"/>
                <w:szCs w:val="20"/>
              </w:rPr>
              <w:t>- в случае</w:t>
            </w:r>
            <w:proofErr w:type="gramStart"/>
            <w:r w:rsidRPr="00AA40F1">
              <w:rPr>
                <w:color w:val="000000"/>
                <w:sz w:val="20"/>
                <w:szCs w:val="20"/>
              </w:rPr>
              <w:t>,</w:t>
            </w:r>
            <w:proofErr w:type="gramEnd"/>
            <w:r w:rsidRPr="00AA40F1">
              <w:rPr>
                <w:color w:val="000000"/>
                <w:sz w:val="20"/>
                <w:szCs w:val="20"/>
              </w:rPr>
              <w:t xml:space="preserve"> если федеральными законами допускается заготовка др</w:t>
            </w:r>
            <w:r w:rsidRPr="00AA40F1">
              <w:rPr>
                <w:color w:val="000000"/>
                <w:sz w:val="20"/>
                <w:szCs w:val="20"/>
              </w:rPr>
              <w:t>е</w:t>
            </w:r>
            <w:r w:rsidRPr="00AA40F1">
              <w:rPr>
                <w:color w:val="000000"/>
                <w:sz w:val="20"/>
                <w:szCs w:val="20"/>
              </w:rPr>
              <w:t>весины федеральными государственными учреждениями, лесные участки, находящиеся в государственной собственности, могут предоставляться этим учреждениям для указанной цели в постоянное (бессрочное) пользование (ч. 8.1 ст.29 ЛК РФ);</w:t>
            </w:r>
          </w:p>
          <w:p w:rsidR="00AA40F1" w:rsidRPr="00AA40F1" w:rsidRDefault="00AA40F1" w:rsidP="00AA40F1">
            <w:pPr>
              <w:ind w:firstLine="567"/>
              <w:jc w:val="both"/>
              <w:rPr>
                <w:color w:val="000000"/>
                <w:sz w:val="20"/>
                <w:szCs w:val="20"/>
              </w:rPr>
            </w:pPr>
            <w:r w:rsidRPr="00AA40F1">
              <w:rPr>
                <w:color w:val="000000"/>
                <w:sz w:val="20"/>
                <w:szCs w:val="20"/>
              </w:rPr>
              <w:t>- в исключительных случаях, предусмотренных законами субъектов российской Федерации, допускается осуществление заготовки древесины для обеспечения государственных нужд или муниципальных нужд на осн</w:t>
            </w:r>
            <w:r w:rsidRPr="00AA40F1">
              <w:rPr>
                <w:color w:val="000000"/>
                <w:sz w:val="20"/>
                <w:szCs w:val="20"/>
              </w:rPr>
              <w:t>о</w:t>
            </w:r>
            <w:r w:rsidRPr="00AA40F1">
              <w:rPr>
                <w:color w:val="000000"/>
                <w:sz w:val="20"/>
                <w:szCs w:val="20"/>
              </w:rPr>
              <w:t>вании договоров купли-продажи лесных насаждений (ч. 8.2 ст.29 ЛК РФ);</w:t>
            </w:r>
          </w:p>
          <w:p w:rsidR="00F265A1" w:rsidRPr="00AA40F1" w:rsidRDefault="00AA40F1" w:rsidP="00AA40F1">
            <w:pPr>
              <w:ind w:firstLine="567"/>
              <w:jc w:val="both"/>
              <w:rPr>
                <w:color w:val="000000"/>
                <w:sz w:val="20"/>
                <w:szCs w:val="20"/>
              </w:rPr>
            </w:pPr>
            <w:r w:rsidRPr="00AA40F1">
              <w:rPr>
                <w:color w:val="000000"/>
                <w:sz w:val="20"/>
                <w:szCs w:val="20"/>
              </w:rPr>
              <w:t>Осуществление сплошных рубок на лесных участках, предоставле</w:t>
            </w:r>
            <w:r w:rsidRPr="00AA40F1">
              <w:rPr>
                <w:color w:val="000000"/>
                <w:sz w:val="20"/>
                <w:szCs w:val="20"/>
              </w:rPr>
              <w:t>н</w:t>
            </w:r>
            <w:r w:rsidRPr="00AA40F1">
              <w:rPr>
                <w:color w:val="000000"/>
                <w:sz w:val="20"/>
                <w:szCs w:val="20"/>
              </w:rPr>
              <w:t>ных для заготовки древесины, допускается только при условии воспрои</w:t>
            </w:r>
            <w:r w:rsidRPr="00AA40F1">
              <w:rPr>
                <w:color w:val="000000"/>
                <w:sz w:val="20"/>
                <w:szCs w:val="20"/>
              </w:rPr>
              <w:t>з</w:t>
            </w:r>
            <w:r w:rsidRPr="00AA40F1">
              <w:rPr>
                <w:color w:val="000000"/>
                <w:sz w:val="20"/>
                <w:szCs w:val="20"/>
              </w:rPr>
              <w:t>водства лесов на указанных лесных участках (ч. 5 ст. 17 ЛК РФ).</w:t>
            </w:r>
          </w:p>
        </w:tc>
      </w:tr>
      <w:tr w:rsidR="00F265A1" w:rsidRPr="00C365BD" w:rsidTr="00AA40F1">
        <w:trPr>
          <w:gridAfter w:val="1"/>
          <w:wAfter w:w="10" w:type="dxa"/>
          <w:trHeight w:val="137"/>
          <w:jc w:val="center"/>
        </w:trPr>
        <w:tc>
          <w:tcPr>
            <w:tcW w:w="791" w:type="dxa"/>
            <w:shd w:val="clear" w:color="auto" w:fill="auto"/>
          </w:tcPr>
          <w:p w:rsidR="00F265A1" w:rsidRPr="00AA40F1" w:rsidRDefault="00F265A1" w:rsidP="00F265A1">
            <w:pPr>
              <w:jc w:val="both"/>
              <w:rPr>
                <w:color w:val="000000"/>
                <w:sz w:val="20"/>
                <w:szCs w:val="20"/>
              </w:rPr>
            </w:pPr>
            <w:r w:rsidRPr="00AA40F1">
              <w:rPr>
                <w:color w:val="000000"/>
                <w:sz w:val="20"/>
                <w:szCs w:val="20"/>
              </w:rPr>
              <w:t>1</w:t>
            </w:r>
          </w:p>
        </w:tc>
        <w:tc>
          <w:tcPr>
            <w:tcW w:w="2181" w:type="dxa"/>
            <w:shd w:val="clear" w:color="auto" w:fill="auto"/>
          </w:tcPr>
          <w:p w:rsidR="00F265A1" w:rsidRPr="00AA40F1" w:rsidRDefault="00F265A1" w:rsidP="00F265A1">
            <w:pPr>
              <w:jc w:val="right"/>
              <w:rPr>
                <w:color w:val="000000"/>
                <w:sz w:val="20"/>
                <w:szCs w:val="20"/>
              </w:rPr>
            </w:pPr>
          </w:p>
        </w:tc>
        <w:tc>
          <w:tcPr>
            <w:tcW w:w="6660" w:type="dxa"/>
            <w:vMerge/>
            <w:shd w:val="clear" w:color="auto" w:fill="auto"/>
          </w:tcPr>
          <w:p w:rsidR="00F265A1" w:rsidRPr="00AA40F1" w:rsidRDefault="00F265A1" w:rsidP="00F265A1">
            <w:pPr>
              <w:ind w:firstLine="284"/>
              <w:jc w:val="both"/>
              <w:rPr>
                <w:color w:val="000000"/>
                <w:sz w:val="20"/>
                <w:szCs w:val="20"/>
              </w:rPr>
            </w:pPr>
          </w:p>
        </w:tc>
      </w:tr>
      <w:tr w:rsidR="00F265A1" w:rsidRPr="00C365BD" w:rsidTr="00AA40F1">
        <w:trPr>
          <w:trHeight w:val="137"/>
          <w:jc w:val="center"/>
        </w:trPr>
        <w:tc>
          <w:tcPr>
            <w:tcW w:w="791" w:type="dxa"/>
            <w:shd w:val="clear" w:color="auto" w:fill="auto"/>
          </w:tcPr>
          <w:p w:rsidR="00F265A1" w:rsidRPr="008B5C82" w:rsidRDefault="00F265A1" w:rsidP="00F265A1">
            <w:pPr>
              <w:jc w:val="both"/>
              <w:rPr>
                <w:color w:val="000000"/>
                <w:sz w:val="20"/>
                <w:szCs w:val="20"/>
              </w:rPr>
            </w:pPr>
            <w:r w:rsidRPr="008B5C82">
              <w:rPr>
                <w:color w:val="000000"/>
                <w:sz w:val="20"/>
                <w:szCs w:val="20"/>
              </w:rPr>
              <w:lastRenderedPageBreak/>
              <w:t>1.3.5</w:t>
            </w:r>
          </w:p>
        </w:tc>
        <w:tc>
          <w:tcPr>
            <w:tcW w:w="2181" w:type="dxa"/>
            <w:shd w:val="clear" w:color="auto" w:fill="auto"/>
          </w:tcPr>
          <w:p w:rsidR="00F265A1" w:rsidRPr="008B5C82" w:rsidRDefault="00F265A1" w:rsidP="00F265A1">
            <w:pPr>
              <w:jc w:val="both"/>
              <w:rPr>
                <w:color w:val="000000"/>
                <w:sz w:val="20"/>
                <w:szCs w:val="20"/>
              </w:rPr>
            </w:pPr>
            <w:r w:rsidRPr="008B5C82">
              <w:rPr>
                <w:color w:val="000000"/>
                <w:sz w:val="20"/>
                <w:szCs w:val="20"/>
              </w:rPr>
              <w:t>Городские леса</w:t>
            </w:r>
          </w:p>
        </w:tc>
        <w:tc>
          <w:tcPr>
            <w:tcW w:w="6670" w:type="dxa"/>
            <w:gridSpan w:val="2"/>
            <w:shd w:val="clear" w:color="auto" w:fill="auto"/>
          </w:tcPr>
          <w:p w:rsidR="004575A3" w:rsidRPr="008B5C82" w:rsidRDefault="004575A3" w:rsidP="009779F3">
            <w:pPr>
              <w:shd w:val="clear" w:color="auto" w:fill="FFFFFF"/>
              <w:ind w:firstLine="567"/>
              <w:rPr>
                <w:color w:val="000000"/>
                <w:sz w:val="20"/>
                <w:szCs w:val="20"/>
              </w:rPr>
            </w:pPr>
            <w:r w:rsidRPr="008B5C82">
              <w:rPr>
                <w:color w:val="000000"/>
                <w:sz w:val="20"/>
                <w:szCs w:val="20"/>
              </w:rPr>
              <w:t xml:space="preserve">В </w:t>
            </w:r>
            <w:r w:rsidR="0042390D">
              <w:rPr>
                <w:color w:val="000000"/>
                <w:sz w:val="20"/>
                <w:szCs w:val="20"/>
              </w:rPr>
              <w:t>соответствии со статьей 116. 1 к</w:t>
            </w:r>
            <w:r w:rsidRPr="008B5C82">
              <w:rPr>
                <w:color w:val="000000"/>
                <w:sz w:val="20"/>
                <w:szCs w:val="20"/>
              </w:rPr>
              <w:t xml:space="preserve"> городским лесам относятся леса, расположенные на землях населенных пунктов.</w:t>
            </w:r>
          </w:p>
          <w:p w:rsidR="004575A3" w:rsidRPr="008B5C82" w:rsidRDefault="0042390D" w:rsidP="009779F3">
            <w:pPr>
              <w:shd w:val="clear" w:color="auto" w:fill="FFFFFF"/>
              <w:ind w:firstLine="567"/>
              <w:rPr>
                <w:color w:val="000000"/>
                <w:sz w:val="20"/>
                <w:szCs w:val="20"/>
              </w:rPr>
            </w:pPr>
            <w:r>
              <w:rPr>
                <w:color w:val="000000"/>
                <w:sz w:val="20"/>
                <w:szCs w:val="20"/>
              </w:rPr>
              <w:t>2. В городских лесах запрещае</w:t>
            </w:r>
            <w:r w:rsidR="004575A3" w:rsidRPr="008B5C82">
              <w:rPr>
                <w:color w:val="000000"/>
                <w:sz w:val="20"/>
                <w:szCs w:val="20"/>
              </w:rPr>
              <w:t>тся:</w:t>
            </w:r>
          </w:p>
          <w:p w:rsidR="004575A3" w:rsidRPr="008B5C82" w:rsidRDefault="004575A3" w:rsidP="009779F3">
            <w:pPr>
              <w:shd w:val="clear" w:color="auto" w:fill="FFFFFF"/>
              <w:ind w:firstLine="567"/>
              <w:rPr>
                <w:color w:val="000000"/>
                <w:sz w:val="20"/>
                <w:szCs w:val="20"/>
              </w:rPr>
            </w:pPr>
            <w:r w:rsidRPr="008B5C82">
              <w:rPr>
                <w:color w:val="000000"/>
                <w:sz w:val="20"/>
                <w:szCs w:val="20"/>
              </w:rPr>
              <w:t>1) использование токсичных химических препаратов;</w:t>
            </w:r>
          </w:p>
          <w:p w:rsidR="004575A3" w:rsidRPr="008B5C82" w:rsidRDefault="004575A3" w:rsidP="009779F3">
            <w:pPr>
              <w:shd w:val="clear" w:color="auto" w:fill="FFFFFF"/>
              <w:ind w:firstLine="567"/>
              <w:rPr>
                <w:color w:val="000000"/>
                <w:sz w:val="20"/>
                <w:szCs w:val="20"/>
              </w:rPr>
            </w:pPr>
            <w:r w:rsidRPr="008B5C82">
              <w:rPr>
                <w:color w:val="000000"/>
                <w:sz w:val="20"/>
                <w:szCs w:val="20"/>
              </w:rPr>
              <w:t>2) осуществление видов деятельности в сфере охотничьего хозяйства;</w:t>
            </w:r>
          </w:p>
          <w:p w:rsidR="004575A3" w:rsidRPr="008B5C82" w:rsidRDefault="004575A3" w:rsidP="009779F3">
            <w:pPr>
              <w:shd w:val="clear" w:color="auto" w:fill="FFFFFF"/>
              <w:ind w:firstLine="567"/>
              <w:rPr>
                <w:color w:val="000000"/>
                <w:sz w:val="20"/>
                <w:szCs w:val="20"/>
              </w:rPr>
            </w:pPr>
            <w:r w:rsidRPr="008B5C82">
              <w:rPr>
                <w:color w:val="000000"/>
                <w:sz w:val="20"/>
                <w:szCs w:val="20"/>
              </w:rPr>
              <w:t>3) ведение сельского хозяйства;</w:t>
            </w:r>
          </w:p>
          <w:p w:rsidR="004575A3" w:rsidRPr="008B5C82" w:rsidRDefault="004575A3" w:rsidP="009779F3">
            <w:pPr>
              <w:shd w:val="clear" w:color="auto" w:fill="FFFFFF"/>
              <w:ind w:firstLine="567"/>
              <w:rPr>
                <w:color w:val="000000"/>
                <w:sz w:val="20"/>
                <w:szCs w:val="20"/>
              </w:rPr>
            </w:pPr>
            <w:r w:rsidRPr="008B5C82">
              <w:rPr>
                <w:color w:val="000000"/>
                <w:sz w:val="20"/>
                <w:szCs w:val="20"/>
              </w:rPr>
              <w:t>4) разведка и добыча полезных ископаемых;</w:t>
            </w:r>
          </w:p>
          <w:p w:rsidR="00F265A1" w:rsidRPr="008B5C82" w:rsidRDefault="004575A3" w:rsidP="009779F3">
            <w:pPr>
              <w:shd w:val="clear" w:color="auto" w:fill="FFFFFF"/>
              <w:ind w:firstLine="567"/>
              <w:rPr>
                <w:color w:val="000000"/>
                <w:sz w:val="20"/>
                <w:szCs w:val="20"/>
              </w:rPr>
            </w:pPr>
            <w:r w:rsidRPr="008B5C82">
              <w:rPr>
                <w:color w:val="000000"/>
                <w:sz w:val="20"/>
                <w:szCs w:val="20"/>
              </w:rPr>
              <w:t>5) строительство и эксплуатация объектов капитального строител</w:t>
            </w:r>
            <w:r w:rsidRPr="008B5C82">
              <w:rPr>
                <w:color w:val="000000"/>
                <w:sz w:val="20"/>
                <w:szCs w:val="20"/>
              </w:rPr>
              <w:t>ь</w:t>
            </w:r>
            <w:r w:rsidRPr="008B5C82">
              <w:rPr>
                <w:color w:val="000000"/>
                <w:sz w:val="20"/>
                <w:szCs w:val="20"/>
              </w:rPr>
              <w:t>ства, за исключением гидротехнических сооружений.</w:t>
            </w:r>
          </w:p>
        </w:tc>
      </w:tr>
    </w:tbl>
    <w:p w:rsidR="0042390D" w:rsidRPr="0042390D" w:rsidRDefault="0042390D" w:rsidP="0042390D">
      <w:pPr>
        <w:pStyle w:val="2"/>
        <w:widowControl/>
        <w:suppressAutoHyphens/>
        <w:autoSpaceDE/>
        <w:autoSpaceDN/>
        <w:spacing w:before="120" w:after="120"/>
        <w:ind w:firstLine="851"/>
        <w:jc w:val="both"/>
        <w:rPr>
          <w:rFonts w:ascii="Times New Roman" w:eastAsia="Times New Roman" w:hAnsi="Times New Roman" w:cs="Times New Roman"/>
          <w:color w:val="auto"/>
          <w:kern w:val="28"/>
          <w:sz w:val="24"/>
          <w:szCs w:val="24"/>
          <w:lang w:eastAsia="ru-RU"/>
        </w:rPr>
      </w:pPr>
      <w:bookmarkStart w:id="104" w:name="_Toc92541254"/>
      <w:proofErr w:type="gramStart"/>
      <w:r>
        <w:rPr>
          <w:rFonts w:ascii="Times New Roman" w:eastAsia="Times New Roman" w:hAnsi="Times New Roman" w:cs="Times New Roman"/>
          <w:color w:val="auto"/>
          <w:kern w:val="28"/>
          <w:sz w:val="24"/>
          <w:szCs w:val="24"/>
          <w:lang w:eastAsia="ru-RU"/>
        </w:rPr>
        <w:t>Особенности перевода земель населенных пунктов или земельных участков в составе таких земель в другую категорию, а также перевода земель или земельных участков в составе таких земель из другой категории в земли населенных пунктов установлены статьей 8 Федерального закона от 21.12.2004 № 172-ФЗ «О переводе земель или земельных участков из одной категории в другую».</w:t>
      </w:r>
      <w:bookmarkEnd w:id="104"/>
      <w:proofErr w:type="gramEnd"/>
    </w:p>
    <w:p w:rsidR="0042390D" w:rsidRPr="0042390D" w:rsidRDefault="0042390D" w:rsidP="0042390D">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105" w:name="_Toc92541255"/>
      <w:r w:rsidR="002A690E" w:rsidRPr="000F3329">
        <w:rPr>
          <w:rFonts w:ascii="Times New Roman" w:eastAsia="Times New Roman" w:hAnsi="Times New Roman" w:cs="Times New Roman"/>
          <w:b/>
          <w:color w:val="auto"/>
          <w:kern w:val="28"/>
          <w:sz w:val="24"/>
          <w:szCs w:val="24"/>
          <w:lang w:eastAsia="ru-RU"/>
        </w:rPr>
        <w:t>Ограничения по видам особо защитных участков лесов</w:t>
      </w:r>
      <w:bookmarkEnd w:id="105"/>
    </w:p>
    <w:p w:rsidR="00F265A1" w:rsidRPr="000F3329" w:rsidRDefault="00F265A1" w:rsidP="000F3329">
      <w:pPr>
        <w:pStyle w:val="a3"/>
        <w:widowControl/>
        <w:suppressAutoHyphens/>
        <w:ind w:left="0" w:firstLine="709"/>
        <w:rPr>
          <w:sz w:val="24"/>
        </w:rPr>
      </w:pPr>
      <w:r w:rsidRPr="000F3329">
        <w:rPr>
          <w:sz w:val="24"/>
        </w:rPr>
        <w:t xml:space="preserve">Кроме ограничений по использованию лесов, связанных с видами целевого назначения лесов, лесным законодательством предусмотрены ограничения, обусловленные выделением особо защитных участков лесов. </w:t>
      </w:r>
      <w:r w:rsidR="00321B11">
        <w:rPr>
          <w:sz w:val="24"/>
        </w:rPr>
        <w:t>Согласно части 1 статьи 119 ЛК РФ о</w:t>
      </w:r>
      <w:r w:rsidRPr="000F3329">
        <w:rPr>
          <w:sz w:val="24"/>
        </w:rPr>
        <w:t xml:space="preserve">собо защитные участки лесов </w:t>
      </w:r>
      <w:r w:rsidR="00321B11">
        <w:rPr>
          <w:sz w:val="24"/>
        </w:rPr>
        <w:t xml:space="preserve">могут быть выделены в </w:t>
      </w:r>
      <w:r w:rsidRPr="000F3329">
        <w:rPr>
          <w:sz w:val="24"/>
        </w:rPr>
        <w:t xml:space="preserve">защитных </w:t>
      </w:r>
      <w:r w:rsidR="00321B11">
        <w:rPr>
          <w:sz w:val="24"/>
        </w:rPr>
        <w:t xml:space="preserve">лесах, </w:t>
      </w:r>
      <w:r w:rsidRPr="000F3329">
        <w:rPr>
          <w:sz w:val="24"/>
        </w:rPr>
        <w:t xml:space="preserve"> эксплуатационных лесах</w:t>
      </w:r>
      <w:r w:rsidR="00321B11">
        <w:rPr>
          <w:sz w:val="24"/>
        </w:rPr>
        <w:t xml:space="preserve"> и резервных лесах. Ограничения устанавливаются в случаях, предусмотренных Лесным кодексом Российской Федерации и другими федеральными законами.</w:t>
      </w:r>
      <w:r w:rsidRPr="000F3329">
        <w:rPr>
          <w:sz w:val="24"/>
        </w:rPr>
        <w:t xml:space="preserve"> </w:t>
      </w:r>
    </w:p>
    <w:p w:rsidR="00F265A1" w:rsidRPr="000F3329" w:rsidRDefault="000F3329" w:rsidP="000F3329">
      <w:pPr>
        <w:pStyle w:val="a3"/>
        <w:widowControl/>
        <w:suppressAutoHyphens/>
        <w:ind w:left="0" w:firstLine="709"/>
        <w:rPr>
          <w:sz w:val="24"/>
        </w:rPr>
      </w:pPr>
      <w:proofErr w:type="gramStart"/>
      <w:r>
        <w:rPr>
          <w:sz w:val="24"/>
        </w:rPr>
        <w:t xml:space="preserve">На особо защитных участках </w:t>
      </w:r>
      <w:r w:rsidR="00F265A1" w:rsidRPr="000F3329">
        <w:rPr>
          <w:sz w:val="24"/>
        </w:rPr>
        <w:t>лесов запрещается проведение сплошных рубок, за исключен</w:t>
      </w:r>
      <w:r>
        <w:rPr>
          <w:sz w:val="24"/>
        </w:rPr>
        <w:t>ием случаев, предусмотренных ч</w:t>
      </w:r>
      <w:r w:rsidR="00321B11">
        <w:rPr>
          <w:sz w:val="24"/>
        </w:rPr>
        <w:t>астью</w:t>
      </w:r>
      <w:r>
        <w:rPr>
          <w:sz w:val="24"/>
        </w:rPr>
        <w:t xml:space="preserve"> 4 </w:t>
      </w:r>
      <w:r w:rsidR="00321B11">
        <w:rPr>
          <w:sz w:val="24"/>
        </w:rPr>
        <w:t xml:space="preserve">статьи </w:t>
      </w:r>
      <w:r w:rsidR="00F265A1" w:rsidRPr="000F3329">
        <w:rPr>
          <w:sz w:val="24"/>
        </w:rPr>
        <w:t>17 Л</w:t>
      </w:r>
      <w:r w:rsidR="00321B11">
        <w:rPr>
          <w:sz w:val="24"/>
        </w:rPr>
        <w:t>К РФ</w:t>
      </w:r>
      <w:r w:rsidR="00F265A1" w:rsidRPr="000F3329">
        <w:rPr>
          <w:sz w:val="24"/>
        </w:rPr>
        <w:t xml:space="preserve"> (если выборочные рубки не обеспечивают замену лесных насаждений, утрачивающих свои </w:t>
      </w:r>
      <w:proofErr w:type="spellStart"/>
      <w:r w:rsidR="00F265A1" w:rsidRPr="000F3329">
        <w:rPr>
          <w:sz w:val="24"/>
        </w:rPr>
        <w:t>средообразующие</w:t>
      </w:r>
      <w:proofErr w:type="spellEnd"/>
      <w:r w:rsidR="00F265A1" w:rsidRPr="000F3329">
        <w:rPr>
          <w:sz w:val="24"/>
        </w:rPr>
        <w:t xml:space="preserve">, </w:t>
      </w:r>
      <w:proofErr w:type="spellStart"/>
      <w:r w:rsidR="00F265A1" w:rsidRPr="000F3329">
        <w:rPr>
          <w:sz w:val="24"/>
        </w:rPr>
        <w:t>водоохранные</w:t>
      </w:r>
      <w:proofErr w:type="spellEnd"/>
      <w:r w:rsidR="00F265A1" w:rsidRPr="000F3329">
        <w:rPr>
          <w:sz w:val="24"/>
        </w:rPr>
        <w:t xml:space="preserve">,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w:t>
      </w:r>
      <w:proofErr w:type="gramEnd"/>
    </w:p>
    <w:p w:rsidR="00F265A1" w:rsidRPr="000F3329" w:rsidRDefault="00F265A1" w:rsidP="000F3329">
      <w:pPr>
        <w:pStyle w:val="a3"/>
        <w:widowControl/>
        <w:suppressAutoHyphens/>
        <w:ind w:left="0" w:firstLine="709"/>
        <w:rPr>
          <w:sz w:val="24"/>
        </w:rPr>
      </w:pPr>
      <w:r w:rsidRPr="000F3329">
        <w:rPr>
          <w:sz w:val="24"/>
        </w:rPr>
        <w:lastRenderedPageBreak/>
        <w:t>На особо защитных участках лесов использование лесов для научно-исследовательской деятельности, образовательной деятельности осуществляется в соответствии с лесохозяйственным регламентом лесничества (лесопарка), проектом освоения лесов.</w:t>
      </w:r>
    </w:p>
    <w:p w:rsidR="00F265A1" w:rsidRPr="000F3329" w:rsidRDefault="00F265A1" w:rsidP="000F3329">
      <w:pPr>
        <w:pStyle w:val="a3"/>
        <w:widowControl/>
        <w:suppressAutoHyphens/>
        <w:ind w:left="0" w:firstLine="709"/>
        <w:rPr>
          <w:sz w:val="24"/>
        </w:rPr>
      </w:pPr>
      <w:r w:rsidRPr="000F3329">
        <w:rPr>
          <w:sz w:val="24"/>
        </w:rPr>
        <w:t xml:space="preserve"> </w:t>
      </w:r>
      <w:proofErr w:type="gramStart"/>
      <w:r w:rsidRPr="000F3329">
        <w:rPr>
          <w:sz w:val="24"/>
        </w:rPr>
        <w:t>На особо защитных участках лесов допускается выполнение работ по осуществлению научно-исследовательской деятельности, образовательной деятельности, геологическому изучению недр и разработке месторождений полезных ископаемых, строительству линий электропередачи, линий связи, дорог, трубопроводов, других линейных объектов, строительству водохранилищ и других искусственных водных объектов, гидротехнических сооружений и морских портов, морских терминалов, речных портов, причалов, если отсутствуют другие варианты возможного размещения указанных объектов.</w:t>
      </w:r>
      <w:proofErr w:type="gramEnd"/>
    </w:p>
    <w:p w:rsidR="00F265A1" w:rsidRPr="000F3329" w:rsidRDefault="00F265A1" w:rsidP="000F3329">
      <w:pPr>
        <w:pStyle w:val="a3"/>
        <w:widowControl/>
        <w:suppressAutoHyphens/>
        <w:ind w:left="0" w:firstLine="709"/>
        <w:rPr>
          <w:sz w:val="24"/>
        </w:rPr>
      </w:pPr>
      <w:r w:rsidRPr="000F3329">
        <w:rPr>
          <w:sz w:val="24"/>
        </w:rPr>
        <w:t>В таблице 19 указаны ограничения, установленные законодательством, по видам особо защитных участков лесов, предусмотренных Лесным кодексом Российской Федерации.</w:t>
      </w:r>
    </w:p>
    <w:p w:rsidR="006875A0" w:rsidRPr="003022F9" w:rsidRDefault="006875A0" w:rsidP="006875A0">
      <w:pPr>
        <w:pStyle w:val="af6"/>
        <w:keepNext/>
        <w:keepLines/>
        <w:widowControl/>
        <w:suppressAutoHyphens/>
        <w:ind w:left="0" w:firstLine="0"/>
        <w:jc w:val="right"/>
      </w:pPr>
      <w:r w:rsidRPr="003022F9">
        <w:t>Типовая таблица 19</w:t>
      </w:r>
    </w:p>
    <w:p w:rsidR="006875A0" w:rsidRPr="006875A0" w:rsidRDefault="006875A0" w:rsidP="006875A0">
      <w:pPr>
        <w:keepNext/>
        <w:spacing w:before="120" w:after="120"/>
        <w:jc w:val="center"/>
        <w:rPr>
          <w:sz w:val="24"/>
        </w:rPr>
      </w:pPr>
      <w:r w:rsidRPr="006875A0">
        <w:rPr>
          <w:sz w:val="24"/>
        </w:rPr>
        <w:t>Ограничения использования лесов по видам особо защитных участком</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7653"/>
      </w:tblGrid>
      <w:tr w:rsidR="006875A0" w:rsidRPr="003022F9" w:rsidTr="00CC6B30">
        <w:trPr>
          <w:trHeight w:val="20"/>
          <w:tblHeader/>
          <w:jc w:val="center"/>
        </w:trPr>
        <w:tc>
          <w:tcPr>
            <w:tcW w:w="1986" w:type="dxa"/>
            <w:vAlign w:val="center"/>
          </w:tcPr>
          <w:p w:rsidR="006875A0" w:rsidRPr="003022F9" w:rsidRDefault="006875A0" w:rsidP="00CC6B30">
            <w:pPr>
              <w:suppressAutoHyphens/>
              <w:snapToGrid w:val="0"/>
              <w:jc w:val="center"/>
              <w:rPr>
                <w:bCs/>
                <w:sz w:val="20"/>
                <w:szCs w:val="20"/>
              </w:rPr>
            </w:pPr>
            <w:r w:rsidRPr="003022F9">
              <w:rPr>
                <w:bCs/>
                <w:sz w:val="20"/>
                <w:szCs w:val="20"/>
              </w:rPr>
              <w:t>Виды особо защитных участков лесов</w:t>
            </w:r>
          </w:p>
        </w:tc>
        <w:tc>
          <w:tcPr>
            <w:tcW w:w="7653" w:type="dxa"/>
            <w:vAlign w:val="center"/>
          </w:tcPr>
          <w:p w:rsidR="006875A0" w:rsidRPr="003022F9" w:rsidRDefault="006875A0" w:rsidP="00CC6B30">
            <w:pPr>
              <w:suppressAutoHyphens/>
              <w:snapToGrid w:val="0"/>
              <w:jc w:val="center"/>
              <w:rPr>
                <w:bCs/>
                <w:sz w:val="20"/>
                <w:szCs w:val="20"/>
              </w:rPr>
            </w:pPr>
            <w:r w:rsidRPr="003022F9">
              <w:rPr>
                <w:bCs/>
                <w:sz w:val="20"/>
                <w:szCs w:val="20"/>
              </w:rPr>
              <w:t xml:space="preserve">Ограничения использования лесов </w:t>
            </w:r>
          </w:p>
        </w:tc>
      </w:tr>
      <w:tr w:rsidR="006875A0" w:rsidRPr="003022F9" w:rsidTr="00CC6B30">
        <w:trPr>
          <w:trHeight w:val="20"/>
          <w:jc w:val="center"/>
        </w:trPr>
        <w:tc>
          <w:tcPr>
            <w:tcW w:w="1986" w:type="dxa"/>
            <w:vAlign w:val="center"/>
          </w:tcPr>
          <w:p w:rsidR="006875A0" w:rsidRPr="003022F9" w:rsidRDefault="006875A0" w:rsidP="00CC6B30">
            <w:pPr>
              <w:jc w:val="center"/>
              <w:rPr>
                <w:sz w:val="20"/>
                <w:szCs w:val="20"/>
              </w:rPr>
            </w:pPr>
            <w:r w:rsidRPr="003022F9">
              <w:rPr>
                <w:sz w:val="20"/>
                <w:szCs w:val="20"/>
              </w:rPr>
              <w:t>Берегозащитные, почвозащитные участки лесов, ра</w:t>
            </w:r>
            <w:r w:rsidRPr="003022F9">
              <w:rPr>
                <w:sz w:val="20"/>
                <w:szCs w:val="20"/>
              </w:rPr>
              <w:t>с</w:t>
            </w:r>
            <w:r w:rsidRPr="003022F9">
              <w:rPr>
                <w:sz w:val="20"/>
                <w:szCs w:val="20"/>
              </w:rPr>
              <w:t>положенные вдоль водных объектов, склонов оврагов</w:t>
            </w:r>
          </w:p>
        </w:tc>
        <w:tc>
          <w:tcPr>
            <w:tcW w:w="7653" w:type="dxa"/>
            <w:vAlign w:val="center"/>
          </w:tcPr>
          <w:p w:rsidR="006875A0" w:rsidRPr="003022F9" w:rsidRDefault="006875A0" w:rsidP="00CC6B30">
            <w:pPr>
              <w:suppressAutoHyphens/>
              <w:snapToGrid w:val="0"/>
              <w:rPr>
                <w:sz w:val="20"/>
                <w:szCs w:val="20"/>
              </w:rPr>
            </w:pPr>
            <w:r w:rsidRPr="003022F9">
              <w:rPr>
                <w:sz w:val="20"/>
                <w:szCs w:val="20"/>
              </w:rPr>
              <w:t>Запрещается проведение сплошных рубок лесных насаждений, за исключением случаев, предусмотренных частью 4 ст. 17, 5.1 ст. 21 Лесного кодекса РФ.</w:t>
            </w:r>
          </w:p>
          <w:p w:rsidR="006875A0" w:rsidRPr="003022F9" w:rsidRDefault="006875A0" w:rsidP="00CC6B30">
            <w:pPr>
              <w:suppressAutoHyphens/>
              <w:snapToGrid w:val="0"/>
              <w:rPr>
                <w:sz w:val="20"/>
                <w:szCs w:val="20"/>
              </w:rPr>
            </w:pPr>
            <w:r w:rsidRPr="003022F9">
              <w:rPr>
                <w:sz w:val="20"/>
                <w:szCs w:val="20"/>
              </w:rPr>
              <w:t>Проведение выборочных рубок допускается только в целях вырубки погибших и поврежденных лесных насаждений.</w:t>
            </w:r>
          </w:p>
          <w:p w:rsidR="006875A0" w:rsidRPr="003022F9" w:rsidRDefault="006875A0" w:rsidP="00CC6B30">
            <w:pPr>
              <w:suppressAutoHyphens/>
              <w:jc w:val="both"/>
              <w:rPr>
                <w:sz w:val="20"/>
                <w:szCs w:val="20"/>
              </w:rPr>
            </w:pPr>
            <w:r w:rsidRPr="003022F9">
              <w:rPr>
                <w:sz w:val="20"/>
                <w:szCs w:val="20"/>
              </w:rPr>
              <w:t xml:space="preserve">Уход за лесами осуществляется путем проведения рубок ухода и иных мероприятий, предусмотренных Правилами ухода за лесом. </w:t>
            </w:r>
          </w:p>
          <w:p w:rsidR="006875A0" w:rsidRPr="003022F9" w:rsidRDefault="006875A0" w:rsidP="00CC6B30">
            <w:pPr>
              <w:suppressAutoHyphens/>
              <w:jc w:val="both"/>
              <w:rPr>
                <w:sz w:val="20"/>
                <w:szCs w:val="20"/>
              </w:rPr>
            </w:pPr>
            <w:r w:rsidRPr="003022F9">
              <w:rPr>
                <w:sz w:val="20"/>
                <w:szCs w:val="20"/>
              </w:rPr>
              <w:t>Запрещается:</w:t>
            </w:r>
          </w:p>
          <w:p w:rsidR="006875A0" w:rsidRPr="003022F9" w:rsidRDefault="006875A0" w:rsidP="00CC6B30">
            <w:pPr>
              <w:suppressAutoHyphens/>
              <w:jc w:val="both"/>
              <w:rPr>
                <w:sz w:val="20"/>
                <w:szCs w:val="20"/>
              </w:rPr>
            </w:pPr>
            <w:r w:rsidRPr="003022F9">
              <w:rPr>
                <w:sz w:val="20"/>
                <w:szCs w:val="20"/>
              </w:rPr>
              <w:t>- интродукция видов (пород) деревьев, кустарников, лиан, других лесных растений, которые не произрастают в естественных условиях в данном лесном районе;</w:t>
            </w:r>
          </w:p>
          <w:p w:rsidR="006875A0" w:rsidRPr="003022F9" w:rsidRDefault="006875A0" w:rsidP="00CC6B30">
            <w:pPr>
              <w:suppressAutoHyphens/>
              <w:jc w:val="both"/>
              <w:rPr>
                <w:sz w:val="20"/>
                <w:szCs w:val="20"/>
              </w:rPr>
            </w:pPr>
            <w:r w:rsidRPr="003022F9">
              <w:rPr>
                <w:sz w:val="20"/>
                <w:szCs w:val="20"/>
              </w:rPr>
              <w:t>- ведение сельского хозяйства, за исключением сенокошения и пчеловодства;</w:t>
            </w:r>
          </w:p>
          <w:p w:rsidR="006875A0" w:rsidRPr="003022F9" w:rsidRDefault="006875A0" w:rsidP="00CC6B30">
            <w:pPr>
              <w:suppressAutoHyphens/>
              <w:jc w:val="both"/>
              <w:rPr>
                <w:sz w:val="20"/>
                <w:szCs w:val="20"/>
              </w:rPr>
            </w:pPr>
            <w:r w:rsidRPr="003022F9">
              <w:rPr>
                <w:sz w:val="20"/>
                <w:szCs w:val="20"/>
              </w:rPr>
              <w:t xml:space="preserve">-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 </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 создание и эксплуатация лесных плантаций;</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 создание лесоперерабатывающей инфраструктуры;</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 xml:space="preserve">- заготовка </w:t>
            </w:r>
            <w:proofErr w:type="spellStart"/>
            <w:r w:rsidRPr="003022F9">
              <w:rPr>
                <w:rFonts w:ascii="Times New Roman" w:hAnsi="Times New Roman" w:cs="Times New Roman"/>
              </w:rPr>
              <w:t>пневого</w:t>
            </w:r>
            <w:proofErr w:type="spellEnd"/>
            <w:r w:rsidRPr="003022F9">
              <w:rPr>
                <w:rFonts w:ascii="Times New Roman" w:hAnsi="Times New Roman" w:cs="Times New Roman"/>
              </w:rPr>
              <w:t xml:space="preserve"> осмола.</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 xml:space="preserve">В соответствии с Водным Кодексом РФ в границах </w:t>
            </w:r>
            <w:proofErr w:type="spellStart"/>
            <w:r w:rsidRPr="003022F9">
              <w:rPr>
                <w:rFonts w:ascii="Times New Roman" w:hAnsi="Times New Roman" w:cs="Times New Roman"/>
              </w:rPr>
              <w:t>водоохранных</w:t>
            </w:r>
            <w:proofErr w:type="spellEnd"/>
            <w:r w:rsidRPr="003022F9">
              <w:rPr>
                <w:rFonts w:ascii="Times New Roman" w:hAnsi="Times New Roman" w:cs="Times New Roman"/>
              </w:rPr>
              <w:t xml:space="preserve"> зон запрещаются:</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1) использование сточных вод для удобрения почв;</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3) осуществление авиационных мер по борьбе с вредителями и болезнями растений;</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w:t>
            </w:r>
            <w:r w:rsidRPr="003022F9">
              <w:rPr>
                <w:rFonts w:ascii="Times New Roman" w:hAnsi="Times New Roman" w:cs="Times New Roman"/>
              </w:rPr>
              <w:t>ь</w:t>
            </w:r>
            <w:r w:rsidRPr="003022F9">
              <w:rPr>
                <w:rFonts w:ascii="Times New Roman" w:hAnsi="Times New Roman" w:cs="Times New Roman"/>
              </w:rPr>
              <w:t>но оборудованных местах, имеющих твердое покрытие.</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 xml:space="preserve">В границах прибрежных защитных полос наряду с установленными ограничениями для </w:t>
            </w:r>
            <w:proofErr w:type="spellStart"/>
            <w:r w:rsidRPr="003022F9">
              <w:rPr>
                <w:rFonts w:ascii="Times New Roman" w:hAnsi="Times New Roman" w:cs="Times New Roman"/>
              </w:rPr>
              <w:t>водоохранных</w:t>
            </w:r>
            <w:proofErr w:type="spellEnd"/>
            <w:r w:rsidRPr="003022F9">
              <w:rPr>
                <w:rFonts w:ascii="Times New Roman" w:hAnsi="Times New Roman" w:cs="Times New Roman"/>
              </w:rPr>
              <w:t xml:space="preserve"> зон запрещаются:</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1) распашка земель;</w:t>
            </w:r>
          </w:p>
          <w:p w:rsidR="006875A0" w:rsidRPr="003022F9" w:rsidRDefault="006875A0" w:rsidP="00CC6B30">
            <w:pPr>
              <w:pStyle w:val="ConsPlusNormal"/>
              <w:widowControl/>
              <w:ind w:firstLine="0"/>
              <w:jc w:val="both"/>
              <w:rPr>
                <w:rFonts w:ascii="Times New Roman" w:hAnsi="Times New Roman" w:cs="Times New Roman"/>
              </w:rPr>
            </w:pPr>
            <w:r w:rsidRPr="003022F9">
              <w:rPr>
                <w:rFonts w:ascii="Times New Roman" w:hAnsi="Times New Roman" w:cs="Times New Roman"/>
              </w:rPr>
              <w:t>2) размещение отвалов размываемых грунтов;</w:t>
            </w:r>
          </w:p>
          <w:p w:rsidR="006875A0" w:rsidRPr="003022F9" w:rsidRDefault="006875A0" w:rsidP="00CC6B30">
            <w:pPr>
              <w:pStyle w:val="ConsPlusNormal"/>
              <w:widowControl/>
              <w:ind w:firstLine="0"/>
              <w:rPr>
                <w:rFonts w:ascii="Times New Roman" w:hAnsi="Times New Roman" w:cs="Times New Roman"/>
              </w:rPr>
            </w:pPr>
            <w:r w:rsidRPr="003022F9">
              <w:rPr>
                <w:rFonts w:ascii="Times New Roman" w:hAnsi="Times New Roman" w:cs="Times New Roman"/>
              </w:rPr>
              <w:t>3) выпас сельскохозяйственных животных и организация для них летних лагерей, ванн.</w:t>
            </w:r>
          </w:p>
        </w:tc>
      </w:tr>
    </w:tbl>
    <w:p w:rsidR="007F0DF2" w:rsidRPr="000F3329" w:rsidRDefault="00B244CB" w:rsidP="00914206">
      <w:pPr>
        <w:pStyle w:val="2"/>
        <w:widowControl/>
        <w:numPr>
          <w:ilvl w:val="1"/>
          <w:numId w:val="14"/>
        </w:numPr>
        <w:suppressAutoHyphens/>
        <w:autoSpaceDE/>
        <w:autoSpaceDN/>
        <w:spacing w:before="120" w:after="120"/>
        <w:jc w:val="center"/>
        <w:rPr>
          <w:rFonts w:ascii="Times New Roman" w:eastAsia="Times New Roman" w:hAnsi="Times New Roman" w:cs="Times New Roman"/>
          <w:b/>
          <w:color w:val="auto"/>
          <w:kern w:val="28"/>
          <w:sz w:val="24"/>
          <w:szCs w:val="24"/>
          <w:lang w:eastAsia="ru-RU"/>
        </w:rPr>
      </w:pPr>
      <w:r>
        <w:rPr>
          <w:rFonts w:ascii="Times New Roman" w:eastAsia="Times New Roman" w:hAnsi="Times New Roman" w:cs="Times New Roman"/>
          <w:b/>
          <w:color w:val="auto"/>
          <w:kern w:val="28"/>
          <w:sz w:val="24"/>
          <w:szCs w:val="24"/>
          <w:lang w:eastAsia="ru-RU"/>
        </w:rPr>
        <w:t xml:space="preserve"> </w:t>
      </w:r>
      <w:bookmarkStart w:id="106" w:name="_Toc92541256"/>
      <w:r w:rsidR="002A690E" w:rsidRPr="000F3329">
        <w:rPr>
          <w:rFonts w:ascii="Times New Roman" w:eastAsia="Times New Roman" w:hAnsi="Times New Roman" w:cs="Times New Roman"/>
          <w:b/>
          <w:color w:val="auto"/>
          <w:kern w:val="28"/>
          <w:sz w:val="24"/>
          <w:szCs w:val="24"/>
          <w:lang w:eastAsia="ru-RU"/>
        </w:rPr>
        <w:t>Ограничения по видам использования лесов</w:t>
      </w:r>
      <w:bookmarkEnd w:id="106"/>
    </w:p>
    <w:p w:rsidR="000F3329" w:rsidRPr="000F3329" w:rsidRDefault="000F3329" w:rsidP="000F3329">
      <w:pPr>
        <w:pStyle w:val="af6"/>
        <w:keepNext/>
        <w:keepLines/>
        <w:widowControl/>
        <w:suppressAutoHyphens/>
        <w:ind w:left="0" w:firstLine="0"/>
        <w:jc w:val="right"/>
      </w:pPr>
      <w:r>
        <w:t>Таблица 3.3.1</w:t>
      </w:r>
    </w:p>
    <w:p w:rsidR="00F265A1" w:rsidRPr="000F3329" w:rsidRDefault="00F265A1" w:rsidP="000F3329">
      <w:pPr>
        <w:keepNext/>
        <w:spacing w:before="120" w:after="120"/>
        <w:jc w:val="center"/>
        <w:rPr>
          <w:sz w:val="24"/>
        </w:rPr>
      </w:pPr>
      <w:r w:rsidRPr="000F3329">
        <w:rPr>
          <w:sz w:val="24"/>
        </w:rPr>
        <w:t>Ограничения по видам использования лесов</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62"/>
        <w:gridCol w:w="7638"/>
        <w:gridCol w:w="8"/>
      </w:tblGrid>
      <w:tr w:rsidR="00F265A1" w:rsidRPr="00182B33" w:rsidTr="008639CF">
        <w:trPr>
          <w:tblHeader/>
          <w:jc w:val="center"/>
        </w:trPr>
        <w:tc>
          <w:tcPr>
            <w:tcW w:w="1062" w:type="pct"/>
            <w:tcBorders>
              <w:bottom w:val="single" w:sz="4" w:space="0" w:color="auto"/>
            </w:tcBorders>
            <w:vAlign w:val="center"/>
          </w:tcPr>
          <w:p w:rsidR="00F265A1" w:rsidRPr="008639CF" w:rsidRDefault="00F265A1" w:rsidP="008639CF">
            <w:pPr>
              <w:jc w:val="center"/>
              <w:rPr>
                <w:color w:val="000000"/>
                <w:sz w:val="20"/>
                <w:szCs w:val="20"/>
              </w:rPr>
            </w:pPr>
            <w:r w:rsidRPr="008639CF">
              <w:rPr>
                <w:color w:val="000000"/>
                <w:sz w:val="20"/>
                <w:szCs w:val="20"/>
              </w:rPr>
              <w:t>Виды разрешенного использования лесов</w:t>
            </w:r>
          </w:p>
        </w:tc>
        <w:tc>
          <w:tcPr>
            <w:tcW w:w="3938" w:type="pct"/>
            <w:gridSpan w:val="2"/>
            <w:tcBorders>
              <w:bottom w:val="single" w:sz="4" w:space="0" w:color="auto"/>
            </w:tcBorders>
            <w:vAlign w:val="center"/>
          </w:tcPr>
          <w:p w:rsidR="00F265A1" w:rsidRPr="008639CF" w:rsidRDefault="00F265A1" w:rsidP="0086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8639CF">
              <w:rPr>
                <w:color w:val="000000"/>
                <w:sz w:val="20"/>
                <w:szCs w:val="20"/>
              </w:rPr>
              <w:t>Ограничения использования лесов</w:t>
            </w:r>
          </w:p>
        </w:tc>
      </w:tr>
      <w:tr w:rsidR="00F265A1" w:rsidRPr="00182B33" w:rsidTr="008639CF">
        <w:trPr>
          <w:jc w:val="center"/>
        </w:trPr>
        <w:tc>
          <w:tcPr>
            <w:tcW w:w="1062" w:type="pct"/>
            <w:tcBorders>
              <w:top w:val="single" w:sz="4" w:space="0" w:color="auto"/>
              <w:bottom w:val="single" w:sz="4" w:space="0" w:color="auto"/>
            </w:tcBorders>
            <w:vAlign w:val="center"/>
          </w:tcPr>
          <w:p w:rsidR="00F265A1" w:rsidRPr="008639CF" w:rsidRDefault="00F265A1" w:rsidP="008639CF">
            <w:pPr>
              <w:jc w:val="center"/>
              <w:rPr>
                <w:color w:val="000000"/>
                <w:sz w:val="20"/>
                <w:szCs w:val="20"/>
              </w:rPr>
            </w:pPr>
            <w:r w:rsidRPr="008639CF">
              <w:rPr>
                <w:color w:val="000000"/>
                <w:sz w:val="20"/>
                <w:szCs w:val="20"/>
              </w:rPr>
              <w:lastRenderedPageBreak/>
              <w:t>1</w:t>
            </w:r>
          </w:p>
        </w:tc>
        <w:tc>
          <w:tcPr>
            <w:tcW w:w="3938" w:type="pct"/>
            <w:gridSpan w:val="2"/>
            <w:tcBorders>
              <w:top w:val="single" w:sz="4" w:space="0" w:color="auto"/>
              <w:bottom w:val="single" w:sz="4" w:space="0" w:color="auto"/>
            </w:tcBorders>
            <w:vAlign w:val="center"/>
          </w:tcPr>
          <w:p w:rsidR="00F265A1" w:rsidRPr="008639CF" w:rsidRDefault="00F265A1" w:rsidP="0086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8639CF">
              <w:rPr>
                <w:color w:val="000000"/>
                <w:sz w:val="20"/>
                <w:szCs w:val="20"/>
              </w:rPr>
              <w:t>2</w:t>
            </w:r>
          </w:p>
        </w:tc>
      </w:tr>
      <w:tr w:rsidR="00F265A1" w:rsidRPr="00182B33" w:rsidTr="008639CF">
        <w:trPr>
          <w:jc w:val="center"/>
        </w:trPr>
        <w:tc>
          <w:tcPr>
            <w:tcW w:w="1062" w:type="pct"/>
            <w:tcBorders>
              <w:top w:val="single" w:sz="4" w:space="0" w:color="auto"/>
            </w:tcBorders>
          </w:tcPr>
          <w:p w:rsidR="00F265A1" w:rsidRPr="008639CF" w:rsidRDefault="00F265A1" w:rsidP="008639CF">
            <w:pPr>
              <w:jc w:val="both"/>
              <w:rPr>
                <w:color w:val="000000"/>
                <w:sz w:val="20"/>
                <w:szCs w:val="20"/>
              </w:rPr>
            </w:pPr>
            <w:r w:rsidRPr="008639CF">
              <w:rPr>
                <w:color w:val="000000"/>
                <w:sz w:val="20"/>
                <w:szCs w:val="20"/>
              </w:rPr>
              <w:t xml:space="preserve">Заготовка древесины </w:t>
            </w:r>
          </w:p>
        </w:tc>
        <w:tc>
          <w:tcPr>
            <w:tcW w:w="3938" w:type="pct"/>
            <w:gridSpan w:val="2"/>
            <w:tcBorders>
              <w:top w:val="single" w:sz="4" w:space="0" w:color="auto"/>
            </w:tcBorders>
          </w:tcPr>
          <w:p w:rsidR="00F265A1" w:rsidRPr="008639CF" w:rsidRDefault="00F265A1" w:rsidP="008639CF">
            <w:pPr>
              <w:jc w:val="both"/>
              <w:rPr>
                <w:color w:val="000000"/>
                <w:sz w:val="20"/>
                <w:szCs w:val="20"/>
              </w:rPr>
            </w:pPr>
            <w:r w:rsidRPr="008639CF">
              <w:rPr>
                <w:color w:val="000000"/>
                <w:sz w:val="20"/>
                <w:szCs w:val="20"/>
              </w:rPr>
              <w:t xml:space="preserve">В защитных лесах </w:t>
            </w:r>
            <w:proofErr w:type="spellStart"/>
            <w:proofErr w:type="gramStart"/>
            <w:r w:rsidRPr="008639CF">
              <w:rPr>
                <w:color w:val="000000"/>
                <w:sz w:val="20"/>
                <w:szCs w:val="20"/>
              </w:rPr>
              <w:t>лесах</w:t>
            </w:r>
            <w:proofErr w:type="spellEnd"/>
            <w:proofErr w:type="gramEnd"/>
            <w:r w:rsidRPr="008639CF">
              <w:rPr>
                <w:color w:val="000000"/>
                <w:sz w:val="20"/>
                <w:szCs w:val="20"/>
              </w:rPr>
              <w:t xml:space="preserve"> и на особо защитных участках лесов запрещается проведение сплошных рубок лесных насаждений, за исключением случаев, предусмотренных </w:t>
            </w:r>
            <w:hyperlink r:id="rId18" w:history="1">
              <w:r w:rsidRPr="008639CF">
                <w:rPr>
                  <w:color w:val="000000"/>
                  <w:sz w:val="20"/>
                  <w:szCs w:val="20"/>
                </w:rPr>
                <w:t>ч</w:t>
              </w:r>
              <w:r w:rsidRPr="008639CF">
                <w:rPr>
                  <w:color w:val="000000"/>
                  <w:sz w:val="20"/>
                  <w:szCs w:val="20"/>
                </w:rPr>
                <w:t>а</w:t>
              </w:r>
              <w:r w:rsidRPr="008639CF">
                <w:rPr>
                  <w:color w:val="000000"/>
                  <w:sz w:val="20"/>
                  <w:szCs w:val="20"/>
                </w:rPr>
                <w:t>стью 4 статьи 17</w:t>
              </w:r>
            </w:hyperlink>
            <w:r w:rsidRPr="008639CF">
              <w:rPr>
                <w:color w:val="000000"/>
                <w:sz w:val="20"/>
                <w:szCs w:val="20"/>
              </w:rPr>
              <w:t xml:space="preserve">, </w:t>
            </w:r>
            <w:hyperlink r:id="rId19" w:history="1">
              <w:r w:rsidRPr="008639CF">
                <w:rPr>
                  <w:color w:val="000000"/>
                  <w:sz w:val="20"/>
                  <w:szCs w:val="20"/>
                </w:rPr>
                <w:t>частью 5.1 статьи 21</w:t>
              </w:r>
            </w:hyperlink>
            <w:r w:rsidRPr="008639CF">
              <w:rPr>
                <w:color w:val="000000"/>
                <w:sz w:val="20"/>
                <w:szCs w:val="20"/>
              </w:rPr>
              <w:t>ЛК РФ.</w:t>
            </w:r>
          </w:p>
          <w:p w:rsidR="00F265A1" w:rsidRPr="008639CF" w:rsidRDefault="00F265A1" w:rsidP="008639CF">
            <w:pPr>
              <w:jc w:val="both"/>
              <w:rPr>
                <w:color w:val="000000"/>
                <w:sz w:val="20"/>
                <w:szCs w:val="20"/>
              </w:rPr>
            </w:pPr>
            <w:r w:rsidRPr="008639CF">
              <w:rPr>
                <w:color w:val="000000"/>
                <w:sz w:val="20"/>
                <w:szCs w:val="20"/>
              </w:rPr>
              <w:t>На особо защитных участках лесов, за исключением заповедных лесных участков, пр</w:t>
            </w:r>
            <w:r w:rsidRPr="008639CF">
              <w:rPr>
                <w:color w:val="000000"/>
                <w:sz w:val="20"/>
                <w:szCs w:val="20"/>
              </w:rPr>
              <w:t>о</w:t>
            </w:r>
            <w:r w:rsidRPr="008639CF">
              <w:rPr>
                <w:color w:val="000000"/>
                <w:sz w:val="20"/>
                <w:szCs w:val="20"/>
              </w:rPr>
              <w:t>ведение выборочных рубок допускается только в целях вырубки погибших и повр</w:t>
            </w:r>
            <w:r w:rsidRPr="008639CF">
              <w:rPr>
                <w:color w:val="000000"/>
                <w:sz w:val="20"/>
                <w:szCs w:val="20"/>
              </w:rPr>
              <w:t>е</w:t>
            </w:r>
            <w:r w:rsidRPr="008639CF">
              <w:rPr>
                <w:color w:val="000000"/>
                <w:sz w:val="20"/>
                <w:szCs w:val="20"/>
              </w:rPr>
              <w:t>жденных лесных насаждений.</w:t>
            </w:r>
          </w:p>
          <w:p w:rsidR="00F265A1" w:rsidRPr="008639CF" w:rsidRDefault="00F265A1" w:rsidP="008639CF">
            <w:pPr>
              <w:contextualSpacing/>
              <w:jc w:val="both"/>
              <w:rPr>
                <w:color w:val="000000"/>
                <w:sz w:val="20"/>
                <w:szCs w:val="20"/>
              </w:rPr>
            </w:pPr>
            <w:r w:rsidRPr="008639CF">
              <w:rPr>
                <w:color w:val="000000"/>
                <w:sz w:val="20"/>
                <w:szCs w:val="20"/>
              </w:rPr>
              <w:t>Запрещается:</w:t>
            </w:r>
          </w:p>
          <w:p w:rsidR="00F265A1" w:rsidRPr="008639CF" w:rsidRDefault="00F265A1" w:rsidP="008639CF">
            <w:pPr>
              <w:contextualSpacing/>
              <w:jc w:val="both"/>
              <w:rPr>
                <w:color w:val="000000"/>
                <w:sz w:val="20"/>
                <w:szCs w:val="20"/>
              </w:rPr>
            </w:pPr>
            <w:r w:rsidRPr="008639CF">
              <w:rPr>
                <w:color w:val="000000"/>
                <w:sz w:val="20"/>
                <w:szCs w:val="20"/>
              </w:rPr>
              <w:t xml:space="preserve">-заготовка древесины в объеме, превышающем расчетную лесосеку (допустимый объем изъятия древесины), а также с нарушением </w:t>
            </w:r>
          </w:p>
          <w:p w:rsidR="00F265A1" w:rsidRPr="008639CF" w:rsidRDefault="00F265A1" w:rsidP="008639CF">
            <w:pPr>
              <w:contextualSpacing/>
              <w:jc w:val="both"/>
              <w:rPr>
                <w:color w:val="000000"/>
                <w:sz w:val="20"/>
                <w:szCs w:val="20"/>
              </w:rPr>
            </w:pPr>
            <w:r w:rsidRPr="008639CF">
              <w:rPr>
                <w:color w:val="000000"/>
                <w:sz w:val="20"/>
                <w:szCs w:val="20"/>
              </w:rPr>
              <w:t>возрастов рубок (ч. 4 ст. 29 ЛК РФ)</w:t>
            </w:r>
          </w:p>
          <w:p w:rsidR="00F265A1" w:rsidRPr="008639CF" w:rsidRDefault="00F265A1" w:rsidP="008639CF">
            <w:pPr>
              <w:jc w:val="both"/>
              <w:rPr>
                <w:color w:val="000000"/>
                <w:sz w:val="20"/>
                <w:szCs w:val="20"/>
              </w:rPr>
            </w:pPr>
            <w:r w:rsidRPr="008639CF">
              <w:rPr>
                <w:color w:val="000000"/>
                <w:sz w:val="20"/>
                <w:szCs w:val="20"/>
              </w:rPr>
              <w:t>- использование русел рек и ручьев в качестве трасс волоков и лесных дорог;</w:t>
            </w:r>
          </w:p>
          <w:p w:rsidR="00F265A1" w:rsidRPr="008639CF" w:rsidRDefault="00F265A1" w:rsidP="008639CF">
            <w:pPr>
              <w:jc w:val="both"/>
              <w:rPr>
                <w:color w:val="000000"/>
                <w:sz w:val="20"/>
                <w:szCs w:val="20"/>
              </w:rPr>
            </w:pPr>
            <w:r w:rsidRPr="008639CF">
              <w:rPr>
                <w:color w:val="000000"/>
                <w:sz w:val="20"/>
                <w:szCs w:val="20"/>
              </w:rPr>
              <w:t>- повреждение лесных насаждений, растительного покрова и почв за пределами лесосек, захламление лесов промышленными и иными отходами;</w:t>
            </w:r>
          </w:p>
          <w:p w:rsidR="00F265A1" w:rsidRPr="008639CF" w:rsidRDefault="00F265A1" w:rsidP="008639CF">
            <w:pPr>
              <w:contextualSpacing/>
              <w:jc w:val="both"/>
              <w:rPr>
                <w:color w:val="000000"/>
                <w:sz w:val="20"/>
                <w:szCs w:val="20"/>
              </w:rPr>
            </w:pPr>
            <w:r w:rsidRPr="008639CF">
              <w:rPr>
                <w:color w:val="000000"/>
                <w:sz w:val="20"/>
                <w:szCs w:val="20"/>
              </w:rPr>
              <w:t>- оставление деревьев, предназначенных для рубки-</w:t>
            </w:r>
            <w:proofErr w:type="spellStart"/>
            <w:r w:rsidRPr="008639CF">
              <w:rPr>
                <w:color w:val="000000"/>
                <w:sz w:val="20"/>
                <w:szCs w:val="20"/>
              </w:rPr>
              <w:t>недорубов</w:t>
            </w:r>
            <w:proofErr w:type="spellEnd"/>
            <w:r w:rsidRPr="008639CF">
              <w:rPr>
                <w:color w:val="000000"/>
                <w:sz w:val="20"/>
                <w:szCs w:val="20"/>
              </w:rPr>
              <w:t xml:space="preserve"> (за исключением оста</w:t>
            </w:r>
            <w:r w:rsidRPr="008639CF">
              <w:rPr>
                <w:color w:val="000000"/>
                <w:sz w:val="20"/>
                <w:szCs w:val="20"/>
              </w:rPr>
              <w:t>в</w:t>
            </w:r>
            <w:r w:rsidRPr="008639CF">
              <w:rPr>
                <w:color w:val="000000"/>
                <w:sz w:val="20"/>
                <w:szCs w:val="20"/>
              </w:rPr>
              <w:t>ления на лесосеках компактных участков лесных насаждений, не начатых рубкой, пл</w:t>
            </w:r>
            <w:r w:rsidRPr="008639CF">
              <w:rPr>
                <w:color w:val="000000"/>
                <w:sz w:val="20"/>
                <w:szCs w:val="20"/>
              </w:rPr>
              <w:t>о</w:t>
            </w:r>
            <w:r w:rsidRPr="008639CF">
              <w:rPr>
                <w:color w:val="000000"/>
                <w:sz w:val="20"/>
                <w:szCs w:val="20"/>
              </w:rPr>
              <w:t>щадью не менее 10 процентов от площади лесосеки), а также завалов и срубленных з</w:t>
            </w:r>
            <w:r w:rsidRPr="008639CF">
              <w:rPr>
                <w:color w:val="000000"/>
                <w:sz w:val="20"/>
                <w:szCs w:val="20"/>
              </w:rPr>
              <w:t>а</w:t>
            </w:r>
            <w:r w:rsidRPr="008639CF">
              <w:rPr>
                <w:color w:val="000000"/>
                <w:sz w:val="20"/>
                <w:szCs w:val="20"/>
              </w:rPr>
              <w:t>висших деревьев, уничтожение подроста и молодняка, подлежащего сохранению;</w:t>
            </w:r>
          </w:p>
          <w:p w:rsidR="00F265A1" w:rsidRPr="008639CF" w:rsidRDefault="00F265A1" w:rsidP="008639CF">
            <w:pPr>
              <w:jc w:val="both"/>
              <w:rPr>
                <w:color w:val="000000"/>
                <w:sz w:val="20"/>
                <w:szCs w:val="20"/>
              </w:rPr>
            </w:pPr>
            <w:r w:rsidRPr="008639CF">
              <w:rPr>
                <w:color w:val="000000"/>
                <w:sz w:val="20"/>
                <w:szCs w:val="20"/>
              </w:rPr>
              <w:t xml:space="preserve">- уничтожение или повреждение граничных, </w:t>
            </w:r>
            <w:r w:rsidR="008639CF" w:rsidRPr="008639CF">
              <w:rPr>
                <w:color w:val="000000"/>
                <w:sz w:val="20"/>
                <w:szCs w:val="20"/>
              </w:rPr>
              <w:t>квартальных, лесосечных</w:t>
            </w:r>
            <w:r w:rsidRPr="008639CF">
              <w:rPr>
                <w:color w:val="000000"/>
                <w:sz w:val="20"/>
                <w:szCs w:val="20"/>
              </w:rPr>
              <w:t xml:space="preserve"> и других столбов и знаков, клейм и номеров на деревьях и пнях;</w:t>
            </w:r>
          </w:p>
          <w:p w:rsidR="00F265A1" w:rsidRPr="008639CF" w:rsidRDefault="00F265A1" w:rsidP="008639CF">
            <w:pPr>
              <w:jc w:val="both"/>
              <w:rPr>
                <w:color w:val="000000"/>
                <w:sz w:val="20"/>
                <w:szCs w:val="20"/>
              </w:rPr>
            </w:pPr>
            <w:r w:rsidRPr="008639CF">
              <w:rPr>
                <w:color w:val="000000"/>
                <w:sz w:val="20"/>
                <w:szCs w:val="20"/>
              </w:rPr>
              <w:t>- рубка и повреждение деревьев, не предназначенных для рубки и подлежащих сохр</w:t>
            </w:r>
            <w:r w:rsidRPr="008639CF">
              <w:rPr>
                <w:color w:val="000000"/>
                <w:sz w:val="20"/>
                <w:szCs w:val="20"/>
              </w:rPr>
              <w:t>а</w:t>
            </w:r>
            <w:r w:rsidRPr="008639CF">
              <w:rPr>
                <w:color w:val="000000"/>
                <w:sz w:val="20"/>
                <w:szCs w:val="20"/>
              </w:rPr>
              <w:t>нению в соответствии с Правилами заготовки древесины и законодательством Росси</w:t>
            </w:r>
            <w:r w:rsidRPr="008639CF">
              <w:rPr>
                <w:color w:val="000000"/>
                <w:sz w:val="20"/>
                <w:szCs w:val="20"/>
              </w:rPr>
              <w:t>й</w:t>
            </w:r>
            <w:r w:rsidRPr="008639CF">
              <w:rPr>
                <w:color w:val="000000"/>
                <w:sz w:val="20"/>
                <w:szCs w:val="20"/>
              </w:rPr>
              <w:t>ской Федерации, в том числе источников обсеменения и плюсовых деревьев, за искл</w:t>
            </w:r>
            <w:r w:rsidRPr="008639CF">
              <w:rPr>
                <w:color w:val="000000"/>
                <w:sz w:val="20"/>
                <w:szCs w:val="20"/>
              </w:rPr>
              <w:t>ю</w:t>
            </w:r>
            <w:r w:rsidRPr="008639CF">
              <w:rPr>
                <w:color w:val="000000"/>
                <w:sz w:val="20"/>
                <w:szCs w:val="20"/>
              </w:rPr>
              <w:t>чением погибших.</w:t>
            </w:r>
          </w:p>
          <w:p w:rsidR="00F265A1" w:rsidRPr="008639CF" w:rsidRDefault="00F265A1" w:rsidP="008639CF">
            <w:pPr>
              <w:jc w:val="both"/>
              <w:rPr>
                <w:color w:val="000000"/>
                <w:sz w:val="20"/>
                <w:szCs w:val="20"/>
              </w:rPr>
            </w:pPr>
            <w:r w:rsidRPr="008639CF">
              <w:rPr>
                <w:color w:val="000000"/>
                <w:sz w:val="20"/>
                <w:szCs w:val="20"/>
              </w:rPr>
              <w:t>Не допускается:</w:t>
            </w:r>
          </w:p>
          <w:p w:rsidR="00F265A1" w:rsidRPr="008639CF" w:rsidRDefault="00F265A1" w:rsidP="008639CF">
            <w:pPr>
              <w:jc w:val="both"/>
              <w:rPr>
                <w:color w:val="000000"/>
                <w:sz w:val="20"/>
                <w:szCs w:val="20"/>
              </w:rPr>
            </w:pPr>
            <w:r w:rsidRPr="008639CF">
              <w:rPr>
                <w:color w:val="000000"/>
                <w:sz w:val="20"/>
                <w:szCs w:val="20"/>
              </w:rPr>
              <w:t>- осуществление работ по заготовке древесины без разработки технологической карты разработки лесосеки;</w:t>
            </w:r>
          </w:p>
          <w:p w:rsidR="00F265A1" w:rsidRPr="008639CF" w:rsidRDefault="00F265A1" w:rsidP="008639CF">
            <w:pPr>
              <w:contextualSpacing/>
              <w:jc w:val="both"/>
              <w:rPr>
                <w:color w:val="000000"/>
                <w:sz w:val="20"/>
                <w:szCs w:val="20"/>
              </w:rPr>
            </w:pPr>
            <w:r w:rsidRPr="008639CF">
              <w:rPr>
                <w:color w:val="000000"/>
                <w:sz w:val="20"/>
                <w:szCs w:val="20"/>
              </w:rPr>
              <w:t>- сжигание порубочных остатков сплошным палом;</w:t>
            </w:r>
          </w:p>
          <w:p w:rsidR="00F265A1" w:rsidRPr="008639CF" w:rsidRDefault="00F265A1" w:rsidP="008639CF">
            <w:pPr>
              <w:contextualSpacing/>
              <w:jc w:val="both"/>
              <w:rPr>
                <w:color w:val="000000"/>
                <w:sz w:val="20"/>
                <w:szCs w:val="20"/>
              </w:rPr>
            </w:pPr>
            <w:r w:rsidRPr="008639CF">
              <w:rPr>
                <w:color w:val="000000"/>
                <w:sz w:val="20"/>
                <w:szCs w:val="20"/>
              </w:rPr>
              <w:t>- рубка деревьев и кустарников, заготовка древесины которых не допускаетс</w:t>
            </w:r>
            <w:proofErr w:type="gramStart"/>
            <w:r w:rsidRPr="008639CF">
              <w:rPr>
                <w:color w:val="000000"/>
                <w:sz w:val="20"/>
                <w:szCs w:val="20"/>
              </w:rPr>
              <w:t>я(</w:t>
            </w:r>
            <w:proofErr w:type="gramEnd"/>
            <w:r w:rsidRPr="008639CF">
              <w:rPr>
                <w:color w:val="000000"/>
                <w:sz w:val="20"/>
                <w:szCs w:val="20"/>
              </w:rPr>
              <w:t>приказ Рослесхоза от 05.12.2011г. № 513 «Об утверждении Перечня видов (пород) деревьев и кустарников, заготовка древесины которых не допускается»)</w:t>
            </w:r>
          </w:p>
        </w:tc>
      </w:tr>
      <w:tr w:rsidR="00F265A1" w:rsidRPr="00182B33" w:rsidTr="008639CF">
        <w:trPr>
          <w:trHeight w:val="1790"/>
          <w:jc w:val="center"/>
        </w:trPr>
        <w:tc>
          <w:tcPr>
            <w:tcW w:w="1062" w:type="pct"/>
          </w:tcPr>
          <w:p w:rsidR="00F265A1" w:rsidRPr="008639CF" w:rsidRDefault="00F265A1" w:rsidP="008639CF">
            <w:pPr>
              <w:jc w:val="both"/>
              <w:rPr>
                <w:color w:val="000000"/>
                <w:sz w:val="20"/>
                <w:szCs w:val="20"/>
              </w:rPr>
            </w:pPr>
            <w:r w:rsidRPr="008639CF">
              <w:rPr>
                <w:color w:val="000000"/>
                <w:sz w:val="20"/>
                <w:szCs w:val="20"/>
              </w:rPr>
              <w:t xml:space="preserve">Заготовка и сбор </w:t>
            </w:r>
            <w:proofErr w:type="spellStart"/>
            <w:r w:rsidRPr="008639CF">
              <w:rPr>
                <w:color w:val="000000"/>
                <w:sz w:val="20"/>
                <w:szCs w:val="20"/>
              </w:rPr>
              <w:t>н</w:t>
            </w:r>
            <w:r w:rsidRPr="008639CF">
              <w:rPr>
                <w:color w:val="000000"/>
                <w:sz w:val="20"/>
                <w:szCs w:val="20"/>
              </w:rPr>
              <w:t>е</w:t>
            </w:r>
            <w:r w:rsidRPr="008639CF">
              <w:rPr>
                <w:color w:val="000000"/>
                <w:sz w:val="20"/>
                <w:szCs w:val="20"/>
              </w:rPr>
              <w:t>древесных</w:t>
            </w:r>
            <w:proofErr w:type="spellEnd"/>
            <w:r w:rsidRPr="008639CF">
              <w:rPr>
                <w:color w:val="000000"/>
                <w:sz w:val="20"/>
                <w:szCs w:val="20"/>
              </w:rPr>
              <w:t xml:space="preserve"> лесных р</w:t>
            </w:r>
            <w:r w:rsidRPr="008639CF">
              <w:rPr>
                <w:color w:val="000000"/>
                <w:sz w:val="20"/>
                <w:szCs w:val="20"/>
              </w:rPr>
              <w:t>е</w:t>
            </w:r>
            <w:r w:rsidRPr="008639CF">
              <w:rPr>
                <w:color w:val="000000"/>
                <w:sz w:val="20"/>
                <w:szCs w:val="20"/>
              </w:rPr>
              <w:t>сурсов</w:t>
            </w:r>
          </w:p>
        </w:tc>
        <w:tc>
          <w:tcPr>
            <w:tcW w:w="3938" w:type="pct"/>
            <w:gridSpan w:val="2"/>
          </w:tcPr>
          <w:p w:rsidR="00F265A1" w:rsidRPr="008639CF" w:rsidRDefault="00F265A1" w:rsidP="008639CF">
            <w:pPr>
              <w:tabs>
                <w:tab w:val="left" w:pos="278"/>
              </w:tabs>
              <w:contextualSpacing/>
              <w:jc w:val="both"/>
              <w:rPr>
                <w:color w:val="000000"/>
                <w:sz w:val="20"/>
                <w:szCs w:val="20"/>
              </w:rPr>
            </w:pPr>
            <w:r w:rsidRPr="008639CF">
              <w:rPr>
                <w:color w:val="000000"/>
                <w:sz w:val="20"/>
                <w:szCs w:val="20"/>
              </w:rPr>
              <w:t xml:space="preserve">Правила заготовки и сбора </w:t>
            </w:r>
            <w:proofErr w:type="spellStart"/>
            <w:r w:rsidRPr="008639CF">
              <w:rPr>
                <w:color w:val="000000"/>
                <w:sz w:val="20"/>
                <w:szCs w:val="20"/>
              </w:rPr>
              <w:t>недревесных</w:t>
            </w:r>
            <w:proofErr w:type="spellEnd"/>
            <w:r w:rsidRPr="008639CF">
              <w:rPr>
                <w:color w:val="000000"/>
                <w:sz w:val="20"/>
                <w:szCs w:val="20"/>
              </w:rPr>
              <w:t xml:space="preserve"> лесных ресурсов </w:t>
            </w:r>
          </w:p>
          <w:p w:rsidR="00F265A1" w:rsidRPr="008639CF" w:rsidRDefault="00F265A1" w:rsidP="008639CF">
            <w:pPr>
              <w:tabs>
                <w:tab w:val="left" w:pos="278"/>
              </w:tabs>
              <w:contextualSpacing/>
              <w:jc w:val="both"/>
              <w:rPr>
                <w:color w:val="000000"/>
                <w:sz w:val="20"/>
                <w:szCs w:val="20"/>
              </w:rPr>
            </w:pPr>
            <w:r w:rsidRPr="008639CF">
              <w:rPr>
                <w:color w:val="000000"/>
                <w:sz w:val="20"/>
                <w:szCs w:val="20"/>
              </w:rPr>
              <w:t xml:space="preserve">Запрещается: </w:t>
            </w:r>
          </w:p>
          <w:p w:rsidR="00F265A1" w:rsidRPr="008639CF" w:rsidRDefault="00F265A1" w:rsidP="008639CF">
            <w:pPr>
              <w:tabs>
                <w:tab w:val="left" w:pos="278"/>
              </w:tabs>
              <w:contextualSpacing/>
              <w:jc w:val="both"/>
              <w:rPr>
                <w:color w:val="000000"/>
                <w:sz w:val="20"/>
                <w:szCs w:val="20"/>
              </w:rPr>
            </w:pPr>
            <w:r w:rsidRPr="008639CF">
              <w:rPr>
                <w:color w:val="000000"/>
                <w:sz w:val="20"/>
                <w:szCs w:val="20"/>
              </w:rPr>
              <w:t>- использовать виды растений, занесенных в Красные книги РФ и РБ и в перечень в</w:t>
            </w:r>
            <w:r w:rsidRPr="008639CF">
              <w:rPr>
                <w:color w:val="000000"/>
                <w:sz w:val="20"/>
                <w:szCs w:val="20"/>
              </w:rPr>
              <w:t>и</w:t>
            </w:r>
            <w:r w:rsidRPr="008639CF">
              <w:rPr>
                <w:color w:val="000000"/>
                <w:sz w:val="20"/>
                <w:szCs w:val="20"/>
              </w:rPr>
              <w:t>дов, заготовка древесины которых не допускается или которые признаются наркотич</w:t>
            </w:r>
            <w:r w:rsidRPr="008639CF">
              <w:rPr>
                <w:color w:val="000000"/>
                <w:sz w:val="20"/>
                <w:szCs w:val="20"/>
              </w:rPr>
              <w:t>е</w:t>
            </w:r>
            <w:r w:rsidRPr="008639CF">
              <w:rPr>
                <w:color w:val="000000"/>
                <w:sz w:val="20"/>
                <w:szCs w:val="20"/>
              </w:rPr>
              <w:t>скими средствами в соответствии с ФЗ-3 от 8.01.1998 г;</w:t>
            </w:r>
          </w:p>
          <w:p w:rsidR="00F265A1" w:rsidRPr="008639CF" w:rsidRDefault="00F265A1" w:rsidP="008639CF">
            <w:pPr>
              <w:tabs>
                <w:tab w:val="left" w:pos="278"/>
              </w:tabs>
              <w:jc w:val="both"/>
              <w:rPr>
                <w:color w:val="000000"/>
                <w:sz w:val="20"/>
                <w:szCs w:val="20"/>
              </w:rPr>
            </w:pPr>
            <w:r w:rsidRPr="008639CF">
              <w:rPr>
                <w:color w:val="000000"/>
                <w:sz w:val="20"/>
                <w:szCs w:val="20"/>
              </w:rPr>
              <w:t>- сбор подстилки в лесах, выполняющих функции защиты природных и иных объектов;</w:t>
            </w:r>
          </w:p>
          <w:p w:rsidR="00F265A1" w:rsidRPr="008639CF" w:rsidRDefault="00F265A1" w:rsidP="008639CF">
            <w:pPr>
              <w:tabs>
                <w:tab w:val="left" w:pos="278"/>
              </w:tabs>
              <w:jc w:val="both"/>
              <w:rPr>
                <w:color w:val="000000"/>
                <w:sz w:val="20"/>
                <w:szCs w:val="20"/>
              </w:rPr>
            </w:pPr>
            <w:r w:rsidRPr="008639CF">
              <w:rPr>
                <w:color w:val="000000"/>
                <w:sz w:val="20"/>
                <w:szCs w:val="20"/>
              </w:rPr>
              <w:t>- рубка деревьев для заготовки бересты.</w:t>
            </w:r>
          </w:p>
          <w:p w:rsidR="00F265A1" w:rsidRPr="008639CF" w:rsidRDefault="00F265A1" w:rsidP="008639CF">
            <w:pPr>
              <w:tabs>
                <w:tab w:val="left" w:pos="278"/>
              </w:tabs>
              <w:jc w:val="both"/>
              <w:rPr>
                <w:color w:val="000000"/>
                <w:sz w:val="20"/>
                <w:szCs w:val="20"/>
              </w:rPr>
            </w:pPr>
            <w:r w:rsidRPr="008639CF">
              <w:rPr>
                <w:color w:val="000000"/>
                <w:sz w:val="20"/>
                <w:szCs w:val="20"/>
              </w:rPr>
              <w:t>Не допускается:</w:t>
            </w:r>
          </w:p>
          <w:p w:rsidR="00F265A1" w:rsidRPr="008639CF" w:rsidRDefault="00F265A1" w:rsidP="008639CF">
            <w:pPr>
              <w:tabs>
                <w:tab w:val="left" w:pos="278"/>
              </w:tabs>
              <w:jc w:val="both"/>
              <w:rPr>
                <w:color w:val="000000"/>
                <w:sz w:val="20"/>
                <w:szCs w:val="20"/>
              </w:rPr>
            </w:pPr>
            <w:r w:rsidRPr="008639CF">
              <w:rPr>
                <w:color w:val="000000"/>
                <w:sz w:val="20"/>
                <w:szCs w:val="20"/>
              </w:rPr>
              <w:t xml:space="preserve">- заготовка </w:t>
            </w:r>
            <w:proofErr w:type="spellStart"/>
            <w:r w:rsidRPr="008639CF">
              <w:rPr>
                <w:color w:val="000000"/>
                <w:sz w:val="20"/>
                <w:szCs w:val="20"/>
              </w:rPr>
              <w:t>пневого</w:t>
            </w:r>
            <w:proofErr w:type="spellEnd"/>
            <w:r w:rsidRPr="008639CF">
              <w:rPr>
                <w:color w:val="000000"/>
                <w:sz w:val="20"/>
                <w:szCs w:val="20"/>
              </w:rPr>
              <w:t xml:space="preserve"> осмола в противоэрозионных лесах, на берегозащитных, почвоз</w:t>
            </w:r>
            <w:r w:rsidRPr="008639CF">
              <w:rPr>
                <w:color w:val="000000"/>
                <w:sz w:val="20"/>
                <w:szCs w:val="20"/>
              </w:rPr>
              <w:t>а</w:t>
            </w:r>
            <w:r w:rsidRPr="008639CF">
              <w:rPr>
                <w:color w:val="000000"/>
                <w:sz w:val="20"/>
                <w:szCs w:val="20"/>
              </w:rPr>
              <w:t xml:space="preserve">щитных участках лесов, расположенных вдоль водных объектов, склонов оврагов, а также в молодняках с полнотой 0,8-1,0 и </w:t>
            </w:r>
            <w:proofErr w:type="spellStart"/>
            <w:r w:rsidRPr="008639CF">
              <w:rPr>
                <w:color w:val="000000"/>
                <w:sz w:val="20"/>
                <w:szCs w:val="20"/>
              </w:rPr>
              <w:t>несомкнувшихся</w:t>
            </w:r>
            <w:proofErr w:type="spellEnd"/>
            <w:r w:rsidRPr="008639CF">
              <w:rPr>
                <w:color w:val="000000"/>
                <w:sz w:val="20"/>
                <w:szCs w:val="20"/>
              </w:rPr>
              <w:t xml:space="preserve"> лесных культурах.</w:t>
            </w:r>
          </w:p>
        </w:tc>
      </w:tr>
      <w:tr w:rsidR="00F265A1" w:rsidRPr="00182B33" w:rsidTr="008639CF">
        <w:trPr>
          <w:jc w:val="center"/>
        </w:trPr>
        <w:tc>
          <w:tcPr>
            <w:tcW w:w="1062" w:type="pct"/>
          </w:tcPr>
          <w:p w:rsidR="00F265A1" w:rsidRPr="008639CF" w:rsidRDefault="00F265A1" w:rsidP="008639CF">
            <w:pPr>
              <w:jc w:val="both"/>
              <w:rPr>
                <w:color w:val="000000"/>
                <w:sz w:val="20"/>
                <w:szCs w:val="20"/>
              </w:rPr>
            </w:pPr>
            <w:r w:rsidRPr="008639CF">
              <w:rPr>
                <w:color w:val="000000"/>
                <w:sz w:val="20"/>
                <w:szCs w:val="20"/>
              </w:rPr>
              <w:t>Заготовка пищевых лесных ресурсов и сбор лекарственных растений</w:t>
            </w:r>
          </w:p>
        </w:tc>
        <w:tc>
          <w:tcPr>
            <w:tcW w:w="3938" w:type="pct"/>
            <w:gridSpan w:val="2"/>
          </w:tcPr>
          <w:p w:rsidR="00F265A1" w:rsidRPr="008639CF" w:rsidRDefault="00F265A1" w:rsidP="008639CF">
            <w:pPr>
              <w:tabs>
                <w:tab w:val="left" w:pos="278"/>
              </w:tabs>
              <w:contextualSpacing/>
              <w:jc w:val="both"/>
              <w:rPr>
                <w:color w:val="000000"/>
                <w:sz w:val="20"/>
                <w:szCs w:val="20"/>
              </w:rPr>
            </w:pPr>
            <w:r w:rsidRPr="008639CF">
              <w:rPr>
                <w:color w:val="000000"/>
                <w:sz w:val="20"/>
                <w:szCs w:val="20"/>
              </w:rPr>
              <w:t xml:space="preserve">Запрещается: </w:t>
            </w:r>
          </w:p>
          <w:p w:rsidR="00F265A1" w:rsidRPr="008639CF" w:rsidRDefault="00F265A1" w:rsidP="008639CF">
            <w:pPr>
              <w:tabs>
                <w:tab w:val="left" w:pos="278"/>
              </w:tabs>
              <w:jc w:val="both"/>
              <w:rPr>
                <w:color w:val="000000"/>
                <w:sz w:val="20"/>
                <w:szCs w:val="20"/>
              </w:rPr>
            </w:pPr>
            <w:r w:rsidRPr="008639CF">
              <w:rPr>
                <w:color w:val="000000"/>
                <w:sz w:val="20"/>
                <w:szCs w:val="20"/>
              </w:rPr>
              <w:t>- осуществлять заготовку и сбор грибов и дикорастущих растений, виды которых зан</w:t>
            </w:r>
            <w:r w:rsidRPr="008639CF">
              <w:rPr>
                <w:color w:val="000000"/>
                <w:sz w:val="20"/>
                <w:szCs w:val="20"/>
              </w:rPr>
              <w:t>е</w:t>
            </w:r>
            <w:r w:rsidRPr="008639CF">
              <w:rPr>
                <w:color w:val="000000"/>
                <w:sz w:val="20"/>
                <w:szCs w:val="20"/>
              </w:rPr>
              <w:t>сены в Красную книгу Российской Федерации, Красную книгу Республики Башкорт</w:t>
            </w:r>
            <w:r w:rsidRPr="008639CF">
              <w:rPr>
                <w:color w:val="000000"/>
                <w:sz w:val="20"/>
                <w:szCs w:val="20"/>
              </w:rPr>
              <w:t>о</w:t>
            </w:r>
            <w:r w:rsidRPr="008639CF">
              <w:rPr>
                <w:color w:val="000000"/>
                <w:sz w:val="20"/>
                <w:szCs w:val="20"/>
              </w:rPr>
              <w:t xml:space="preserve">стан, а также грибов и дикорастущих растений, которые признаются наркотическими средствами в соответствии с Федеральным законом от 8 января 1998 года № 3-ФЗ «О наркотических средствах и психотропных веществах» </w:t>
            </w:r>
          </w:p>
          <w:p w:rsidR="00F265A1" w:rsidRPr="008639CF" w:rsidRDefault="00F265A1" w:rsidP="008639CF">
            <w:pPr>
              <w:tabs>
                <w:tab w:val="left" w:pos="278"/>
              </w:tabs>
              <w:jc w:val="both"/>
              <w:rPr>
                <w:color w:val="000000"/>
                <w:sz w:val="20"/>
                <w:szCs w:val="20"/>
              </w:rPr>
            </w:pPr>
            <w:r w:rsidRPr="008639CF">
              <w:rPr>
                <w:color w:val="000000"/>
                <w:sz w:val="20"/>
                <w:szCs w:val="20"/>
              </w:rPr>
              <w:t>-рубка плодоносящих ветвей и деревьев для заготовки плодов;</w:t>
            </w:r>
          </w:p>
          <w:p w:rsidR="00F265A1" w:rsidRPr="008639CF" w:rsidRDefault="00F265A1" w:rsidP="008639CF">
            <w:pPr>
              <w:tabs>
                <w:tab w:val="left" w:pos="278"/>
              </w:tabs>
              <w:jc w:val="both"/>
              <w:rPr>
                <w:color w:val="000000"/>
                <w:sz w:val="20"/>
                <w:szCs w:val="20"/>
              </w:rPr>
            </w:pPr>
            <w:r w:rsidRPr="008639CF">
              <w:rPr>
                <w:color w:val="000000"/>
                <w:sz w:val="20"/>
                <w:szCs w:val="20"/>
              </w:rPr>
              <w:t xml:space="preserve">-вырывать растения с корнями, грибы с грибницей. </w:t>
            </w:r>
          </w:p>
        </w:tc>
      </w:tr>
      <w:tr w:rsidR="00F265A1" w:rsidRPr="00182B33" w:rsidTr="008639CF">
        <w:trPr>
          <w:jc w:val="center"/>
        </w:trPr>
        <w:tc>
          <w:tcPr>
            <w:tcW w:w="1062" w:type="pct"/>
          </w:tcPr>
          <w:p w:rsidR="00F265A1" w:rsidRPr="008639CF" w:rsidRDefault="00F265A1" w:rsidP="008639CF">
            <w:pPr>
              <w:jc w:val="both"/>
              <w:rPr>
                <w:color w:val="000000"/>
                <w:sz w:val="20"/>
                <w:szCs w:val="20"/>
              </w:rPr>
            </w:pPr>
            <w:r w:rsidRPr="008639CF">
              <w:rPr>
                <w:color w:val="000000"/>
                <w:sz w:val="20"/>
                <w:szCs w:val="20"/>
              </w:rPr>
              <w:t>Осуществление нау</w:t>
            </w:r>
            <w:r w:rsidRPr="008639CF">
              <w:rPr>
                <w:color w:val="000000"/>
                <w:sz w:val="20"/>
                <w:szCs w:val="20"/>
              </w:rPr>
              <w:t>ч</w:t>
            </w:r>
            <w:r w:rsidRPr="008639CF">
              <w:rPr>
                <w:color w:val="000000"/>
                <w:sz w:val="20"/>
                <w:szCs w:val="20"/>
              </w:rPr>
              <w:t>но-исследовательской, образовательной де</w:t>
            </w:r>
            <w:r w:rsidRPr="008639CF">
              <w:rPr>
                <w:color w:val="000000"/>
                <w:sz w:val="20"/>
                <w:szCs w:val="20"/>
              </w:rPr>
              <w:t>я</w:t>
            </w:r>
            <w:r w:rsidRPr="008639CF">
              <w:rPr>
                <w:color w:val="000000"/>
                <w:sz w:val="20"/>
                <w:szCs w:val="20"/>
              </w:rPr>
              <w:t>тельности</w:t>
            </w:r>
          </w:p>
        </w:tc>
        <w:tc>
          <w:tcPr>
            <w:tcW w:w="3938" w:type="pct"/>
            <w:gridSpan w:val="2"/>
          </w:tcPr>
          <w:p w:rsidR="00F265A1" w:rsidRPr="008639CF" w:rsidRDefault="00F265A1" w:rsidP="008639CF">
            <w:pPr>
              <w:jc w:val="both"/>
              <w:rPr>
                <w:color w:val="000000"/>
                <w:sz w:val="20"/>
                <w:szCs w:val="20"/>
              </w:rPr>
            </w:pPr>
            <w:r w:rsidRPr="008639CF">
              <w:rPr>
                <w:color w:val="000000"/>
                <w:sz w:val="20"/>
                <w:szCs w:val="20"/>
              </w:rPr>
              <w:t xml:space="preserve">Не допускается: </w:t>
            </w:r>
          </w:p>
          <w:p w:rsidR="00F265A1" w:rsidRPr="008639CF" w:rsidRDefault="00F265A1" w:rsidP="008639CF">
            <w:pPr>
              <w:tabs>
                <w:tab w:val="left" w:pos="352"/>
              </w:tabs>
              <w:jc w:val="both"/>
              <w:rPr>
                <w:color w:val="000000"/>
                <w:sz w:val="20"/>
                <w:szCs w:val="20"/>
              </w:rPr>
            </w:pPr>
            <w:r w:rsidRPr="008639CF">
              <w:rPr>
                <w:color w:val="000000"/>
                <w:sz w:val="20"/>
                <w:szCs w:val="20"/>
              </w:rPr>
              <w:t>- повреждение лесных насаждений, растительного покрова и почв за пределами пред</w:t>
            </w:r>
            <w:r w:rsidRPr="008639CF">
              <w:rPr>
                <w:color w:val="000000"/>
                <w:sz w:val="20"/>
                <w:szCs w:val="20"/>
              </w:rPr>
              <w:t>о</w:t>
            </w:r>
            <w:r w:rsidRPr="008639CF">
              <w:rPr>
                <w:color w:val="000000"/>
                <w:sz w:val="20"/>
                <w:szCs w:val="20"/>
              </w:rPr>
              <w:t>ставленного лесного участка;</w:t>
            </w:r>
          </w:p>
          <w:p w:rsidR="00F265A1" w:rsidRPr="008639CF" w:rsidRDefault="00F265A1" w:rsidP="008639CF">
            <w:pPr>
              <w:tabs>
                <w:tab w:val="left" w:pos="352"/>
              </w:tabs>
              <w:jc w:val="both"/>
              <w:rPr>
                <w:color w:val="000000"/>
                <w:sz w:val="20"/>
                <w:szCs w:val="20"/>
              </w:rPr>
            </w:pPr>
            <w:r w:rsidRPr="008639CF">
              <w:rPr>
                <w:color w:val="000000"/>
                <w:sz w:val="20"/>
                <w:szCs w:val="20"/>
              </w:rPr>
              <w:t>- захламление предоставленного лесного участка и территории за его пределами стро</w:t>
            </w:r>
            <w:r w:rsidRPr="008639CF">
              <w:rPr>
                <w:color w:val="000000"/>
                <w:sz w:val="20"/>
                <w:szCs w:val="20"/>
              </w:rPr>
              <w:t>и</w:t>
            </w:r>
            <w:r w:rsidRPr="008639CF">
              <w:rPr>
                <w:color w:val="000000"/>
                <w:sz w:val="20"/>
                <w:szCs w:val="20"/>
              </w:rPr>
              <w:t>тельным и бытовым мусором, отходами древесины, иными видами отходов;</w:t>
            </w:r>
          </w:p>
          <w:p w:rsidR="00F265A1" w:rsidRPr="008639CF" w:rsidRDefault="00F265A1" w:rsidP="008639CF">
            <w:pPr>
              <w:tabs>
                <w:tab w:val="left" w:pos="352"/>
              </w:tabs>
              <w:jc w:val="both"/>
              <w:rPr>
                <w:color w:val="000000"/>
                <w:sz w:val="20"/>
                <w:szCs w:val="20"/>
              </w:rPr>
            </w:pPr>
            <w:r w:rsidRPr="008639CF">
              <w:rPr>
                <w:color w:val="000000"/>
                <w:sz w:val="20"/>
                <w:szCs w:val="20"/>
              </w:rPr>
              <w:t>- загрязнение площади предоставле</w:t>
            </w:r>
            <w:r w:rsidR="008639CF" w:rsidRPr="008639CF">
              <w:rPr>
                <w:color w:val="000000"/>
                <w:sz w:val="20"/>
                <w:szCs w:val="20"/>
              </w:rPr>
              <w:t>нного лесного участка и террито</w:t>
            </w:r>
            <w:r w:rsidRPr="008639CF">
              <w:rPr>
                <w:color w:val="000000"/>
                <w:sz w:val="20"/>
                <w:szCs w:val="20"/>
              </w:rPr>
              <w:t>рии за его предел</w:t>
            </w:r>
            <w:r w:rsidRPr="008639CF">
              <w:rPr>
                <w:color w:val="000000"/>
                <w:sz w:val="20"/>
                <w:szCs w:val="20"/>
              </w:rPr>
              <w:t>а</w:t>
            </w:r>
            <w:r w:rsidRPr="008639CF">
              <w:rPr>
                <w:color w:val="000000"/>
                <w:sz w:val="20"/>
                <w:szCs w:val="20"/>
              </w:rPr>
              <w:t>ми химическими и радиоактивными веществами.</w:t>
            </w:r>
          </w:p>
        </w:tc>
      </w:tr>
      <w:tr w:rsidR="00F265A1" w:rsidRPr="00182B33" w:rsidTr="008639CF">
        <w:trPr>
          <w:jc w:val="center"/>
        </w:trPr>
        <w:tc>
          <w:tcPr>
            <w:tcW w:w="1062" w:type="pct"/>
          </w:tcPr>
          <w:p w:rsidR="00F265A1" w:rsidRPr="008639CF" w:rsidRDefault="00F265A1" w:rsidP="008639CF">
            <w:pPr>
              <w:jc w:val="both"/>
              <w:rPr>
                <w:color w:val="000000"/>
                <w:sz w:val="20"/>
                <w:szCs w:val="20"/>
              </w:rPr>
            </w:pPr>
            <w:r w:rsidRPr="008639CF">
              <w:rPr>
                <w:color w:val="000000"/>
                <w:sz w:val="20"/>
                <w:szCs w:val="20"/>
              </w:rPr>
              <w:t>Осуществление рекр</w:t>
            </w:r>
            <w:r w:rsidRPr="008639CF">
              <w:rPr>
                <w:color w:val="000000"/>
                <w:sz w:val="20"/>
                <w:szCs w:val="20"/>
              </w:rPr>
              <w:t>е</w:t>
            </w:r>
            <w:r w:rsidRPr="008639CF">
              <w:rPr>
                <w:color w:val="000000"/>
                <w:sz w:val="20"/>
                <w:szCs w:val="20"/>
              </w:rPr>
              <w:t>ационной деятельн</w:t>
            </w:r>
            <w:r w:rsidRPr="008639CF">
              <w:rPr>
                <w:color w:val="000000"/>
                <w:sz w:val="20"/>
                <w:szCs w:val="20"/>
              </w:rPr>
              <w:t>о</w:t>
            </w:r>
            <w:r w:rsidRPr="008639CF">
              <w:rPr>
                <w:color w:val="000000"/>
                <w:sz w:val="20"/>
                <w:szCs w:val="20"/>
              </w:rPr>
              <w:t>сти</w:t>
            </w:r>
          </w:p>
        </w:tc>
        <w:tc>
          <w:tcPr>
            <w:tcW w:w="3938" w:type="pct"/>
            <w:gridSpan w:val="2"/>
          </w:tcPr>
          <w:p w:rsidR="00F265A1" w:rsidRPr="008639CF" w:rsidRDefault="00F265A1" w:rsidP="008639CF">
            <w:pPr>
              <w:jc w:val="both"/>
              <w:rPr>
                <w:color w:val="000000"/>
                <w:sz w:val="20"/>
                <w:szCs w:val="20"/>
              </w:rPr>
            </w:pPr>
            <w:r w:rsidRPr="008639CF">
              <w:rPr>
                <w:color w:val="000000"/>
                <w:sz w:val="20"/>
                <w:szCs w:val="20"/>
              </w:rPr>
              <w:t>Использование лесов должно осуществляться способами и технологиями, предотвр</w:t>
            </w:r>
            <w:r w:rsidRPr="008639CF">
              <w:rPr>
                <w:color w:val="000000"/>
                <w:sz w:val="20"/>
                <w:szCs w:val="20"/>
              </w:rPr>
              <w:t>а</w:t>
            </w:r>
            <w:r w:rsidRPr="008639CF">
              <w:rPr>
                <w:color w:val="000000"/>
                <w:sz w:val="20"/>
                <w:szCs w:val="20"/>
              </w:rPr>
              <w:t>щающими возникновение эрозии почв, исключающими или ограничивающими нег</w:t>
            </w:r>
            <w:r w:rsidRPr="008639CF">
              <w:rPr>
                <w:color w:val="000000"/>
                <w:sz w:val="20"/>
                <w:szCs w:val="20"/>
              </w:rPr>
              <w:t>а</w:t>
            </w:r>
            <w:r w:rsidRPr="008639CF">
              <w:rPr>
                <w:color w:val="000000"/>
                <w:sz w:val="20"/>
                <w:szCs w:val="20"/>
              </w:rPr>
              <w:t xml:space="preserve">тивное воздействие на последующее </w:t>
            </w:r>
            <w:r w:rsidR="008639CF" w:rsidRPr="008639CF">
              <w:rPr>
                <w:color w:val="000000"/>
                <w:sz w:val="20"/>
                <w:szCs w:val="20"/>
              </w:rPr>
              <w:t>воспроизводство</w:t>
            </w:r>
            <w:r w:rsidRPr="008639CF">
              <w:rPr>
                <w:color w:val="000000"/>
                <w:sz w:val="20"/>
                <w:szCs w:val="20"/>
              </w:rPr>
              <w:t xml:space="preserve"> </w:t>
            </w:r>
            <w:proofErr w:type="spellStart"/>
            <w:r w:rsidRPr="008639CF">
              <w:rPr>
                <w:color w:val="000000"/>
                <w:sz w:val="20"/>
                <w:szCs w:val="20"/>
              </w:rPr>
              <w:t>лесов</w:t>
            </w:r>
            <w:proofErr w:type="gramStart"/>
            <w:r w:rsidRPr="008639CF">
              <w:rPr>
                <w:color w:val="000000"/>
                <w:sz w:val="20"/>
                <w:szCs w:val="20"/>
              </w:rPr>
              <w:t>,а</w:t>
            </w:r>
            <w:proofErr w:type="spellEnd"/>
            <w:proofErr w:type="gramEnd"/>
            <w:r w:rsidRPr="008639CF">
              <w:rPr>
                <w:color w:val="000000"/>
                <w:sz w:val="20"/>
                <w:szCs w:val="20"/>
              </w:rPr>
              <w:t xml:space="preserve"> также на состояние во</w:t>
            </w:r>
            <w:r w:rsidRPr="008639CF">
              <w:rPr>
                <w:color w:val="000000"/>
                <w:sz w:val="20"/>
                <w:szCs w:val="20"/>
              </w:rPr>
              <w:t>д</w:t>
            </w:r>
            <w:r w:rsidRPr="008639CF">
              <w:rPr>
                <w:color w:val="000000"/>
                <w:sz w:val="20"/>
                <w:szCs w:val="20"/>
              </w:rPr>
              <w:t>ных и других природных объектов, не наносящими вреда окружающей среде и здор</w:t>
            </w:r>
            <w:r w:rsidRPr="008639CF">
              <w:rPr>
                <w:color w:val="000000"/>
                <w:sz w:val="20"/>
                <w:szCs w:val="20"/>
              </w:rPr>
              <w:t>о</w:t>
            </w:r>
            <w:r w:rsidRPr="008639CF">
              <w:rPr>
                <w:color w:val="000000"/>
                <w:sz w:val="20"/>
                <w:szCs w:val="20"/>
              </w:rPr>
              <w:lastRenderedPageBreak/>
              <w:t>вью человека.</w:t>
            </w:r>
          </w:p>
          <w:p w:rsidR="00F265A1" w:rsidRPr="008639CF" w:rsidRDefault="00F265A1" w:rsidP="008639CF">
            <w:pPr>
              <w:jc w:val="both"/>
              <w:rPr>
                <w:color w:val="000000"/>
                <w:sz w:val="20"/>
                <w:szCs w:val="20"/>
              </w:rPr>
            </w:pPr>
            <w:r w:rsidRPr="008639CF">
              <w:rPr>
                <w:color w:val="000000"/>
                <w:sz w:val="20"/>
                <w:szCs w:val="20"/>
              </w:rPr>
              <w:t>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 (ч. 3 ст. 41 ЛК РФ).</w:t>
            </w:r>
          </w:p>
          <w:p w:rsidR="00F265A1" w:rsidRPr="008639CF" w:rsidRDefault="00F265A1" w:rsidP="008639CF">
            <w:pPr>
              <w:jc w:val="both"/>
              <w:rPr>
                <w:color w:val="000000"/>
                <w:sz w:val="20"/>
                <w:szCs w:val="20"/>
              </w:rPr>
            </w:pPr>
            <w:r w:rsidRPr="008639CF">
              <w:rPr>
                <w:color w:val="000000"/>
                <w:sz w:val="20"/>
                <w:szCs w:val="20"/>
              </w:rPr>
              <w:t xml:space="preserve">Не допускается: </w:t>
            </w:r>
          </w:p>
          <w:p w:rsidR="00F265A1" w:rsidRPr="008639CF" w:rsidRDefault="00F265A1" w:rsidP="008639CF">
            <w:pPr>
              <w:jc w:val="both"/>
              <w:rPr>
                <w:color w:val="000000"/>
                <w:sz w:val="20"/>
                <w:szCs w:val="20"/>
              </w:rPr>
            </w:pPr>
            <w:r w:rsidRPr="008639CF">
              <w:rPr>
                <w:color w:val="000000"/>
                <w:sz w:val="20"/>
                <w:szCs w:val="20"/>
              </w:rPr>
              <w:t>- повреждение лесных насаждений, растительного покрова и почвы за пределами предоставленного участка и на участке;</w:t>
            </w:r>
          </w:p>
          <w:p w:rsidR="00F265A1" w:rsidRPr="008639CF" w:rsidRDefault="00F265A1" w:rsidP="008639CF">
            <w:pPr>
              <w:jc w:val="both"/>
              <w:rPr>
                <w:color w:val="000000"/>
                <w:sz w:val="20"/>
                <w:szCs w:val="20"/>
              </w:rPr>
            </w:pPr>
            <w:r w:rsidRPr="008639CF">
              <w:rPr>
                <w:color w:val="000000"/>
                <w:sz w:val="20"/>
                <w:szCs w:val="20"/>
              </w:rPr>
              <w:t xml:space="preserve">- захламление участка и </w:t>
            </w:r>
            <w:r w:rsidR="008639CF" w:rsidRPr="008639CF">
              <w:rPr>
                <w:color w:val="000000"/>
                <w:sz w:val="20"/>
                <w:szCs w:val="20"/>
              </w:rPr>
              <w:t>прилегающей территории мусором,</w:t>
            </w:r>
            <w:r w:rsidRPr="008639CF">
              <w:rPr>
                <w:color w:val="000000"/>
                <w:sz w:val="20"/>
                <w:szCs w:val="20"/>
              </w:rPr>
              <w:t xml:space="preserve"> и иными видами отходов; </w:t>
            </w:r>
          </w:p>
          <w:p w:rsidR="00F265A1" w:rsidRPr="008639CF" w:rsidRDefault="00F265A1" w:rsidP="008639CF">
            <w:pPr>
              <w:jc w:val="both"/>
              <w:rPr>
                <w:color w:val="000000"/>
                <w:sz w:val="20"/>
                <w:szCs w:val="20"/>
              </w:rPr>
            </w:pPr>
            <w:r w:rsidRPr="008639CF">
              <w:rPr>
                <w:color w:val="000000"/>
                <w:sz w:val="20"/>
                <w:szCs w:val="20"/>
              </w:rPr>
              <w:t>- проезд транспортных средств и иных механизмов по произвольным, неустановленным маршрутам.</w:t>
            </w:r>
          </w:p>
        </w:tc>
      </w:tr>
      <w:tr w:rsidR="00F265A1" w:rsidRPr="00182B33" w:rsidTr="008639CF">
        <w:trPr>
          <w:jc w:val="center"/>
        </w:trPr>
        <w:tc>
          <w:tcPr>
            <w:tcW w:w="1062" w:type="pct"/>
          </w:tcPr>
          <w:p w:rsidR="00F265A1" w:rsidRPr="008639CF" w:rsidRDefault="00F265A1" w:rsidP="008639CF">
            <w:pPr>
              <w:jc w:val="both"/>
              <w:rPr>
                <w:color w:val="000000"/>
                <w:sz w:val="20"/>
                <w:szCs w:val="20"/>
              </w:rPr>
            </w:pPr>
            <w:r w:rsidRPr="008639CF">
              <w:rPr>
                <w:color w:val="000000"/>
                <w:sz w:val="20"/>
                <w:szCs w:val="20"/>
              </w:rPr>
              <w:lastRenderedPageBreak/>
              <w:t>Строительство и эк</w:t>
            </w:r>
            <w:r w:rsidRPr="008639CF">
              <w:rPr>
                <w:color w:val="000000"/>
                <w:sz w:val="20"/>
                <w:szCs w:val="20"/>
              </w:rPr>
              <w:t>с</w:t>
            </w:r>
            <w:r w:rsidRPr="008639CF">
              <w:rPr>
                <w:color w:val="000000"/>
                <w:sz w:val="20"/>
                <w:szCs w:val="20"/>
              </w:rPr>
              <w:t>плуатация водохран</w:t>
            </w:r>
            <w:r w:rsidRPr="008639CF">
              <w:rPr>
                <w:color w:val="000000"/>
                <w:sz w:val="20"/>
                <w:szCs w:val="20"/>
              </w:rPr>
              <w:t>и</w:t>
            </w:r>
            <w:r w:rsidRPr="008639CF">
              <w:rPr>
                <w:color w:val="000000"/>
                <w:sz w:val="20"/>
                <w:szCs w:val="20"/>
              </w:rPr>
              <w:t>лищ и иных иску</w:t>
            </w:r>
            <w:r w:rsidRPr="008639CF">
              <w:rPr>
                <w:color w:val="000000"/>
                <w:sz w:val="20"/>
                <w:szCs w:val="20"/>
              </w:rPr>
              <w:t>с</w:t>
            </w:r>
            <w:r w:rsidRPr="008639CF">
              <w:rPr>
                <w:color w:val="000000"/>
                <w:sz w:val="20"/>
                <w:szCs w:val="20"/>
              </w:rPr>
              <w:t>ственных водных об</w:t>
            </w:r>
            <w:r w:rsidRPr="008639CF">
              <w:rPr>
                <w:color w:val="000000"/>
                <w:sz w:val="20"/>
                <w:szCs w:val="20"/>
              </w:rPr>
              <w:t>ъ</w:t>
            </w:r>
            <w:r w:rsidRPr="008639CF">
              <w:rPr>
                <w:color w:val="000000"/>
                <w:sz w:val="20"/>
                <w:szCs w:val="20"/>
              </w:rPr>
              <w:t>ектов, а также гидр</w:t>
            </w:r>
            <w:r w:rsidRPr="008639CF">
              <w:rPr>
                <w:color w:val="000000"/>
                <w:sz w:val="20"/>
                <w:szCs w:val="20"/>
              </w:rPr>
              <w:t>о</w:t>
            </w:r>
            <w:r w:rsidRPr="008639CF">
              <w:rPr>
                <w:color w:val="000000"/>
                <w:sz w:val="20"/>
                <w:szCs w:val="20"/>
              </w:rPr>
              <w:t>технических сооруж</w:t>
            </w:r>
            <w:r w:rsidRPr="008639CF">
              <w:rPr>
                <w:color w:val="000000"/>
                <w:sz w:val="20"/>
                <w:szCs w:val="20"/>
              </w:rPr>
              <w:t>е</w:t>
            </w:r>
            <w:r w:rsidRPr="008639CF">
              <w:rPr>
                <w:color w:val="000000"/>
                <w:sz w:val="20"/>
                <w:szCs w:val="20"/>
              </w:rPr>
              <w:t>ний, морских портов, морских терминалов, речных портов, прич</w:t>
            </w:r>
            <w:r w:rsidRPr="008639CF">
              <w:rPr>
                <w:color w:val="000000"/>
                <w:sz w:val="20"/>
                <w:szCs w:val="20"/>
              </w:rPr>
              <w:t>а</w:t>
            </w:r>
            <w:r w:rsidRPr="008639CF">
              <w:rPr>
                <w:color w:val="000000"/>
                <w:sz w:val="20"/>
                <w:szCs w:val="20"/>
              </w:rPr>
              <w:t>лов</w:t>
            </w:r>
          </w:p>
        </w:tc>
        <w:tc>
          <w:tcPr>
            <w:tcW w:w="3938" w:type="pct"/>
            <w:gridSpan w:val="2"/>
          </w:tcPr>
          <w:p w:rsidR="00F265A1" w:rsidRPr="008639CF" w:rsidRDefault="00F265A1" w:rsidP="008639CF">
            <w:pPr>
              <w:jc w:val="both"/>
              <w:rPr>
                <w:color w:val="000000"/>
                <w:sz w:val="20"/>
                <w:szCs w:val="20"/>
              </w:rPr>
            </w:pPr>
            <w:r w:rsidRPr="008639CF">
              <w:rPr>
                <w:color w:val="000000"/>
                <w:sz w:val="20"/>
                <w:szCs w:val="20"/>
              </w:rPr>
              <w:t xml:space="preserve">Запрещается: </w:t>
            </w:r>
          </w:p>
          <w:p w:rsidR="00F265A1" w:rsidRPr="008639CF" w:rsidRDefault="00F265A1" w:rsidP="008639CF">
            <w:pPr>
              <w:contextualSpacing/>
              <w:jc w:val="both"/>
              <w:rPr>
                <w:color w:val="000000"/>
                <w:sz w:val="20"/>
                <w:szCs w:val="20"/>
              </w:rPr>
            </w:pPr>
            <w:r w:rsidRPr="008639CF">
              <w:rPr>
                <w:color w:val="000000"/>
                <w:sz w:val="20"/>
                <w:szCs w:val="20"/>
              </w:rPr>
              <w:t xml:space="preserve">- повреждение лесных насаждений, растительного покрова, </w:t>
            </w:r>
            <w:proofErr w:type="spellStart"/>
            <w:r w:rsidRPr="008639CF">
              <w:rPr>
                <w:color w:val="000000"/>
                <w:sz w:val="20"/>
                <w:szCs w:val="20"/>
              </w:rPr>
              <w:t>почвыза</w:t>
            </w:r>
            <w:proofErr w:type="spellEnd"/>
            <w:r w:rsidRPr="008639CF">
              <w:rPr>
                <w:color w:val="000000"/>
                <w:sz w:val="20"/>
                <w:szCs w:val="20"/>
              </w:rPr>
              <w:t xml:space="preserve"> пределами пред</w:t>
            </w:r>
            <w:r w:rsidRPr="008639CF">
              <w:rPr>
                <w:color w:val="000000"/>
                <w:sz w:val="20"/>
                <w:szCs w:val="20"/>
              </w:rPr>
              <w:t>о</w:t>
            </w:r>
            <w:r w:rsidRPr="008639CF">
              <w:rPr>
                <w:color w:val="000000"/>
                <w:sz w:val="20"/>
                <w:szCs w:val="20"/>
              </w:rPr>
              <w:t xml:space="preserve">ставленного лесного участка; </w:t>
            </w:r>
          </w:p>
          <w:p w:rsidR="00F265A1" w:rsidRPr="008639CF" w:rsidRDefault="00F265A1" w:rsidP="008639CF">
            <w:pPr>
              <w:contextualSpacing/>
              <w:jc w:val="both"/>
              <w:rPr>
                <w:color w:val="000000"/>
                <w:sz w:val="20"/>
                <w:szCs w:val="20"/>
              </w:rPr>
            </w:pPr>
            <w:r w:rsidRPr="008639CF">
              <w:rPr>
                <w:color w:val="000000"/>
                <w:sz w:val="20"/>
                <w:szCs w:val="20"/>
              </w:rPr>
              <w:t xml:space="preserve">- захламление прилегающих территорий; </w:t>
            </w:r>
          </w:p>
          <w:p w:rsidR="00F265A1" w:rsidRPr="008639CF" w:rsidRDefault="00F265A1" w:rsidP="008639CF">
            <w:pPr>
              <w:contextualSpacing/>
              <w:jc w:val="both"/>
              <w:rPr>
                <w:color w:val="000000"/>
                <w:sz w:val="20"/>
                <w:szCs w:val="20"/>
              </w:rPr>
            </w:pPr>
            <w:r w:rsidRPr="008639CF">
              <w:rPr>
                <w:color w:val="000000"/>
                <w:sz w:val="20"/>
                <w:szCs w:val="20"/>
              </w:rPr>
              <w:t>- загрязнение площади химическими и радиоактивными веществами;- проезд транспо</w:t>
            </w:r>
            <w:r w:rsidRPr="008639CF">
              <w:rPr>
                <w:color w:val="000000"/>
                <w:sz w:val="20"/>
                <w:szCs w:val="20"/>
              </w:rPr>
              <w:t>р</w:t>
            </w:r>
            <w:r w:rsidRPr="008639CF">
              <w:rPr>
                <w:color w:val="000000"/>
                <w:sz w:val="20"/>
                <w:szCs w:val="20"/>
              </w:rPr>
              <w:t>та по произвольным, неустановленным маршрутам</w:t>
            </w:r>
          </w:p>
          <w:p w:rsidR="00F265A1" w:rsidRPr="008639CF" w:rsidRDefault="00F265A1" w:rsidP="008639CF">
            <w:pPr>
              <w:jc w:val="both"/>
              <w:rPr>
                <w:color w:val="000000"/>
                <w:sz w:val="20"/>
                <w:szCs w:val="20"/>
              </w:rPr>
            </w:pPr>
            <w:r w:rsidRPr="008639CF">
              <w:rPr>
                <w:color w:val="000000"/>
                <w:sz w:val="20"/>
                <w:szCs w:val="20"/>
              </w:rPr>
              <w:t>за пределами предоставленного лесного участка</w:t>
            </w:r>
          </w:p>
        </w:tc>
      </w:tr>
      <w:tr w:rsidR="00F265A1" w:rsidRPr="00182B33" w:rsidTr="008639CF">
        <w:trPr>
          <w:jc w:val="center"/>
        </w:trPr>
        <w:tc>
          <w:tcPr>
            <w:tcW w:w="1062" w:type="pct"/>
          </w:tcPr>
          <w:p w:rsidR="00F265A1" w:rsidRPr="008639CF" w:rsidRDefault="00F265A1" w:rsidP="008639CF">
            <w:pPr>
              <w:jc w:val="both"/>
              <w:rPr>
                <w:color w:val="000000"/>
                <w:sz w:val="20"/>
                <w:szCs w:val="20"/>
              </w:rPr>
            </w:pPr>
            <w:r w:rsidRPr="008639CF">
              <w:rPr>
                <w:color w:val="000000"/>
                <w:sz w:val="20"/>
                <w:szCs w:val="20"/>
              </w:rPr>
              <w:t>Строительство, реко</w:t>
            </w:r>
            <w:r w:rsidRPr="008639CF">
              <w:rPr>
                <w:color w:val="000000"/>
                <w:sz w:val="20"/>
                <w:szCs w:val="20"/>
              </w:rPr>
              <w:t>н</w:t>
            </w:r>
            <w:r w:rsidRPr="008639CF">
              <w:rPr>
                <w:color w:val="000000"/>
                <w:sz w:val="20"/>
                <w:szCs w:val="20"/>
              </w:rPr>
              <w:t>струкция, эксплуат</w:t>
            </w:r>
            <w:r w:rsidRPr="008639CF">
              <w:rPr>
                <w:color w:val="000000"/>
                <w:sz w:val="20"/>
                <w:szCs w:val="20"/>
              </w:rPr>
              <w:t>а</w:t>
            </w:r>
            <w:r w:rsidRPr="008639CF">
              <w:rPr>
                <w:color w:val="000000"/>
                <w:sz w:val="20"/>
                <w:szCs w:val="20"/>
              </w:rPr>
              <w:t>ция линейных объе</w:t>
            </w:r>
            <w:r w:rsidRPr="008639CF">
              <w:rPr>
                <w:color w:val="000000"/>
                <w:sz w:val="20"/>
                <w:szCs w:val="20"/>
              </w:rPr>
              <w:t>к</w:t>
            </w:r>
            <w:r w:rsidRPr="008639CF">
              <w:rPr>
                <w:color w:val="000000"/>
                <w:sz w:val="20"/>
                <w:szCs w:val="20"/>
              </w:rPr>
              <w:t>тов</w:t>
            </w:r>
          </w:p>
        </w:tc>
        <w:tc>
          <w:tcPr>
            <w:tcW w:w="3938" w:type="pct"/>
            <w:gridSpan w:val="2"/>
          </w:tcPr>
          <w:p w:rsidR="00F265A1" w:rsidRPr="008639CF" w:rsidRDefault="00F265A1" w:rsidP="008639CF">
            <w:pPr>
              <w:jc w:val="both"/>
              <w:rPr>
                <w:color w:val="000000"/>
                <w:sz w:val="20"/>
                <w:szCs w:val="20"/>
              </w:rPr>
            </w:pPr>
            <w:r w:rsidRPr="008639CF">
              <w:rPr>
                <w:color w:val="000000"/>
                <w:sz w:val="20"/>
                <w:szCs w:val="20"/>
              </w:rPr>
              <w:t>Не допускается:</w:t>
            </w:r>
          </w:p>
          <w:p w:rsidR="00F265A1" w:rsidRPr="008639CF" w:rsidRDefault="00F265A1" w:rsidP="008639CF">
            <w:pPr>
              <w:jc w:val="both"/>
              <w:rPr>
                <w:color w:val="000000"/>
                <w:sz w:val="20"/>
                <w:szCs w:val="20"/>
              </w:rPr>
            </w:pPr>
            <w:r w:rsidRPr="008639CF">
              <w:rPr>
                <w:color w:val="000000"/>
                <w:sz w:val="20"/>
                <w:szCs w:val="20"/>
              </w:rPr>
              <w:t>- повреждение лесных насаждений, растительного покрова и почв за пределами пред</w:t>
            </w:r>
            <w:r w:rsidRPr="008639CF">
              <w:rPr>
                <w:color w:val="000000"/>
                <w:sz w:val="20"/>
                <w:szCs w:val="20"/>
              </w:rPr>
              <w:t>о</w:t>
            </w:r>
            <w:r w:rsidRPr="008639CF">
              <w:rPr>
                <w:color w:val="000000"/>
                <w:sz w:val="20"/>
                <w:szCs w:val="20"/>
              </w:rPr>
              <w:t>ставленного лесного участка и соответствующей охранной зоны;</w:t>
            </w:r>
          </w:p>
          <w:p w:rsidR="00F265A1" w:rsidRPr="008639CF" w:rsidRDefault="00F265A1" w:rsidP="008639CF">
            <w:pPr>
              <w:jc w:val="both"/>
              <w:rPr>
                <w:color w:val="000000"/>
                <w:sz w:val="20"/>
                <w:szCs w:val="20"/>
              </w:rPr>
            </w:pPr>
            <w:r w:rsidRPr="008639CF">
              <w:rPr>
                <w:color w:val="000000"/>
                <w:sz w:val="20"/>
                <w:szCs w:val="20"/>
              </w:rPr>
              <w:t>- захламление прилегающих территорий за пределами предоставленного лесного учас</w:t>
            </w:r>
            <w:r w:rsidRPr="008639CF">
              <w:rPr>
                <w:color w:val="000000"/>
                <w:sz w:val="20"/>
                <w:szCs w:val="20"/>
              </w:rPr>
              <w:t>т</w:t>
            </w:r>
            <w:r w:rsidRPr="008639CF">
              <w:rPr>
                <w:color w:val="000000"/>
                <w:sz w:val="20"/>
                <w:szCs w:val="20"/>
              </w:rPr>
              <w:t>ка строительным и бытовым мусором, отходами древесины, иными видами отходов;</w:t>
            </w:r>
          </w:p>
          <w:p w:rsidR="00F265A1" w:rsidRPr="008639CF" w:rsidRDefault="00F265A1" w:rsidP="008639CF">
            <w:pPr>
              <w:jc w:val="both"/>
              <w:rPr>
                <w:color w:val="000000"/>
                <w:sz w:val="20"/>
                <w:szCs w:val="20"/>
              </w:rPr>
            </w:pPr>
            <w:r w:rsidRPr="008639CF">
              <w:rPr>
                <w:color w:val="000000"/>
                <w:sz w:val="20"/>
                <w:szCs w:val="20"/>
              </w:rPr>
              <w:t>- загрязнение площади предоставленного лесного участка и территории за его предел</w:t>
            </w:r>
            <w:r w:rsidRPr="008639CF">
              <w:rPr>
                <w:color w:val="000000"/>
                <w:sz w:val="20"/>
                <w:szCs w:val="20"/>
              </w:rPr>
              <w:t>а</w:t>
            </w:r>
            <w:r w:rsidRPr="008639CF">
              <w:rPr>
                <w:color w:val="000000"/>
                <w:sz w:val="20"/>
                <w:szCs w:val="20"/>
              </w:rPr>
              <w:t>ми химическими и радиоактивными веществами;</w:t>
            </w:r>
          </w:p>
          <w:p w:rsidR="00F265A1" w:rsidRPr="008639CF" w:rsidRDefault="00F265A1" w:rsidP="008639CF">
            <w:pPr>
              <w:jc w:val="both"/>
              <w:rPr>
                <w:color w:val="000000"/>
                <w:sz w:val="20"/>
                <w:szCs w:val="20"/>
              </w:rPr>
            </w:pPr>
            <w:r w:rsidRPr="008639CF">
              <w:rPr>
                <w:color w:val="000000"/>
                <w:sz w:val="20"/>
                <w:szCs w:val="20"/>
              </w:rPr>
              <w:t>- проезд транспортных средств и иных механизмов по произвольным, неустановленным маршрутам за пределами предоставленного лесного участка и соответствующей охра</w:t>
            </w:r>
            <w:r w:rsidRPr="008639CF">
              <w:rPr>
                <w:color w:val="000000"/>
                <w:sz w:val="20"/>
                <w:szCs w:val="20"/>
              </w:rPr>
              <w:t>н</w:t>
            </w:r>
            <w:r w:rsidRPr="008639CF">
              <w:rPr>
                <w:color w:val="000000"/>
                <w:sz w:val="20"/>
                <w:szCs w:val="20"/>
              </w:rPr>
              <w:t>ной зоны.</w:t>
            </w:r>
          </w:p>
          <w:p w:rsidR="00F265A1" w:rsidRPr="008639CF" w:rsidRDefault="00F265A1" w:rsidP="008639CF">
            <w:pPr>
              <w:jc w:val="both"/>
              <w:rPr>
                <w:color w:val="000000"/>
                <w:sz w:val="20"/>
                <w:szCs w:val="20"/>
              </w:rPr>
            </w:pPr>
            <w:r w:rsidRPr="008639CF">
              <w:rPr>
                <w:color w:val="000000"/>
                <w:sz w:val="20"/>
                <w:szCs w:val="20"/>
              </w:rPr>
              <w:t>Использование лесов для строительства, реконструкции, эксплуатации линейных об</w:t>
            </w:r>
            <w:r w:rsidRPr="008639CF">
              <w:rPr>
                <w:color w:val="000000"/>
                <w:sz w:val="20"/>
                <w:szCs w:val="20"/>
              </w:rPr>
              <w:t>ъ</w:t>
            </w:r>
            <w:r w:rsidRPr="008639CF">
              <w:rPr>
                <w:color w:val="000000"/>
                <w:sz w:val="20"/>
                <w:szCs w:val="20"/>
              </w:rPr>
              <w:t>ектов должно исключать развитие эрозионных процессов на занятой и прилегающей территории.</w:t>
            </w:r>
          </w:p>
          <w:p w:rsidR="00F265A1" w:rsidRPr="008639CF" w:rsidRDefault="00F265A1" w:rsidP="008639CF">
            <w:pPr>
              <w:contextualSpacing/>
              <w:jc w:val="both"/>
              <w:rPr>
                <w:color w:val="000000"/>
                <w:sz w:val="20"/>
                <w:szCs w:val="20"/>
              </w:rPr>
            </w:pPr>
            <w:r w:rsidRPr="008639CF">
              <w:rPr>
                <w:color w:val="000000"/>
                <w:sz w:val="20"/>
                <w:szCs w:val="20"/>
              </w:rPr>
              <w:t>При использовании лесов в целях строительства, реконструкции и эксплуатации авт</w:t>
            </w:r>
            <w:r w:rsidRPr="008639CF">
              <w:rPr>
                <w:color w:val="000000"/>
                <w:sz w:val="20"/>
                <w:szCs w:val="20"/>
              </w:rPr>
              <w:t>о</w:t>
            </w:r>
            <w:r w:rsidRPr="008639CF">
              <w:rPr>
                <w:color w:val="000000"/>
                <w:sz w:val="20"/>
                <w:szCs w:val="20"/>
              </w:rPr>
              <w:t>мобильных и железных дорог исключаются случаи, вызывающие нарушение повер</w:t>
            </w:r>
            <w:r w:rsidRPr="008639CF">
              <w:rPr>
                <w:color w:val="000000"/>
                <w:sz w:val="20"/>
                <w:szCs w:val="20"/>
              </w:rPr>
              <w:t>х</w:t>
            </w:r>
            <w:r w:rsidRPr="008639CF">
              <w:rPr>
                <w:color w:val="000000"/>
                <w:sz w:val="20"/>
                <w:szCs w:val="20"/>
              </w:rPr>
              <w:t>ностного и внутрипочвенного стока вод, затопление или заболачивание лесных учас</w:t>
            </w:r>
            <w:r w:rsidRPr="008639CF">
              <w:rPr>
                <w:color w:val="000000"/>
                <w:sz w:val="20"/>
                <w:szCs w:val="20"/>
              </w:rPr>
              <w:t>т</w:t>
            </w:r>
            <w:r w:rsidRPr="008639CF">
              <w:rPr>
                <w:color w:val="000000"/>
                <w:sz w:val="20"/>
                <w:szCs w:val="20"/>
              </w:rPr>
              <w:t>ков вдоль дорог</w:t>
            </w:r>
          </w:p>
        </w:tc>
      </w:tr>
      <w:tr w:rsidR="00F265A1" w:rsidRPr="008639CF" w:rsidTr="008639CF">
        <w:trPr>
          <w:gridAfter w:val="1"/>
          <w:wAfter w:w="5" w:type="pct"/>
          <w:jc w:val="center"/>
        </w:trPr>
        <w:tc>
          <w:tcPr>
            <w:tcW w:w="1061" w:type="pct"/>
          </w:tcPr>
          <w:p w:rsidR="00F265A1" w:rsidRPr="008639CF" w:rsidRDefault="00F265A1" w:rsidP="008639CF">
            <w:pPr>
              <w:jc w:val="both"/>
              <w:rPr>
                <w:color w:val="000000"/>
                <w:sz w:val="20"/>
                <w:szCs w:val="20"/>
              </w:rPr>
            </w:pPr>
            <w:r w:rsidRPr="008639CF">
              <w:rPr>
                <w:color w:val="000000"/>
                <w:sz w:val="20"/>
                <w:szCs w:val="20"/>
              </w:rPr>
              <w:t>Переработка древес</w:t>
            </w:r>
            <w:r w:rsidRPr="008639CF">
              <w:rPr>
                <w:color w:val="000000"/>
                <w:sz w:val="20"/>
                <w:szCs w:val="20"/>
              </w:rPr>
              <w:t>и</w:t>
            </w:r>
            <w:r w:rsidRPr="008639CF">
              <w:rPr>
                <w:color w:val="000000"/>
                <w:sz w:val="20"/>
                <w:szCs w:val="20"/>
              </w:rPr>
              <w:t>ны и иных лесных р</w:t>
            </w:r>
            <w:r w:rsidRPr="008639CF">
              <w:rPr>
                <w:color w:val="000000"/>
                <w:sz w:val="20"/>
                <w:szCs w:val="20"/>
              </w:rPr>
              <w:t>е</w:t>
            </w:r>
            <w:r w:rsidRPr="008639CF">
              <w:rPr>
                <w:color w:val="000000"/>
                <w:sz w:val="20"/>
                <w:szCs w:val="20"/>
              </w:rPr>
              <w:t>сурсов</w:t>
            </w:r>
          </w:p>
        </w:tc>
        <w:tc>
          <w:tcPr>
            <w:tcW w:w="3934" w:type="pct"/>
          </w:tcPr>
          <w:p w:rsidR="00F265A1" w:rsidRPr="008639CF" w:rsidRDefault="00F265A1" w:rsidP="008639CF">
            <w:pPr>
              <w:jc w:val="both"/>
              <w:rPr>
                <w:color w:val="000000"/>
                <w:sz w:val="20"/>
                <w:szCs w:val="20"/>
              </w:rPr>
            </w:pPr>
            <w:r w:rsidRPr="008639CF">
              <w:rPr>
                <w:color w:val="000000"/>
                <w:sz w:val="20"/>
                <w:szCs w:val="20"/>
              </w:rPr>
              <w:t>Запрещается создание объектов лесоперерабатывающей инфраструктуры в защитных лесах и на ОЗУ.</w:t>
            </w:r>
          </w:p>
          <w:p w:rsidR="00F265A1" w:rsidRPr="008639CF" w:rsidRDefault="00F265A1" w:rsidP="008639CF">
            <w:pPr>
              <w:jc w:val="both"/>
              <w:rPr>
                <w:color w:val="000000"/>
                <w:sz w:val="20"/>
                <w:szCs w:val="20"/>
              </w:rPr>
            </w:pPr>
            <w:r w:rsidRPr="008639CF">
              <w:rPr>
                <w:color w:val="000000"/>
                <w:sz w:val="20"/>
                <w:szCs w:val="20"/>
              </w:rPr>
              <w:t>При использовании лесов для переработки древесины и иных лесных ресурсов искл</w:t>
            </w:r>
            <w:r w:rsidRPr="008639CF">
              <w:rPr>
                <w:color w:val="000000"/>
                <w:sz w:val="20"/>
                <w:szCs w:val="20"/>
              </w:rPr>
              <w:t>ю</w:t>
            </w:r>
            <w:r w:rsidRPr="008639CF">
              <w:rPr>
                <w:color w:val="000000"/>
                <w:sz w:val="20"/>
                <w:szCs w:val="20"/>
              </w:rPr>
              <w:t>чаются случаи:</w:t>
            </w:r>
          </w:p>
          <w:p w:rsidR="00F265A1" w:rsidRPr="008639CF" w:rsidRDefault="00F265A1" w:rsidP="008639CF">
            <w:pPr>
              <w:jc w:val="both"/>
              <w:rPr>
                <w:color w:val="000000"/>
                <w:sz w:val="20"/>
                <w:szCs w:val="20"/>
              </w:rPr>
            </w:pPr>
            <w:r w:rsidRPr="008639CF">
              <w:rPr>
                <w:color w:val="000000"/>
                <w:sz w:val="20"/>
                <w:szCs w:val="20"/>
              </w:rPr>
              <w:t xml:space="preserve"> - проведения работ и строительства сооружений, вызывающих нарушение поверхнос</w:t>
            </w:r>
            <w:r w:rsidRPr="008639CF">
              <w:rPr>
                <w:color w:val="000000"/>
                <w:sz w:val="20"/>
                <w:szCs w:val="20"/>
              </w:rPr>
              <w:t>т</w:t>
            </w:r>
            <w:r w:rsidRPr="008639CF">
              <w:rPr>
                <w:color w:val="000000"/>
                <w:sz w:val="20"/>
                <w:szCs w:val="20"/>
              </w:rPr>
              <w:t>ного и внутрипочвенного стока вод, затопление или заболачивание лесных участков;</w:t>
            </w:r>
          </w:p>
          <w:p w:rsidR="00F265A1" w:rsidRPr="008639CF" w:rsidRDefault="00F265A1" w:rsidP="008639CF">
            <w:pPr>
              <w:jc w:val="both"/>
              <w:rPr>
                <w:color w:val="000000"/>
                <w:sz w:val="20"/>
                <w:szCs w:val="20"/>
              </w:rPr>
            </w:pPr>
            <w:r w:rsidRPr="008639CF">
              <w:rPr>
                <w:color w:val="000000"/>
                <w:sz w:val="20"/>
                <w:szCs w:val="20"/>
              </w:rPr>
              <w:t xml:space="preserve"> - захламления предоставленного лесного участка и прилегающих территорий за пред</w:t>
            </w:r>
            <w:r w:rsidRPr="008639CF">
              <w:rPr>
                <w:color w:val="000000"/>
                <w:sz w:val="20"/>
                <w:szCs w:val="20"/>
              </w:rPr>
              <w:t>е</w:t>
            </w:r>
            <w:r w:rsidRPr="008639CF">
              <w:rPr>
                <w:color w:val="000000"/>
                <w:sz w:val="20"/>
                <w:szCs w:val="20"/>
              </w:rPr>
              <w:t>лами предоставленного лесного участка строительным и бытовым мусором, отходами древесины и иными видами отходов;</w:t>
            </w:r>
          </w:p>
          <w:p w:rsidR="00F265A1" w:rsidRPr="008639CF" w:rsidRDefault="00F265A1" w:rsidP="008639CF">
            <w:pPr>
              <w:jc w:val="both"/>
              <w:rPr>
                <w:color w:val="000000"/>
                <w:sz w:val="20"/>
                <w:szCs w:val="20"/>
              </w:rPr>
            </w:pPr>
            <w:r w:rsidRPr="008639CF">
              <w:rPr>
                <w:color w:val="000000"/>
                <w:sz w:val="20"/>
                <w:szCs w:val="20"/>
              </w:rPr>
              <w:t xml:space="preserve"> - загрязнения площади предоставленного лесного участка и территории за его пред</w:t>
            </w:r>
            <w:r w:rsidRPr="008639CF">
              <w:rPr>
                <w:color w:val="000000"/>
                <w:sz w:val="20"/>
                <w:szCs w:val="20"/>
              </w:rPr>
              <w:t>е</w:t>
            </w:r>
            <w:r w:rsidRPr="008639CF">
              <w:rPr>
                <w:color w:val="000000"/>
                <w:sz w:val="20"/>
                <w:szCs w:val="20"/>
              </w:rPr>
              <w:t xml:space="preserve">лами химическими и радиоактивными веществами; </w:t>
            </w:r>
          </w:p>
          <w:p w:rsidR="00F265A1" w:rsidRPr="008639CF" w:rsidRDefault="00F265A1" w:rsidP="008639CF">
            <w:pPr>
              <w:jc w:val="both"/>
              <w:rPr>
                <w:color w:val="000000"/>
                <w:sz w:val="20"/>
                <w:szCs w:val="20"/>
              </w:rPr>
            </w:pPr>
            <w:r w:rsidRPr="008639CF">
              <w:rPr>
                <w:color w:val="000000"/>
                <w:sz w:val="20"/>
                <w:szCs w:val="20"/>
              </w:rPr>
              <w:t>- проезда транспортных средств и иных механизмов по произвольным, неустановле</w:t>
            </w:r>
            <w:r w:rsidRPr="008639CF">
              <w:rPr>
                <w:color w:val="000000"/>
                <w:sz w:val="20"/>
                <w:szCs w:val="20"/>
              </w:rPr>
              <w:t>н</w:t>
            </w:r>
            <w:r w:rsidRPr="008639CF">
              <w:rPr>
                <w:color w:val="000000"/>
                <w:sz w:val="20"/>
                <w:szCs w:val="20"/>
              </w:rPr>
              <w:t>ным маршрутам за пределами предоставленного лесного участка</w:t>
            </w:r>
          </w:p>
        </w:tc>
      </w:tr>
      <w:tr w:rsidR="00F265A1" w:rsidRPr="008639CF" w:rsidTr="008639CF">
        <w:trPr>
          <w:gridAfter w:val="1"/>
          <w:wAfter w:w="5" w:type="pct"/>
          <w:jc w:val="center"/>
        </w:trPr>
        <w:tc>
          <w:tcPr>
            <w:tcW w:w="1061" w:type="pct"/>
          </w:tcPr>
          <w:p w:rsidR="00F265A1" w:rsidRPr="008639CF" w:rsidRDefault="00F265A1" w:rsidP="008639CF">
            <w:pPr>
              <w:jc w:val="both"/>
              <w:rPr>
                <w:color w:val="000000"/>
                <w:sz w:val="20"/>
                <w:szCs w:val="20"/>
              </w:rPr>
            </w:pPr>
            <w:r w:rsidRPr="008639CF">
              <w:rPr>
                <w:color w:val="000000"/>
                <w:sz w:val="20"/>
                <w:szCs w:val="20"/>
              </w:rPr>
              <w:t>Осуществление рел</w:t>
            </w:r>
            <w:r w:rsidRPr="008639CF">
              <w:rPr>
                <w:color w:val="000000"/>
                <w:sz w:val="20"/>
                <w:szCs w:val="20"/>
              </w:rPr>
              <w:t>и</w:t>
            </w:r>
            <w:r w:rsidRPr="008639CF">
              <w:rPr>
                <w:color w:val="000000"/>
                <w:sz w:val="20"/>
                <w:szCs w:val="20"/>
              </w:rPr>
              <w:t>гиозной деятельности</w:t>
            </w:r>
          </w:p>
        </w:tc>
        <w:tc>
          <w:tcPr>
            <w:tcW w:w="3934" w:type="pct"/>
          </w:tcPr>
          <w:p w:rsidR="00F265A1" w:rsidRPr="008639CF" w:rsidRDefault="00F265A1" w:rsidP="008639CF">
            <w:pPr>
              <w:jc w:val="both"/>
              <w:rPr>
                <w:color w:val="000000"/>
                <w:sz w:val="20"/>
                <w:szCs w:val="20"/>
              </w:rPr>
            </w:pPr>
            <w:r w:rsidRPr="008639CF">
              <w:rPr>
                <w:color w:val="000000"/>
                <w:sz w:val="20"/>
                <w:szCs w:val="20"/>
              </w:rPr>
              <w:t xml:space="preserve">Запрещается: </w:t>
            </w:r>
          </w:p>
          <w:p w:rsidR="00F265A1" w:rsidRPr="008639CF" w:rsidRDefault="00F265A1" w:rsidP="008639CF">
            <w:pPr>
              <w:jc w:val="both"/>
              <w:rPr>
                <w:color w:val="000000"/>
                <w:sz w:val="20"/>
                <w:szCs w:val="20"/>
              </w:rPr>
            </w:pPr>
            <w:r w:rsidRPr="008639CF">
              <w:rPr>
                <w:color w:val="000000"/>
                <w:sz w:val="20"/>
                <w:szCs w:val="20"/>
              </w:rPr>
              <w:t>- захламление участка бытовыми отходами, проезд транспорта по произвольным мар</w:t>
            </w:r>
            <w:r w:rsidRPr="008639CF">
              <w:rPr>
                <w:color w:val="000000"/>
                <w:sz w:val="20"/>
                <w:szCs w:val="20"/>
              </w:rPr>
              <w:t>ш</w:t>
            </w:r>
            <w:r w:rsidRPr="008639CF">
              <w:rPr>
                <w:color w:val="000000"/>
                <w:sz w:val="20"/>
                <w:szCs w:val="20"/>
              </w:rPr>
              <w:t>рутам; повреждение лесных насаждений.</w:t>
            </w:r>
          </w:p>
          <w:p w:rsidR="00F265A1" w:rsidRPr="008639CF" w:rsidRDefault="00F265A1" w:rsidP="008639CF">
            <w:pPr>
              <w:jc w:val="both"/>
              <w:rPr>
                <w:color w:val="000000"/>
                <w:sz w:val="20"/>
                <w:szCs w:val="20"/>
              </w:rPr>
            </w:pPr>
            <w:r w:rsidRPr="008639CF">
              <w:rPr>
                <w:color w:val="000000"/>
                <w:sz w:val="20"/>
                <w:szCs w:val="20"/>
              </w:rPr>
              <w:t>Не допускается:</w:t>
            </w:r>
          </w:p>
          <w:p w:rsidR="00F265A1" w:rsidRPr="008639CF" w:rsidRDefault="00F265A1" w:rsidP="008639CF">
            <w:pPr>
              <w:jc w:val="both"/>
              <w:rPr>
                <w:color w:val="000000"/>
                <w:sz w:val="20"/>
                <w:szCs w:val="20"/>
              </w:rPr>
            </w:pPr>
            <w:r w:rsidRPr="008639CF">
              <w:rPr>
                <w:color w:val="000000"/>
                <w:sz w:val="20"/>
                <w:szCs w:val="20"/>
              </w:rPr>
              <w:t>- повреждение лесных насаждений, растительного покрова и почв за пределами пред</w:t>
            </w:r>
            <w:r w:rsidRPr="008639CF">
              <w:rPr>
                <w:color w:val="000000"/>
                <w:sz w:val="20"/>
                <w:szCs w:val="20"/>
              </w:rPr>
              <w:t>о</w:t>
            </w:r>
            <w:r w:rsidRPr="008639CF">
              <w:rPr>
                <w:color w:val="000000"/>
                <w:sz w:val="20"/>
                <w:szCs w:val="20"/>
              </w:rPr>
              <w:t>ставленного лесного участка;</w:t>
            </w:r>
          </w:p>
        </w:tc>
      </w:tr>
    </w:tbl>
    <w:p w:rsidR="007F0DF2" w:rsidRDefault="007F0DF2" w:rsidP="008639CF">
      <w:pPr>
        <w:pStyle w:val="af6"/>
        <w:keepNext/>
        <w:keepLines/>
        <w:widowControl/>
        <w:suppressAutoHyphens/>
        <w:ind w:left="0" w:firstLine="0"/>
        <w:jc w:val="right"/>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9B4719" w:rsidRDefault="009B4719" w:rsidP="009B4719">
      <w:pPr>
        <w:rPr>
          <w:lang w:eastAsia="ru-RU"/>
        </w:rPr>
      </w:pPr>
    </w:p>
    <w:p w:rsidR="008B5C82" w:rsidRPr="0027699E" w:rsidRDefault="0027699E" w:rsidP="0027699E">
      <w:pPr>
        <w:jc w:val="center"/>
        <w:rPr>
          <w:b/>
          <w:sz w:val="52"/>
          <w:szCs w:val="52"/>
          <w:lang w:eastAsia="ru-RU"/>
        </w:rPr>
        <w:sectPr w:rsidR="008B5C82" w:rsidRPr="0027699E" w:rsidSect="00FB4180">
          <w:pgSz w:w="11910" w:h="16840"/>
          <w:pgMar w:top="1134" w:right="1134" w:bottom="1134" w:left="1134" w:header="567" w:footer="567" w:gutter="0"/>
          <w:cols w:space="720"/>
          <w:docGrid w:linePitch="299"/>
        </w:sectPr>
      </w:pPr>
      <w:r>
        <w:rPr>
          <w:b/>
          <w:sz w:val="52"/>
          <w:szCs w:val="52"/>
          <w:lang w:eastAsia="ru-RU"/>
        </w:rPr>
        <w:t>ПРИЛОЖЕНИ</w:t>
      </w:r>
      <w:r w:rsidR="000E2B35">
        <w:rPr>
          <w:b/>
          <w:sz w:val="52"/>
          <w:szCs w:val="52"/>
          <w:lang w:eastAsia="ru-RU"/>
        </w:rPr>
        <w:t>Я</w:t>
      </w:r>
    </w:p>
    <w:p w:rsidR="00680238" w:rsidRPr="00680238" w:rsidRDefault="00680238" w:rsidP="0027699E">
      <w:pPr>
        <w:tabs>
          <w:tab w:val="left" w:pos="7025"/>
        </w:tabs>
        <w:rPr>
          <w:lang w:eastAsia="ru-RU"/>
        </w:rPr>
      </w:pPr>
    </w:p>
    <w:sectPr w:rsidR="00680238" w:rsidRPr="00680238" w:rsidSect="008B5C82">
      <w:pgSz w:w="23808" w:h="16840" w:orient="landscape" w:code="8"/>
      <w:pgMar w:top="1134" w:right="1134" w:bottom="1134" w:left="1134" w:header="567"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BA3" w:rsidRDefault="00296BA3">
      <w:r>
        <w:separator/>
      </w:r>
    </w:p>
  </w:endnote>
  <w:endnote w:type="continuationSeparator" w:id="0">
    <w:p w:rsidR="00296BA3" w:rsidRDefault="00296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A00002EF" w:usb1="4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275142"/>
      <w:docPartObj>
        <w:docPartGallery w:val="Page Numbers (Bottom of Page)"/>
        <w:docPartUnique/>
      </w:docPartObj>
    </w:sdtPr>
    <w:sdtEndPr/>
    <w:sdtContent>
      <w:p w:rsidR="00317B28" w:rsidRDefault="00306191" w:rsidP="00FB4180">
        <w:pPr>
          <w:pStyle w:val="aa"/>
          <w:jc w:val="right"/>
        </w:pPr>
        <w:r>
          <w:fldChar w:fldCharType="begin"/>
        </w:r>
        <w:r>
          <w:instrText>PAGE   \* MERGEFORMAT</w:instrText>
        </w:r>
        <w:r>
          <w:fldChar w:fldCharType="separate"/>
        </w:r>
        <w:r w:rsidR="00527D44">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71509"/>
      <w:docPartObj>
        <w:docPartGallery w:val="Page Numbers (Bottom of Page)"/>
        <w:docPartUnique/>
      </w:docPartObj>
    </w:sdtPr>
    <w:sdtEndPr/>
    <w:sdtContent>
      <w:p w:rsidR="00317B28" w:rsidRDefault="00306191">
        <w:pPr>
          <w:pStyle w:val="aa"/>
          <w:jc w:val="right"/>
        </w:pPr>
        <w:r>
          <w:fldChar w:fldCharType="begin"/>
        </w:r>
        <w:r>
          <w:instrText>PAGE   \* MERGEFORMAT</w:instrText>
        </w:r>
        <w:r>
          <w:fldChar w:fldCharType="separate"/>
        </w:r>
        <w:r w:rsidR="00527D44">
          <w:rPr>
            <w:noProof/>
          </w:rPr>
          <w:t>86</w:t>
        </w:r>
        <w:r>
          <w:rPr>
            <w:noProof/>
          </w:rPr>
          <w:fldChar w:fldCharType="end"/>
        </w:r>
      </w:p>
    </w:sdtContent>
  </w:sdt>
  <w:p w:rsidR="00317B28" w:rsidRDefault="00317B28">
    <w:pPr>
      <w:pStyle w:val="a3"/>
      <w:spacing w:line="14" w:lineRule="auto"/>
      <w:ind w:left="0" w:firstLine="0"/>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BA3" w:rsidRDefault="00296BA3">
      <w:r>
        <w:separator/>
      </w:r>
    </w:p>
  </w:footnote>
  <w:footnote w:type="continuationSeparator" w:id="0">
    <w:p w:rsidR="00296BA3" w:rsidRDefault="00296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28" w:rsidRPr="005A6D28" w:rsidRDefault="00317B28">
    <w:pPr>
      <w:pStyle w:val="a8"/>
      <w:rPr>
        <w:i/>
        <w:sz w:val="20"/>
      </w:rPr>
    </w:pPr>
    <w:r w:rsidRPr="005A6D28">
      <w:rPr>
        <w:i/>
        <w:sz w:val="20"/>
      </w:rPr>
      <w:t>Лесохозяйственный регламент муниципального образования городского</w:t>
    </w:r>
    <w:r>
      <w:rPr>
        <w:i/>
        <w:sz w:val="20"/>
      </w:rPr>
      <w:t xml:space="preserve"> поселения «Печора» Республики К</w:t>
    </w:r>
    <w:r w:rsidRPr="005A6D28">
      <w:rPr>
        <w:i/>
        <w:sz w:val="20"/>
      </w:rPr>
      <w:t>оми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D7F51"/>
    <w:multiLevelType w:val="hybridMultilevel"/>
    <w:tmpl w:val="638EB264"/>
    <w:lvl w:ilvl="0" w:tplc="3C862D0A">
      <w:start w:val="1"/>
      <w:numFmt w:val="decimal"/>
      <w:lvlText w:val="%1."/>
      <w:lvlJc w:val="left"/>
      <w:pPr>
        <w:ind w:left="802" w:hanging="355"/>
      </w:pPr>
      <w:rPr>
        <w:rFonts w:ascii="Times New Roman" w:eastAsia="Times New Roman" w:hAnsi="Times New Roman" w:cs="Times New Roman" w:hint="default"/>
        <w:w w:val="100"/>
        <w:sz w:val="24"/>
        <w:szCs w:val="28"/>
        <w:lang w:val="ru-RU" w:eastAsia="en-US" w:bidi="ar-SA"/>
      </w:rPr>
    </w:lvl>
    <w:lvl w:ilvl="1" w:tplc="B066EFC8">
      <w:numFmt w:val="bullet"/>
      <w:lvlText w:val="•"/>
      <w:lvlJc w:val="left"/>
      <w:pPr>
        <w:ind w:left="1798" w:hanging="355"/>
      </w:pPr>
      <w:rPr>
        <w:rFonts w:hint="default"/>
        <w:lang w:val="ru-RU" w:eastAsia="en-US" w:bidi="ar-SA"/>
      </w:rPr>
    </w:lvl>
    <w:lvl w:ilvl="2" w:tplc="94AC3546">
      <w:numFmt w:val="bullet"/>
      <w:lvlText w:val="•"/>
      <w:lvlJc w:val="left"/>
      <w:pPr>
        <w:ind w:left="2797" w:hanging="355"/>
      </w:pPr>
      <w:rPr>
        <w:rFonts w:hint="default"/>
        <w:lang w:val="ru-RU" w:eastAsia="en-US" w:bidi="ar-SA"/>
      </w:rPr>
    </w:lvl>
    <w:lvl w:ilvl="3" w:tplc="095E9EE8">
      <w:numFmt w:val="bullet"/>
      <w:lvlText w:val="•"/>
      <w:lvlJc w:val="left"/>
      <w:pPr>
        <w:ind w:left="3795" w:hanging="355"/>
      </w:pPr>
      <w:rPr>
        <w:rFonts w:hint="default"/>
        <w:lang w:val="ru-RU" w:eastAsia="en-US" w:bidi="ar-SA"/>
      </w:rPr>
    </w:lvl>
    <w:lvl w:ilvl="4" w:tplc="BC86D054">
      <w:numFmt w:val="bullet"/>
      <w:lvlText w:val="•"/>
      <w:lvlJc w:val="left"/>
      <w:pPr>
        <w:ind w:left="4794" w:hanging="355"/>
      </w:pPr>
      <w:rPr>
        <w:rFonts w:hint="default"/>
        <w:lang w:val="ru-RU" w:eastAsia="en-US" w:bidi="ar-SA"/>
      </w:rPr>
    </w:lvl>
    <w:lvl w:ilvl="5" w:tplc="E70A2C28">
      <w:numFmt w:val="bullet"/>
      <w:lvlText w:val="•"/>
      <w:lvlJc w:val="left"/>
      <w:pPr>
        <w:ind w:left="5793" w:hanging="355"/>
      </w:pPr>
      <w:rPr>
        <w:rFonts w:hint="default"/>
        <w:lang w:val="ru-RU" w:eastAsia="en-US" w:bidi="ar-SA"/>
      </w:rPr>
    </w:lvl>
    <w:lvl w:ilvl="6" w:tplc="76F03EA0">
      <w:numFmt w:val="bullet"/>
      <w:lvlText w:val="•"/>
      <w:lvlJc w:val="left"/>
      <w:pPr>
        <w:ind w:left="6791" w:hanging="355"/>
      </w:pPr>
      <w:rPr>
        <w:rFonts w:hint="default"/>
        <w:lang w:val="ru-RU" w:eastAsia="en-US" w:bidi="ar-SA"/>
      </w:rPr>
    </w:lvl>
    <w:lvl w:ilvl="7" w:tplc="DAC08626">
      <w:numFmt w:val="bullet"/>
      <w:lvlText w:val="•"/>
      <w:lvlJc w:val="left"/>
      <w:pPr>
        <w:ind w:left="7790" w:hanging="355"/>
      </w:pPr>
      <w:rPr>
        <w:rFonts w:hint="default"/>
        <w:lang w:val="ru-RU" w:eastAsia="en-US" w:bidi="ar-SA"/>
      </w:rPr>
    </w:lvl>
    <w:lvl w:ilvl="8" w:tplc="C3D085E2">
      <w:numFmt w:val="bullet"/>
      <w:lvlText w:val="•"/>
      <w:lvlJc w:val="left"/>
      <w:pPr>
        <w:ind w:left="8789" w:hanging="355"/>
      </w:pPr>
      <w:rPr>
        <w:rFonts w:hint="default"/>
        <w:lang w:val="ru-RU" w:eastAsia="en-US" w:bidi="ar-SA"/>
      </w:rPr>
    </w:lvl>
  </w:abstractNum>
  <w:abstractNum w:abstractNumId="1">
    <w:nsid w:val="10802E37"/>
    <w:multiLevelType w:val="hybridMultilevel"/>
    <w:tmpl w:val="9268054A"/>
    <w:lvl w:ilvl="0" w:tplc="3C70F62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
    <w:nsid w:val="14757333"/>
    <w:multiLevelType w:val="multilevel"/>
    <w:tmpl w:val="B5A62F52"/>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7A831CA"/>
    <w:multiLevelType w:val="hybridMultilevel"/>
    <w:tmpl w:val="371220E6"/>
    <w:lvl w:ilvl="0" w:tplc="979CE8D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nsid w:val="1F716C0B"/>
    <w:multiLevelType w:val="hybridMultilevel"/>
    <w:tmpl w:val="4B820748"/>
    <w:lvl w:ilvl="0" w:tplc="5D98FA4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5">
    <w:nsid w:val="208D68BB"/>
    <w:multiLevelType w:val="hybridMultilevel"/>
    <w:tmpl w:val="44AE16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88645B3"/>
    <w:multiLevelType w:val="hybridMultilevel"/>
    <w:tmpl w:val="EA880330"/>
    <w:lvl w:ilvl="0" w:tplc="DE563690">
      <w:numFmt w:val="bullet"/>
      <w:lvlText w:val="-"/>
      <w:lvlJc w:val="left"/>
      <w:pPr>
        <w:ind w:left="3480" w:hanging="360"/>
      </w:pPr>
      <w:rPr>
        <w:rFonts w:ascii="Times New Roman" w:eastAsia="Times New Roman" w:hAnsi="Times New Roman" w:cs="Times New Roman" w:hint="default"/>
        <w:w w:val="99"/>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514496"/>
    <w:multiLevelType w:val="hybridMultilevel"/>
    <w:tmpl w:val="4DDA19E2"/>
    <w:lvl w:ilvl="0" w:tplc="3C82B80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8">
    <w:nsid w:val="2A717566"/>
    <w:multiLevelType w:val="hybridMultilevel"/>
    <w:tmpl w:val="7C9612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4138B8"/>
    <w:multiLevelType w:val="hybridMultilevel"/>
    <w:tmpl w:val="44E2FFE6"/>
    <w:lvl w:ilvl="0" w:tplc="C66EF3E4">
      <w:numFmt w:val="bullet"/>
      <w:lvlText w:val="-"/>
      <w:lvlJc w:val="left"/>
      <w:pPr>
        <w:ind w:left="426" w:hanging="320"/>
      </w:pPr>
      <w:rPr>
        <w:rFonts w:ascii="Times New Roman" w:eastAsia="Times New Roman" w:hAnsi="Times New Roman" w:cs="Times New Roman" w:hint="default"/>
        <w:spacing w:val="-1"/>
        <w:w w:val="99"/>
        <w:sz w:val="20"/>
        <w:szCs w:val="20"/>
        <w:lang w:val="ru-RU" w:eastAsia="en-US" w:bidi="ar-SA"/>
      </w:rPr>
    </w:lvl>
    <w:lvl w:ilvl="1" w:tplc="814A5688">
      <w:numFmt w:val="bullet"/>
      <w:lvlText w:val="•"/>
      <w:lvlJc w:val="left"/>
      <w:pPr>
        <w:ind w:left="970" w:hanging="320"/>
      </w:pPr>
      <w:rPr>
        <w:rFonts w:hint="default"/>
        <w:lang w:val="ru-RU" w:eastAsia="en-US" w:bidi="ar-SA"/>
      </w:rPr>
    </w:lvl>
    <w:lvl w:ilvl="2" w:tplc="22CAFBC4">
      <w:numFmt w:val="bullet"/>
      <w:lvlText w:val="•"/>
      <w:lvlJc w:val="left"/>
      <w:pPr>
        <w:ind w:left="1520" w:hanging="320"/>
      </w:pPr>
      <w:rPr>
        <w:rFonts w:hint="default"/>
        <w:lang w:val="ru-RU" w:eastAsia="en-US" w:bidi="ar-SA"/>
      </w:rPr>
    </w:lvl>
    <w:lvl w:ilvl="3" w:tplc="173CAB4C">
      <w:numFmt w:val="bullet"/>
      <w:lvlText w:val="•"/>
      <w:lvlJc w:val="left"/>
      <w:pPr>
        <w:ind w:left="2070" w:hanging="320"/>
      </w:pPr>
      <w:rPr>
        <w:rFonts w:hint="default"/>
        <w:lang w:val="ru-RU" w:eastAsia="en-US" w:bidi="ar-SA"/>
      </w:rPr>
    </w:lvl>
    <w:lvl w:ilvl="4" w:tplc="11A64C8C">
      <w:numFmt w:val="bullet"/>
      <w:lvlText w:val="•"/>
      <w:lvlJc w:val="left"/>
      <w:pPr>
        <w:ind w:left="2620" w:hanging="320"/>
      </w:pPr>
      <w:rPr>
        <w:rFonts w:hint="default"/>
        <w:lang w:val="ru-RU" w:eastAsia="en-US" w:bidi="ar-SA"/>
      </w:rPr>
    </w:lvl>
    <w:lvl w:ilvl="5" w:tplc="0A743F3A">
      <w:numFmt w:val="bullet"/>
      <w:lvlText w:val="•"/>
      <w:lvlJc w:val="left"/>
      <w:pPr>
        <w:ind w:left="3171" w:hanging="320"/>
      </w:pPr>
      <w:rPr>
        <w:rFonts w:hint="default"/>
        <w:lang w:val="ru-RU" w:eastAsia="en-US" w:bidi="ar-SA"/>
      </w:rPr>
    </w:lvl>
    <w:lvl w:ilvl="6" w:tplc="1BFE426C">
      <w:numFmt w:val="bullet"/>
      <w:lvlText w:val="•"/>
      <w:lvlJc w:val="left"/>
      <w:pPr>
        <w:ind w:left="3721" w:hanging="320"/>
      </w:pPr>
      <w:rPr>
        <w:rFonts w:hint="default"/>
        <w:lang w:val="ru-RU" w:eastAsia="en-US" w:bidi="ar-SA"/>
      </w:rPr>
    </w:lvl>
    <w:lvl w:ilvl="7" w:tplc="A2807920">
      <w:numFmt w:val="bullet"/>
      <w:lvlText w:val="•"/>
      <w:lvlJc w:val="left"/>
      <w:pPr>
        <w:ind w:left="4271" w:hanging="320"/>
      </w:pPr>
      <w:rPr>
        <w:rFonts w:hint="default"/>
        <w:lang w:val="ru-RU" w:eastAsia="en-US" w:bidi="ar-SA"/>
      </w:rPr>
    </w:lvl>
    <w:lvl w:ilvl="8" w:tplc="59A8DB24">
      <w:numFmt w:val="bullet"/>
      <w:lvlText w:val="•"/>
      <w:lvlJc w:val="left"/>
      <w:pPr>
        <w:ind w:left="4821" w:hanging="320"/>
      </w:pPr>
      <w:rPr>
        <w:rFonts w:hint="default"/>
        <w:lang w:val="ru-RU" w:eastAsia="en-US" w:bidi="ar-SA"/>
      </w:rPr>
    </w:lvl>
  </w:abstractNum>
  <w:abstractNum w:abstractNumId="10">
    <w:nsid w:val="36C27106"/>
    <w:multiLevelType w:val="hybridMultilevel"/>
    <w:tmpl w:val="6FE400F0"/>
    <w:lvl w:ilvl="0" w:tplc="0810889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1">
    <w:nsid w:val="3D4948F5"/>
    <w:multiLevelType w:val="hybridMultilevel"/>
    <w:tmpl w:val="006201DE"/>
    <w:lvl w:ilvl="0" w:tplc="BE40220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2">
    <w:nsid w:val="5E663068"/>
    <w:multiLevelType w:val="hybridMultilevel"/>
    <w:tmpl w:val="80188E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2C97DA1"/>
    <w:multiLevelType w:val="hybridMultilevel"/>
    <w:tmpl w:val="86F020E4"/>
    <w:lvl w:ilvl="0" w:tplc="26527496">
      <w:start w:val="1"/>
      <w:numFmt w:val="decimal"/>
      <w:lvlText w:val="%1."/>
      <w:lvlJc w:val="left"/>
      <w:pPr>
        <w:ind w:left="802" w:hanging="288"/>
      </w:pPr>
      <w:rPr>
        <w:rFonts w:ascii="Times New Roman" w:eastAsia="Times New Roman" w:hAnsi="Times New Roman" w:cs="Times New Roman" w:hint="default"/>
        <w:w w:val="100"/>
        <w:sz w:val="24"/>
        <w:szCs w:val="28"/>
        <w:lang w:val="ru-RU" w:eastAsia="en-US" w:bidi="ar-SA"/>
      </w:rPr>
    </w:lvl>
    <w:lvl w:ilvl="1" w:tplc="DBAA9BA2">
      <w:numFmt w:val="bullet"/>
      <w:lvlText w:val="•"/>
      <w:lvlJc w:val="left"/>
      <w:pPr>
        <w:ind w:left="1798" w:hanging="288"/>
      </w:pPr>
      <w:rPr>
        <w:rFonts w:hint="default"/>
        <w:lang w:val="ru-RU" w:eastAsia="en-US" w:bidi="ar-SA"/>
      </w:rPr>
    </w:lvl>
    <w:lvl w:ilvl="2" w:tplc="0BAC20D2">
      <w:numFmt w:val="bullet"/>
      <w:lvlText w:val="•"/>
      <w:lvlJc w:val="left"/>
      <w:pPr>
        <w:ind w:left="2797" w:hanging="288"/>
      </w:pPr>
      <w:rPr>
        <w:rFonts w:hint="default"/>
        <w:lang w:val="ru-RU" w:eastAsia="en-US" w:bidi="ar-SA"/>
      </w:rPr>
    </w:lvl>
    <w:lvl w:ilvl="3" w:tplc="7926379A">
      <w:numFmt w:val="bullet"/>
      <w:lvlText w:val="•"/>
      <w:lvlJc w:val="left"/>
      <w:pPr>
        <w:ind w:left="3795" w:hanging="288"/>
      </w:pPr>
      <w:rPr>
        <w:rFonts w:hint="default"/>
        <w:lang w:val="ru-RU" w:eastAsia="en-US" w:bidi="ar-SA"/>
      </w:rPr>
    </w:lvl>
    <w:lvl w:ilvl="4" w:tplc="8DF0C798">
      <w:numFmt w:val="bullet"/>
      <w:lvlText w:val="•"/>
      <w:lvlJc w:val="left"/>
      <w:pPr>
        <w:ind w:left="4794" w:hanging="288"/>
      </w:pPr>
      <w:rPr>
        <w:rFonts w:hint="default"/>
        <w:lang w:val="ru-RU" w:eastAsia="en-US" w:bidi="ar-SA"/>
      </w:rPr>
    </w:lvl>
    <w:lvl w:ilvl="5" w:tplc="B2C49182">
      <w:numFmt w:val="bullet"/>
      <w:lvlText w:val="•"/>
      <w:lvlJc w:val="left"/>
      <w:pPr>
        <w:ind w:left="5793" w:hanging="288"/>
      </w:pPr>
      <w:rPr>
        <w:rFonts w:hint="default"/>
        <w:lang w:val="ru-RU" w:eastAsia="en-US" w:bidi="ar-SA"/>
      </w:rPr>
    </w:lvl>
    <w:lvl w:ilvl="6" w:tplc="C428CA64">
      <w:numFmt w:val="bullet"/>
      <w:lvlText w:val="•"/>
      <w:lvlJc w:val="left"/>
      <w:pPr>
        <w:ind w:left="6791" w:hanging="288"/>
      </w:pPr>
      <w:rPr>
        <w:rFonts w:hint="default"/>
        <w:lang w:val="ru-RU" w:eastAsia="en-US" w:bidi="ar-SA"/>
      </w:rPr>
    </w:lvl>
    <w:lvl w:ilvl="7" w:tplc="1DCED8DC">
      <w:numFmt w:val="bullet"/>
      <w:lvlText w:val="•"/>
      <w:lvlJc w:val="left"/>
      <w:pPr>
        <w:ind w:left="7790" w:hanging="288"/>
      </w:pPr>
      <w:rPr>
        <w:rFonts w:hint="default"/>
        <w:lang w:val="ru-RU" w:eastAsia="en-US" w:bidi="ar-SA"/>
      </w:rPr>
    </w:lvl>
    <w:lvl w:ilvl="8" w:tplc="FD24FCB8">
      <w:numFmt w:val="bullet"/>
      <w:lvlText w:val="•"/>
      <w:lvlJc w:val="left"/>
      <w:pPr>
        <w:ind w:left="8789" w:hanging="288"/>
      </w:pPr>
      <w:rPr>
        <w:rFonts w:hint="default"/>
        <w:lang w:val="ru-RU" w:eastAsia="en-US" w:bidi="ar-SA"/>
      </w:rPr>
    </w:lvl>
  </w:abstractNum>
  <w:abstractNum w:abstractNumId="14">
    <w:nsid w:val="69582AFB"/>
    <w:multiLevelType w:val="hybridMultilevel"/>
    <w:tmpl w:val="DF544FE0"/>
    <w:lvl w:ilvl="0" w:tplc="A67A32AC">
      <w:numFmt w:val="bullet"/>
      <w:lvlText w:val="-"/>
      <w:lvlJc w:val="left"/>
      <w:pPr>
        <w:ind w:left="802" w:hanging="176"/>
      </w:pPr>
      <w:rPr>
        <w:rFonts w:ascii="Times New Roman" w:eastAsia="Times New Roman" w:hAnsi="Times New Roman" w:cs="Times New Roman" w:hint="default"/>
        <w:i/>
        <w:w w:val="100"/>
        <w:sz w:val="20"/>
        <w:szCs w:val="28"/>
        <w:lang w:val="ru-RU" w:eastAsia="en-US" w:bidi="ar-SA"/>
      </w:rPr>
    </w:lvl>
    <w:lvl w:ilvl="1" w:tplc="A4061338">
      <w:numFmt w:val="bullet"/>
      <w:lvlText w:val="•"/>
      <w:lvlJc w:val="left"/>
      <w:pPr>
        <w:ind w:left="1798" w:hanging="176"/>
      </w:pPr>
      <w:rPr>
        <w:rFonts w:hint="default"/>
        <w:lang w:val="ru-RU" w:eastAsia="en-US" w:bidi="ar-SA"/>
      </w:rPr>
    </w:lvl>
    <w:lvl w:ilvl="2" w:tplc="A8C86E3E">
      <w:numFmt w:val="bullet"/>
      <w:lvlText w:val="•"/>
      <w:lvlJc w:val="left"/>
      <w:pPr>
        <w:ind w:left="2797" w:hanging="176"/>
      </w:pPr>
      <w:rPr>
        <w:rFonts w:hint="default"/>
        <w:lang w:val="ru-RU" w:eastAsia="en-US" w:bidi="ar-SA"/>
      </w:rPr>
    </w:lvl>
    <w:lvl w:ilvl="3" w:tplc="A4E6A5A0">
      <w:numFmt w:val="bullet"/>
      <w:lvlText w:val="•"/>
      <w:lvlJc w:val="left"/>
      <w:pPr>
        <w:ind w:left="3795" w:hanging="176"/>
      </w:pPr>
      <w:rPr>
        <w:rFonts w:hint="default"/>
        <w:lang w:val="ru-RU" w:eastAsia="en-US" w:bidi="ar-SA"/>
      </w:rPr>
    </w:lvl>
    <w:lvl w:ilvl="4" w:tplc="548624EA">
      <w:numFmt w:val="bullet"/>
      <w:lvlText w:val="•"/>
      <w:lvlJc w:val="left"/>
      <w:pPr>
        <w:ind w:left="4794" w:hanging="176"/>
      </w:pPr>
      <w:rPr>
        <w:rFonts w:hint="default"/>
        <w:lang w:val="ru-RU" w:eastAsia="en-US" w:bidi="ar-SA"/>
      </w:rPr>
    </w:lvl>
    <w:lvl w:ilvl="5" w:tplc="A14C71A8">
      <w:numFmt w:val="bullet"/>
      <w:lvlText w:val="•"/>
      <w:lvlJc w:val="left"/>
      <w:pPr>
        <w:ind w:left="5793" w:hanging="176"/>
      </w:pPr>
      <w:rPr>
        <w:rFonts w:hint="default"/>
        <w:lang w:val="ru-RU" w:eastAsia="en-US" w:bidi="ar-SA"/>
      </w:rPr>
    </w:lvl>
    <w:lvl w:ilvl="6" w:tplc="C4849DB0">
      <w:numFmt w:val="bullet"/>
      <w:lvlText w:val="•"/>
      <w:lvlJc w:val="left"/>
      <w:pPr>
        <w:ind w:left="6791" w:hanging="176"/>
      </w:pPr>
      <w:rPr>
        <w:rFonts w:hint="default"/>
        <w:lang w:val="ru-RU" w:eastAsia="en-US" w:bidi="ar-SA"/>
      </w:rPr>
    </w:lvl>
    <w:lvl w:ilvl="7" w:tplc="05ECB262">
      <w:numFmt w:val="bullet"/>
      <w:lvlText w:val="•"/>
      <w:lvlJc w:val="left"/>
      <w:pPr>
        <w:ind w:left="7790" w:hanging="176"/>
      </w:pPr>
      <w:rPr>
        <w:rFonts w:hint="default"/>
        <w:lang w:val="ru-RU" w:eastAsia="en-US" w:bidi="ar-SA"/>
      </w:rPr>
    </w:lvl>
    <w:lvl w:ilvl="8" w:tplc="0B4CA09C">
      <w:numFmt w:val="bullet"/>
      <w:lvlText w:val="•"/>
      <w:lvlJc w:val="left"/>
      <w:pPr>
        <w:ind w:left="8789" w:hanging="176"/>
      </w:pPr>
      <w:rPr>
        <w:rFonts w:hint="default"/>
        <w:lang w:val="ru-RU" w:eastAsia="en-US" w:bidi="ar-SA"/>
      </w:rPr>
    </w:lvl>
  </w:abstractNum>
  <w:abstractNum w:abstractNumId="15">
    <w:nsid w:val="6D2502DD"/>
    <w:multiLevelType w:val="multilevel"/>
    <w:tmpl w:val="F6D263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05E1C00"/>
    <w:multiLevelType w:val="hybridMultilevel"/>
    <w:tmpl w:val="26AE4F0A"/>
    <w:lvl w:ilvl="0" w:tplc="89EEDAC4">
      <w:numFmt w:val="bullet"/>
      <w:lvlText w:val="-"/>
      <w:lvlJc w:val="left"/>
      <w:pPr>
        <w:ind w:left="1429"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0942223"/>
    <w:multiLevelType w:val="hybridMultilevel"/>
    <w:tmpl w:val="78CA4A44"/>
    <w:lvl w:ilvl="0" w:tplc="7D4E83E6">
      <w:start w:val="1"/>
      <w:numFmt w:val="decimal"/>
      <w:lvlText w:val="%1."/>
      <w:lvlJc w:val="left"/>
      <w:pPr>
        <w:ind w:left="802" w:hanging="314"/>
      </w:pPr>
      <w:rPr>
        <w:rFonts w:ascii="Times New Roman" w:eastAsia="Times New Roman" w:hAnsi="Times New Roman" w:cs="Times New Roman" w:hint="default"/>
        <w:w w:val="100"/>
        <w:sz w:val="24"/>
        <w:szCs w:val="28"/>
        <w:lang w:val="ru-RU" w:eastAsia="en-US" w:bidi="ar-SA"/>
      </w:rPr>
    </w:lvl>
    <w:lvl w:ilvl="1" w:tplc="E736AFCE">
      <w:numFmt w:val="bullet"/>
      <w:lvlText w:val="•"/>
      <w:lvlJc w:val="left"/>
      <w:pPr>
        <w:ind w:left="1798" w:hanging="314"/>
      </w:pPr>
      <w:rPr>
        <w:rFonts w:hint="default"/>
        <w:lang w:val="ru-RU" w:eastAsia="en-US" w:bidi="ar-SA"/>
      </w:rPr>
    </w:lvl>
    <w:lvl w:ilvl="2" w:tplc="DF684D00">
      <w:numFmt w:val="bullet"/>
      <w:lvlText w:val="•"/>
      <w:lvlJc w:val="left"/>
      <w:pPr>
        <w:ind w:left="2797" w:hanging="314"/>
      </w:pPr>
      <w:rPr>
        <w:rFonts w:hint="default"/>
        <w:lang w:val="ru-RU" w:eastAsia="en-US" w:bidi="ar-SA"/>
      </w:rPr>
    </w:lvl>
    <w:lvl w:ilvl="3" w:tplc="657E0422">
      <w:numFmt w:val="bullet"/>
      <w:lvlText w:val="•"/>
      <w:lvlJc w:val="left"/>
      <w:pPr>
        <w:ind w:left="3795" w:hanging="314"/>
      </w:pPr>
      <w:rPr>
        <w:rFonts w:hint="default"/>
        <w:lang w:val="ru-RU" w:eastAsia="en-US" w:bidi="ar-SA"/>
      </w:rPr>
    </w:lvl>
    <w:lvl w:ilvl="4" w:tplc="0786233A">
      <w:numFmt w:val="bullet"/>
      <w:lvlText w:val="•"/>
      <w:lvlJc w:val="left"/>
      <w:pPr>
        <w:ind w:left="4794" w:hanging="314"/>
      </w:pPr>
      <w:rPr>
        <w:rFonts w:hint="default"/>
        <w:lang w:val="ru-RU" w:eastAsia="en-US" w:bidi="ar-SA"/>
      </w:rPr>
    </w:lvl>
    <w:lvl w:ilvl="5" w:tplc="F2402258">
      <w:numFmt w:val="bullet"/>
      <w:lvlText w:val="•"/>
      <w:lvlJc w:val="left"/>
      <w:pPr>
        <w:ind w:left="5793" w:hanging="314"/>
      </w:pPr>
      <w:rPr>
        <w:rFonts w:hint="default"/>
        <w:lang w:val="ru-RU" w:eastAsia="en-US" w:bidi="ar-SA"/>
      </w:rPr>
    </w:lvl>
    <w:lvl w:ilvl="6" w:tplc="FE34D882">
      <w:numFmt w:val="bullet"/>
      <w:lvlText w:val="•"/>
      <w:lvlJc w:val="left"/>
      <w:pPr>
        <w:ind w:left="6791" w:hanging="314"/>
      </w:pPr>
      <w:rPr>
        <w:rFonts w:hint="default"/>
        <w:lang w:val="ru-RU" w:eastAsia="en-US" w:bidi="ar-SA"/>
      </w:rPr>
    </w:lvl>
    <w:lvl w:ilvl="7" w:tplc="75F0DE54">
      <w:numFmt w:val="bullet"/>
      <w:lvlText w:val="•"/>
      <w:lvlJc w:val="left"/>
      <w:pPr>
        <w:ind w:left="7790" w:hanging="314"/>
      </w:pPr>
      <w:rPr>
        <w:rFonts w:hint="default"/>
        <w:lang w:val="ru-RU" w:eastAsia="en-US" w:bidi="ar-SA"/>
      </w:rPr>
    </w:lvl>
    <w:lvl w:ilvl="8" w:tplc="DFBA8CC0">
      <w:numFmt w:val="bullet"/>
      <w:lvlText w:val="•"/>
      <w:lvlJc w:val="left"/>
      <w:pPr>
        <w:ind w:left="8789" w:hanging="314"/>
      </w:pPr>
      <w:rPr>
        <w:rFonts w:hint="default"/>
        <w:lang w:val="ru-RU" w:eastAsia="en-US" w:bidi="ar-SA"/>
      </w:rPr>
    </w:lvl>
  </w:abstractNum>
  <w:abstractNum w:abstractNumId="18">
    <w:nsid w:val="70D32A65"/>
    <w:multiLevelType w:val="hybridMultilevel"/>
    <w:tmpl w:val="03AEA2A0"/>
    <w:lvl w:ilvl="0" w:tplc="42EEFAE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9">
    <w:nsid w:val="760A2E6C"/>
    <w:multiLevelType w:val="hybridMultilevel"/>
    <w:tmpl w:val="28C2F272"/>
    <w:lvl w:ilvl="0" w:tplc="0D6C4B4A">
      <w:numFmt w:val="bullet"/>
      <w:lvlText w:val="-"/>
      <w:lvlJc w:val="left"/>
      <w:pPr>
        <w:ind w:left="1429" w:hanging="360"/>
      </w:pPr>
      <w:rPr>
        <w:rFonts w:ascii="Times New Roman" w:eastAsia="Times New Roman" w:hAnsi="Times New Roman" w:hint="default"/>
        <w:w w:val="99"/>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DA461C9"/>
    <w:multiLevelType w:val="hybridMultilevel"/>
    <w:tmpl w:val="329E42A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7"/>
  </w:num>
  <w:num w:numId="3">
    <w:abstractNumId w:val="0"/>
  </w:num>
  <w:num w:numId="4">
    <w:abstractNumId w:val="14"/>
  </w:num>
  <w:num w:numId="5">
    <w:abstractNumId w:val="9"/>
  </w:num>
  <w:num w:numId="6">
    <w:abstractNumId w:val="16"/>
  </w:num>
  <w:num w:numId="7">
    <w:abstractNumId w:val="2"/>
  </w:num>
  <w:num w:numId="8">
    <w:abstractNumId w:val="5"/>
  </w:num>
  <w:num w:numId="9">
    <w:abstractNumId w:val="12"/>
  </w:num>
  <w:num w:numId="10">
    <w:abstractNumId w:val="6"/>
  </w:num>
  <w:num w:numId="11">
    <w:abstractNumId w:val="20"/>
  </w:num>
  <w:num w:numId="12">
    <w:abstractNumId w:val="8"/>
  </w:num>
  <w:num w:numId="13">
    <w:abstractNumId w:val="19"/>
  </w:num>
  <w:num w:numId="14">
    <w:abstractNumId w:val="15"/>
  </w:num>
  <w:num w:numId="15">
    <w:abstractNumId w:val="4"/>
  </w:num>
  <w:num w:numId="16">
    <w:abstractNumId w:val="1"/>
  </w:num>
  <w:num w:numId="17">
    <w:abstractNumId w:val="3"/>
  </w:num>
  <w:num w:numId="18">
    <w:abstractNumId w:val="7"/>
  </w:num>
  <w:num w:numId="19">
    <w:abstractNumId w:val="11"/>
  </w:num>
  <w:num w:numId="20">
    <w:abstractNumId w:val="10"/>
  </w:num>
  <w:num w:numId="21">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autoHyphenation/>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2"/>
  </w:compat>
  <w:rsids>
    <w:rsidRoot w:val="007F0DF2"/>
    <w:rsid w:val="000013F6"/>
    <w:rsid w:val="000152FB"/>
    <w:rsid w:val="0001636B"/>
    <w:rsid w:val="0002227D"/>
    <w:rsid w:val="00024E9E"/>
    <w:rsid w:val="000341A3"/>
    <w:rsid w:val="00034FAF"/>
    <w:rsid w:val="000470C3"/>
    <w:rsid w:val="000523FC"/>
    <w:rsid w:val="00055476"/>
    <w:rsid w:val="000674C1"/>
    <w:rsid w:val="00072F27"/>
    <w:rsid w:val="00074F43"/>
    <w:rsid w:val="00080870"/>
    <w:rsid w:val="0008284E"/>
    <w:rsid w:val="00082F2D"/>
    <w:rsid w:val="000A31C4"/>
    <w:rsid w:val="000A5181"/>
    <w:rsid w:val="000A52FA"/>
    <w:rsid w:val="000A6381"/>
    <w:rsid w:val="000B48EF"/>
    <w:rsid w:val="000C1147"/>
    <w:rsid w:val="000C6D95"/>
    <w:rsid w:val="000C7094"/>
    <w:rsid w:val="000C7635"/>
    <w:rsid w:val="000E2B35"/>
    <w:rsid w:val="000F3329"/>
    <w:rsid w:val="000F783F"/>
    <w:rsid w:val="00100314"/>
    <w:rsid w:val="001060AB"/>
    <w:rsid w:val="0012258A"/>
    <w:rsid w:val="00125AF0"/>
    <w:rsid w:val="00126AD9"/>
    <w:rsid w:val="001303B7"/>
    <w:rsid w:val="00135787"/>
    <w:rsid w:val="00156BCF"/>
    <w:rsid w:val="00157D13"/>
    <w:rsid w:val="00162128"/>
    <w:rsid w:val="0016699C"/>
    <w:rsid w:val="001726B9"/>
    <w:rsid w:val="001726CE"/>
    <w:rsid w:val="001747D8"/>
    <w:rsid w:val="0017579E"/>
    <w:rsid w:val="0018427C"/>
    <w:rsid w:val="001910EE"/>
    <w:rsid w:val="001A04A7"/>
    <w:rsid w:val="001A2B15"/>
    <w:rsid w:val="001B37B7"/>
    <w:rsid w:val="001B3D04"/>
    <w:rsid w:val="001E2760"/>
    <w:rsid w:val="001E7496"/>
    <w:rsid w:val="001F48C0"/>
    <w:rsid w:val="0021089E"/>
    <w:rsid w:val="00214512"/>
    <w:rsid w:val="00232707"/>
    <w:rsid w:val="0025433B"/>
    <w:rsid w:val="00256A8C"/>
    <w:rsid w:val="00261728"/>
    <w:rsid w:val="00261E48"/>
    <w:rsid w:val="002706FE"/>
    <w:rsid w:val="0027699E"/>
    <w:rsid w:val="002803A2"/>
    <w:rsid w:val="00284829"/>
    <w:rsid w:val="00286E0B"/>
    <w:rsid w:val="00296BA3"/>
    <w:rsid w:val="002A4297"/>
    <w:rsid w:val="002A690E"/>
    <w:rsid w:val="002C6B25"/>
    <w:rsid w:val="002D1131"/>
    <w:rsid w:val="002D3602"/>
    <w:rsid w:val="002D4E07"/>
    <w:rsid w:val="002E51FE"/>
    <w:rsid w:val="002F13ED"/>
    <w:rsid w:val="002F363F"/>
    <w:rsid w:val="002F5006"/>
    <w:rsid w:val="002F7AE2"/>
    <w:rsid w:val="003047AA"/>
    <w:rsid w:val="00306191"/>
    <w:rsid w:val="00314A5B"/>
    <w:rsid w:val="00317B28"/>
    <w:rsid w:val="003203F7"/>
    <w:rsid w:val="00321B11"/>
    <w:rsid w:val="003236D5"/>
    <w:rsid w:val="003306D4"/>
    <w:rsid w:val="00331F80"/>
    <w:rsid w:val="003363C9"/>
    <w:rsid w:val="003420A4"/>
    <w:rsid w:val="003509A4"/>
    <w:rsid w:val="00357360"/>
    <w:rsid w:val="00363909"/>
    <w:rsid w:val="00366C33"/>
    <w:rsid w:val="003A26F5"/>
    <w:rsid w:val="003A3394"/>
    <w:rsid w:val="003B33A8"/>
    <w:rsid w:val="003B787E"/>
    <w:rsid w:val="003C0530"/>
    <w:rsid w:val="003D04AD"/>
    <w:rsid w:val="003D1E8F"/>
    <w:rsid w:val="003D5F75"/>
    <w:rsid w:val="003E39DC"/>
    <w:rsid w:val="003F0DE1"/>
    <w:rsid w:val="00407A2F"/>
    <w:rsid w:val="00416404"/>
    <w:rsid w:val="00420FF8"/>
    <w:rsid w:val="0042390D"/>
    <w:rsid w:val="0042392D"/>
    <w:rsid w:val="00432766"/>
    <w:rsid w:val="004402D0"/>
    <w:rsid w:val="00445318"/>
    <w:rsid w:val="00453728"/>
    <w:rsid w:val="004575A3"/>
    <w:rsid w:val="00460A37"/>
    <w:rsid w:val="0047235D"/>
    <w:rsid w:val="00475C9F"/>
    <w:rsid w:val="00486137"/>
    <w:rsid w:val="00486E31"/>
    <w:rsid w:val="00487D3E"/>
    <w:rsid w:val="00495470"/>
    <w:rsid w:val="004A3E14"/>
    <w:rsid w:val="004A6DB2"/>
    <w:rsid w:val="004A7E44"/>
    <w:rsid w:val="004B4CAC"/>
    <w:rsid w:val="004B7AD0"/>
    <w:rsid w:val="004D0F85"/>
    <w:rsid w:val="004D4463"/>
    <w:rsid w:val="004E4E00"/>
    <w:rsid w:val="004F066C"/>
    <w:rsid w:val="00501D27"/>
    <w:rsid w:val="0050279B"/>
    <w:rsid w:val="0051208C"/>
    <w:rsid w:val="00516FE3"/>
    <w:rsid w:val="00527D44"/>
    <w:rsid w:val="00541BB0"/>
    <w:rsid w:val="0056072E"/>
    <w:rsid w:val="00560951"/>
    <w:rsid w:val="00564057"/>
    <w:rsid w:val="00570A7D"/>
    <w:rsid w:val="00571C14"/>
    <w:rsid w:val="00582786"/>
    <w:rsid w:val="00583D55"/>
    <w:rsid w:val="0059122D"/>
    <w:rsid w:val="005A6D28"/>
    <w:rsid w:val="005B1810"/>
    <w:rsid w:val="005B41C0"/>
    <w:rsid w:val="005C16D9"/>
    <w:rsid w:val="005C178A"/>
    <w:rsid w:val="005E06F5"/>
    <w:rsid w:val="005E4CED"/>
    <w:rsid w:val="00605026"/>
    <w:rsid w:val="00606B87"/>
    <w:rsid w:val="006101EA"/>
    <w:rsid w:val="00610D5B"/>
    <w:rsid w:val="00614889"/>
    <w:rsid w:val="00625474"/>
    <w:rsid w:val="00635E0C"/>
    <w:rsid w:val="00646BED"/>
    <w:rsid w:val="00651AD9"/>
    <w:rsid w:val="006572B5"/>
    <w:rsid w:val="0065758F"/>
    <w:rsid w:val="00661B01"/>
    <w:rsid w:val="00663601"/>
    <w:rsid w:val="00670CED"/>
    <w:rsid w:val="00674A1D"/>
    <w:rsid w:val="00677CE9"/>
    <w:rsid w:val="00680238"/>
    <w:rsid w:val="006875A0"/>
    <w:rsid w:val="00694A98"/>
    <w:rsid w:val="006A2EAD"/>
    <w:rsid w:val="006A5B37"/>
    <w:rsid w:val="006A714F"/>
    <w:rsid w:val="006A7AB4"/>
    <w:rsid w:val="006B681D"/>
    <w:rsid w:val="006C4F79"/>
    <w:rsid w:val="006D05CE"/>
    <w:rsid w:val="006D1171"/>
    <w:rsid w:val="006E06E0"/>
    <w:rsid w:val="006E4889"/>
    <w:rsid w:val="006F2B72"/>
    <w:rsid w:val="006F7113"/>
    <w:rsid w:val="007003DC"/>
    <w:rsid w:val="00703969"/>
    <w:rsid w:val="00731C45"/>
    <w:rsid w:val="0074141B"/>
    <w:rsid w:val="0074580B"/>
    <w:rsid w:val="00745D20"/>
    <w:rsid w:val="00751F1E"/>
    <w:rsid w:val="007526CF"/>
    <w:rsid w:val="007549CD"/>
    <w:rsid w:val="00760718"/>
    <w:rsid w:val="00763F1C"/>
    <w:rsid w:val="00766084"/>
    <w:rsid w:val="00766F47"/>
    <w:rsid w:val="0077363C"/>
    <w:rsid w:val="00787C88"/>
    <w:rsid w:val="00790307"/>
    <w:rsid w:val="00797F6A"/>
    <w:rsid w:val="007A50B7"/>
    <w:rsid w:val="007A71A7"/>
    <w:rsid w:val="007A7A40"/>
    <w:rsid w:val="007B6A9E"/>
    <w:rsid w:val="007C0958"/>
    <w:rsid w:val="007D0728"/>
    <w:rsid w:val="007D382A"/>
    <w:rsid w:val="007D71DE"/>
    <w:rsid w:val="007E0753"/>
    <w:rsid w:val="007E1E2D"/>
    <w:rsid w:val="007F0DF2"/>
    <w:rsid w:val="00804B40"/>
    <w:rsid w:val="00812895"/>
    <w:rsid w:val="008151C1"/>
    <w:rsid w:val="008173DA"/>
    <w:rsid w:val="00823704"/>
    <w:rsid w:val="0083439F"/>
    <w:rsid w:val="00852492"/>
    <w:rsid w:val="008563A7"/>
    <w:rsid w:val="00857814"/>
    <w:rsid w:val="008620EA"/>
    <w:rsid w:val="008623F3"/>
    <w:rsid w:val="008639CF"/>
    <w:rsid w:val="008749E1"/>
    <w:rsid w:val="0087575E"/>
    <w:rsid w:val="00890418"/>
    <w:rsid w:val="008916CD"/>
    <w:rsid w:val="008930A7"/>
    <w:rsid w:val="00893E27"/>
    <w:rsid w:val="008B5C82"/>
    <w:rsid w:val="008B6A1D"/>
    <w:rsid w:val="008C11DB"/>
    <w:rsid w:val="008C363E"/>
    <w:rsid w:val="008C44CD"/>
    <w:rsid w:val="008C6C07"/>
    <w:rsid w:val="008D1CC1"/>
    <w:rsid w:val="008D2D72"/>
    <w:rsid w:val="008E0946"/>
    <w:rsid w:val="008E5559"/>
    <w:rsid w:val="008F1B62"/>
    <w:rsid w:val="009005E4"/>
    <w:rsid w:val="00905883"/>
    <w:rsid w:val="00912875"/>
    <w:rsid w:val="00914206"/>
    <w:rsid w:val="0093026A"/>
    <w:rsid w:val="00931E91"/>
    <w:rsid w:val="00932938"/>
    <w:rsid w:val="00932E25"/>
    <w:rsid w:val="0094567E"/>
    <w:rsid w:val="009635B1"/>
    <w:rsid w:val="00967386"/>
    <w:rsid w:val="009718FB"/>
    <w:rsid w:val="009779F3"/>
    <w:rsid w:val="009812D5"/>
    <w:rsid w:val="00982CEE"/>
    <w:rsid w:val="00982D79"/>
    <w:rsid w:val="00982EA4"/>
    <w:rsid w:val="0098709B"/>
    <w:rsid w:val="00987539"/>
    <w:rsid w:val="00990E95"/>
    <w:rsid w:val="0099635D"/>
    <w:rsid w:val="009A0836"/>
    <w:rsid w:val="009A6683"/>
    <w:rsid w:val="009B0EA4"/>
    <w:rsid w:val="009B4719"/>
    <w:rsid w:val="009C0323"/>
    <w:rsid w:val="009C1BC2"/>
    <w:rsid w:val="009E28F4"/>
    <w:rsid w:val="009E59D1"/>
    <w:rsid w:val="009E6038"/>
    <w:rsid w:val="00A0603E"/>
    <w:rsid w:val="00A061C0"/>
    <w:rsid w:val="00A0650A"/>
    <w:rsid w:val="00A11288"/>
    <w:rsid w:val="00A22736"/>
    <w:rsid w:val="00A22DFA"/>
    <w:rsid w:val="00A233A9"/>
    <w:rsid w:val="00A243E6"/>
    <w:rsid w:val="00A31163"/>
    <w:rsid w:val="00A318D4"/>
    <w:rsid w:val="00A32383"/>
    <w:rsid w:val="00A36BAC"/>
    <w:rsid w:val="00A371F8"/>
    <w:rsid w:val="00A44AAD"/>
    <w:rsid w:val="00A47F25"/>
    <w:rsid w:val="00A50286"/>
    <w:rsid w:val="00A56A1E"/>
    <w:rsid w:val="00A571A4"/>
    <w:rsid w:val="00A61FD6"/>
    <w:rsid w:val="00A72312"/>
    <w:rsid w:val="00A73465"/>
    <w:rsid w:val="00A775AD"/>
    <w:rsid w:val="00AA40F1"/>
    <w:rsid w:val="00AA7A11"/>
    <w:rsid w:val="00AB3BA1"/>
    <w:rsid w:val="00AC5817"/>
    <w:rsid w:val="00AC5854"/>
    <w:rsid w:val="00AC6840"/>
    <w:rsid w:val="00AC6A2D"/>
    <w:rsid w:val="00AE25E6"/>
    <w:rsid w:val="00B03CC2"/>
    <w:rsid w:val="00B10AD6"/>
    <w:rsid w:val="00B11016"/>
    <w:rsid w:val="00B14824"/>
    <w:rsid w:val="00B14F37"/>
    <w:rsid w:val="00B23B93"/>
    <w:rsid w:val="00B244CB"/>
    <w:rsid w:val="00B260F8"/>
    <w:rsid w:val="00B373AA"/>
    <w:rsid w:val="00B37ADB"/>
    <w:rsid w:val="00B401C7"/>
    <w:rsid w:val="00B42547"/>
    <w:rsid w:val="00B43699"/>
    <w:rsid w:val="00B44C2A"/>
    <w:rsid w:val="00B515CF"/>
    <w:rsid w:val="00B52C17"/>
    <w:rsid w:val="00B612B1"/>
    <w:rsid w:val="00B705D6"/>
    <w:rsid w:val="00B72EB3"/>
    <w:rsid w:val="00B767D0"/>
    <w:rsid w:val="00B862B2"/>
    <w:rsid w:val="00B9183D"/>
    <w:rsid w:val="00BA0E09"/>
    <w:rsid w:val="00BA2609"/>
    <w:rsid w:val="00BB029A"/>
    <w:rsid w:val="00BB0FBC"/>
    <w:rsid w:val="00BB33CE"/>
    <w:rsid w:val="00BB605D"/>
    <w:rsid w:val="00BC20A3"/>
    <w:rsid w:val="00BC47E8"/>
    <w:rsid w:val="00BE17B2"/>
    <w:rsid w:val="00BE4C49"/>
    <w:rsid w:val="00BE4C5F"/>
    <w:rsid w:val="00BF1C9F"/>
    <w:rsid w:val="00BF43E5"/>
    <w:rsid w:val="00BF605A"/>
    <w:rsid w:val="00C00170"/>
    <w:rsid w:val="00C10AA3"/>
    <w:rsid w:val="00C17330"/>
    <w:rsid w:val="00C361F6"/>
    <w:rsid w:val="00C43186"/>
    <w:rsid w:val="00C4446E"/>
    <w:rsid w:val="00C47206"/>
    <w:rsid w:val="00C473F2"/>
    <w:rsid w:val="00C5133E"/>
    <w:rsid w:val="00C51345"/>
    <w:rsid w:val="00C5209D"/>
    <w:rsid w:val="00C54A04"/>
    <w:rsid w:val="00C57676"/>
    <w:rsid w:val="00C7283C"/>
    <w:rsid w:val="00C72991"/>
    <w:rsid w:val="00C72C58"/>
    <w:rsid w:val="00C73369"/>
    <w:rsid w:val="00C73581"/>
    <w:rsid w:val="00C949DD"/>
    <w:rsid w:val="00CA2B7A"/>
    <w:rsid w:val="00CA336C"/>
    <w:rsid w:val="00CB4276"/>
    <w:rsid w:val="00CB790A"/>
    <w:rsid w:val="00CC3614"/>
    <w:rsid w:val="00CC6B30"/>
    <w:rsid w:val="00CD0EA2"/>
    <w:rsid w:val="00CD40B6"/>
    <w:rsid w:val="00CE6E84"/>
    <w:rsid w:val="00CF7CF0"/>
    <w:rsid w:val="00D020F2"/>
    <w:rsid w:val="00D02E48"/>
    <w:rsid w:val="00D0658A"/>
    <w:rsid w:val="00D13E5A"/>
    <w:rsid w:val="00D22EA1"/>
    <w:rsid w:val="00D35243"/>
    <w:rsid w:val="00D37075"/>
    <w:rsid w:val="00D42AB2"/>
    <w:rsid w:val="00D44A0D"/>
    <w:rsid w:val="00D46404"/>
    <w:rsid w:val="00D505AF"/>
    <w:rsid w:val="00D521E9"/>
    <w:rsid w:val="00D5570D"/>
    <w:rsid w:val="00D6308C"/>
    <w:rsid w:val="00D6477C"/>
    <w:rsid w:val="00D7788D"/>
    <w:rsid w:val="00D77A11"/>
    <w:rsid w:val="00D84E6F"/>
    <w:rsid w:val="00D866A4"/>
    <w:rsid w:val="00D90300"/>
    <w:rsid w:val="00D969F4"/>
    <w:rsid w:val="00DA3835"/>
    <w:rsid w:val="00DA6B11"/>
    <w:rsid w:val="00DB79FE"/>
    <w:rsid w:val="00DC0184"/>
    <w:rsid w:val="00DC2D2F"/>
    <w:rsid w:val="00DC5E91"/>
    <w:rsid w:val="00DC64E7"/>
    <w:rsid w:val="00DE08FB"/>
    <w:rsid w:val="00DE482F"/>
    <w:rsid w:val="00DE520C"/>
    <w:rsid w:val="00DF3985"/>
    <w:rsid w:val="00E0203D"/>
    <w:rsid w:val="00E04899"/>
    <w:rsid w:val="00E130FD"/>
    <w:rsid w:val="00E13C41"/>
    <w:rsid w:val="00E15A1F"/>
    <w:rsid w:val="00E22043"/>
    <w:rsid w:val="00E249B0"/>
    <w:rsid w:val="00E26395"/>
    <w:rsid w:val="00E26999"/>
    <w:rsid w:val="00E46389"/>
    <w:rsid w:val="00E67E0D"/>
    <w:rsid w:val="00E773A0"/>
    <w:rsid w:val="00E77871"/>
    <w:rsid w:val="00E81B0F"/>
    <w:rsid w:val="00E849BF"/>
    <w:rsid w:val="00E9140B"/>
    <w:rsid w:val="00E965E5"/>
    <w:rsid w:val="00EA2FF4"/>
    <w:rsid w:val="00EB037E"/>
    <w:rsid w:val="00EC0AFA"/>
    <w:rsid w:val="00EC4F11"/>
    <w:rsid w:val="00EC66A5"/>
    <w:rsid w:val="00ED52DD"/>
    <w:rsid w:val="00ED5BE7"/>
    <w:rsid w:val="00EE085A"/>
    <w:rsid w:val="00EF4A3A"/>
    <w:rsid w:val="00F03ED8"/>
    <w:rsid w:val="00F04DBD"/>
    <w:rsid w:val="00F052E3"/>
    <w:rsid w:val="00F1443E"/>
    <w:rsid w:val="00F16E78"/>
    <w:rsid w:val="00F265A1"/>
    <w:rsid w:val="00F26747"/>
    <w:rsid w:val="00F347F4"/>
    <w:rsid w:val="00F357E8"/>
    <w:rsid w:val="00F46EE3"/>
    <w:rsid w:val="00F6224D"/>
    <w:rsid w:val="00F6435E"/>
    <w:rsid w:val="00F752EF"/>
    <w:rsid w:val="00F769FD"/>
    <w:rsid w:val="00F81BCF"/>
    <w:rsid w:val="00F821C4"/>
    <w:rsid w:val="00F86CFD"/>
    <w:rsid w:val="00F93DDF"/>
    <w:rsid w:val="00FB0A1C"/>
    <w:rsid w:val="00FB0EFE"/>
    <w:rsid w:val="00FB2351"/>
    <w:rsid w:val="00FB39B0"/>
    <w:rsid w:val="00FB4180"/>
    <w:rsid w:val="00FC26E6"/>
    <w:rsid w:val="00FC50F2"/>
    <w:rsid w:val="00FE1267"/>
    <w:rsid w:val="00FE36F4"/>
    <w:rsid w:val="00FE3749"/>
    <w:rsid w:val="00FF21D2"/>
    <w:rsid w:val="00FF43B8"/>
    <w:rsid w:val="00FF526F"/>
    <w:rsid w:val="00FF75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612B1"/>
    <w:rPr>
      <w:rFonts w:ascii="Times New Roman" w:eastAsia="Times New Roman" w:hAnsi="Times New Roman" w:cs="Times New Roman"/>
      <w:lang w:val="ru-RU"/>
    </w:rPr>
  </w:style>
  <w:style w:type="paragraph" w:styleId="1">
    <w:name w:val="heading 1"/>
    <w:basedOn w:val="a"/>
    <w:next w:val="a"/>
    <w:link w:val="10"/>
    <w:qFormat/>
    <w:rsid w:val="003203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456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94567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 Знак16"/>
    <w:basedOn w:val="a"/>
    <w:next w:val="a"/>
    <w:link w:val="40"/>
    <w:qFormat/>
    <w:rsid w:val="002A690E"/>
    <w:pPr>
      <w:keepNext/>
      <w:widowControl/>
      <w:autoSpaceDE/>
      <w:autoSpaceDN/>
      <w:spacing w:line="360" w:lineRule="auto"/>
      <w:ind w:firstLine="851"/>
      <w:jc w:val="both"/>
      <w:outlineLvl w:val="3"/>
    </w:pPr>
    <w:rPr>
      <w:rFonts w:ascii="Arial" w:eastAsia="Calibri" w:hAnsi="Arial"/>
      <w:b/>
      <w:sz w:val="20"/>
      <w:szCs w:val="20"/>
      <w:lang w:eastAsia="ru-RU"/>
    </w:rPr>
  </w:style>
  <w:style w:type="paragraph" w:styleId="5">
    <w:name w:val="heading 5"/>
    <w:basedOn w:val="a"/>
    <w:next w:val="a"/>
    <w:link w:val="50"/>
    <w:uiPriority w:val="9"/>
    <w:unhideWhenUsed/>
    <w:qFormat/>
    <w:rsid w:val="0094567E"/>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94567E"/>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03F7"/>
    <w:rPr>
      <w:rFonts w:asciiTheme="majorHAnsi" w:eastAsiaTheme="majorEastAsia" w:hAnsiTheme="majorHAnsi" w:cstheme="majorBidi"/>
      <w:b/>
      <w:bCs/>
      <w:color w:val="365F91" w:themeColor="accent1" w:themeShade="BF"/>
      <w:sz w:val="28"/>
      <w:szCs w:val="28"/>
      <w:lang w:val="ru-RU"/>
    </w:rPr>
  </w:style>
  <w:style w:type="character" w:customStyle="1" w:styleId="40">
    <w:name w:val="Заголовок 4 Знак"/>
    <w:aliases w:val=" Знак16 Знак"/>
    <w:basedOn w:val="a0"/>
    <w:link w:val="4"/>
    <w:uiPriority w:val="9"/>
    <w:rsid w:val="002A690E"/>
    <w:rPr>
      <w:rFonts w:ascii="Arial" w:eastAsia="Calibri" w:hAnsi="Arial" w:cs="Times New Roman"/>
      <w:b/>
      <w:sz w:val="20"/>
      <w:szCs w:val="20"/>
      <w:lang w:eastAsia="ru-RU"/>
    </w:rPr>
  </w:style>
  <w:style w:type="table" w:customStyle="1" w:styleId="TableNormal">
    <w:name w:val="Table Normal"/>
    <w:uiPriority w:val="2"/>
    <w:semiHidden/>
    <w:unhideWhenUsed/>
    <w:qFormat/>
    <w:rsid w:val="00B612B1"/>
    <w:tblPr>
      <w:tblInd w:w="0" w:type="dxa"/>
      <w:tblCellMar>
        <w:top w:w="0" w:type="dxa"/>
        <w:left w:w="0" w:type="dxa"/>
        <w:bottom w:w="0" w:type="dxa"/>
        <w:right w:w="0" w:type="dxa"/>
      </w:tblCellMar>
    </w:tblPr>
  </w:style>
  <w:style w:type="paragraph" w:styleId="a3">
    <w:name w:val="Body Text"/>
    <w:basedOn w:val="a"/>
    <w:link w:val="a4"/>
    <w:uiPriority w:val="1"/>
    <w:qFormat/>
    <w:rsid w:val="00B612B1"/>
    <w:pPr>
      <w:ind w:left="802" w:firstLine="707"/>
      <w:jc w:val="both"/>
    </w:pPr>
    <w:rPr>
      <w:sz w:val="28"/>
      <w:szCs w:val="28"/>
    </w:rPr>
  </w:style>
  <w:style w:type="character" w:customStyle="1" w:styleId="a4">
    <w:name w:val="Основной текст Знак"/>
    <w:basedOn w:val="a0"/>
    <w:link w:val="a3"/>
    <w:uiPriority w:val="1"/>
    <w:rsid w:val="00D37075"/>
    <w:rPr>
      <w:rFonts w:ascii="Times New Roman" w:eastAsia="Times New Roman" w:hAnsi="Times New Roman" w:cs="Times New Roman"/>
      <w:sz w:val="28"/>
      <w:szCs w:val="28"/>
      <w:lang w:val="ru-RU"/>
    </w:rPr>
  </w:style>
  <w:style w:type="paragraph" w:styleId="a5">
    <w:name w:val="Title"/>
    <w:basedOn w:val="a"/>
    <w:uiPriority w:val="1"/>
    <w:qFormat/>
    <w:rsid w:val="00B612B1"/>
    <w:pPr>
      <w:spacing w:before="89"/>
      <w:ind w:left="3247" w:right="3925"/>
      <w:jc w:val="center"/>
    </w:pPr>
    <w:rPr>
      <w:b/>
      <w:bCs/>
      <w:sz w:val="28"/>
      <w:szCs w:val="28"/>
    </w:rPr>
  </w:style>
  <w:style w:type="paragraph" w:styleId="a6">
    <w:name w:val="List Paragraph"/>
    <w:basedOn w:val="a"/>
    <w:qFormat/>
    <w:rsid w:val="00B612B1"/>
    <w:pPr>
      <w:ind w:left="1131" w:firstLine="707"/>
    </w:pPr>
  </w:style>
  <w:style w:type="paragraph" w:customStyle="1" w:styleId="TableParagraph">
    <w:name w:val="Table Paragraph"/>
    <w:basedOn w:val="a"/>
    <w:qFormat/>
    <w:rsid w:val="00B612B1"/>
  </w:style>
  <w:style w:type="paragraph" w:customStyle="1" w:styleId="formattext">
    <w:name w:val="formattext"/>
    <w:basedOn w:val="a"/>
    <w:rsid w:val="00A36BAC"/>
    <w:pPr>
      <w:widowControl/>
      <w:autoSpaceDE/>
      <w:autoSpaceDN/>
      <w:spacing w:before="100" w:beforeAutospacing="1" w:after="100" w:afterAutospacing="1"/>
    </w:pPr>
    <w:rPr>
      <w:sz w:val="24"/>
      <w:szCs w:val="24"/>
      <w:lang w:eastAsia="ru-RU"/>
    </w:rPr>
  </w:style>
  <w:style w:type="paragraph" w:customStyle="1" w:styleId="headertext">
    <w:name w:val="headertext"/>
    <w:basedOn w:val="a"/>
    <w:rsid w:val="00A36BAC"/>
    <w:pPr>
      <w:widowControl/>
      <w:autoSpaceDE/>
      <w:autoSpaceDN/>
      <w:spacing w:before="100" w:beforeAutospacing="1" w:after="100" w:afterAutospacing="1"/>
    </w:pPr>
    <w:rPr>
      <w:sz w:val="24"/>
      <w:szCs w:val="24"/>
      <w:lang w:eastAsia="ru-RU"/>
    </w:rPr>
  </w:style>
  <w:style w:type="table" w:styleId="a7">
    <w:name w:val="Table Grid"/>
    <w:basedOn w:val="a1"/>
    <w:uiPriority w:val="59"/>
    <w:rsid w:val="00990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0B48EF"/>
    <w:pPr>
      <w:widowControl/>
      <w:autoSpaceDE/>
      <w:autoSpaceDN/>
      <w:spacing w:before="100" w:beforeAutospacing="1" w:after="100" w:afterAutospacing="1"/>
    </w:pPr>
    <w:rPr>
      <w:sz w:val="24"/>
      <w:szCs w:val="24"/>
      <w:lang w:eastAsia="ru-RU"/>
    </w:rPr>
  </w:style>
  <w:style w:type="paragraph" w:customStyle="1" w:styleId="s16">
    <w:name w:val="s_16"/>
    <w:basedOn w:val="a"/>
    <w:rsid w:val="00677CE9"/>
    <w:pPr>
      <w:widowControl/>
      <w:autoSpaceDE/>
      <w:autoSpaceDN/>
      <w:spacing w:before="100" w:beforeAutospacing="1" w:after="100" w:afterAutospacing="1"/>
    </w:pPr>
    <w:rPr>
      <w:sz w:val="24"/>
      <w:szCs w:val="24"/>
      <w:lang w:eastAsia="ru-RU"/>
    </w:rPr>
  </w:style>
  <w:style w:type="paragraph" w:styleId="a8">
    <w:name w:val="header"/>
    <w:basedOn w:val="a"/>
    <w:link w:val="a9"/>
    <w:uiPriority w:val="99"/>
    <w:unhideWhenUsed/>
    <w:rsid w:val="005A6D28"/>
    <w:pPr>
      <w:tabs>
        <w:tab w:val="center" w:pos="4677"/>
        <w:tab w:val="right" w:pos="9355"/>
      </w:tabs>
    </w:pPr>
  </w:style>
  <w:style w:type="character" w:customStyle="1" w:styleId="a9">
    <w:name w:val="Верхний колонтитул Знак"/>
    <w:basedOn w:val="a0"/>
    <w:link w:val="a8"/>
    <w:uiPriority w:val="99"/>
    <w:rsid w:val="005A6D28"/>
    <w:rPr>
      <w:rFonts w:ascii="Times New Roman" w:eastAsia="Times New Roman" w:hAnsi="Times New Roman" w:cs="Times New Roman"/>
      <w:lang w:val="ru-RU"/>
    </w:rPr>
  </w:style>
  <w:style w:type="paragraph" w:styleId="aa">
    <w:name w:val="footer"/>
    <w:basedOn w:val="a"/>
    <w:link w:val="ab"/>
    <w:unhideWhenUsed/>
    <w:rsid w:val="005A6D28"/>
    <w:pPr>
      <w:tabs>
        <w:tab w:val="center" w:pos="4677"/>
        <w:tab w:val="right" w:pos="9355"/>
      </w:tabs>
    </w:pPr>
  </w:style>
  <w:style w:type="character" w:customStyle="1" w:styleId="ab">
    <w:name w:val="Нижний колонтитул Знак"/>
    <w:basedOn w:val="a0"/>
    <w:link w:val="aa"/>
    <w:uiPriority w:val="99"/>
    <w:rsid w:val="005A6D28"/>
    <w:rPr>
      <w:rFonts w:ascii="Times New Roman" w:eastAsia="Times New Roman" w:hAnsi="Times New Roman" w:cs="Times New Roman"/>
      <w:lang w:val="ru-RU"/>
    </w:rPr>
  </w:style>
  <w:style w:type="paragraph" w:styleId="ac">
    <w:name w:val="TOC Heading"/>
    <w:basedOn w:val="1"/>
    <w:next w:val="a"/>
    <w:uiPriority w:val="39"/>
    <w:unhideWhenUsed/>
    <w:qFormat/>
    <w:rsid w:val="002D4E07"/>
    <w:pPr>
      <w:widowControl/>
      <w:autoSpaceDE/>
      <w:autoSpaceDN/>
      <w:spacing w:before="240" w:line="259" w:lineRule="auto"/>
      <w:outlineLvl w:val="9"/>
    </w:pPr>
    <w:rPr>
      <w:b w:val="0"/>
      <w:bCs w:val="0"/>
      <w:sz w:val="32"/>
      <w:szCs w:val="32"/>
      <w:lang w:eastAsia="ru-RU"/>
    </w:rPr>
  </w:style>
  <w:style w:type="paragraph" w:styleId="11">
    <w:name w:val="toc 1"/>
    <w:basedOn w:val="a"/>
    <w:next w:val="a"/>
    <w:autoRedefine/>
    <w:uiPriority w:val="39"/>
    <w:unhideWhenUsed/>
    <w:rsid w:val="002D4E07"/>
    <w:pPr>
      <w:spacing w:after="100"/>
    </w:pPr>
  </w:style>
  <w:style w:type="character" w:styleId="ad">
    <w:name w:val="Hyperlink"/>
    <w:basedOn w:val="a0"/>
    <w:uiPriority w:val="99"/>
    <w:unhideWhenUsed/>
    <w:rsid w:val="002D4E07"/>
    <w:rPr>
      <w:color w:val="0000FF" w:themeColor="hyperlink"/>
      <w:u w:val="single"/>
    </w:rPr>
  </w:style>
  <w:style w:type="character" w:customStyle="1" w:styleId="20">
    <w:name w:val="Заголовок 2 Знак"/>
    <w:basedOn w:val="a0"/>
    <w:link w:val="2"/>
    <w:uiPriority w:val="9"/>
    <w:rsid w:val="0094567E"/>
    <w:rPr>
      <w:rFonts w:asciiTheme="majorHAnsi" w:eastAsiaTheme="majorEastAsia" w:hAnsiTheme="majorHAnsi" w:cstheme="majorBidi"/>
      <w:color w:val="365F91" w:themeColor="accent1" w:themeShade="BF"/>
      <w:sz w:val="26"/>
      <w:szCs w:val="26"/>
      <w:lang w:val="ru-RU"/>
    </w:rPr>
  </w:style>
  <w:style w:type="character" w:customStyle="1" w:styleId="50">
    <w:name w:val="Заголовок 5 Знак"/>
    <w:basedOn w:val="a0"/>
    <w:link w:val="5"/>
    <w:uiPriority w:val="9"/>
    <w:rsid w:val="0094567E"/>
    <w:rPr>
      <w:rFonts w:asciiTheme="majorHAnsi" w:eastAsiaTheme="majorEastAsia" w:hAnsiTheme="majorHAnsi" w:cstheme="majorBidi"/>
      <w:color w:val="365F91" w:themeColor="accent1" w:themeShade="BF"/>
      <w:lang w:val="ru-RU"/>
    </w:rPr>
  </w:style>
  <w:style w:type="character" w:customStyle="1" w:styleId="30">
    <w:name w:val="Заголовок 3 Знак"/>
    <w:basedOn w:val="a0"/>
    <w:link w:val="3"/>
    <w:uiPriority w:val="9"/>
    <w:rsid w:val="0094567E"/>
    <w:rPr>
      <w:rFonts w:asciiTheme="majorHAnsi" w:eastAsiaTheme="majorEastAsia" w:hAnsiTheme="majorHAnsi" w:cstheme="majorBidi"/>
      <w:color w:val="243F60" w:themeColor="accent1" w:themeShade="7F"/>
      <w:sz w:val="24"/>
      <w:szCs w:val="24"/>
      <w:lang w:val="ru-RU"/>
    </w:rPr>
  </w:style>
  <w:style w:type="character" w:customStyle="1" w:styleId="60">
    <w:name w:val="Заголовок 6 Знак"/>
    <w:basedOn w:val="a0"/>
    <w:link w:val="6"/>
    <w:uiPriority w:val="9"/>
    <w:rsid w:val="0094567E"/>
    <w:rPr>
      <w:rFonts w:asciiTheme="majorHAnsi" w:eastAsiaTheme="majorEastAsia" w:hAnsiTheme="majorHAnsi" w:cstheme="majorBidi"/>
      <w:color w:val="243F60" w:themeColor="accent1" w:themeShade="7F"/>
      <w:lang w:val="ru-RU"/>
    </w:rPr>
  </w:style>
  <w:style w:type="character" w:styleId="ae">
    <w:name w:val="annotation reference"/>
    <w:basedOn w:val="a0"/>
    <w:semiHidden/>
    <w:unhideWhenUsed/>
    <w:rsid w:val="0087575E"/>
    <w:rPr>
      <w:sz w:val="16"/>
      <w:szCs w:val="16"/>
    </w:rPr>
  </w:style>
  <w:style w:type="paragraph" w:styleId="af">
    <w:name w:val="annotation text"/>
    <w:basedOn w:val="a"/>
    <w:link w:val="af0"/>
    <w:unhideWhenUsed/>
    <w:rsid w:val="0087575E"/>
    <w:rPr>
      <w:sz w:val="20"/>
      <w:szCs w:val="20"/>
    </w:rPr>
  </w:style>
  <w:style w:type="character" w:customStyle="1" w:styleId="af0">
    <w:name w:val="Текст примечания Знак"/>
    <w:basedOn w:val="a0"/>
    <w:link w:val="af"/>
    <w:uiPriority w:val="99"/>
    <w:semiHidden/>
    <w:rsid w:val="0087575E"/>
    <w:rPr>
      <w:rFonts w:ascii="Times New Roman" w:eastAsia="Times New Roman" w:hAnsi="Times New Roman" w:cs="Times New Roman"/>
      <w:sz w:val="20"/>
      <w:szCs w:val="20"/>
      <w:lang w:val="ru-RU"/>
    </w:rPr>
  </w:style>
  <w:style w:type="paragraph" w:styleId="af1">
    <w:name w:val="annotation subject"/>
    <w:basedOn w:val="af"/>
    <w:next w:val="af"/>
    <w:link w:val="af2"/>
    <w:uiPriority w:val="99"/>
    <w:semiHidden/>
    <w:unhideWhenUsed/>
    <w:rsid w:val="0087575E"/>
    <w:rPr>
      <w:b/>
      <w:bCs/>
    </w:rPr>
  </w:style>
  <w:style w:type="character" w:customStyle="1" w:styleId="af2">
    <w:name w:val="Тема примечания Знак"/>
    <w:basedOn w:val="af0"/>
    <w:link w:val="af1"/>
    <w:uiPriority w:val="99"/>
    <w:semiHidden/>
    <w:rsid w:val="0087575E"/>
    <w:rPr>
      <w:rFonts w:ascii="Times New Roman" w:eastAsia="Times New Roman" w:hAnsi="Times New Roman" w:cs="Times New Roman"/>
      <w:b/>
      <w:bCs/>
      <w:sz w:val="20"/>
      <w:szCs w:val="20"/>
      <w:lang w:val="ru-RU"/>
    </w:rPr>
  </w:style>
  <w:style w:type="paragraph" w:styleId="af3">
    <w:name w:val="Balloon Text"/>
    <w:basedOn w:val="a"/>
    <w:link w:val="af4"/>
    <w:uiPriority w:val="99"/>
    <w:semiHidden/>
    <w:unhideWhenUsed/>
    <w:rsid w:val="0087575E"/>
    <w:rPr>
      <w:rFonts w:ascii="Segoe UI" w:hAnsi="Segoe UI" w:cs="Segoe UI"/>
      <w:sz w:val="18"/>
      <w:szCs w:val="18"/>
    </w:rPr>
  </w:style>
  <w:style w:type="character" w:customStyle="1" w:styleId="af4">
    <w:name w:val="Текст выноски Знак"/>
    <w:basedOn w:val="a0"/>
    <w:link w:val="af3"/>
    <w:uiPriority w:val="99"/>
    <w:semiHidden/>
    <w:rsid w:val="0087575E"/>
    <w:rPr>
      <w:rFonts w:ascii="Segoe UI" w:eastAsia="Times New Roman" w:hAnsi="Segoe UI" w:cs="Segoe UI"/>
      <w:sz w:val="18"/>
      <w:szCs w:val="18"/>
      <w:lang w:val="ru-RU"/>
    </w:rPr>
  </w:style>
  <w:style w:type="paragraph" w:customStyle="1" w:styleId="Default">
    <w:name w:val="Default"/>
    <w:rsid w:val="006A2EAD"/>
    <w:pPr>
      <w:widowControl/>
      <w:adjustRightInd w:val="0"/>
    </w:pPr>
    <w:rPr>
      <w:rFonts w:ascii="Times New Roman" w:eastAsia="Times New Roman" w:hAnsi="Times New Roman" w:cs="Times New Roman"/>
      <w:color w:val="000000"/>
      <w:sz w:val="24"/>
      <w:szCs w:val="24"/>
      <w:lang w:val="ru-RU" w:eastAsia="ru-RU"/>
    </w:rPr>
  </w:style>
  <w:style w:type="paragraph" w:styleId="af5">
    <w:name w:val="No Spacing"/>
    <w:qFormat/>
    <w:rsid w:val="00A571A4"/>
    <w:pPr>
      <w:widowControl/>
      <w:autoSpaceDE/>
      <w:autoSpaceDN/>
    </w:pPr>
    <w:rPr>
      <w:rFonts w:ascii="Calibri" w:eastAsia="Times New Roman" w:hAnsi="Calibri" w:cs="Times New Roman"/>
      <w:lang w:val="ru-RU"/>
    </w:rPr>
  </w:style>
  <w:style w:type="paragraph" w:styleId="21">
    <w:name w:val="toc 2"/>
    <w:basedOn w:val="a"/>
    <w:next w:val="a"/>
    <w:autoRedefine/>
    <w:uiPriority w:val="39"/>
    <w:unhideWhenUsed/>
    <w:rsid w:val="00E22043"/>
    <w:pPr>
      <w:spacing w:after="100"/>
      <w:ind w:left="220"/>
    </w:pPr>
  </w:style>
  <w:style w:type="paragraph" w:styleId="31">
    <w:name w:val="toc 3"/>
    <w:basedOn w:val="a"/>
    <w:next w:val="a"/>
    <w:autoRedefine/>
    <w:uiPriority w:val="39"/>
    <w:unhideWhenUsed/>
    <w:rsid w:val="00E22043"/>
    <w:pPr>
      <w:spacing w:after="100"/>
      <w:ind w:left="440"/>
    </w:pPr>
  </w:style>
  <w:style w:type="paragraph" w:customStyle="1" w:styleId="af6">
    <w:name w:val="Заголовк таблицы"/>
    <w:basedOn w:val="a"/>
    <w:next w:val="a"/>
    <w:link w:val="af7"/>
    <w:rsid w:val="00F357E8"/>
    <w:pPr>
      <w:autoSpaceDE/>
      <w:autoSpaceDN/>
      <w:spacing w:before="120" w:after="120"/>
      <w:ind w:left="2325" w:hanging="1474"/>
    </w:pPr>
    <w:rPr>
      <w:bCs/>
      <w:noProof/>
      <w:sz w:val="24"/>
      <w:szCs w:val="20"/>
      <w:lang w:eastAsia="ru-RU"/>
    </w:rPr>
  </w:style>
  <w:style w:type="character" w:customStyle="1" w:styleId="af7">
    <w:name w:val="Заголовк таблицы Знак"/>
    <w:link w:val="af6"/>
    <w:locked/>
    <w:rsid w:val="00F357E8"/>
    <w:rPr>
      <w:rFonts w:ascii="Times New Roman" w:eastAsia="Times New Roman" w:hAnsi="Times New Roman" w:cs="Times New Roman"/>
      <w:bCs/>
      <w:noProof/>
      <w:sz w:val="24"/>
      <w:szCs w:val="20"/>
      <w:lang w:val="ru-RU" w:eastAsia="ru-RU"/>
    </w:rPr>
  </w:style>
  <w:style w:type="paragraph" w:customStyle="1" w:styleId="af8">
    <w:name w:val="Таблица"/>
    <w:basedOn w:val="Default"/>
    <w:next w:val="Default"/>
    <w:rsid w:val="0098709B"/>
    <w:rPr>
      <w:color w:val="auto"/>
    </w:rPr>
  </w:style>
  <w:style w:type="paragraph" w:customStyle="1" w:styleId="ConsPlusNormal">
    <w:name w:val="ConsPlusNormal"/>
    <w:rsid w:val="006875A0"/>
    <w:pPr>
      <w:adjustRightInd w:val="0"/>
      <w:ind w:firstLine="720"/>
    </w:pPr>
    <w:rPr>
      <w:rFonts w:ascii="Arial" w:eastAsia="Times New Roman" w:hAnsi="Arial" w:cs="Arial"/>
      <w:sz w:val="20"/>
      <w:szCs w:val="20"/>
      <w:lang w:val="ru-RU" w:eastAsia="ru-RU"/>
    </w:rPr>
  </w:style>
  <w:style w:type="paragraph" w:customStyle="1" w:styleId="af9">
    <w:name w:val="Заголовок таблицы"/>
    <w:basedOn w:val="afa"/>
    <w:qFormat/>
    <w:rsid w:val="006875A0"/>
    <w:pPr>
      <w:keepNext/>
      <w:widowControl/>
      <w:autoSpaceDE/>
      <w:autoSpaceDN/>
      <w:spacing w:before="120" w:after="120"/>
      <w:ind w:firstLine="709"/>
    </w:pPr>
    <w:rPr>
      <w:bCs/>
      <w:i w:val="0"/>
      <w:iCs w:val="0"/>
      <w:color w:val="auto"/>
      <w:sz w:val="24"/>
      <w:szCs w:val="24"/>
      <w:lang w:eastAsia="ru-RU"/>
    </w:rPr>
  </w:style>
  <w:style w:type="paragraph" w:styleId="afa">
    <w:name w:val="caption"/>
    <w:basedOn w:val="a"/>
    <w:next w:val="a"/>
    <w:uiPriority w:val="35"/>
    <w:semiHidden/>
    <w:unhideWhenUsed/>
    <w:qFormat/>
    <w:rsid w:val="006875A0"/>
    <w:pPr>
      <w:spacing w:after="200"/>
    </w:pPr>
    <w:rPr>
      <w:i/>
      <w:iCs/>
      <w:color w:val="1F497D" w:themeColor="text2"/>
      <w:sz w:val="18"/>
      <w:szCs w:val="18"/>
    </w:rPr>
  </w:style>
  <w:style w:type="character" w:customStyle="1" w:styleId="afb">
    <w:name w:val="Текст Знак"/>
    <w:aliases w:val=" Знак Знак,Знак1 Знак,Знак Знак Знак Знак, Знак1 Знак, Знак11 Знак, Знак111 Знак,Знак11 Знак,Знак111 Знак, Знак Знак Знак Знак, Знак Знак Знак Знак Знак Знак Знак1, Знак Знак Знак Знак Знак Знак Знак Знак,Знак Знак Знак Знак Знак Знак"/>
    <w:link w:val="afc"/>
    <w:locked/>
    <w:rsid w:val="00363909"/>
    <w:rPr>
      <w:rFonts w:ascii="Courier New" w:hAnsi="Courier New" w:cs="Times New Roman"/>
      <w:sz w:val="20"/>
      <w:szCs w:val="20"/>
      <w:u w:val="single"/>
      <w:lang w:eastAsia="ru-RU"/>
    </w:rPr>
  </w:style>
  <w:style w:type="paragraph" w:styleId="afc">
    <w:name w:val="Plain Text"/>
    <w:aliases w:val=" Знак,Знак1,Знак Знак Знак, Знак1, Знак11, Знак111,Знак11,Знак111,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Знак21"/>
    <w:basedOn w:val="a"/>
    <w:link w:val="afb"/>
    <w:rsid w:val="00363909"/>
    <w:pPr>
      <w:widowControl/>
      <w:autoSpaceDE/>
      <w:autoSpaceDN/>
    </w:pPr>
    <w:rPr>
      <w:rFonts w:ascii="Courier New" w:eastAsia="SimSun" w:hAnsi="Courier New"/>
      <w:sz w:val="20"/>
      <w:szCs w:val="20"/>
      <w:u w:val="single"/>
      <w:lang w:val="en-US" w:eastAsia="ru-RU"/>
    </w:rPr>
  </w:style>
  <w:style w:type="character" w:customStyle="1" w:styleId="12">
    <w:name w:val="Текст Знак1"/>
    <w:basedOn w:val="a0"/>
    <w:uiPriority w:val="99"/>
    <w:semiHidden/>
    <w:rsid w:val="00363909"/>
    <w:rPr>
      <w:rFonts w:ascii="Consolas" w:eastAsia="Times New Roman" w:hAnsi="Consolas" w:cs="Times New Roman"/>
      <w:sz w:val="21"/>
      <w:szCs w:val="21"/>
      <w:lang w:val="ru-RU"/>
    </w:rPr>
  </w:style>
  <w:style w:type="character" w:customStyle="1" w:styleId="32">
    <w:name w:val="Нижний колонтитул Знак3"/>
    <w:rsid w:val="00583D55"/>
    <w:rPr>
      <w:sz w:val="24"/>
      <w:szCs w:val="24"/>
    </w:rPr>
  </w:style>
  <w:style w:type="paragraph" w:customStyle="1" w:styleId="320">
    <w:name w:val="Основной текст с отступом 32"/>
    <w:basedOn w:val="a"/>
    <w:rsid w:val="00501D27"/>
    <w:pPr>
      <w:widowControl/>
      <w:suppressAutoHyphens/>
      <w:autoSpaceDE/>
      <w:autoSpaceDN/>
      <w:ind w:firstLine="720"/>
    </w:pPr>
    <w:rPr>
      <w:sz w:val="28"/>
      <w:szCs w:val="20"/>
      <w:lang w:eastAsia="ar-SA"/>
    </w:rPr>
  </w:style>
  <w:style w:type="character" w:customStyle="1" w:styleId="submenu-table">
    <w:name w:val="submenu-table"/>
    <w:basedOn w:val="a0"/>
    <w:rsid w:val="003D1E8F"/>
  </w:style>
  <w:style w:type="paragraph" w:styleId="22">
    <w:name w:val="Body Text Indent 2"/>
    <w:basedOn w:val="a"/>
    <w:link w:val="23"/>
    <w:rsid w:val="00D969F4"/>
    <w:pPr>
      <w:widowControl/>
      <w:autoSpaceDE/>
      <w:autoSpaceDN/>
      <w:spacing w:after="120" w:line="480" w:lineRule="auto"/>
      <w:ind w:left="283"/>
    </w:pPr>
    <w:rPr>
      <w:sz w:val="24"/>
      <w:szCs w:val="24"/>
      <w:lang w:eastAsia="ru-RU"/>
    </w:rPr>
  </w:style>
  <w:style w:type="character" w:customStyle="1" w:styleId="23">
    <w:name w:val="Основной текст с отступом 2 Знак"/>
    <w:basedOn w:val="a0"/>
    <w:link w:val="22"/>
    <w:rsid w:val="00D969F4"/>
    <w:rPr>
      <w:rFonts w:ascii="Times New Roman" w:eastAsia="Times New Roman" w:hAnsi="Times New Roman" w:cs="Times New Roman"/>
      <w:sz w:val="24"/>
      <w:szCs w:val="24"/>
      <w:lang w:val="ru-RU" w:eastAsia="ru-RU"/>
    </w:rPr>
  </w:style>
  <w:style w:type="character" w:customStyle="1" w:styleId="24">
    <w:name w:val="Текст примечания Знак2"/>
    <w:basedOn w:val="a0"/>
    <w:rsid w:val="004D4463"/>
  </w:style>
  <w:style w:type="paragraph" w:styleId="afd">
    <w:name w:val="Normal (Web)"/>
    <w:basedOn w:val="a"/>
    <w:uiPriority w:val="99"/>
    <w:semiHidden/>
    <w:unhideWhenUsed/>
    <w:rsid w:val="008620EA"/>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48923">
      <w:bodyDiv w:val="1"/>
      <w:marLeft w:val="0"/>
      <w:marRight w:val="0"/>
      <w:marTop w:val="0"/>
      <w:marBottom w:val="0"/>
      <w:divBdr>
        <w:top w:val="none" w:sz="0" w:space="0" w:color="auto"/>
        <w:left w:val="none" w:sz="0" w:space="0" w:color="auto"/>
        <w:bottom w:val="none" w:sz="0" w:space="0" w:color="auto"/>
        <w:right w:val="none" w:sz="0" w:space="0" w:color="auto"/>
      </w:divBdr>
    </w:div>
    <w:div w:id="360204388">
      <w:bodyDiv w:val="1"/>
      <w:marLeft w:val="0"/>
      <w:marRight w:val="0"/>
      <w:marTop w:val="0"/>
      <w:marBottom w:val="0"/>
      <w:divBdr>
        <w:top w:val="none" w:sz="0" w:space="0" w:color="auto"/>
        <w:left w:val="none" w:sz="0" w:space="0" w:color="auto"/>
        <w:bottom w:val="none" w:sz="0" w:space="0" w:color="auto"/>
        <w:right w:val="none" w:sz="0" w:space="0" w:color="auto"/>
      </w:divBdr>
    </w:div>
    <w:div w:id="428547915">
      <w:bodyDiv w:val="1"/>
      <w:marLeft w:val="0"/>
      <w:marRight w:val="0"/>
      <w:marTop w:val="0"/>
      <w:marBottom w:val="0"/>
      <w:divBdr>
        <w:top w:val="none" w:sz="0" w:space="0" w:color="auto"/>
        <w:left w:val="none" w:sz="0" w:space="0" w:color="auto"/>
        <w:bottom w:val="none" w:sz="0" w:space="0" w:color="auto"/>
        <w:right w:val="none" w:sz="0" w:space="0" w:color="auto"/>
      </w:divBdr>
    </w:div>
    <w:div w:id="437607797">
      <w:bodyDiv w:val="1"/>
      <w:marLeft w:val="0"/>
      <w:marRight w:val="0"/>
      <w:marTop w:val="0"/>
      <w:marBottom w:val="0"/>
      <w:divBdr>
        <w:top w:val="none" w:sz="0" w:space="0" w:color="auto"/>
        <w:left w:val="none" w:sz="0" w:space="0" w:color="auto"/>
        <w:bottom w:val="none" w:sz="0" w:space="0" w:color="auto"/>
        <w:right w:val="none" w:sz="0" w:space="0" w:color="auto"/>
      </w:divBdr>
      <w:divsChild>
        <w:div w:id="1161241286">
          <w:marLeft w:val="0"/>
          <w:marRight w:val="0"/>
          <w:marTop w:val="0"/>
          <w:marBottom w:val="0"/>
          <w:divBdr>
            <w:top w:val="none" w:sz="0" w:space="0" w:color="auto"/>
            <w:left w:val="none" w:sz="0" w:space="0" w:color="auto"/>
            <w:bottom w:val="none" w:sz="0" w:space="0" w:color="auto"/>
            <w:right w:val="none" w:sz="0" w:space="0" w:color="auto"/>
          </w:divBdr>
        </w:div>
        <w:div w:id="1548833432">
          <w:marLeft w:val="0"/>
          <w:marRight w:val="0"/>
          <w:marTop w:val="0"/>
          <w:marBottom w:val="0"/>
          <w:divBdr>
            <w:top w:val="none" w:sz="0" w:space="0" w:color="auto"/>
            <w:left w:val="none" w:sz="0" w:space="0" w:color="auto"/>
            <w:bottom w:val="none" w:sz="0" w:space="0" w:color="auto"/>
            <w:right w:val="none" w:sz="0" w:space="0" w:color="auto"/>
          </w:divBdr>
        </w:div>
      </w:divsChild>
    </w:div>
    <w:div w:id="686296743">
      <w:bodyDiv w:val="1"/>
      <w:marLeft w:val="0"/>
      <w:marRight w:val="0"/>
      <w:marTop w:val="0"/>
      <w:marBottom w:val="0"/>
      <w:divBdr>
        <w:top w:val="none" w:sz="0" w:space="0" w:color="auto"/>
        <w:left w:val="none" w:sz="0" w:space="0" w:color="auto"/>
        <w:bottom w:val="none" w:sz="0" w:space="0" w:color="auto"/>
        <w:right w:val="none" w:sz="0" w:space="0" w:color="auto"/>
      </w:divBdr>
    </w:div>
    <w:div w:id="698047936">
      <w:bodyDiv w:val="1"/>
      <w:marLeft w:val="0"/>
      <w:marRight w:val="0"/>
      <w:marTop w:val="0"/>
      <w:marBottom w:val="0"/>
      <w:divBdr>
        <w:top w:val="none" w:sz="0" w:space="0" w:color="auto"/>
        <w:left w:val="none" w:sz="0" w:space="0" w:color="auto"/>
        <w:bottom w:val="none" w:sz="0" w:space="0" w:color="auto"/>
        <w:right w:val="none" w:sz="0" w:space="0" w:color="auto"/>
      </w:divBdr>
    </w:div>
    <w:div w:id="708800004">
      <w:bodyDiv w:val="1"/>
      <w:marLeft w:val="0"/>
      <w:marRight w:val="0"/>
      <w:marTop w:val="0"/>
      <w:marBottom w:val="0"/>
      <w:divBdr>
        <w:top w:val="none" w:sz="0" w:space="0" w:color="auto"/>
        <w:left w:val="none" w:sz="0" w:space="0" w:color="auto"/>
        <w:bottom w:val="none" w:sz="0" w:space="0" w:color="auto"/>
        <w:right w:val="none" w:sz="0" w:space="0" w:color="auto"/>
      </w:divBdr>
      <w:divsChild>
        <w:div w:id="1271743148">
          <w:marLeft w:val="0"/>
          <w:marRight w:val="0"/>
          <w:marTop w:val="0"/>
          <w:marBottom w:val="0"/>
          <w:divBdr>
            <w:top w:val="none" w:sz="0" w:space="0" w:color="auto"/>
            <w:left w:val="none" w:sz="0" w:space="0" w:color="auto"/>
            <w:bottom w:val="none" w:sz="0" w:space="0" w:color="auto"/>
            <w:right w:val="none" w:sz="0" w:space="0" w:color="auto"/>
          </w:divBdr>
        </w:div>
        <w:div w:id="1840803642">
          <w:marLeft w:val="0"/>
          <w:marRight w:val="0"/>
          <w:marTop w:val="0"/>
          <w:marBottom w:val="0"/>
          <w:divBdr>
            <w:top w:val="none" w:sz="0" w:space="0" w:color="auto"/>
            <w:left w:val="none" w:sz="0" w:space="0" w:color="auto"/>
            <w:bottom w:val="none" w:sz="0" w:space="0" w:color="auto"/>
            <w:right w:val="none" w:sz="0" w:space="0" w:color="auto"/>
          </w:divBdr>
        </w:div>
      </w:divsChild>
    </w:div>
    <w:div w:id="1110399199">
      <w:bodyDiv w:val="1"/>
      <w:marLeft w:val="0"/>
      <w:marRight w:val="0"/>
      <w:marTop w:val="0"/>
      <w:marBottom w:val="0"/>
      <w:divBdr>
        <w:top w:val="none" w:sz="0" w:space="0" w:color="auto"/>
        <w:left w:val="none" w:sz="0" w:space="0" w:color="auto"/>
        <w:bottom w:val="none" w:sz="0" w:space="0" w:color="auto"/>
        <w:right w:val="none" w:sz="0" w:space="0" w:color="auto"/>
      </w:divBdr>
      <w:divsChild>
        <w:div w:id="836072825">
          <w:marLeft w:val="0"/>
          <w:marRight w:val="0"/>
          <w:marTop w:val="0"/>
          <w:marBottom w:val="0"/>
          <w:divBdr>
            <w:top w:val="none" w:sz="0" w:space="0" w:color="auto"/>
            <w:left w:val="none" w:sz="0" w:space="0" w:color="auto"/>
            <w:bottom w:val="none" w:sz="0" w:space="0" w:color="auto"/>
            <w:right w:val="none" w:sz="0" w:space="0" w:color="auto"/>
          </w:divBdr>
        </w:div>
        <w:div w:id="11556832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se.garant.ru/71843498/760c81737648539b828e4748bd5eca1e/" TargetMode="External"/><Relationship Id="rId18" Type="http://schemas.openxmlformats.org/officeDocument/2006/relationships/hyperlink" Target="consultantplus://offline/main?base=LAW;n=115959;fld=134;dst=10082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consultant.ru/online/base/?req=doc%3Bbase%3DLAW%3Bn%3D633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consultant.ru/online/base/?req=doc%3Bbase%3DLAW%3Bn%3D66928%3Bdst%3D100008" TargetMode="External"/><Relationship Id="rId10" Type="http://schemas.openxmlformats.org/officeDocument/2006/relationships/hyperlink" Target="mailto:green.landia@mail.ru" TargetMode="External"/><Relationship Id="rId19" Type="http://schemas.openxmlformats.org/officeDocument/2006/relationships/hyperlink" Target="consultantplus://offline/main?base=LAW;n=115959;fld=134;dst=10082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ase.garant.ru/71843498/760c81737648539b828e4748bd5eca1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58715-A59A-49BB-8D02-213297B5D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86</Pages>
  <Words>34041</Words>
  <Characters>194039</Characters>
  <Application>Microsoft Office Word</Application>
  <DocSecurity>0</DocSecurity>
  <Lines>1616</Lines>
  <Paragraphs>455</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227625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Совет МО "Город Сыктывкар"</dc:creator>
  <cp:keywords/>
  <dc:description/>
  <cp:lastModifiedBy>Ткачук АА</cp:lastModifiedBy>
  <cp:revision>18</cp:revision>
  <cp:lastPrinted>2022-01-10T14:13:00Z</cp:lastPrinted>
  <dcterms:created xsi:type="dcterms:W3CDTF">2020-11-03T14:57:00Z</dcterms:created>
  <dcterms:modified xsi:type="dcterms:W3CDTF">2022-01-12T09:43:00Z</dcterms:modified>
</cp:coreProperties>
</file>