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администрации МР «Печора» </w:t>
      </w:r>
    </w:p>
    <w:p w:rsidR="00893A30" w:rsidRPr="00253EB9" w:rsidRDefault="003E1268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bookmarkEnd w:id="0"/>
      <w:r w:rsidR="00253EB9" w:rsidRPr="00253EB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EB9" w:rsidRPr="00253EB9">
        <w:rPr>
          <w:rFonts w:ascii="Times New Roman" w:hAnsi="Times New Roman" w:cs="Times New Roman"/>
          <w:sz w:val="24"/>
          <w:szCs w:val="24"/>
        </w:rPr>
        <w:t>ноября</w:t>
      </w:r>
      <w:r w:rsidR="00893A30" w:rsidRPr="00253EB9">
        <w:rPr>
          <w:rFonts w:ascii="Times New Roman" w:hAnsi="Times New Roman" w:cs="Times New Roman"/>
          <w:sz w:val="24"/>
          <w:szCs w:val="24"/>
        </w:rPr>
        <w:t xml:space="preserve">  202</w:t>
      </w:r>
      <w:r w:rsidR="00253EB9" w:rsidRPr="00253EB9">
        <w:rPr>
          <w:rFonts w:ascii="Times New Roman" w:hAnsi="Times New Roman" w:cs="Times New Roman"/>
          <w:sz w:val="24"/>
          <w:szCs w:val="24"/>
        </w:rPr>
        <w:t>1</w:t>
      </w:r>
      <w:r w:rsidR="00893A30" w:rsidRPr="00253EB9">
        <w:rPr>
          <w:rFonts w:ascii="Times New Roman" w:hAnsi="Times New Roman" w:cs="Times New Roman"/>
          <w:sz w:val="24"/>
          <w:szCs w:val="24"/>
        </w:rPr>
        <w:t xml:space="preserve"> г. № </w:t>
      </w:r>
      <w:r w:rsidR="00253EB9" w:rsidRPr="00253EB9">
        <w:rPr>
          <w:rFonts w:ascii="Times New Roman" w:hAnsi="Times New Roman" w:cs="Times New Roman"/>
          <w:sz w:val="24"/>
          <w:szCs w:val="24"/>
        </w:rPr>
        <w:t>1451/1</w:t>
      </w:r>
      <w:r w:rsidR="00893A30" w:rsidRPr="00253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</w:t>
      </w:r>
      <w:r w:rsidRPr="00253EB9">
        <w:rPr>
          <w:rFonts w:ascii="Times New Roman" w:hAnsi="Times New Roman" w:cs="Times New Roman"/>
          <w:b/>
          <w:bCs/>
          <w:sz w:val="24"/>
          <w:szCs w:val="24"/>
        </w:rPr>
        <w:t>Выдача градостроительного плана земельного участка</w:t>
      </w: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253EB9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Pr="00253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Выдача градостроительного плана земельного участка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253E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административный регламент), определяет порядок, сроки и последовательность действий (административных процедур)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Орган),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МФЦ,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59"/>
      <w:bookmarkEnd w:id="2"/>
      <w:r w:rsidRPr="00253EB9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434B93" w:rsidRPr="00434B93" w:rsidRDefault="00893A30" w:rsidP="00434B93">
      <w:pPr>
        <w:pStyle w:val="ConsPlusNormal0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Par61"/>
      <w:bookmarkEnd w:id="3"/>
      <w:r w:rsidRPr="00253EB9">
        <w:rPr>
          <w:rFonts w:ascii="Times New Roman" w:hAnsi="Times New Roman"/>
          <w:sz w:val="24"/>
          <w:szCs w:val="24"/>
        </w:rPr>
        <w:t xml:space="preserve">1.2. Заявителями на предоставление </w:t>
      </w:r>
      <w:r w:rsidRPr="00253EB9">
        <w:rPr>
          <w:rFonts w:ascii="Times New Roman" w:eastAsia="Times New Roman" w:hAnsi="Times New Roman"/>
          <w:sz w:val="24"/>
          <w:szCs w:val="24"/>
        </w:rPr>
        <w:t>муниципальной</w:t>
      </w:r>
      <w:r w:rsidRPr="00434B93">
        <w:rPr>
          <w:rFonts w:ascii="Times New Roman" w:eastAsia="Times New Roman" w:hAnsi="Times New Roman"/>
          <w:sz w:val="24"/>
          <w:szCs w:val="24"/>
        </w:rPr>
        <w:t xml:space="preserve"> услуги являются </w:t>
      </w:r>
      <w:r w:rsidR="00434B93" w:rsidRPr="00434B93">
        <w:rPr>
          <w:rFonts w:ascii="Times New Roman" w:eastAsia="Times New Roman" w:hAnsi="Times New Roman"/>
          <w:sz w:val="24"/>
          <w:szCs w:val="24"/>
        </w:rPr>
        <w:t xml:space="preserve">в соответствии с </w:t>
      </w:r>
      <w:hyperlink r:id="rId8" w:history="1">
        <w:r w:rsidR="00434B93" w:rsidRPr="00434B93">
          <w:rPr>
            <w:rFonts w:ascii="Times New Roman" w:eastAsia="Times New Roman" w:hAnsi="Times New Roman"/>
            <w:sz w:val="24"/>
            <w:szCs w:val="24"/>
          </w:rPr>
          <w:t>частью 5 статьи 57.3</w:t>
        </w:r>
      </w:hyperlink>
      <w:r w:rsidR="00434B93" w:rsidRPr="00434B93">
        <w:rPr>
          <w:rFonts w:ascii="Times New Roman" w:eastAsia="Times New Roman" w:hAnsi="Times New Roman"/>
          <w:sz w:val="24"/>
          <w:szCs w:val="24"/>
        </w:rPr>
        <w:t xml:space="preserve"> Градостроительного кодекса Российской Федерации правообладатели земельных участков - физические лица (в том числе индивидуальные предприниматели) и юридические лица, иное лицо в случае, предусмотренном </w:t>
      </w:r>
      <w:hyperlink r:id="rId9" w:history="1">
        <w:r w:rsidR="00434B93" w:rsidRPr="00434B93">
          <w:rPr>
            <w:rFonts w:ascii="Times New Roman" w:eastAsia="Times New Roman" w:hAnsi="Times New Roman"/>
            <w:sz w:val="24"/>
            <w:szCs w:val="24"/>
          </w:rPr>
          <w:t>частью 1.1 статьи 57.3</w:t>
        </w:r>
      </w:hyperlink>
      <w:r w:rsidR="00434B93" w:rsidRPr="00434B93">
        <w:rPr>
          <w:rFonts w:ascii="Times New Roman" w:eastAsia="Times New Roman" w:hAnsi="Times New Roman"/>
          <w:sz w:val="24"/>
          <w:szCs w:val="24"/>
        </w:rPr>
        <w:t xml:space="preserve"> Градостроительного кодекса Российской Федерации.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1.3. От имени заявителей, в целях получения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893A30" w:rsidRPr="00253EB9" w:rsidRDefault="00893A30" w:rsidP="00434B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253EB9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(gosuslugi11.ru) и Единого портала государственных и муниципальных услуг (функций) (gosuslugi.ru), официального сайта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(pechoraonline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ru).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lastRenderedPageBreak/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МФЦ по месту своего проживания (регистрации);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в сети Интернет (на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53EB9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253EB9">
        <w:rPr>
          <w:rFonts w:ascii="Times New Roman" w:hAnsi="Times New Roman" w:cs="Times New Roman"/>
          <w:sz w:val="24"/>
          <w:szCs w:val="24"/>
        </w:rPr>
        <w:t>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lastRenderedPageBreak/>
        <w:t>- настоящий административный регламент;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справочные телефоны структурных подразделений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адреса официальных сайтов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(pechoraonline.ru).;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адрес сайта МФЦ (mfc.rkomi.ru);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893A30" w:rsidRPr="00253EB9" w:rsidRDefault="00893A30" w:rsidP="00893A30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Н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893A30" w:rsidRPr="00253EB9" w:rsidRDefault="00893A30" w:rsidP="00893A30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253EB9">
        <w:rPr>
          <w:rFonts w:ascii="Times New Roman" w:hAnsi="Times New Roman" w:cs="Times New Roman"/>
          <w:sz w:val="24"/>
          <w:szCs w:val="24"/>
        </w:rPr>
        <w:t> 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93A30" w:rsidRPr="00253EB9" w:rsidRDefault="00893A30" w:rsidP="00893A30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б) круг заявителей;</w:t>
      </w:r>
    </w:p>
    <w:p w:rsidR="00893A30" w:rsidRPr="00253EB9" w:rsidRDefault="00893A30" w:rsidP="00893A30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53EB9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893A30" w:rsidRPr="00253EB9" w:rsidRDefault="00893A30" w:rsidP="00893A30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253EB9">
        <w:rPr>
          <w:rFonts w:ascii="Times New Roman" w:hAnsi="Times New Roman" w:cs="Times New Roman"/>
          <w:sz w:val="24"/>
          <w:szCs w:val="24"/>
        </w:rPr>
        <w:t> 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93A30" w:rsidRPr="00253EB9" w:rsidRDefault="00893A30" w:rsidP="00893A30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253EB9">
        <w:rPr>
          <w:rFonts w:ascii="Times New Roman" w:hAnsi="Times New Roman" w:cs="Times New Roman"/>
          <w:sz w:val="24"/>
          <w:szCs w:val="24"/>
        </w:rPr>
        <w:t> </w:t>
      </w:r>
      <w:r w:rsidRPr="00253EB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253EB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893A30" w:rsidRPr="00253EB9" w:rsidRDefault="00893A30" w:rsidP="00893A30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893A30" w:rsidRPr="00253EB9" w:rsidRDefault="00893A30" w:rsidP="00893A30">
      <w:pPr>
        <w:shd w:val="clear" w:color="auto" w:fill="FFFFFF"/>
        <w:tabs>
          <w:tab w:val="left" w:pos="126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93A30" w:rsidRPr="00253EB9" w:rsidRDefault="00893A30" w:rsidP="00893A30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pacing w:val="-1"/>
          <w:sz w:val="24"/>
          <w:szCs w:val="24"/>
        </w:rPr>
        <w:t xml:space="preserve">з) </w:t>
      </w:r>
      <w:r w:rsidRPr="00253EB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893A30" w:rsidRPr="00253EB9" w:rsidRDefault="00893A30" w:rsidP="00893A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93A30" w:rsidRPr="00253EB9" w:rsidRDefault="00893A30" w:rsidP="00893A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53EB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253EB9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bookmarkStart w:id="6" w:name="Par100"/>
      <w:bookmarkEnd w:id="6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2.1. Наименование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253E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Выдача градостроительного плана земельного участка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муниципального района «Печора». </w:t>
      </w:r>
      <w:r w:rsidRPr="00253EB9">
        <w:rPr>
          <w:rFonts w:ascii="Times New Roman" w:hAnsi="Times New Roman" w:cs="Times New Roman"/>
          <w:sz w:val="24"/>
          <w:szCs w:val="24"/>
        </w:rPr>
        <w:t xml:space="preserve">Уполномоченным на организацию в предоставлении муниципальной услуги является главный архитектор администрации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муниципального района «Печора» (далее – главный архитектор)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заявитель вправе обратиться в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253EB9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 услуги заявителю.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Органом, участвующим в предоставлении муниципальной услуги, является: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Федеральная служба государственной регистрации, кадастра и картографии участвует в части предоставления документов, указанных в </w:t>
      </w:r>
      <w:hyperlink r:id="rId10" w:history="1">
        <w:r w:rsidRPr="00253EB9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253EB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253EB9">
          <w:rPr>
            <w:rFonts w:ascii="Times New Roman" w:hAnsi="Times New Roman" w:cs="Times New Roman"/>
            <w:sz w:val="24"/>
            <w:szCs w:val="24"/>
          </w:rPr>
          <w:t>2 пункта 2.</w:t>
        </w:r>
      </w:hyperlink>
      <w:r w:rsidRPr="00253EB9">
        <w:rPr>
          <w:rFonts w:ascii="Times New Roman" w:hAnsi="Times New Roman" w:cs="Times New Roman"/>
          <w:sz w:val="24"/>
          <w:szCs w:val="24"/>
        </w:rPr>
        <w:t>10 настоящего административного регламента, в рамках межведомственного информационного взаимодействия.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893A30" w:rsidRPr="00253EB9" w:rsidRDefault="00893A30" w:rsidP="00893A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- </w:t>
      </w:r>
      <w:r w:rsidRPr="00253EB9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1) решение о выдаче градостроительного плана земельного участка (далее – решение о предоставлении муниципальной услуги), уведомление о предоставлении муниципальной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2) решение об отказе в выдаче градостроительного плана земельного участка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253EB9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2.4.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муниципальной услуги составляет не более 14 рабочих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исчисляемых со дня регистрации заявления о предоставлении муниципальной услуги.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30" w:rsidRPr="00253EB9" w:rsidRDefault="00893A30" w:rsidP="00893A3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При подготовке градостроительного плана земельного участка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 течение 7 дней с даты регистрации заявления о выдаче такого документа направляет в организации, осуществляющие эксплуатацию сетей инженерно-технического обеспечения, запрос о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>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Указанные технические условия подлежат представлению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 срок, установленный </w:t>
      </w:r>
      <w:hyperlink r:id="rId12" w:history="1">
        <w:r w:rsidRPr="00253EB9">
          <w:rPr>
            <w:rFonts w:ascii="Times New Roman" w:hAnsi="Times New Roman" w:cs="Times New Roman"/>
            <w:sz w:val="24"/>
            <w:szCs w:val="24"/>
          </w:rPr>
          <w:t>частью 7 статьи 48</w:t>
        </w:r>
      </w:hyperlink>
      <w:r w:rsidRPr="00253EB9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выдачи (направления)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являющихся результатом предоставления муниципальной услуги 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специалисту, </w:t>
      </w:r>
      <w:r w:rsidR="007D051F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выдачу результата предоставления муниципальной услуги.</w:t>
      </w:r>
    </w:p>
    <w:p w:rsidR="00893A30" w:rsidRPr="00253EB9" w:rsidRDefault="00893A30" w:rsidP="00893A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не более 5 рабочих дней со дня поступления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указанного заявления.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3"/>
      <w:bookmarkEnd w:id="10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pacing w:val="-2"/>
          <w:sz w:val="24"/>
          <w:szCs w:val="24"/>
        </w:rPr>
        <w:t xml:space="preserve">2.5. </w:t>
      </w: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(pechoraonline.ru),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Par147"/>
      <w:bookmarkEnd w:id="11"/>
      <w:r w:rsidRPr="00253EB9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заявление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о предоставлении муниципальной услуги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предоставлении муниципальной услуги </w:t>
      </w:r>
      <w:r w:rsidRPr="00253EB9">
        <w:rPr>
          <w:rFonts w:ascii="Times New Roman" w:hAnsi="Times New Roman" w:cs="Times New Roman"/>
          <w:sz w:val="24"/>
          <w:szCs w:val="24"/>
        </w:rPr>
        <w:t xml:space="preserve">может быть направлено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электронной подписью в соответствии с требованиями Федерального </w:t>
      </w:r>
      <w:hyperlink r:id="rId13" w:history="1">
        <w:r w:rsidRPr="00253EB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53EB9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подписи». 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лично (в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53EB9">
        <w:rPr>
          <w:rFonts w:ascii="Times New Roman" w:hAnsi="Times New Roman" w:cs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bookmarkStart w:id="12" w:name="Par0"/>
      <w:bookmarkEnd w:id="12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1. Выписка из Единого государственного реестра недвижимости (далее - ЕГРН) об объекте недвижимости (об испрашиваемом земельном участке);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2. Выписка из ЕГРН об основных характеристиках и зарегистрированных правах на объект недвижимости (о здании и (или) сооружении, расположенно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253EB9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253EB9">
        <w:rPr>
          <w:rFonts w:ascii="Times New Roman" w:hAnsi="Times New Roman" w:cs="Times New Roman"/>
          <w:sz w:val="24"/>
          <w:szCs w:val="24"/>
        </w:rPr>
        <w:t>) на испрашиваемом земельном участке).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2.10.1. 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2.11. Запрещается: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253EB9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253EB9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3)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5)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5004C4" w:rsidRPr="00253EB9" w:rsidRDefault="009D5D62" w:rsidP="005004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7) </w:t>
      </w:r>
      <w:r w:rsidR="005004C4" w:rsidRPr="00253EB9">
        <w:rPr>
          <w:rFonts w:ascii="Times New Roman" w:hAnsi="Times New Roman" w:cs="Times New Roman"/>
          <w:sz w:val="24"/>
          <w:szCs w:val="24"/>
        </w:rPr>
        <w:t xml:space="preserve">требовать от заявителя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="005004C4" w:rsidRPr="00253EB9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="005004C4" w:rsidRPr="00253EB9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</w:t>
      </w:r>
      <w:r w:rsidR="005004C4" w:rsidRPr="00253EB9">
        <w:rPr>
          <w:rFonts w:ascii="Times New Roman" w:hAnsi="Times New Roman" w:cs="Times New Roman"/>
          <w:sz w:val="24"/>
          <w:szCs w:val="24"/>
        </w:rPr>
        <w:lastRenderedPageBreak/>
        <w:t>предоставления государственной или</w:t>
      </w:r>
      <w:proofErr w:type="gramEnd"/>
      <w:r w:rsidR="005004C4" w:rsidRPr="00253EB9">
        <w:rPr>
          <w:rFonts w:ascii="Times New Roman" w:hAnsi="Times New Roman" w:cs="Times New Roman"/>
          <w:sz w:val="24"/>
          <w:szCs w:val="24"/>
        </w:rPr>
        <w:t xml:space="preserve"> муниципальной услуги, и иных случаев, установленных федеральными законами.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78"/>
      <w:bookmarkEnd w:id="13"/>
      <w:r w:rsidRPr="00253EB9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1) описание местоположения границ земельного участка отсутствует в данных государственного кадастра недвижимости и проектах межевания территории, за исключением случая, предусмотренного частью 1.1 статьи 57.3 Градостроительного Кодекса Российской Федерации;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2) в случае, если в соответствии с Градостроительным кодексом Российской Федерации, иными федеральными законами </w:t>
      </w:r>
      <w:r w:rsidRPr="00253EB9">
        <w:rPr>
          <w:rFonts w:ascii="Times New Roman" w:hAnsi="Times New Roman" w:cs="Times New Roman"/>
          <w:bCs/>
          <w:sz w:val="24"/>
          <w:szCs w:val="24"/>
        </w:rPr>
        <w:t>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</w:t>
      </w:r>
      <w:proofErr w:type="gramEnd"/>
      <w:r w:rsidRPr="00253EB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При этом в отношении земельного участка, расположенного в границах территории,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принятия решения о самостоятельном осуществлении комплексного развития территории);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bCs/>
          <w:sz w:val="24"/>
          <w:szCs w:val="24"/>
        </w:rPr>
        <w:t xml:space="preserve">3) в случае, если заявление подано лицом, не предусмотренным частью 5 статьи 57.3 </w:t>
      </w:r>
      <w:r w:rsidRPr="00253EB9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253EB9">
          <w:rPr>
            <w:rFonts w:ascii="Times New Roman" w:hAnsi="Times New Roman" w:cs="Times New Roman"/>
            <w:sz w:val="24"/>
            <w:szCs w:val="24"/>
          </w:rPr>
          <w:t xml:space="preserve">пунктом 2.14 </w:t>
        </w:r>
      </w:hyperlink>
      <w:r w:rsidRPr="00253EB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253EB9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Par162"/>
      <w:bookmarkEnd w:id="14"/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Максимальный срок ожидания в очереди при подаче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Максимальный срок ожидания в очереди при подаче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услуги,</w:t>
      </w:r>
      <w:r w:rsidRPr="00253E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Срок и порядок регистрации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2.20. Срок регистрации заявления заявителя о предоставлении муниципальной услуги: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- в день приема - путем личного обращения (в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</w:rPr>
        <w:t>, МФЦ);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- в день их поступления - посредством почтового отправления (в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2.20.1. Срок и порядок регистрации заявления в случае предоставления муниципальной услуги в электронной форме посредством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- срок регистрации заявления: 1 рабочий день со дня поступления заявления.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2.20.2. Заявление и прилагаемые к нему документы регистрируются в порядке, установленном </w:t>
      </w:r>
      <w:hyperlink r:id="rId16" w:history="1">
        <w:r w:rsidRPr="00253EB9">
          <w:rPr>
            <w:rFonts w:ascii="Times New Roman" w:eastAsia="Calibri" w:hAnsi="Times New Roman" w:cs="Times New Roman"/>
            <w:sz w:val="24"/>
            <w:szCs w:val="24"/>
          </w:rPr>
          <w:t>пунктами 3.3</w:t>
        </w:r>
      </w:hyperlink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7" w:history="1">
        <w:r w:rsidRPr="00253EB9">
          <w:rPr>
            <w:rFonts w:ascii="Times New Roman" w:eastAsia="Calibri" w:hAnsi="Times New Roman" w:cs="Times New Roman"/>
            <w:sz w:val="24"/>
            <w:szCs w:val="24"/>
          </w:rPr>
          <w:t>3.9</w:t>
        </w:r>
      </w:hyperlink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8" w:history="1">
        <w:r w:rsidRPr="00253EB9">
          <w:rPr>
            <w:rFonts w:ascii="Times New Roman" w:eastAsia="Calibri" w:hAnsi="Times New Roman" w:cs="Times New Roman"/>
            <w:sz w:val="24"/>
            <w:szCs w:val="24"/>
          </w:rPr>
          <w:t>3.15</w:t>
        </w:r>
      </w:hyperlink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заявлений</w:t>
      </w:r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</w:t>
      </w:r>
      <w:r w:rsidRPr="00253E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Российской Федерации о социальной защите инвалидов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2.21. Здание (помещение)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, </w:t>
      </w:r>
      <w:r w:rsidRPr="00253EB9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 оснащаются столами, стульями, канцелярскими принадлежностями, располагаются в </w:t>
      </w:r>
      <w:r w:rsidRPr="00253EB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3A30" w:rsidRPr="00253EB9" w:rsidRDefault="00893A30" w:rsidP="00893A3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893A30" w:rsidRPr="00253EB9" w:rsidRDefault="00893A30" w:rsidP="00893A30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3A30" w:rsidRPr="00253EB9" w:rsidRDefault="00893A30" w:rsidP="00893A30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3A30" w:rsidRPr="00253EB9" w:rsidRDefault="00893A30" w:rsidP="00893A30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3A30" w:rsidRPr="00253EB9" w:rsidRDefault="00893A30" w:rsidP="00893A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253EB9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2378"/>
        <w:gridCol w:w="2938"/>
      </w:tblGrid>
      <w:tr w:rsidR="00893A30" w:rsidRPr="00253EB9" w:rsidTr="007F5BE5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253EB9">
              <w:rPr>
                <w:rFonts w:ascii="Times New Roman" w:hAnsi="Times New Roman" w:cs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893A30" w:rsidRPr="00253EB9" w:rsidTr="007F5BE5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893A30" w:rsidRPr="00253EB9" w:rsidTr="007F5BE5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да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1.2. Запись на прием в 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, МФЦ для подачи </w:t>
            </w: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 Формирование </w:t>
            </w: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1.4. Прием и регистрация 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Органом</w:t>
            </w: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нет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1.7. Получение сведений о ходе выполнения </w:t>
            </w: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253EB9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 (в полном объеме)</w:t>
            </w:r>
          </w:p>
        </w:tc>
      </w:tr>
      <w:tr w:rsidR="00893A30" w:rsidRPr="00253EB9" w:rsidTr="007F5BE5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253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посредством </w:t>
            </w: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нескольких </w:t>
            </w:r>
            <w:proofErr w:type="spellStart"/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ударственных</w:t>
            </w:r>
            <w:proofErr w:type="spellEnd"/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93A30" w:rsidRPr="00253EB9" w:rsidTr="007F5BE5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253E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893A30" w:rsidRPr="00253EB9" w:rsidTr="007F5BE5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3A30" w:rsidRPr="00253EB9" w:rsidTr="007F5BE5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Удельный вес рассмотренных в  установленный срок заявлений на предоставление услуги в общем </w:t>
            </w: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3A30" w:rsidRPr="00253EB9" w:rsidTr="007F5BE5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93A30" w:rsidRPr="00253EB9" w:rsidTr="007F5BE5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2.23. Сведения о предоставлении муниципальной услуги и форма заявления для предоставления муниципальной услуги находятся 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(pechoraonline.ru), порталах государственных и муниципальных услуг (функций).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Требования к электронным образам документов, предоставляемым через порталы государственных и муниципальных услуг (функций):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zip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); файлы текстовых документов (*.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doc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docx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txt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rtf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); файлы электронных таблиц (*.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xls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xlsx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); файлы графических изображений (*.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, *.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tiff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253EB9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(точек на дюйм) в масштабе 1:1;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4) электронные образы не должны содержать вирусов и вредоносных программ.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2.24. </w:t>
      </w: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через МФЦ осуществляется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В МФЦ обеспечиваются: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lastRenderedPageBreak/>
        <w:t>в) возможность приема от заявителей денежных сре</w:t>
      </w: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>дств в сч</w:t>
      </w:r>
      <w:proofErr w:type="gramEnd"/>
      <w:r w:rsidRPr="00253EB9">
        <w:rPr>
          <w:rFonts w:ascii="Times New Roman" w:eastAsia="Calibri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"Единая система идентификац</w:t>
      </w:r>
      <w:proofErr w:type="gramStart"/>
      <w:r w:rsidRPr="00253EB9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253EB9">
        <w:rPr>
          <w:rFonts w:ascii="Times New Roman" w:eastAsia="Calibri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на безвозмездной основе.</w:t>
      </w: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53EB9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93A30" w:rsidRPr="00253EB9" w:rsidRDefault="00893A30" w:rsidP="00893A3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53EB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3EB9">
        <w:rPr>
          <w:rFonts w:ascii="Times New Roman" w:hAnsi="Times New Roman" w:cs="Times New Roman"/>
          <w:b/>
          <w:sz w:val="24"/>
          <w:szCs w:val="24"/>
        </w:rPr>
        <w:t>)</w:t>
      </w:r>
      <w:r w:rsidRPr="00253EB9">
        <w:rPr>
          <w:rFonts w:ascii="Times New Roman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EB9">
        <w:rPr>
          <w:rFonts w:ascii="Times New Roman" w:hAnsi="Times New Roman" w:cs="Times New Roman"/>
          <w:bCs/>
          <w:sz w:val="24"/>
          <w:szCs w:val="24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1) подача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и документов;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2)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(решения об отказе в предоставлении)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порядке ее предоставления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по иным вопросам, связанным с предоставлением муниципальной услуги,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о ходе предоставления муниципальной услуги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указано в пункте 1.4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Подача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о предоставлении муниципальной услуги и документов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подача от заявителя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Заявитель может направить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заявление </w:t>
      </w:r>
      <w:r w:rsidRPr="00253EB9">
        <w:rPr>
          <w:rFonts w:ascii="Times New Roman" w:hAnsi="Times New Roman" w:cs="Times New Roman"/>
          <w:sz w:val="24"/>
          <w:szCs w:val="24"/>
        </w:rPr>
        <w:t xml:space="preserve">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собственной инициативе) в электронном виде посредством отправки интерактивной формы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и (или) Единого портала государственных и муниципальных услуг (функций).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>тентификации.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на предоставление муниципальной услуги является день регистрации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ответственный за прием документов: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893A30" w:rsidRPr="00253EB9" w:rsidRDefault="00893A30" w:rsidP="00893A3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е) регистрирует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порядковым номером в день их поступления;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з) информирует заявителя о ходе выполнения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Уведомление о приеме документов направляется заявителю не позднее дня, следующего за днем поступления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способом, который использовал (указал) заявитель при заочном обращении.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3.3.1. Критерием принятия решения о приеме документов является наличие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прилагаемых к нему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 1 рабочий день со дня поступления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от заявителя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одно из следующих действий: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их передача главному архитектору, ответственному за принятие решений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 их передача главному архитектору,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МФЦ, ответственным за прием документов.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органы государственной власти, органы местного самоуправления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подведомственные этим органам организации в случае,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если определенные документы не были представлены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самостоятельно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были представлены заявителем самостоятельно осуществляется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в порядке, указанном в пункте 3.16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3.6.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исполняется сотрудником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ответственным за выдачу Решения.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с использованием Единого портала государственных и муниципальных услуг (функций), Портала государственных и муниципальных услуг (функций) Республики Коми, официального сайта не предоставляется.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3.6.1.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3.6.2.  Максимальный срок исполнения административной процедуры составляет </w:t>
      </w:r>
      <w:r w:rsidR="00870E4D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</w:t>
      </w:r>
      <w:r w:rsidR="00870E4D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870E4D"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53E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</w:t>
      </w:r>
      <w:r w:rsidRPr="00253EB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53EB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53EB9">
        <w:rPr>
          <w:rFonts w:ascii="Times New Roman" w:hAnsi="Times New Roman" w:cs="Times New Roman"/>
          <w:b/>
          <w:sz w:val="24"/>
          <w:szCs w:val="24"/>
        </w:rPr>
        <w:t>)</w:t>
      </w:r>
      <w:r w:rsidRPr="00253E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Предоставление муниципальной услуги через МФЦ предусматривает следующие административные процедуры (действия):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1) прием и регистрация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 для предоставления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2)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3) получение решения о предоставлении (решения об отказе в предоставлении)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253E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Прием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и регистрация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и иных документов для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3.9. Основанием для начала административной процедуры является поступление от заявителя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на бумажном носителе непосредственно в МФЦ.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Подача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может быть оформлено заявителем в МФЦ либо оформлено заранее.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По просьбе обратившегося лица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может быть оформлено специалистом МФЦ, ответственным за прием документов, с использованием программных средств. В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этом случае заявитель собственноручно вписывает в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свою фамилию, имя и отчество, ставит дату и подпись.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е) регистрирует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порядковым номером в день их поступления (или возвращает заявителю документы (в случае принятия решения об отказе в приеме документов) с указанием причин отказа);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или неправильном его заполнении специалист МФЦ, ответственный за прием документов, помогает заявителю заполнить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3.9.1. Критерием принятия решения о приеме документов является наличие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прилагаемых к нему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3.9.2. Максимальный срок исполнения административной процедуры составляет </w:t>
      </w:r>
      <w:r w:rsidR="00AA39EF" w:rsidRPr="00253EB9">
        <w:rPr>
          <w:rFonts w:ascii="Times New Roman" w:hAnsi="Times New Roman" w:cs="Times New Roman"/>
          <w:sz w:val="24"/>
          <w:szCs w:val="24"/>
        </w:rPr>
        <w:t>1</w:t>
      </w:r>
      <w:r w:rsidRPr="00253EB9">
        <w:rPr>
          <w:rFonts w:ascii="Times New Roman" w:hAnsi="Times New Roman" w:cs="Times New Roman"/>
          <w:sz w:val="24"/>
          <w:szCs w:val="24"/>
        </w:rPr>
        <w:t xml:space="preserve"> рабочи</w:t>
      </w:r>
      <w:r w:rsidR="00AA39EF" w:rsidRPr="00253EB9">
        <w:rPr>
          <w:rFonts w:ascii="Times New Roman" w:hAnsi="Times New Roman" w:cs="Times New Roman"/>
          <w:sz w:val="24"/>
          <w:szCs w:val="24"/>
        </w:rPr>
        <w:t>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д</w:t>
      </w:r>
      <w:r w:rsidR="00AA39EF" w:rsidRPr="00253EB9">
        <w:rPr>
          <w:rFonts w:ascii="Times New Roman" w:hAnsi="Times New Roman" w:cs="Times New Roman"/>
          <w:sz w:val="24"/>
          <w:szCs w:val="24"/>
        </w:rPr>
        <w:t>ень</w:t>
      </w:r>
      <w:r w:rsidRPr="00253EB9">
        <w:rPr>
          <w:rFonts w:ascii="Times New Roman" w:hAnsi="Times New Roman" w:cs="Times New Roman"/>
          <w:sz w:val="24"/>
          <w:szCs w:val="24"/>
        </w:rPr>
        <w:t xml:space="preserve"> со дня поступления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от заявителя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3.9.3. Результатом административной процедуры является одно из следующих действий: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МФЦ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МФЦ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 их передача специалисту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- отказ в приеме документов.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МФЦ.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органы государственной власти, органы местного самоуправления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подведомственные этим органам организации в случае,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определенные документы не были представлены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самостоятельно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подведомственные этим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органам организации в случае, если определенные документы не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были представлены заявителем самостоятельно осуществляется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в порядке, указанном в пункте 3.16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3.12.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253EB9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53EB9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79"/>
      <w:bookmarkEnd w:id="15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3.13. Предоставление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включает следующие административные процедуры: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1) прием и регистрация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 для предоставления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2)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3) принятие решения о предоставлении (решения об отказе в предоставлении)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3.14.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88"/>
      <w:bookmarkEnd w:id="16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293"/>
      <w:bookmarkEnd w:id="17"/>
      <w:r w:rsidRPr="00253EB9">
        <w:rPr>
          <w:rFonts w:ascii="Times New Roman" w:hAnsi="Times New Roman" w:cs="Times New Roman"/>
          <w:b/>
          <w:sz w:val="24"/>
          <w:szCs w:val="24"/>
        </w:rPr>
        <w:t>Прием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и регистрация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и иных документов для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3.15. Основанием для начала административной процедуры является поступление от заявителя заявления на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на бумажном носителе непосредственно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>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lastRenderedPageBreak/>
        <w:t xml:space="preserve">- на бумажном носителе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1) Очная форма подачи документов – подача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заявление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может быть оформлено заявителем в ходе приема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либо оформлено заранее. 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По просьбе обратившегося лица заявление может быть оформлено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ответственный за прием документов, осуществляет следующие действия в ходе приема заявителя: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893A30" w:rsidRPr="00253EB9" w:rsidRDefault="00893A30" w:rsidP="00893A3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 необходимости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 ответственный за прием документов, помогает заявителю заполнить заявление.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2) Заочная форма подачи документов – направление заявления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и документов через организацию почтовой связи, иную организацию, осуществляющую доставку корреспонденции.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заявление и документы, указанные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является день поступления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Если заявитель обратился заочно,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ответственный за прием документов: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а) устанавливает предмет обращения, проверяет документ, удостоверяющий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>личность;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93A30" w:rsidRPr="00253EB9" w:rsidRDefault="00893A30" w:rsidP="00893A30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г) регистрирует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порядковым номером в день их поступления;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Уведомление о приеме документов направляется заявителю не позднее дня, следующего за днем поступления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способом, который использовал (указал) заявитель при заочном обращении.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3.15.1. Критерием принятия решения о приеме документов является наличие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прилагаемых к нему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3.15.2.  Максимальный срок исполнения административной процедуры составляет 1 рабочий день со дня поступления 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от заявителя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3.15.3. Результатом административной процедуры является одно из следующих действий: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их передача специалисту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ответственному за принятие решений о предоставлении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- прием и регистрация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заявителем, и их передача специалисту Органа, 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электронной базе входящих документов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ответственным за прием документов.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специалистом межведомственных запросов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3.16.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получение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253EB9">
        <w:rPr>
          <w:rFonts w:ascii="Times New Roman" w:hAnsi="Times New Roman" w:cs="Times New Roman"/>
          <w:sz w:val="24"/>
          <w:szCs w:val="24"/>
        </w:rPr>
        <w:t>в случае, если заявитель не представил документы, указанные в пункте 2.10 настоящего административного регламента по собственной инициативе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253EB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ответственный за межведомственное взаимодействие, не позднее дня, следующего за днем поступления запроса: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подписывает оформленный межведомственный запрос у руководителя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МФЦ;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Направление запросов, </w:t>
      </w:r>
      <w:proofErr w:type="gramStart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принятия решения о предоставлении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3.16.2. Максимальный срок исполнения административной процедуры составляет 3 рабочих дня со дня получения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3.16.3. Результатом исполнения административной процедуры является получение документов, и их направление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принятия решения о предоставлении муниципальной услуги.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МФЦ ответственным за межведомственное взаимодействие.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3.17. </w:t>
      </w:r>
      <w:r w:rsidRPr="00253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зарегистрированных документов, указанных в </w:t>
      </w:r>
      <w:r w:rsidRPr="00253EB9">
        <w:rPr>
          <w:rFonts w:ascii="Times New Roman" w:hAnsi="Times New Roman" w:cs="Times New Roman"/>
          <w:sz w:val="24"/>
          <w:szCs w:val="24"/>
        </w:rPr>
        <w:t xml:space="preserve">пунктах 2.6, </w:t>
      </w:r>
      <w:r w:rsidRPr="00253EB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2.10 настоящего административного регламента.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рассмотрении комплекта документов для предоставления муниципальной услуги главный архитектор: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пунктах 2.6 и 2.10 настоящего административного регламента;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Главный архитектор по результатам проверки готовит один из следующих документов: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Главный архитектор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Pr="00253EB9">
        <w:rPr>
          <w:rFonts w:ascii="Times New Roman" w:hAnsi="Times New Roman" w:cs="Times New Roman"/>
          <w:iCs/>
          <w:sz w:val="24"/>
          <w:szCs w:val="24"/>
        </w:rPr>
        <w:t>главе муниципального образования муниципального района "Печора" - руководителю администрации.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Глава муниципального образования муниципального района "Печора" - руководитель администрации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проект решения о предоставлении муниципальной услуги (решения об отказе в предоставлении муниципальной услуги)</w:t>
      </w:r>
      <w:r w:rsidR="00D21930"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направляет подписанное решение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ответственному за выдачу результата предоставления услуги, для выдачи его заявителю.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3.17.1. Критерием принятия решения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3.17.2. Максимальный срок исполнения административной процедуры составляет </w:t>
      </w:r>
      <w:r w:rsidR="0021126E"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 дней</w:t>
      </w:r>
      <w:r w:rsidRPr="00253E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получения из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МФЦ полного комплекта документов, необходимых для предоставления муниципальной услуги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МФЦ, ответственному за выдачу результата предоставления услуги, для выдачи его заявителю.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253EB9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принятие Решения.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 xml:space="preserve">3.18.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ответственному за выдачу результата предоставления услуги, решения о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исполняется сотрудником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ответственным за выдачу Решения.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поступлении Решения сотрудник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услуги.</w:t>
      </w:r>
    </w:p>
    <w:p w:rsidR="00893A30" w:rsidRPr="00253EB9" w:rsidRDefault="00893A30" w:rsidP="00893A3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личного обращения заявителя выдачу Решения осуществляет сотрудник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</w:rPr>
        <w:t>Результат предоставления муниципальной услуги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выдается в форме электронного документа, подписанного электронной подписью в соответствии с требованиями Федерального </w:t>
      </w:r>
      <w:hyperlink r:id="rId19" w:history="1">
        <w:r w:rsidRPr="00253EB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53EB9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подписи», в случае, если это указано в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заявлении о предоставлении муниципальной услуги</w:t>
      </w:r>
      <w:r w:rsidRPr="00253EB9">
        <w:rPr>
          <w:rFonts w:ascii="Times New Roman" w:hAnsi="Times New Roman" w:cs="Times New Roman"/>
          <w:sz w:val="24"/>
          <w:szCs w:val="24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3.18.1.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3.18.2.  Максимальный срок исполнения административной процедуры составляет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1 рабочий день</w:t>
      </w:r>
      <w:r w:rsidRPr="00253EB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 сотруднику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</w:t>
      </w:r>
      <w:r w:rsidRPr="00253E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93A30" w:rsidRPr="00253EB9" w:rsidRDefault="00893A30" w:rsidP="00893A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главным архитектором делаются копии этих документов);</w:t>
      </w:r>
    </w:p>
    <w:p w:rsidR="00893A30" w:rsidRPr="00253EB9" w:rsidRDefault="00893A30" w:rsidP="00893A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3.19.3.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</w:rPr>
        <w:t xml:space="preserve">Заявление передается руководителю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. Руководитель подписывает заявление о предоставлении муниципальной услуги (об исправлении опечаток и (или) ошибок) в течение 1 рабочего дня со дня его получения.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>Заявление регистрируется в отделе документационного обеспечения и контроля и направляется по резолюции курирующего заместителя главному архитектору.</w:t>
      </w:r>
    </w:p>
    <w:p w:rsidR="00893A30" w:rsidRPr="00253EB9" w:rsidRDefault="00893A30" w:rsidP="00893A3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главный архитектор в течение 1 рабочего дня:</w:t>
      </w:r>
    </w:p>
    <w:p w:rsidR="00893A30" w:rsidRPr="00253EB9" w:rsidRDefault="00893A30" w:rsidP="00893A30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253EB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опечаток и (или) ошибок (с указанием срока исправления допущенных опечаток и (или) ошибок);</w:t>
      </w:r>
    </w:p>
    <w:p w:rsidR="00893A30" w:rsidRPr="00253EB9" w:rsidRDefault="00893A30" w:rsidP="00893A30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253EB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253EB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253EB9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 осуществляется главным архитектором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 рабочих дней.</w:t>
      </w:r>
    </w:p>
    <w:p w:rsidR="00893A30" w:rsidRPr="00253EB9" w:rsidRDefault="00893A30" w:rsidP="00893A3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253EB9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893A30" w:rsidRPr="00253EB9" w:rsidRDefault="00893A30" w:rsidP="00893A30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893A30" w:rsidRPr="00253EB9" w:rsidRDefault="00893A30" w:rsidP="00893A30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3.19.4. Критерием принятия решения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3.19.5. Максимальный срок исполнения административной процедуры составляет не более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дней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3.19.6. Результатом процедуры является:</w:t>
      </w:r>
    </w:p>
    <w:p w:rsidR="00893A30" w:rsidRPr="00253EB9" w:rsidRDefault="00893A30" w:rsidP="00893A30">
      <w:pPr>
        <w:numPr>
          <w:ilvl w:val="0"/>
          <w:numId w:val="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893A30" w:rsidRPr="00253EB9" w:rsidRDefault="00893A30" w:rsidP="00893A30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253EB9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253EB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253EB9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368"/>
      <w:bookmarkEnd w:id="18"/>
      <w:r w:rsidRPr="0025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25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25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53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25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253EB9">
        <w:rPr>
          <w:rFonts w:ascii="Times New Roman" w:hAnsi="Times New Roman" w:cs="Times New Roman"/>
          <w:sz w:val="24"/>
          <w:szCs w:val="24"/>
        </w:rPr>
        <w:t xml:space="preserve">услуги, осуществляет первый заместитель руководителя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главного архитектора по предоставлению муниципальной услуги осуществляется 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первым заместителем руководителя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Par377"/>
      <w:bookmarkEnd w:id="19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3 года</w:t>
      </w:r>
      <w:r w:rsidRPr="00253E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Органу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иных документов, принятых от заявителя в МФЦ;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Органу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МФЦ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срок рассмотрения жалобы исчисляется со дня регистрации жалобы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Органе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1" w:name="Par394"/>
      <w:bookmarkEnd w:id="21"/>
      <w:r w:rsidRPr="00253EB9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3EB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253EB9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253EB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4.8. При обращении граждан, их объединений и организаций к руководителю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2" w:name="Par402"/>
      <w:bookmarkEnd w:id="22"/>
      <w:r w:rsidRPr="00253E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Указанная в настоящем разделе информация подлежит размещению на официальном сайте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253E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МФЦ, его работника, при предоставлении муниципальной услуги в досудебном порядке.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1) нарушение срока регистрации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 муниципальной услуги в полном объеме и в порядке, определенном частью 1.3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253EB9" w:rsidDel="00E96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нормативными правовыми актами Российской Федерации, нормативными правовыми актами Республики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Коми, муниципальными правовыми актами для предоставления муниципальной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7) отказ Органа, его должностного лица,</w:t>
      </w:r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10)</w:t>
      </w: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определенном частью 1.3 статьи 16 Федерального закона от 27 июля 2010 г. № 210-ФЗ </w:t>
      </w:r>
      <w:r w:rsidRPr="00253EB9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EB9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r w:rsidRPr="00253EB9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>, МФЦ либо в Министерство экономики Республики Коми – орган государственной власти, являющийся учредителем МФЦ (далее - Министерство).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</w:t>
      </w:r>
      <w:r w:rsidRPr="00253E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руководителя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рассматриваются непосредственно руководителем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ввиду отсутствия вышестоящего органа.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руководителя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иного должностного лица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также может быть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ab/>
        <w:t xml:space="preserve">При поступлении жалобы на решения и действия (бездействие)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должностного лица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муниципального служащего МФЦ обеспечивает ее передачу в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в порядке и сроки, которые установлены соглашением о взаимодействии между МФЦ и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hAnsi="Times New Roman" w:cs="Times New Roman"/>
          <w:sz w:val="24"/>
          <w:szCs w:val="24"/>
        </w:rPr>
        <w:t>, но не позднее следующего рабочего дня со дня поступления жалобы.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Pr="00253EB9">
        <w:rPr>
          <w:rFonts w:ascii="Times New Roman" w:hAnsi="Times New Roman" w:cs="Times New Roman"/>
          <w:sz w:val="24"/>
          <w:szCs w:val="24"/>
        </w:rPr>
        <w:t xml:space="preserve">Регистрация жалобы осуществляется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Органом</w:t>
      </w:r>
      <w:r w:rsidRPr="00253EB9">
        <w:rPr>
          <w:rFonts w:ascii="Times New Roman" w:hAnsi="Times New Roman" w:cs="Times New Roman"/>
          <w:sz w:val="24"/>
          <w:szCs w:val="24"/>
        </w:rPr>
        <w:t xml:space="preserve">, МФЦ соответственно в журнале учета жалоб на решения и действия (бездействие)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Ведение Журнала осуществляется по форме и в порядке, установленными правовым актом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локальным актом МФЦ.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Органом</w:t>
      </w:r>
      <w:r w:rsidRPr="00253EB9">
        <w:rPr>
          <w:rFonts w:ascii="Times New Roman" w:hAnsi="Times New Roman" w:cs="Times New Roman"/>
          <w:sz w:val="24"/>
          <w:szCs w:val="24"/>
        </w:rPr>
        <w:t>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на решения и действия (бездействие)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 xml:space="preserve">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253EB9">
        <w:rPr>
          <w:rFonts w:ascii="Times New Roman" w:hAnsi="Times New Roman" w:cs="Times New Roman"/>
          <w:sz w:val="24"/>
          <w:szCs w:val="24"/>
        </w:rPr>
        <w:t>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МФЦ или его работника;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253E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МФЦ или его работника.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фамилия, имя, отчество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5.9.</w:t>
      </w:r>
      <w:r w:rsidRPr="00253EB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жалоба подана заявителем в Орган, МФЦ, в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Орган, МФЦ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 дня ее регистрации,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253EB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Порядок информирования заявителя о результатах рассмотрения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hyperlink r:id="rId20" w:history="1">
        <w:r w:rsidRPr="00253EB9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pechoraonline.ru</w:t>
        </w:r>
      </w:hyperlink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253EB9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253EB9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253EB9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253EB9">
        <w:rPr>
          <w:rFonts w:ascii="Times New Roman" w:hAnsi="Times New Roman" w:cs="Times New Roman"/>
          <w:sz w:val="24"/>
          <w:szCs w:val="24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253EB9">
        <w:rPr>
          <w:rFonts w:ascii="Times New Roman" w:hAnsi="Times New Roman" w:cs="Times New Roman"/>
          <w:sz w:val="24"/>
          <w:szCs w:val="24"/>
        </w:rPr>
        <w:lastRenderedPageBreak/>
        <w:t>электронной почты (при наличии) и почтовый адрес, по которым должен быть направлен ответ заявителю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253EB9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253E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893A30" w:rsidRPr="00253EB9" w:rsidRDefault="00893A30" w:rsidP="00893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893A30" w:rsidRPr="00253EB9" w:rsidRDefault="00893A30" w:rsidP="00893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Органа, МФЦ;</w:t>
      </w:r>
    </w:p>
    <w:p w:rsidR="00893A30" w:rsidRPr="00253EB9" w:rsidRDefault="00893A30" w:rsidP="00893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893A30" w:rsidRPr="00253EB9" w:rsidRDefault="00893A30" w:rsidP="00893A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893A30" w:rsidRPr="00253EB9" w:rsidRDefault="00893A30" w:rsidP="00893A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93A30" w:rsidRPr="00253EB9" w:rsidRDefault="00893A30" w:rsidP="00893A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893A30" w:rsidRPr="00253EB9" w:rsidRDefault="00893A30" w:rsidP="00893A3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3" w:name="Par779"/>
      <w:bookmarkEnd w:id="23"/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  <w:sectPr w:rsidR="00893A30" w:rsidRPr="00253EB9" w:rsidSect="00893A30">
          <w:footerReference w:type="default" r:id="rId21"/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к административному регламенту 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«Выдача градостроительного плана земельного участка»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893A30" w:rsidRPr="00253EB9" w:rsidTr="007F5BE5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3A30" w:rsidRPr="00253EB9" w:rsidTr="007F5BE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53EB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  <w:r w:rsidRPr="00253E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3A30" w:rsidRPr="00253EB9" w:rsidTr="007F5BE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53EB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Орган, обрабатывающий </w:t>
                  </w:r>
                  <w:r w:rsidRPr="00253E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  <w:r w:rsidRPr="00253EB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на предоставление услуги</w:t>
                  </w:r>
                </w:p>
              </w:tc>
            </w:tr>
          </w:tbl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A30" w:rsidRPr="00253EB9" w:rsidRDefault="00893A30" w:rsidP="00893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Прошу     выдать     градостроительный    план    земельного    участка ___________________________________________________________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(местоположение</w:t>
      </w:r>
      <w:r w:rsidRPr="00253EB9">
        <w:rPr>
          <w:rFonts w:ascii="Times New Roman" w:hAnsi="Times New Roman" w:cs="Times New Roman"/>
          <w:sz w:val="24"/>
          <w:szCs w:val="24"/>
        </w:rPr>
        <w:t>, адрес и (или) кадастровый номер</w:t>
      </w:r>
      <w:r w:rsidRPr="00253E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под строительство, реконструкцию объекта: </w:t>
      </w: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(ненужное зачеркнуть)</w:t>
      </w: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93A30" w:rsidRPr="00253EB9" w:rsidRDefault="00893A30" w:rsidP="00893A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93"/>
        <w:tblW w:w="0" w:type="auto"/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3A30" w:rsidRPr="00253EB9" w:rsidTr="007F5BE5">
        <w:tc>
          <w:tcPr>
            <w:tcW w:w="3190" w:type="dxa"/>
            <w:tcBorders>
              <w:top w:val="single" w:sz="4" w:space="0" w:color="auto"/>
            </w:tcBorders>
          </w:tcPr>
          <w:p w:rsidR="00893A30" w:rsidRPr="00253EB9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893A30" w:rsidRPr="00253EB9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893A30" w:rsidRPr="00253EB9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  <w:sectPr w:rsidR="00893A30" w:rsidRPr="00253EB9" w:rsidSect="007F5B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2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893A30" w:rsidRPr="00253EB9" w:rsidRDefault="00893A30" w:rsidP="00893A3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«Выдача градостроительного плана земельного участка»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746"/>
      </w:tblGrid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57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3A30" w:rsidRPr="00253EB9" w:rsidTr="007F5BE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253EB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  <w:r w:rsidRPr="00253E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93A30" w:rsidRPr="00253EB9" w:rsidRDefault="00893A30" w:rsidP="00893A3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93A30" w:rsidRPr="00253EB9" w:rsidTr="007F5BE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3A30" w:rsidRPr="00253EB9" w:rsidRDefault="00893A30" w:rsidP="00893A30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53EB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Орган, обрабатывающий </w:t>
                  </w:r>
                  <w:r w:rsidRPr="00253EB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  <w:r w:rsidRPr="00253EB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на предоставление услуги</w:t>
                  </w:r>
                </w:p>
              </w:tc>
            </w:tr>
          </w:tbl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93A30" w:rsidRPr="00253EB9" w:rsidRDefault="00893A30" w:rsidP="00893A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1187"/>
        <w:gridCol w:w="230"/>
        <w:gridCol w:w="1320"/>
        <w:gridCol w:w="1057"/>
        <w:gridCol w:w="1205"/>
        <w:gridCol w:w="1532"/>
        <w:gridCol w:w="2098"/>
      </w:tblGrid>
      <w:tr w:rsidR="00893A30" w:rsidRPr="00253EB9" w:rsidTr="007F5BE5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93A30" w:rsidRPr="00253EB9" w:rsidRDefault="00893A30" w:rsidP="00893A3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A30" w:rsidRPr="00253EB9" w:rsidRDefault="00893A30" w:rsidP="00893A30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3A30" w:rsidRPr="00253EB9" w:rsidRDefault="00893A30" w:rsidP="00893A3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93A30" w:rsidRPr="00253EB9" w:rsidRDefault="00893A30" w:rsidP="00893A3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Прошу     выдать     градостроительный    план    земельного    участка ___________________________________________________________</w:t>
      </w: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(местоположение</w:t>
      </w:r>
      <w:r w:rsidRPr="00253EB9">
        <w:rPr>
          <w:rFonts w:ascii="Times New Roman" w:hAnsi="Times New Roman" w:cs="Times New Roman"/>
          <w:sz w:val="24"/>
          <w:szCs w:val="24"/>
        </w:rPr>
        <w:t>, адрес и (или) кадастровый номер</w:t>
      </w:r>
      <w:r w:rsidRPr="00253E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893A30" w:rsidRPr="00253EB9" w:rsidRDefault="00893A30" w:rsidP="00893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 xml:space="preserve">под строительство, реконструкцию объекта: </w:t>
      </w:r>
    </w:p>
    <w:p w:rsidR="00893A30" w:rsidRPr="00253EB9" w:rsidRDefault="00893A30" w:rsidP="00893A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3EB9">
        <w:rPr>
          <w:rFonts w:ascii="Times New Roman" w:eastAsia="Calibri" w:hAnsi="Times New Roman" w:cs="Times New Roman"/>
          <w:sz w:val="24"/>
          <w:szCs w:val="24"/>
        </w:rPr>
        <w:t>(ненужное зачеркнуть)</w:t>
      </w:r>
    </w:p>
    <w:p w:rsidR="00893A30" w:rsidRPr="00253EB9" w:rsidRDefault="00893A30" w:rsidP="00893A3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5"/>
        <w:gridCol w:w="870"/>
        <w:gridCol w:w="323"/>
        <w:gridCol w:w="1370"/>
        <w:gridCol w:w="177"/>
        <w:gridCol w:w="6"/>
        <w:gridCol w:w="1057"/>
        <w:gridCol w:w="1209"/>
        <w:gridCol w:w="1539"/>
        <w:gridCol w:w="2100"/>
      </w:tblGrid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3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A30" w:rsidRPr="00253EB9" w:rsidTr="007F5BE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93A30" w:rsidRPr="00253EB9" w:rsidRDefault="00893A30" w:rsidP="00893A30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3A30" w:rsidRPr="00253EB9" w:rsidRDefault="00893A30" w:rsidP="0089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A30" w:rsidRPr="00253EB9" w:rsidRDefault="00893A30" w:rsidP="00893A3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3A30" w:rsidRPr="00253EB9" w:rsidTr="007F5BE5">
        <w:tc>
          <w:tcPr>
            <w:tcW w:w="3190" w:type="dxa"/>
          </w:tcPr>
          <w:p w:rsidR="00893A30" w:rsidRPr="00253EB9" w:rsidRDefault="00893A30" w:rsidP="00893A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93A30" w:rsidRPr="00253EB9" w:rsidRDefault="00893A30" w:rsidP="00893A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3A30" w:rsidRPr="00253EB9" w:rsidRDefault="00893A30" w:rsidP="00893A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A30" w:rsidRPr="00893A30" w:rsidTr="007F5BE5">
        <w:tc>
          <w:tcPr>
            <w:tcW w:w="3190" w:type="dxa"/>
          </w:tcPr>
          <w:p w:rsidR="00893A30" w:rsidRPr="00253EB9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93A30" w:rsidRPr="00253EB9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93A30" w:rsidRPr="00893A30" w:rsidRDefault="00893A30" w:rsidP="00893A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EB9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93A30" w:rsidRPr="00893A30" w:rsidRDefault="00893A30" w:rsidP="00893A30">
      <w:pPr>
        <w:rPr>
          <w:rFonts w:ascii="Times New Roman" w:hAnsi="Times New Roman" w:cs="Times New Roman"/>
          <w:sz w:val="24"/>
          <w:szCs w:val="24"/>
        </w:rPr>
      </w:pPr>
    </w:p>
    <w:p w:rsidR="00893A30" w:rsidRDefault="00893A30"/>
    <w:sectPr w:rsidR="00893A30" w:rsidSect="007F5BE5">
      <w:headerReference w:type="default" r:id="rId22"/>
      <w:pgSz w:w="11906" w:h="16838"/>
      <w:pgMar w:top="1077" w:right="737" w:bottom="709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EF" w:rsidRDefault="00AA39EF" w:rsidP="00893A30">
      <w:pPr>
        <w:spacing w:after="0" w:line="240" w:lineRule="auto"/>
      </w:pPr>
      <w:r>
        <w:separator/>
      </w:r>
    </w:p>
  </w:endnote>
  <w:endnote w:type="continuationSeparator" w:id="0">
    <w:p w:rsidR="00AA39EF" w:rsidRDefault="00AA39EF" w:rsidP="0089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073128"/>
      <w:docPartObj>
        <w:docPartGallery w:val="Page Numbers (Bottom of Page)"/>
        <w:docPartUnique/>
      </w:docPartObj>
    </w:sdtPr>
    <w:sdtEndPr/>
    <w:sdtContent>
      <w:p w:rsidR="00AA39EF" w:rsidRDefault="00AA39E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268">
          <w:rPr>
            <w:noProof/>
          </w:rPr>
          <w:t>37</w:t>
        </w:r>
        <w:r>
          <w:fldChar w:fldCharType="end"/>
        </w:r>
      </w:p>
    </w:sdtContent>
  </w:sdt>
  <w:p w:rsidR="00AA39EF" w:rsidRDefault="00AA39E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EF" w:rsidRDefault="00AA39EF" w:rsidP="00893A30">
      <w:pPr>
        <w:spacing w:after="0" w:line="240" w:lineRule="auto"/>
      </w:pPr>
      <w:r>
        <w:separator/>
      </w:r>
    </w:p>
  </w:footnote>
  <w:footnote w:type="continuationSeparator" w:id="0">
    <w:p w:rsidR="00AA39EF" w:rsidRDefault="00AA39EF" w:rsidP="00893A30">
      <w:pPr>
        <w:spacing w:after="0" w:line="240" w:lineRule="auto"/>
      </w:pPr>
      <w:r>
        <w:continuationSeparator/>
      </w:r>
    </w:p>
  </w:footnote>
  <w:footnote w:id="1">
    <w:p w:rsidR="00AA39EF" w:rsidRPr="003F6422" w:rsidRDefault="00AA39EF" w:rsidP="00893A30">
      <w:pPr>
        <w:pStyle w:val="ac"/>
        <w:jc w:val="both"/>
      </w:pPr>
      <w:r>
        <w:rPr>
          <w:rStyle w:val="af6"/>
        </w:rPr>
        <w:footnoteRef/>
      </w:r>
      <w:r>
        <w:t xml:space="preserve"> </w:t>
      </w:r>
      <w:r w:rsidRPr="003F6422">
        <w:t xml:space="preserve">В случае если необходимые и обязательные услуги для предоставления </w:t>
      </w:r>
      <w:r>
        <w:t>муниципально</w:t>
      </w:r>
      <w:r w:rsidRPr="003F6422">
        <w:t>й услуги предоставляются, необходимо указать</w:t>
      </w:r>
      <w:r>
        <w:t xml:space="preserve"> </w:t>
      </w:r>
      <w:r w:rsidRPr="003F6422"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t>муниципаль</w:t>
      </w:r>
      <w:r w:rsidRPr="003F6422">
        <w:t>ной услуги</w:t>
      </w:r>
      <w:r>
        <w:t>.</w:t>
      </w:r>
    </w:p>
    <w:p w:rsidR="00AA39EF" w:rsidRDefault="00AA39EF" w:rsidP="00893A30">
      <w:pPr>
        <w:pStyle w:val="ac"/>
      </w:pPr>
    </w:p>
  </w:footnote>
  <w:footnote w:id="2">
    <w:p w:rsidR="00AA39EF" w:rsidRPr="002327CA" w:rsidRDefault="00AA39EF" w:rsidP="00893A30">
      <w:pPr>
        <w:pStyle w:val="ac"/>
        <w:ind w:firstLine="426"/>
        <w:jc w:val="both"/>
      </w:pPr>
      <w:r>
        <w:rPr>
          <w:rStyle w:val="af6"/>
        </w:rPr>
        <w:footnoteRef/>
      </w:r>
      <w:r>
        <w:t xml:space="preserve"> </w:t>
      </w:r>
      <w:r w:rsidRPr="002327CA">
        <w:t>В случае</w:t>
      </w:r>
      <w:proofErr w:type="gramStart"/>
      <w:r w:rsidRPr="002327CA">
        <w:t>,</w:t>
      </w:r>
      <w:proofErr w:type="gramEnd"/>
      <w:r w:rsidRPr="002327CA">
        <w:t xml:space="preserve">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AA39EF" w:rsidRPr="002327CA" w:rsidRDefault="00AA39EF" w:rsidP="00893A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AA39EF" w:rsidRPr="00D8652C" w:rsidRDefault="00AA39EF" w:rsidP="00893A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 xml:space="preserve">выдача документов, включая составление на бумажном носителе и </w:t>
      </w:r>
      <w:proofErr w:type="gramStart"/>
      <w:r w:rsidRPr="002327CA">
        <w:rPr>
          <w:rFonts w:ascii="Times New Roman" w:hAnsi="Times New Roman" w:cs="Times New Roman"/>
          <w:sz w:val="20"/>
          <w:szCs w:val="20"/>
        </w:rPr>
        <w:t>заверение выписок</w:t>
      </w:r>
      <w:proofErr w:type="gramEnd"/>
      <w:r w:rsidRPr="002327CA">
        <w:rPr>
          <w:rFonts w:ascii="Times New Roman" w:hAnsi="Times New Roman" w:cs="Times New Roman"/>
          <w:sz w:val="20"/>
          <w:szCs w:val="20"/>
        </w:rPr>
        <w:t xml:space="preserve">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3">
    <w:p w:rsidR="00AA39EF" w:rsidRDefault="00AA39EF" w:rsidP="00893A30">
      <w:pPr>
        <w:pStyle w:val="ac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AA39EF" w:rsidRDefault="00AA39EF" w:rsidP="00893A30">
      <w:pPr>
        <w:pStyle w:val="ac"/>
      </w:pPr>
      <w:r>
        <w:rPr>
          <w:rStyle w:val="af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5">
    <w:p w:rsidR="00AA39EF" w:rsidRDefault="00AA39EF" w:rsidP="00893A30">
      <w:pPr>
        <w:pStyle w:val="ac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  <w:footnote w:id="6">
    <w:p w:rsidR="00AA39EF" w:rsidRDefault="00AA39EF" w:rsidP="00893A30">
      <w:pPr>
        <w:pStyle w:val="ac"/>
      </w:pPr>
      <w:r>
        <w:rPr>
          <w:rStyle w:val="af6"/>
        </w:rPr>
        <w:footnoteRef/>
      </w:r>
      <w: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9EF" w:rsidRDefault="00AA39EF" w:rsidP="007F5BE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93"/>
    <w:rsid w:val="000D0152"/>
    <w:rsid w:val="0021126E"/>
    <w:rsid w:val="00253EB9"/>
    <w:rsid w:val="003E1268"/>
    <w:rsid w:val="00434B93"/>
    <w:rsid w:val="00487FE3"/>
    <w:rsid w:val="004F2AC2"/>
    <w:rsid w:val="005004C4"/>
    <w:rsid w:val="005B3AB0"/>
    <w:rsid w:val="007D051F"/>
    <w:rsid w:val="007E662A"/>
    <w:rsid w:val="007F5BE5"/>
    <w:rsid w:val="00870E4D"/>
    <w:rsid w:val="00893A30"/>
    <w:rsid w:val="009A02A7"/>
    <w:rsid w:val="009D5D62"/>
    <w:rsid w:val="00AA39EF"/>
    <w:rsid w:val="00D21930"/>
    <w:rsid w:val="00F84F93"/>
    <w:rsid w:val="00FD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semiHidden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34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93A30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A3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A3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A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semiHidden/>
    <w:rsid w:val="00893A30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893A30"/>
  </w:style>
  <w:style w:type="character" w:styleId="a7">
    <w:name w:val="Hyperlink"/>
    <w:basedOn w:val="a0"/>
    <w:uiPriority w:val="99"/>
    <w:unhideWhenUsed/>
    <w:rsid w:val="00893A30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93A30"/>
    <w:rPr>
      <w:color w:val="800080" w:themeColor="followedHyperlink"/>
      <w:u w:val="singl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uiPriority w:val="99"/>
    <w:locked/>
    <w:rsid w:val="00893A30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a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893A30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b">
    <w:name w:val="Текст сноски Знак"/>
    <w:basedOn w:val="a0"/>
    <w:link w:val="ac"/>
    <w:uiPriority w:val="99"/>
    <w:locked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893A3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f0"/>
    <w:uiPriority w:val="99"/>
    <w:locked/>
    <w:rsid w:val="00893A30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locked/>
    <w:rsid w:val="00893A30"/>
    <w:rPr>
      <w:rFonts w:ascii="Calibri" w:eastAsia="Times New Roman" w:hAnsi="Calibri" w:cs="Times New Roman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893A3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893A30"/>
    <w:rPr>
      <w:sz w:val="20"/>
      <w:szCs w:val="20"/>
    </w:rPr>
  </w:style>
  <w:style w:type="character" w:customStyle="1" w:styleId="af3">
    <w:name w:val="Тема примечания Знак"/>
    <w:basedOn w:val="ad"/>
    <w:link w:val="af4"/>
    <w:uiPriority w:val="99"/>
    <w:semiHidden/>
    <w:locked/>
    <w:rsid w:val="00893A3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3A30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93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893A3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b"/>
    <w:uiPriority w:val="99"/>
    <w:unhideWhenUsed/>
    <w:rsid w:val="00893A3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893A30"/>
    <w:rPr>
      <w:sz w:val="20"/>
      <w:szCs w:val="20"/>
    </w:rPr>
  </w:style>
  <w:style w:type="paragraph" w:customStyle="1" w:styleId="12">
    <w:name w:val="Текст сноски1"/>
    <w:basedOn w:val="a"/>
    <w:next w:val="ac"/>
    <w:link w:val="11"/>
    <w:uiPriority w:val="99"/>
    <w:semiHidden/>
    <w:rsid w:val="00893A30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93A30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893A30"/>
    <w:rPr>
      <w:rFonts w:ascii="Times New Roman" w:hAnsi="Times New Roman" w:cs="Times New Roman" w:hint="default"/>
      <w:sz w:val="16"/>
      <w:szCs w:val="16"/>
    </w:rPr>
  </w:style>
  <w:style w:type="character" w:customStyle="1" w:styleId="13">
    <w:name w:val="Верхний колонтитул Знак1"/>
    <w:basedOn w:val="a0"/>
    <w:uiPriority w:val="99"/>
    <w:semiHidden/>
    <w:rsid w:val="00893A30"/>
  </w:style>
  <w:style w:type="paragraph" w:styleId="af0">
    <w:name w:val="footer"/>
    <w:basedOn w:val="a"/>
    <w:link w:val="af"/>
    <w:uiPriority w:val="99"/>
    <w:unhideWhenUsed/>
    <w:rsid w:val="00893A3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893A30"/>
  </w:style>
  <w:style w:type="paragraph" w:styleId="af2">
    <w:name w:val="Body Text"/>
    <w:basedOn w:val="a"/>
    <w:link w:val="af1"/>
    <w:uiPriority w:val="99"/>
    <w:semiHidden/>
    <w:unhideWhenUsed/>
    <w:rsid w:val="00893A30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893A30"/>
  </w:style>
  <w:style w:type="character" w:customStyle="1" w:styleId="16">
    <w:name w:val="Текст выноски Знак1"/>
    <w:basedOn w:val="a0"/>
    <w:uiPriority w:val="99"/>
    <w:semiHidden/>
    <w:rsid w:val="00893A30"/>
    <w:rPr>
      <w:rFonts w:ascii="Tahoma" w:hAnsi="Tahoma" w:cs="Tahoma"/>
      <w:sz w:val="16"/>
      <w:szCs w:val="16"/>
    </w:rPr>
  </w:style>
  <w:style w:type="paragraph" w:styleId="af4">
    <w:name w:val="annotation subject"/>
    <w:basedOn w:val="ae"/>
    <w:next w:val="ae"/>
    <w:link w:val="af3"/>
    <w:uiPriority w:val="99"/>
    <w:semiHidden/>
    <w:unhideWhenUsed/>
    <w:rsid w:val="00893A30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893A30"/>
    <w:rPr>
      <w:b/>
      <w:bCs/>
      <w:sz w:val="20"/>
      <w:szCs w:val="20"/>
    </w:rPr>
  </w:style>
  <w:style w:type="table" w:styleId="af8">
    <w:name w:val="Table Grid"/>
    <w:basedOn w:val="a1"/>
    <w:uiPriority w:val="99"/>
    <w:rsid w:val="00893A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93A30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"/>
    <w:link w:val="afa"/>
    <w:uiPriority w:val="34"/>
    <w:qFormat/>
    <w:rsid w:val="00893A30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893A3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8"/>
    <w:uiPriority w:val="59"/>
    <w:rsid w:val="00893A30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rsid w:val="00893A30"/>
  </w:style>
  <w:style w:type="paragraph" w:customStyle="1" w:styleId="afb">
    <w:name w:val="Прижатый влево"/>
    <w:basedOn w:val="a"/>
    <w:next w:val="a"/>
    <w:uiPriority w:val="99"/>
    <w:rsid w:val="00893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c">
    <w:name w:val="No Spacing"/>
    <w:uiPriority w:val="1"/>
    <w:qFormat/>
    <w:rsid w:val="00893A30"/>
    <w:pPr>
      <w:spacing w:after="0" w:line="240" w:lineRule="auto"/>
    </w:p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893A30"/>
    <w:rPr>
      <w:sz w:val="20"/>
      <w:szCs w:val="20"/>
    </w:rPr>
  </w:style>
  <w:style w:type="paragraph" w:styleId="afe">
    <w:name w:val="endnote text"/>
    <w:basedOn w:val="a"/>
    <w:link w:val="afd"/>
    <w:uiPriority w:val="99"/>
    <w:semiHidden/>
    <w:unhideWhenUsed/>
    <w:rsid w:val="00893A30"/>
    <w:pPr>
      <w:spacing w:after="0" w:line="240" w:lineRule="auto"/>
    </w:pPr>
    <w:rPr>
      <w:sz w:val="20"/>
      <w:szCs w:val="20"/>
    </w:rPr>
  </w:style>
  <w:style w:type="character" w:customStyle="1" w:styleId="19">
    <w:name w:val="Текст концевой сноски Знак1"/>
    <w:basedOn w:val="a0"/>
    <w:uiPriority w:val="99"/>
    <w:semiHidden/>
    <w:rsid w:val="00893A30"/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893A30"/>
  </w:style>
  <w:style w:type="character" w:customStyle="1" w:styleId="4640">
    <w:name w:val="Стиль 464 Знак"/>
    <w:basedOn w:val="ab"/>
    <w:link w:val="464"/>
    <w:rsid w:val="00893A30"/>
    <w:rPr>
      <w:rFonts w:ascii="Times New Roman" w:eastAsia="Calibri" w:hAnsi="Times New Roman" w:cs="Times New Roman"/>
      <w:sz w:val="20"/>
      <w:szCs w:val="20"/>
    </w:rPr>
  </w:style>
  <w:style w:type="character" w:customStyle="1" w:styleId="dropdown-user-namefirst-letter">
    <w:name w:val="dropdown-user-name__first-letter"/>
    <w:basedOn w:val="a0"/>
    <w:rsid w:val="0089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DBF7A81886CD768AA653A40D3805440C8A0C7E3B1333F7783607B755C446151E78BDD7F011ABCF3D6C92A88C88CEC66A5357440F39C8FCMBV8H" TargetMode="External"/><Relationship Id="rId13" Type="http://schemas.openxmlformats.org/officeDocument/2006/relationships/hyperlink" Target="consultantplus://offline/ref=CA31439D9D446E5772B0A3E4BAC3436A6F4BD052A7B1B22A89977AA89603AC0C897FFD62662675C79E786441B7t1Y5N" TargetMode="External"/><Relationship Id="rId18" Type="http://schemas.openxmlformats.org/officeDocument/2006/relationships/hyperlink" Target="consultantplus://offline/ref=20B1A4E00A0F8BBF6C35F35F041F11C545513CA35A7C9C7BDDAD89FD96E645860C83922D1119C99B8C600AC6A7240A8264641E3C8CBEE83CBCF44F2FI7XEJ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C4DA5233640B4E42B159985E876C2AFE879A81F0E015653B68C21057A3E42F2A7430726Ed653I" TargetMode="External"/><Relationship Id="rId17" Type="http://schemas.openxmlformats.org/officeDocument/2006/relationships/hyperlink" Target="consultantplus://offline/ref=20B1A4E00A0F8BBF6C35F35F041F11C545513CA35A7C9C7BDDAD89FD96E645860C83922D1119C99B8C600BC0A3240A8264641E3C8CBEE83CBCF44F2FI7XE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0B1A4E00A0F8BBF6C35F35F041F11C545513CA35A7C9C7BDDAD89FD96E645860C83922D1119C99B8C600BC4A6240A8264641E3C8CBEE83CBCF44F2FI7XEJ" TargetMode="External"/><Relationship Id="rId20" Type="http://schemas.openxmlformats.org/officeDocument/2006/relationships/hyperlink" Target="http://www.pechoraonline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313BE88A598766DBAB9B4A2B202B02661A971D418ADC7DD5C52E15B2CFE420DF3C053A86B4EA4BDF2F5B2CfDxB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DBF7A81886CD768AA653A40D3805440C8B05793B1533F7783607B755C446151E78BDD5F51AA09E6E2393F4C8DADDC76F53544613M3VA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6313BE88A598766DBAB9B4A2B202B02661A971D418ADC7DD5C52E15B2CFE420DF3C053A86B4EA4BDF2F5B2CfDxAG" TargetMode="External"/><Relationship Id="rId19" Type="http://schemas.openxmlformats.org/officeDocument/2006/relationships/hyperlink" Target="consultantplus://offline/ref=0306159A662B948B79149B1B197219B992D22466B26E78A1798E4DAA7B3451D0B340C478CD83638C1C14E88774t0G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DBF7A81886CD768AA653A40D3805440C8A0C7E3B1333F7783607B755C446151E78BDD5F11AA9C16B3682ACC5DDC4D86C4F48441139MCV9H" TargetMode="External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15413</Words>
  <Characters>87860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Ткачук АА</cp:lastModifiedBy>
  <cp:revision>5</cp:revision>
  <dcterms:created xsi:type="dcterms:W3CDTF">2021-12-07T08:50:00Z</dcterms:created>
  <dcterms:modified xsi:type="dcterms:W3CDTF">2021-12-14T10:09:00Z</dcterms:modified>
</cp:coreProperties>
</file>