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ED0DF3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A779F7">
              <w:rPr>
                <w:b/>
                <w:sz w:val="28"/>
                <w:szCs w:val="28"/>
              </w:rPr>
              <w:t>Ш</w:t>
            </w:r>
            <w:r w:rsidR="00ED0DF3">
              <w:rPr>
                <w:b/>
                <w:sz w:val="28"/>
                <w:szCs w:val="28"/>
              </w:rPr>
              <w:t>У</w:t>
            </w:r>
            <w:r w:rsidRPr="00A779F7">
              <w:rPr>
                <w:b/>
                <w:sz w:val="28"/>
                <w:szCs w:val="28"/>
              </w:rPr>
              <w:t>ÖМ</w:t>
            </w:r>
            <w:proofErr w:type="gramEnd"/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ED0DF3" w:rsidRDefault="00F03F6A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</w:rPr>
            </w:pPr>
            <w:r w:rsidRPr="00ED0DF3">
              <w:rPr>
                <w:sz w:val="28"/>
                <w:szCs w:val="28"/>
              </w:rPr>
              <w:t>«</w:t>
            </w:r>
            <w:r w:rsidR="00F91068">
              <w:rPr>
                <w:sz w:val="28"/>
                <w:szCs w:val="28"/>
              </w:rPr>
              <w:t>16</w:t>
            </w:r>
            <w:r w:rsidRPr="00ED0DF3">
              <w:rPr>
                <w:sz w:val="28"/>
                <w:szCs w:val="28"/>
              </w:rPr>
              <w:t xml:space="preserve">» </w:t>
            </w:r>
            <w:r w:rsidR="00681119">
              <w:rPr>
                <w:sz w:val="28"/>
                <w:szCs w:val="28"/>
              </w:rPr>
              <w:t>сентября</w:t>
            </w:r>
            <w:r w:rsidR="00ED0DF3">
              <w:rPr>
                <w:sz w:val="28"/>
                <w:szCs w:val="28"/>
              </w:rPr>
              <w:t xml:space="preserve"> </w:t>
            </w:r>
            <w:r w:rsidRPr="00ED0DF3">
              <w:rPr>
                <w:sz w:val="28"/>
                <w:szCs w:val="28"/>
              </w:rPr>
              <w:t>20</w:t>
            </w:r>
            <w:r w:rsidR="00681119">
              <w:rPr>
                <w:sz w:val="28"/>
                <w:szCs w:val="28"/>
              </w:rPr>
              <w:t>21</w:t>
            </w:r>
            <w:r w:rsidRPr="00ED0DF3">
              <w:rPr>
                <w:sz w:val="28"/>
                <w:szCs w:val="28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="00B573AC">
              <w:rPr>
                <w:bCs/>
                <w:sz w:val="28"/>
                <w:szCs w:val="28"/>
              </w:rPr>
              <w:t xml:space="preserve">     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681119">
              <w:rPr>
                <w:bCs/>
                <w:sz w:val="28"/>
                <w:szCs w:val="28"/>
              </w:rPr>
              <w:t xml:space="preserve">  </w:t>
            </w:r>
            <w:r w:rsidR="00F91068">
              <w:rPr>
                <w:bCs/>
                <w:sz w:val="28"/>
                <w:szCs w:val="28"/>
              </w:rPr>
              <w:t>1076</w:t>
            </w:r>
            <w:bookmarkStart w:id="0" w:name="_GoBack"/>
            <w:bookmarkEnd w:id="0"/>
            <w:r w:rsidR="00A0686F">
              <w:rPr>
                <w:bCs/>
                <w:sz w:val="28"/>
                <w:szCs w:val="28"/>
              </w:rPr>
              <w:t xml:space="preserve"> 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F03F6A" w:rsidRPr="00713857" w:rsidTr="00A0686F">
        <w:tc>
          <w:tcPr>
            <w:tcW w:w="6204" w:type="dxa"/>
            <w:shd w:val="clear" w:color="auto" w:fill="auto"/>
          </w:tcPr>
          <w:p w:rsidR="00F03F6A" w:rsidRPr="00803C5A" w:rsidRDefault="00803C5A" w:rsidP="003B008A">
            <w:pPr>
              <w:tabs>
                <w:tab w:val="left" w:pos="5387"/>
              </w:tabs>
              <w:ind w:right="1026"/>
              <w:jc w:val="both"/>
              <w:rPr>
                <w:sz w:val="28"/>
                <w:szCs w:val="28"/>
              </w:rPr>
            </w:pPr>
            <w:r w:rsidRPr="00803C5A">
              <w:rPr>
                <w:sz w:val="28"/>
                <w:szCs w:val="28"/>
              </w:rPr>
              <w:t xml:space="preserve">О признании утратившим силу постановления администрации </w:t>
            </w:r>
            <w:r w:rsidR="00525472">
              <w:rPr>
                <w:sz w:val="28"/>
                <w:szCs w:val="28"/>
              </w:rPr>
              <w:t>муниципального района</w:t>
            </w:r>
            <w:r w:rsidR="009B6FEA">
              <w:rPr>
                <w:sz w:val="28"/>
                <w:szCs w:val="28"/>
              </w:rPr>
              <w:t xml:space="preserve"> «Печора» </w:t>
            </w:r>
            <w:r w:rsidR="00525472">
              <w:rPr>
                <w:sz w:val="28"/>
                <w:szCs w:val="28"/>
              </w:rPr>
              <w:t xml:space="preserve">                 </w:t>
            </w:r>
            <w:r w:rsidRPr="00803C5A">
              <w:rPr>
                <w:sz w:val="28"/>
                <w:szCs w:val="28"/>
              </w:rPr>
              <w:t xml:space="preserve">от </w:t>
            </w:r>
            <w:r w:rsidR="003B008A">
              <w:rPr>
                <w:sz w:val="28"/>
                <w:szCs w:val="28"/>
              </w:rPr>
              <w:t>16.09.2016</w:t>
            </w:r>
            <w:r w:rsidR="00525472">
              <w:rPr>
                <w:sz w:val="28"/>
                <w:szCs w:val="28"/>
              </w:rPr>
              <w:t xml:space="preserve"> </w:t>
            </w:r>
            <w:r w:rsidR="002726AD">
              <w:rPr>
                <w:sz w:val="28"/>
                <w:szCs w:val="28"/>
              </w:rPr>
              <w:t xml:space="preserve"> № </w:t>
            </w:r>
            <w:r w:rsidR="003B008A">
              <w:rPr>
                <w:sz w:val="28"/>
                <w:szCs w:val="28"/>
              </w:rPr>
              <w:t>954</w:t>
            </w: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03F6A" w:rsidRDefault="00F03F6A" w:rsidP="00F03F6A">
      <w:pPr>
        <w:jc w:val="both"/>
        <w:rPr>
          <w:b/>
          <w:sz w:val="28"/>
          <w:szCs w:val="28"/>
        </w:rPr>
      </w:pPr>
    </w:p>
    <w:p w:rsidR="00056F7F" w:rsidRPr="00713857" w:rsidRDefault="00056F7F" w:rsidP="00F03F6A">
      <w:pPr>
        <w:jc w:val="both"/>
        <w:rPr>
          <w:b/>
          <w:sz w:val="28"/>
          <w:szCs w:val="28"/>
        </w:rPr>
      </w:pPr>
    </w:p>
    <w:p w:rsidR="00056F7F" w:rsidRPr="00056F7F" w:rsidRDefault="00056F7F" w:rsidP="00056F7F">
      <w:pPr>
        <w:ind w:firstLine="993"/>
        <w:jc w:val="both"/>
        <w:rPr>
          <w:sz w:val="28"/>
          <w:szCs w:val="28"/>
        </w:rPr>
      </w:pPr>
      <w:r w:rsidRPr="00056F7F">
        <w:rPr>
          <w:sz w:val="28"/>
          <w:szCs w:val="28"/>
        </w:rPr>
        <w:t>администрация ПОСТАНОВЛЯЕТ:</w:t>
      </w:r>
    </w:p>
    <w:p w:rsidR="00056F7F" w:rsidRDefault="00056F7F" w:rsidP="00056F7F">
      <w:pPr>
        <w:ind w:firstLine="993"/>
        <w:jc w:val="both"/>
        <w:rPr>
          <w:sz w:val="28"/>
          <w:szCs w:val="28"/>
        </w:rPr>
      </w:pPr>
    </w:p>
    <w:p w:rsidR="00056F7F" w:rsidRPr="00056F7F" w:rsidRDefault="00056F7F" w:rsidP="00056F7F">
      <w:pPr>
        <w:ind w:firstLine="993"/>
        <w:jc w:val="both"/>
        <w:rPr>
          <w:sz w:val="28"/>
          <w:szCs w:val="28"/>
        </w:rPr>
      </w:pPr>
    </w:p>
    <w:p w:rsidR="00F03F6A" w:rsidRPr="00505D85" w:rsidRDefault="009B6FEA" w:rsidP="00505D85">
      <w:pPr>
        <w:pStyle w:val="a5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505D85">
        <w:rPr>
          <w:sz w:val="28"/>
          <w:szCs w:val="28"/>
        </w:rPr>
        <w:t>Признать утратившим силу п</w:t>
      </w:r>
      <w:r w:rsidR="00056F7F" w:rsidRPr="00505D85">
        <w:rPr>
          <w:sz w:val="28"/>
          <w:szCs w:val="28"/>
        </w:rPr>
        <w:t>остановление администрации</w:t>
      </w:r>
      <w:r w:rsidR="00803C5A" w:rsidRPr="00505D85">
        <w:rPr>
          <w:sz w:val="28"/>
          <w:szCs w:val="28"/>
        </w:rPr>
        <w:t xml:space="preserve"> </w:t>
      </w:r>
      <w:r w:rsidR="00B56833" w:rsidRPr="00505D85">
        <w:rPr>
          <w:sz w:val="28"/>
          <w:szCs w:val="28"/>
        </w:rPr>
        <w:t>муниципального района</w:t>
      </w:r>
      <w:r w:rsidRPr="00505D85">
        <w:rPr>
          <w:sz w:val="28"/>
          <w:szCs w:val="28"/>
        </w:rPr>
        <w:t xml:space="preserve"> «Печора</w:t>
      </w:r>
      <w:r w:rsidR="00B56833" w:rsidRPr="00505D85">
        <w:rPr>
          <w:sz w:val="28"/>
          <w:szCs w:val="28"/>
        </w:rPr>
        <w:t>»</w:t>
      </w:r>
      <w:r w:rsidRPr="00505D85">
        <w:rPr>
          <w:sz w:val="28"/>
          <w:szCs w:val="28"/>
        </w:rPr>
        <w:t xml:space="preserve"> </w:t>
      </w:r>
      <w:r w:rsidR="00803C5A" w:rsidRPr="00505D85">
        <w:rPr>
          <w:sz w:val="28"/>
          <w:szCs w:val="28"/>
        </w:rPr>
        <w:t xml:space="preserve">от </w:t>
      </w:r>
      <w:r w:rsidR="003B008A">
        <w:rPr>
          <w:sz w:val="28"/>
          <w:szCs w:val="28"/>
        </w:rPr>
        <w:t>16.09.2016</w:t>
      </w:r>
      <w:r w:rsidR="0019727E" w:rsidRPr="00505D85">
        <w:rPr>
          <w:sz w:val="28"/>
          <w:szCs w:val="28"/>
        </w:rPr>
        <w:t xml:space="preserve"> г № </w:t>
      </w:r>
      <w:r w:rsidR="003B008A">
        <w:rPr>
          <w:sz w:val="28"/>
          <w:szCs w:val="28"/>
        </w:rPr>
        <w:t>954</w:t>
      </w:r>
      <w:r w:rsidR="00803C5A" w:rsidRPr="00505D85">
        <w:rPr>
          <w:sz w:val="28"/>
          <w:szCs w:val="28"/>
        </w:rPr>
        <w:t xml:space="preserve"> «</w:t>
      </w:r>
      <w:r w:rsidR="003B008A">
        <w:rPr>
          <w:sz w:val="28"/>
          <w:szCs w:val="28"/>
        </w:rPr>
        <w:t>Об утверждении перечня товаров, работ и услуг, при поставке, выполнении и оказании которых, в 2016 году допускается изменения по соглашению сторон срока исполнения контракта, и (или) цены контракта, и (или) цены единицы товара, работы, услуги, и (или) количества товара, объема работ, услуг предусмотренных контрактами, срок исполнения которых завершается в 2016 году»</w:t>
      </w:r>
      <w:r w:rsidR="00803C5A" w:rsidRPr="00505D85">
        <w:rPr>
          <w:sz w:val="28"/>
          <w:szCs w:val="28"/>
        </w:rPr>
        <w:t>.</w:t>
      </w:r>
    </w:p>
    <w:p w:rsidR="00505D85" w:rsidRPr="00505D85" w:rsidRDefault="00505D85" w:rsidP="00505D85">
      <w:pPr>
        <w:pStyle w:val="a5"/>
        <w:numPr>
          <w:ilvl w:val="0"/>
          <w:numId w:val="2"/>
        </w:num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принятия.</w:t>
      </w:r>
    </w:p>
    <w:p w:rsidR="00A3586D" w:rsidRPr="00A3586D" w:rsidRDefault="00505D85" w:rsidP="00A3586D">
      <w:pPr>
        <w:tabs>
          <w:tab w:val="left" w:pos="709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472A">
        <w:rPr>
          <w:sz w:val="28"/>
          <w:szCs w:val="28"/>
        </w:rPr>
        <w:t xml:space="preserve">. Настоящее постановление подлежит </w:t>
      </w:r>
      <w:r w:rsidR="00A3586D" w:rsidRPr="00A3586D">
        <w:rPr>
          <w:rFonts w:eastAsia="Calibri"/>
          <w:sz w:val="28"/>
          <w:szCs w:val="28"/>
        </w:rPr>
        <w:t>размещению на официальном сайте администрации муниципального района «Печора».</w:t>
      </w:r>
    </w:p>
    <w:p w:rsidR="0019727E" w:rsidRDefault="00505D85" w:rsidP="00A3586D">
      <w:pPr>
        <w:tabs>
          <w:tab w:val="left" w:pos="1418"/>
          <w:tab w:val="left" w:pos="156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727E">
        <w:rPr>
          <w:sz w:val="28"/>
          <w:szCs w:val="28"/>
        </w:rPr>
        <w:t xml:space="preserve">. </w:t>
      </w:r>
      <w:proofErr w:type="gramStart"/>
      <w:r w:rsidR="0019727E" w:rsidRPr="00A51380">
        <w:rPr>
          <w:sz w:val="28"/>
          <w:szCs w:val="28"/>
        </w:rPr>
        <w:t>Контроль за</w:t>
      </w:r>
      <w:proofErr w:type="gramEnd"/>
      <w:r w:rsidR="0019727E" w:rsidRPr="00A51380">
        <w:rPr>
          <w:sz w:val="28"/>
          <w:szCs w:val="28"/>
        </w:rPr>
        <w:t xml:space="preserve"> исполнением настоящего </w:t>
      </w:r>
      <w:r w:rsidR="0019727E">
        <w:rPr>
          <w:sz w:val="28"/>
          <w:szCs w:val="28"/>
        </w:rPr>
        <w:t>постановления</w:t>
      </w:r>
      <w:r w:rsidR="0019727E" w:rsidRPr="00A51380">
        <w:rPr>
          <w:sz w:val="28"/>
          <w:szCs w:val="28"/>
        </w:rPr>
        <w:t xml:space="preserve"> возложить</w:t>
      </w:r>
      <w:r w:rsidR="0019727E">
        <w:rPr>
          <w:sz w:val="28"/>
          <w:szCs w:val="28"/>
        </w:rPr>
        <w:t xml:space="preserve"> на Первого заместителя руководителя администрации МР «Печора» Канищева Андрея Юрьевича.</w:t>
      </w:r>
    </w:p>
    <w:p w:rsidR="00056F7F" w:rsidRDefault="00056F7F" w:rsidP="00056F7F">
      <w:pPr>
        <w:jc w:val="both"/>
        <w:rPr>
          <w:sz w:val="28"/>
          <w:szCs w:val="28"/>
        </w:rPr>
      </w:pPr>
    </w:p>
    <w:p w:rsidR="00E4472A" w:rsidRDefault="00E4472A" w:rsidP="00056F7F">
      <w:pPr>
        <w:jc w:val="both"/>
        <w:rPr>
          <w:sz w:val="28"/>
          <w:szCs w:val="28"/>
        </w:rPr>
      </w:pPr>
    </w:p>
    <w:p w:rsidR="00056F7F" w:rsidRPr="00713857" w:rsidRDefault="00056F7F" w:rsidP="00056F7F">
      <w:pPr>
        <w:jc w:val="both"/>
        <w:rPr>
          <w:sz w:val="28"/>
          <w:szCs w:val="28"/>
        </w:rPr>
      </w:pPr>
    </w:p>
    <w:p w:rsidR="00F03F6A" w:rsidRDefault="00E03C6E" w:rsidP="00F03F6A">
      <w:pPr>
        <w:tabs>
          <w:tab w:val="left" w:pos="-382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03F6A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района</w:t>
      </w:r>
      <w:r w:rsidR="00197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br/>
        <w:t>руководитель</w:t>
      </w:r>
      <w:r w:rsidR="00F03F6A">
        <w:rPr>
          <w:sz w:val="28"/>
          <w:szCs w:val="28"/>
        </w:rPr>
        <w:t xml:space="preserve"> администрации                                                          </w:t>
      </w:r>
      <w:r w:rsidR="0019727E">
        <w:rPr>
          <w:sz w:val="28"/>
          <w:szCs w:val="28"/>
        </w:rPr>
        <w:t xml:space="preserve">    В.А. Серов</w:t>
      </w:r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03F6A" w:rsidRPr="00D1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70B12"/>
    <w:multiLevelType w:val="hybridMultilevel"/>
    <w:tmpl w:val="4266C984"/>
    <w:lvl w:ilvl="0" w:tplc="3342D386">
      <w:start w:val="1"/>
      <w:numFmt w:val="decimal"/>
      <w:lvlText w:val="%1."/>
      <w:lvlJc w:val="left"/>
      <w:pPr>
        <w:ind w:left="2448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056F7F"/>
    <w:rsid w:val="0019727E"/>
    <w:rsid w:val="00262497"/>
    <w:rsid w:val="002726AD"/>
    <w:rsid w:val="002C450B"/>
    <w:rsid w:val="002E0F33"/>
    <w:rsid w:val="003B008A"/>
    <w:rsid w:val="004506F5"/>
    <w:rsid w:val="00505D85"/>
    <w:rsid w:val="00525472"/>
    <w:rsid w:val="00637ECC"/>
    <w:rsid w:val="00681119"/>
    <w:rsid w:val="006A5977"/>
    <w:rsid w:val="007007E2"/>
    <w:rsid w:val="00803C5A"/>
    <w:rsid w:val="008D152F"/>
    <w:rsid w:val="009A108D"/>
    <w:rsid w:val="009B6FEA"/>
    <w:rsid w:val="009D295F"/>
    <w:rsid w:val="00A0686F"/>
    <w:rsid w:val="00A3586D"/>
    <w:rsid w:val="00AD1128"/>
    <w:rsid w:val="00B56833"/>
    <w:rsid w:val="00B573AC"/>
    <w:rsid w:val="00B64F9A"/>
    <w:rsid w:val="00BB7F7B"/>
    <w:rsid w:val="00DA7F37"/>
    <w:rsid w:val="00E03C6E"/>
    <w:rsid w:val="00E167A3"/>
    <w:rsid w:val="00E4472A"/>
    <w:rsid w:val="00E94F76"/>
    <w:rsid w:val="00EC705A"/>
    <w:rsid w:val="00ED0DF3"/>
    <w:rsid w:val="00EF157B"/>
    <w:rsid w:val="00F03F6A"/>
    <w:rsid w:val="00F9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5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5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Ткачук АА</cp:lastModifiedBy>
  <cp:revision>30</cp:revision>
  <cp:lastPrinted>2020-04-09T12:21:00Z</cp:lastPrinted>
  <dcterms:created xsi:type="dcterms:W3CDTF">2018-10-29T14:28:00Z</dcterms:created>
  <dcterms:modified xsi:type="dcterms:W3CDTF">2021-09-17T06:40:00Z</dcterms:modified>
</cp:coreProperties>
</file>