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61"/>
        <w:tblW w:w="9495" w:type="dxa"/>
        <w:tblLayout w:type="fixed"/>
        <w:tblLook w:val="04A0" w:firstRow="1" w:lastRow="0" w:firstColumn="1" w:lastColumn="0" w:noHBand="0" w:noVBand="1"/>
      </w:tblPr>
      <w:tblGrid>
        <w:gridCol w:w="3967"/>
        <w:gridCol w:w="1383"/>
        <w:gridCol w:w="4145"/>
      </w:tblGrid>
      <w:tr w:rsidR="00743524" w:rsidRPr="001E46E0" w14:paraId="462C0DC9" w14:textId="77777777" w:rsidTr="00743524">
        <w:tc>
          <w:tcPr>
            <w:tcW w:w="3967" w:type="dxa"/>
            <w:vAlign w:val="center"/>
            <w:hideMark/>
          </w:tcPr>
          <w:p w14:paraId="6218BC05" w14:textId="44221EBC" w:rsidR="00743524" w:rsidRDefault="00743524" w:rsidP="007435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ПЕЧОРА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69F1FD7B" w14:textId="77777777" w:rsidR="00743524" w:rsidRDefault="00743524" w:rsidP="007435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14:paraId="03964695" w14:textId="77777777" w:rsidR="00743524" w:rsidRDefault="00743524" w:rsidP="0074352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СÖВЕТ</w:t>
            </w:r>
          </w:p>
        </w:tc>
        <w:tc>
          <w:tcPr>
            <w:tcW w:w="1383" w:type="dxa"/>
            <w:hideMark/>
          </w:tcPr>
          <w:p w14:paraId="371E6F03" w14:textId="77777777" w:rsidR="00743524" w:rsidRDefault="00743524" w:rsidP="007435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319A6C5" wp14:editId="2A1FA9BC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14:paraId="2595985D" w14:textId="77777777" w:rsidR="00743524" w:rsidRDefault="00743524" w:rsidP="00743524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14:paraId="7702EC31" w14:textId="6BDE1427" w:rsidR="00743524" w:rsidRDefault="00743524" w:rsidP="00743524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ГОРОДСКОГО ПОСЕЛЕНИЯ </w:t>
            </w:r>
            <w:r>
              <w:rPr>
                <w:b/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ПЕЧОРА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</w:tbl>
    <w:p w14:paraId="0DD7E016" w14:textId="77777777"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14:paraId="2DBC6564" w14:textId="77777777"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14:paraId="2F8A660D" w14:textId="77777777"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Е Ш Е Н И Е   </w:t>
      </w:r>
    </w:p>
    <w:p w14:paraId="6B79C774" w14:textId="77777777" w:rsidR="00764A98" w:rsidRDefault="00764A98" w:rsidP="00764A98">
      <w:pPr>
        <w:jc w:val="center"/>
      </w:pPr>
    </w:p>
    <w:p w14:paraId="39E598F7" w14:textId="77777777" w:rsidR="008C473D" w:rsidRPr="00764A98" w:rsidRDefault="008C473D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14:paraId="78B292B1" w14:textId="77777777" w:rsidTr="006307FC">
        <w:tc>
          <w:tcPr>
            <w:tcW w:w="4140" w:type="dxa"/>
            <w:hideMark/>
          </w:tcPr>
          <w:p w14:paraId="3829FDE5" w14:textId="77777777" w:rsidR="00764A98" w:rsidRP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14:paraId="3DFDFC94" w14:textId="57CA846C" w:rsidR="00764A98" w:rsidRPr="00743524" w:rsidRDefault="00743524" w:rsidP="006307FC">
            <w:pPr>
              <w:keepNext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743524">
              <w:rPr>
                <w:bCs/>
                <w:sz w:val="28"/>
                <w:szCs w:val="28"/>
                <w:lang w:eastAsia="en-US"/>
              </w:rPr>
              <w:t xml:space="preserve">21 марта </w:t>
            </w:r>
            <w:r w:rsidR="0023566D" w:rsidRPr="00743524">
              <w:rPr>
                <w:bCs/>
                <w:sz w:val="28"/>
                <w:szCs w:val="28"/>
                <w:lang w:eastAsia="en-US"/>
              </w:rPr>
              <w:t>202</w:t>
            </w:r>
            <w:r w:rsidR="003E083E" w:rsidRPr="00743524">
              <w:rPr>
                <w:bCs/>
                <w:sz w:val="28"/>
                <w:szCs w:val="28"/>
                <w:lang w:eastAsia="en-US"/>
              </w:rPr>
              <w:t>3</w:t>
            </w:r>
            <w:r w:rsidR="00764A98" w:rsidRPr="00743524">
              <w:rPr>
                <w:bCs/>
                <w:sz w:val="28"/>
                <w:szCs w:val="28"/>
                <w:lang w:eastAsia="en-US"/>
              </w:rPr>
              <w:t xml:space="preserve"> года</w:t>
            </w:r>
          </w:p>
          <w:p w14:paraId="53CF910E" w14:textId="77777777" w:rsidR="00764A98" w:rsidRPr="00034F62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034F62">
              <w:rPr>
                <w:bCs/>
                <w:sz w:val="22"/>
                <w:szCs w:val="22"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7" w:type="dxa"/>
          </w:tcPr>
          <w:p w14:paraId="5CFCB760" w14:textId="77777777"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14:paraId="6613D04A" w14:textId="77777777"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14:paraId="212A8EBC" w14:textId="65C3678F" w:rsidR="00764A98" w:rsidRDefault="00764A98" w:rsidP="00956FBB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     </w:t>
            </w:r>
            <w:r w:rsidR="00743524">
              <w:rPr>
                <w:bCs/>
                <w:sz w:val="28"/>
                <w:szCs w:val="28"/>
                <w:lang w:eastAsia="en-US"/>
              </w:rPr>
              <w:t xml:space="preserve"> 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743524">
              <w:rPr>
                <w:bCs/>
                <w:sz w:val="28"/>
                <w:szCs w:val="28"/>
                <w:lang w:eastAsia="en-US"/>
              </w:rPr>
              <w:t>5-9/97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75B28CAE" w14:textId="77777777" w:rsidR="00764A98" w:rsidRDefault="00764A98" w:rsidP="00764A98">
      <w:pPr>
        <w:pStyle w:val="3"/>
        <w:suppressAutoHyphens w:val="0"/>
        <w:autoSpaceDE/>
        <w:adjustRightInd/>
        <w:jc w:val="center"/>
        <w:rPr>
          <w:b/>
        </w:rPr>
      </w:pPr>
    </w:p>
    <w:p w14:paraId="1468D1D0" w14:textId="10DA71C4" w:rsidR="00743524" w:rsidRDefault="003E083E" w:rsidP="003E08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городского поселения </w:t>
      </w:r>
      <w:r w:rsidR="0074352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Печора</w:t>
      </w:r>
      <w:r w:rsidR="00743524">
        <w:rPr>
          <w:b/>
          <w:sz w:val="26"/>
          <w:szCs w:val="26"/>
        </w:rPr>
        <w:t>»</w:t>
      </w:r>
    </w:p>
    <w:p w14:paraId="3D413D8F" w14:textId="2AFCBC32" w:rsidR="003E083E" w:rsidRDefault="00743524" w:rsidP="003E08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23 декабря </w:t>
      </w:r>
      <w:r w:rsidR="003E083E">
        <w:rPr>
          <w:b/>
          <w:sz w:val="26"/>
          <w:szCs w:val="26"/>
        </w:rPr>
        <w:t xml:space="preserve">2022 </w:t>
      </w:r>
      <w:r>
        <w:rPr>
          <w:b/>
          <w:sz w:val="26"/>
          <w:szCs w:val="26"/>
        </w:rPr>
        <w:t xml:space="preserve">года </w:t>
      </w:r>
      <w:r w:rsidR="003E083E">
        <w:rPr>
          <w:b/>
          <w:sz w:val="26"/>
          <w:szCs w:val="26"/>
        </w:rPr>
        <w:t xml:space="preserve">№ 5-8/85 </w:t>
      </w:r>
      <w:r>
        <w:rPr>
          <w:b/>
          <w:sz w:val="26"/>
          <w:szCs w:val="26"/>
        </w:rPr>
        <w:t>«</w:t>
      </w:r>
      <w:r w:rsidR="003E083E">
        <w:rPr>
          <w:b/>
          <w:sz w:val="26"/>
          <w:szCs w:val="26"/>
        </w:rPr>
        <w:t>Об отсрочке уплаты арендной платы по договорам аренды муниципального имущества и земельных участков</w:t>
      </w:r>
      <w:r>
        <w:rPr>
          <w:b/>
          <w:sz w:val="26"/>
          <w:szCs w:val="26"/>
        </w:rPr>
        <w:t>»</w:t>
      </w:r>
    </w:p>
    <w:p w14:paraId="165B5A1C" w14:textId="77777777" w:rsidR="001168B8" w:rsidRDefault="001168B8" w:rsidP="001168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326C5C8" w14:textId="77777777" w:rsidR="00743524" w:rsidRPr="008F16E8" w:rsidRDefault="00743524" w:rsidP="001168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AD6BCED" w14:textId="37B4987E" w:rsidR="001168B8" w:rsidRPr="009D49AE" w:rsidRDefault="001168B8" w:rsidP="001168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EE5444">
        <w:rPr>
          <w:sz w:val="26"/>
          <w:szCs w:val="26"/>
        </w:rPr>
        <w:t xml:space="preserve">Руководствуясь Федеральным </w:t>
      </w:r>
      <w:hyperlink r:id="rId7" w:history="1">
        <w:r w:rsidRPr="00480AE4">
          <w:rPr>
            <w:sz w:val="26"/>
            <w:szCs w:val="26"/>
          </w:rPr>
          <w:t>законом</w:t>
        </w:r>
      </w:hyperlink>
      <w:r w:rsidRPr="00480AE4">
        <w:rPr>
          <w:sz w:val="26"/>
          <w:szCs w:val="26"/>
        </w:rPr>
        <w:t xml:space="preserve"> от 06.10.2003 </w:t>
      </w:r>
      <w:r w:rsidR="00743524">
        <w:rPr>
          <w:sz w:val="26"/>
          <w:szCs w:val="26"/>
        </w:rPr>
        <w:t>№</w:t>
      </w:r>
      <w:r w:rsidRPr="00480AE4">
        <w:rPr>
          <w:sz w:val="26"/>
          <w:szCs w:val="26"/>
        </w:rPr>
        <w:t xml:space="preserve"> 131-ФЗ </w:t>
      </w:r>
      <w:r w:rsidR="00743524">
        <w:rPr>
          <w:sz w:val="26"/>
          <w:szCs w:val="26"/>
        </w:rPr>
        <w:t>«</w:t>
      </w:r>
      <w:r w:rsidRPr="00480AE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43524">
        <w:rPr>
          <w:sz w:val="26"/>
          <w:szCs w:val="26"/>
        </w:rPr>
        <w:t>»</w:t>
      </w:r>
      <w:r w:rsidRPr="00480AE4">
        <w:rPr>
          <w:sz w:val="26"/>
          <w:szCs w:val="26"/>
        </w:rPr>
        <w:t xml:space="preserve">, </w:t>
      </w:r>
      <w:hyperlink r:id="rId8" w:history="1">
        <w:r w:rsidRPr="00480AE4">
          <w:rPr>
            <w:sz w:val="26"/>
            <w:szCs w:val="26"/>
          </w:rPr>
          <w:t>статьей 11</w:t>
        </w:r>
      </w:hyperlink>
      <w:r w:rsidRPr="00480AE4">
        <w:rPr>
          <w:sz w:val="26"/>
          <w:szCs w:val="26"/>
        </w:rPr>
        <w:t xml:space="preserve"> Земельного кодекса Российской Федерации, </w:t>
      </w:r>
      <w:hyperlink r:id="rId9" w:history="1">
        <w:r w:rsidRPr="00480AE4">
          <w:rPr>
            <w:sz w:val="26"/>
            <w:szCs w:val="26"/>
          </w:rPr>
          <w:t>пунктом 2 статьи 3.3</w:t>
        </w:r>
      </w:hyperlink>
      <w:r w:rsidRPr="00480AE4">
        <w:rPr>
          <w:sz w:val="26"/>
          <w:szCs w:val="26"/>
        </w:rPr>
        <w:t xml:space="preserve"> Фед</w:t>
      </w:r>
      <w:r w:rsidR="00743524">
        <w:rPr>
          <w:sz w:val="26"/>
          <w:szCs w:val="26"/>
        </w:rPr>
        <w:t>ерального закона от 25.10.2001 №</w:t>
      </w:r>
      <w:r w:rsidRPr="00480AE4">
        <w:rPr>
          <w:sz w:val="26"/>
          <w:szCs w:val="26"/>
        </w:rPr>
        <w:t xml:space="preserve"> 137-ФЗ </w:t>
      </w:r>
      <w:r w:rsidR="00743524">
        <w:rPr>
          <w:sz w:val="26"/>
          <w:szCs w:val="26"/>
        </w:rPr>
        <w:t>«</w:t>
      </w:r>
      <w:r w:rsidRPr="00480AE4">
        <w:rPr>
          <w:sz w:val="26"/>
          <w:szCs w:val="26"/>
        </w:rPr>
        <w:t>О введении в действие Земельного кодекса Российской Федерации</w:t>
      </w:r>
      <w:r w:rsidR="00743524">
        <w:rPr>
          <w:sz w:val="26"/>
          <w:szCs w:val="26"/>
        </w:rPr>
        <w:t>»</w:t>
      </w:r>
      <w:r w:rsidRPr="00480AE4">
        <w:rPr>
          <w:sz w:val="26"/>
          <w:szCs w:val="26"/>
        </w:rPr>
        <w:t xml:space="preserve">, </w:t>
      </w:r>
      <w:hyperlink r:id="rId10" w:history="1">
        <w:r w:rsidRPr="00480AE4">
          <w:rPr>
            <w:sz w:val="26"/>
            <w:szCs w:val="26"/>
          </w:rPr>
          <w:t>распоряжением</w:t>
        </w:r>
      </w:hyperlink>
      <w:r w:rsidRPr="00480AE4">
        <w:rPr>
          <w:sz w:val="26"/>
          <w:szCs w:val="26"/>
        </w:rPr>
        <w:t xml:space="preserve"> Правительства Росс</w:t>
      </w:r>
      <w:r w:rsidR="00743524">
        <w:rPr>
          <w:sz w:val="26"/>
          <w:szCs w:val="26"/>
        </w:rPr>
        <w:t>ийской Федерации от 15.10.2022 №</w:t>
      </w:r>
      <w:r w:rsidRPr="00480AE4">
        <w:rPr>
          <w:sz w:val="26"/>
          <w:szCs w:val="26"/>
        </w:rPr>
        <w:t xml:space="preserve"> 3046-р, </w:t>
      </w:r>
      <w:r w:rsidRPr="006E2A46">
        <w:rPr>
          <w:sz w:val="26"/>
          <w:szCs w:val="26"/>
        </w:rPr>
        <w:t>статьей 30 Устава муниципального образования городского поселения</w:t>
      </w:r>
      <w:r>
        <w:rPr>
          <w:rFonts w:eastAsia="Calibri"/>
          <w:sz w:val="26"/>
          <w:szCs w:val="22"/>
          <w:lang w:eastAsia="en-US"/>
        </w:rPr>
        <w:t xml:space="preserve"> </w:t>
      </w:r>
      <w:r w:rsidR="00743524">
        <w:rPr>
          <w:sz w:val="26"/>
          <w:szCs w:val="26"/>
        </w:rPr>
        <w:t>«</w:t>
      </w:r>
      <w:r>
        <w:rPr>
          <w:sz w:val="26"/>
          <w:szCs w:val="26"/>
        </w:rPr>
        <w:t>Печора</w:t>
      </w:r>
      <w:r w:rsidR="00743524">
        <w:rPr>
          <w:sz w:val="26"/>
          <w:szCs w:val="26"/>
        </w:rPr>
        <w:t>»</w:t>
      </w:r>
      <w:r>
        <w:rPr>
          <w:sz w:val="26"/>
          <w:szCs w:val="26"/>
        </w:rPr>
        <w:t>, в целях поддержки арендаторов муниципального имущества и</w:t>
      </w:r>
      <w:proofErr w:type="gramEnd"/>
      <w:r>
        <w:rPr>
          <w:sz w:val="26"/>
          <w:szCs w:val="26"/>
        </w:rPr>
        <w:t xml:space="preserve"> земельных участков </w:t>
      </w:r>
      <w:r w:rsidRPr="004D238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</w:t>
      </w:r>
      <w:r w:rsidRPr="004D2385">
        <w:rPr>
          <w:sz w:val="26"/>
          <w:szCs w:val="26"/>
        </w:rPr>
        <w:t>Указ</w:t>
      </w:r>
      <w:r>
        <w:rPr>
          <w:sz w:val="26"/>
          <w:szCs w:val="26"/>
        </w:rPr>
        <w:t>ом</w:t>
      </w:r>
      <w:r w:rsidRPr="004D2385">
        <w:rPr>
          <w:sz w:val="26"/>
          <w:szCs w:val="26"/>
        </w:rPr>
        <w:t xml:space="preserve"> Президент</w:t>
      </w:r>
      <w:r>
        <w:rPr>
          <w:sz w:val="26"/>
          <w:szCs w:val="26"/>
        </w:rPr>
        <w:t>а</w:t>
      </w:r>
      <w:r w:rsidRPr="004D2385">
        <w:rPr>
          <w:sz w:val="26"/>
          <w:szCs w:val="26"/>
        </w:rPr>
        <w:t xml:space="preserve"> Российской </w:t>
      </w:r>
      <w:r w:rsidR="00743524">
        <w:rPr>
          <w:sz w:val="26"/>
          <w:szCs w:val="26"/>
        </w:rPr>
        <w:t>Федерации от 21 сентября 2022 года</w:t>
      </w:r>
      <w:r w:rsidRPr="004D2385">
        <w:rPr>
          <w:sz w:val="26"/>
          <w:szCs w:val="26"/>
        </w:rPr>
        <w:t xml:space="preserve"> № 647 </w:t>
      </w:r>
      <w:r w:rsidR="00743524">
        <w:rPr>
          <w:sz w:val="26"/>
          <w:szCs w:val="26"/>
        </w:rPr>
        <w:t>«</w:t>
      </w:r>
      <w:r w:rsidRPr="004D2385">
        <w:rPr>
          <w:sz w:val="26"/>
          <w:szCs w:val="26"/>
        </w:rPr>
        <w:t>Об объявлении частичной мобилизации в Российской Федерации</w:t>
      </w:r>
      <w:r w:rsidR="00743524">
        <w:rPr>
          <w:sz w:val="26"/>
          <w:szCs w:val="26"/>
        </w:rPr>
        <w:t>»</w:t>
      </w:r>
      <w:r>
        <w:rPr>
          <w:sz w:val="26"/>
          <w:szCs w:val="26"/>
        </w:rPr>
        <w:t xml:space="preserve">, в соответствии с </w:t>
      </w:r>
      <w:r w:rsidRPr="004D2385">
        <w:rPr>
          <w:sz w:val="26"/>
          <w:szCs w:val="26"/>
        </w:rPr>
        <w:t xml:space="preserve">пунктом 7 статьи 38 Федерального закона </w:t>
      </w:r>
      <w:r w:rsidR="00743524">
        <w:rPr>
          <w:sz w:val="26"/>
          <w:szCs w:val="26"/>
        </w:rPr>
        <w:t>«</w:t>
      </w:r>
      <w:r w:rsidRPr="004D2385">
        <w:rPr>
          <w:sz w:val="26"/>
          <w:szCs w:val="26"/>
        </w:rPr>
        <w:t>О воинской обязанности и военной службе</w:t>
      </w:r>
      <w:r w:rsidR="00743524">
        <w:rPr>
          <w:sz w:val="26"/>
          <w:szCs w:val="26"/>
        </w:rPr>
        <w:t>»</w:t>
      </w:r>
      <w:r w:rsidRPr="004D2385">
        <w:rPr>
          <w:sz w:val="26"/>
          <w:szCs w:val="26"/>
        </w:rPr>
        <w:t xml:space="preserve">, </w:t>
      </w:r>
      <w:r w:rsidRPr="008F16E8">
        <w:rPr>
          <w:rFonts w:eastAsia="Calibri"/>
          <w:sz w:val="26"/>
          <w:szCs w:val="26"/>
          <w:lang w:eastAsia="en-US"/>
        </w:rPr>
        <w:t xml:space="preserve">Совет </w:t>
      </w:r>
      <w:r>
        <w:rPr>
          <w:rFonts w:eastAsia="Calibri"/>
          <w:sz w:val="26"/>
          <w:szCs w:val="26"/>
          <w:lang w:eastAsia="en-US"/>
        </w:rPr>
        <w:t>городского поселения</w:t>
      </w:r>
      <w:r w:rsidRPr="008F16E8">
        <w:rPr>
          <w:rFonts w:eastAsia="Calibri"/>
          <w:sz w:val="26"/>
          <w:szCs w:val="26"/>
          <w:lang w:eastAsia="en-US"/>
        </w:rPr>
        <w:t xml:space="preserve"> </w:t>
      </w:r>
      <w:r w:rsidR="00743524">
        <w:rPr>
          <w:rFonts w:eastAsia="Calibri"/>
          <w:sz w:val="26"/>
          <w:szCs w:val="26"/>
          <w:lang w:eastAsia="en-US"/>
        </w:rPr>
        <w:t>«</w:t>
      </w:r>
      <w:r w:rsidRPr="008F16E8">
        <w:rPr>
          <w:rFonts w:eastAsia="Calibri"/>
          <w:sz w:val="26"/>
          <w:szCs w:val="26"/>
          <w:lang w:eastAsia="en-US"/>
        </w:rPr>
        <w:t>Печора</w:t>
      </w:r>
      <w:r w:rsidR="00743524">
        <w:rPr>
          <w:rFonts w:eastAsia="Calibri"/>
          <w:sz w:val="26"/>
          <w:szCs w:val="26"/>
          <w:lang w:eastAsia="en-US"/>
        </w:rPr>
        <w:t>»</w:t>
      </w:r>
      <w:r w:rsidRPr="008F16E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8F16E8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8F16E8">
        <w:rPr>
          <w:rFonts w:eastAsia="Calibri"/>
          <w:b/>
          <w:sz w:val="26"/>
          <w:szCs w:val="26"/>
          <w:lang w:eastAsia="en-US"/>
        </w:rPr>
        <w:t xml:space="preserve"> е ш и л:</w:t>
      </w:r>
    </w:p>
    <w:p w14:paraId="3B1A8F7D" w14:textId="77777777" w:rsidR="001168B8" w:rsidRPr="008F16E8" w:rsidRDefault="001168B8" w:rsidP="001168B8">
      <w:pPr>
        <w:ind w:firstLine="709"/>
        <w:rPr>
          <w:rFonts w:eastAsia="Calibri"/>
          <w:sz w:val="26"/>
          <w:szCs w:val="26"/>
          <w:lang w:eastAsia="en-US"/>
        </w:rPr>
      </w:pPr>
    </w:p>
    <w:p w14:paraId="4F74C05B" w14:textId="361CA738" w:rsidR="003E083E" w:rsidRDefault="003E083E" w:rsidP="003E083E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Внести в решение Совета городс</w:t>
      </w:r>
      <w:r w:rsidR="00743524">
        <w:rPr>
          <w:bCs/>
          <w:sz w:val="26"/>
          <w:szCs w:val="26"/>
        </w:rPr>
        <w:t xml:space="preserve">кого поселения «Печора» от 23 декабря </w:t>
      </w:r>
      <w:r>
        <w:rPr>
          <w:bCs/>
          <w:sz w:val="26"/>
          <w:szCs w:val="26"/>
        </w:rPr>
        <w:t xml:space="preserve">2022 </w:t>
      </w:r>
      <w:r w:rsidR="00743524">
        <w:rPr>
          <w:bCs/>
          <w:sz w:val="26"/>
          <w:szCs w:val="26"/>
        </w:rPr>
        <w:t xml:space="preserve">года </w:t>
      </w:r>
      <w:r>
        <w:rPr>
          <w:bCs/>
          <w:sz w:val="26"/>
          <w:szCs w:val="26"/>
        </w:rPr>
        <w:t xml:space="preserve">№ 5-8/85 </w:t>
      </w:r>
      <w:r w:rsidR="00743524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Об отсрочке уплаты арендной платы по договорам аренды муниципального имущества и земельных участков</w:t>
      </w:r>
      <w:r w:rsidR="00743524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следующее </w:t>
      </w:r>
      <w:bookmarkStart w:id="0" w:name="_GoBack"/>
      <w:bookmarkEnd w:id="0"/>
      <w:r>
        <w:rPr>
          <w:sz w:val="26"/>
          <w:szCs w:val="26"/>
        </w:rPr>
        <w:t>изменение:</w:t>
      </w:r>
    </w:p>
    <w:p w14:paraId="3D727AC3" w14:textId="77777777" w:rsidR="00743524" w:rsidRDefault="003E083E" w:rsidP="003E083E">
      <w:pPr>
        <w:pStyle w:val="a6"/>
        <w:numPr>
          <w:ilvl w:val="1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E083E">
        <w:rPr>
          <w:sz w:val="26"/>
          <w:szCs w:val="26"/>
        </w:rPr>
        <w:t xml:space="preserve">Пункт 1 решения изложить в следующей редакции: </w:t>
      </w:r>
    </w:p>
    <w:p w14:paraId="368EB99A" w14:textId="5C5F9F19" w:rsidR="003E083E" w:rsidRDefault="00743524" w:rsidP="0074352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3E083E" w:rsidRPr="00743524">
        <w:rPr>
          <w:rFonts w:eastAsia="Calibri"/>
          <w:sz w:val="26"/>
          <w:szCs w:val="22"/>
          <w:lang w:eastAsia="en-US"/>
        </w:rPr>
        <w:t xml:space="preserve">Предоставить </w:t>
      </w:r>
      <w:r w:rsidR="003E083E">
        <w:rPr>
          <w:sz w:val="26"/>
          <w:szCs w:val="26"/>
        </w:rPr>
        <w:t xml:space="preserve">отсрочку уплаты арендной платы по договорам аренды, заключенным в отношении имущества и земельных участков муниципального образования </w:t>
      </w:r>
      <w:r w:rsidR="007D6070">
        <w:rPr>
          <w:bCs/>
          <w:sz w:val="26"/>
          <w:szCs w:val="26"/>
        </w:rPr>
        <w:t>городского поселения</w:t>
      </w:r>
      <w:r w:rsidR="003E083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3E083E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="003E083E">
        <w:rPr>
          <w:sz w:val="26"/>
          <w:szCs w:val="26"/>
        </w:rPr>
        <w:t>, а также земельных участков, государственная собственность на которые не разграничена, расположенных на территори</w:t>
      </w:r>
      <w:r w:rsidR="007D6070">
        <w:rPr>
          <w:sz w:val="26"/>
          <w:szCs w:val="26"/>
        </w:rPr>
        <w:t xml:space="preserve">и </w:t>
      </w:r>
      <w:r w:rsidR="003E083E">
        <w:rPr>
          <w:sz w:val="26"/>
          <w:szCs w:val="26"/>
        </w:rPr>
        <w:t xml:space="preserve">муниципального образования </w:t>
      </w:r>
      <w:r w:rsidR="007D6070">
        <w:rPr>
          <w:bCs/>
          <w:sz w:val="26"/>
          <w:szCs w:val="26"/>
        </w:rPr>
        <w:t xml:space="preserve">городского поселения </w:t>
      </w:r>
      <w:r>
        <w:rPr>
          <w:sz w:val="26"/>
          <w:szCs w:val="26"/>
        </w:rPr>
        <w:t>«</w:t>
      </w:r>
      <w:r w:rsidR="003E083E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="003E083E">
        <w:rPr>
          <w:sz w:val="26"/>
          <w:szCs w:val="26"/>
        </w:rPr>
        <w:t xml:space="preserve"> </w:t>
      </w:r>
      <w:r w:rsidR="007D6070">
        <w:rPr>
          <w:sz w:val="26"/>
          <w:szCs w:val="26"/>
        </w:rPr>
        <w:t xml:space="preserve">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</w:t>
      </w:r>
      <w:r w:rsidR="003E083E">
        <w:rPr>
          <w:sz w:val="26"/>
          <w:szCs w:val="26"/>
        </w:rPr>
        <w:t>на 90 календарных</w:t>
      </w:r>
      <w:proofErr w:type="gramEnd"/>
      <w:r w:rsidR="003E083E">
        <w:rPr>
          <w:sz w:val="26"/>
          <w:szCs w:val="26"/>
        </w:rPr>
        <w:t xml:space="preserve">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Федерации. </w:t>
      </w:r>
    </w:p>
    <w:p w14:paraId="1C732A21" w14:textId="5B676F8D" w:rsidR="003E083E" w:rsidRDefault="003E083E" w:rsidP="003E083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Предоставить возможность расторжения договоров аренды без применения штрафных санкций</w:t>
      </w:r>
      <w:proofErr w:type="gramStart"/>
      <w:r>
        <w:rPr>
          <w:sz w:val="26"/>
          <w:szCs w:val="26"/>
        </w:rPr>
        <w:t>.</w:t>
      </w:r>
      <w:r w:rsidR="00743524">
        <w:rPr>
          <w:sz w:val="26"/>
          <w:szCs w:val="26"/>
        </w:rPr>
        <w:t>».</w:t>
      </w:r>
      <w:proofErr w:type="gramEnd"/>
    </w:p>
    <w:p w14:paraId="6D93AA28" w14:textId="77777777" w:rsidR="001168B8" w:rsidRDefault="001168B8" w:rsidP="001168B8">
      <w:pPr>
        <w:ind w:firstLine="709"/>
        <w:jc w:val="both"/>
        <w:rPr>
          <w:rFonts w:eastAsia="Calibri"/>
          <w:sz w:val="26"/>
          <w:szCs w:val="22"/>
          <w:lang w:eastAsia="en-US"/>
        </w:rPr>
      </w:pPr>
    </w:p>
    <w:p w14:paraId="54F3BC3D" w14:textId="77777777" w:rsidR="001168B8" w:rsidRPr="008F16E8" w:rsidRDefault="001168B8" w:rsidP="001168B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lastRenderedPageBreak/>
        <w:t>2</w:t>
      </w:r>
      <w:r w:rsidRPr="008F16E8">
        <w:rPr>
          <w:rFonts w:eastAsia="Calibri"/>
          <w:sz w:val="26"/>
          <w:szCs w:val="22"/>
          <w:lang w:eastAsia="en-US"/>
        </w:rPr>
        <w:t>. Настоящее решение вступает в силу со дня его официального опубликования.</w:t>
      </w:r>
    </w:p>
    <w:p w14:paraId="399447FB" w14:textId="77777777" w:rsidR="008C473D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089A4D1E" w14:textId="77777777" w:rsidR="008C473D" w:rsidRPr="006E2A46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228D1EB7" w14:textId="77777777" w:rsidR="00764A98" w:rsidRDefault="00764A98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1AE00968" w14:textId="4BF0C74D" w:rsidR="00764A98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E2A46">
        <w:rPr>
          <w:sz w:val="26"/>
          <w:szCs w:val="26"/>
        </w:rPr>
        <w:t xml:space="preserve"> городского поселения </w:t>
      </w:r>
      <w:r w:rsidR="00743524"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 w:rsidR="00743524">
        <w:rPr>
          <w:sz w:val="26"/>
          <w:szCs w:val="26"/>
        </w:rPr>
        <w:t>»</w:t>
      </w:r>
      <w:r>
        <w:rPr>
          <w:sz w:val="26"/>
          <w:szCs w:val="26"/>
        </w:rPr>
        <w:t xml:space="preserve"> - </w:t>
      </w:r>
    </w:p>
    <w:p w14:paraId="1FD593BB" w14:textId="6757392B" w:rsidR="00DD363E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</w:t>
      </w:r>
      <w:r w:rsidR="00034F6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А.И</w:t>
      </w:r>
      <w:r w:rsidRPr="006E2A46">
        <w:rPr>
          <w:sz w:val="26"/>
          <w:szCs w:val="26"/>
        </w:rPr>
        <w:t xml:space="preserve">. </w:t>
      </w:r>
      <w:r w:rsidR="00034F62">
        <w:rPr>
          <w:sz w:val="26"/>
          <w:szCs w:val="26"/>
        </w:rPr>
        <w:t>Бака</w:t>
      </w:r>
    </w:p>
    <w:p w14:paraId="152763E4" w14:textId="77777777" w:rsidR="003E083E" w:rsidRDefault="003E083E" w:rsidP="003E083E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4"/>
        </w:rPr>
      </w:pPr>
    </w:p>
    <w:p w14:paraId="232FCDD0" w14:textId="77777777" w:rsidR="003E083E" w:rsidRDefault="003E083E" w:rsidP="003E08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E8E400C" w14:textId="77777777" w:rsidR="003E083E" w:rsidRDefault="003E083E" w:rsidP="003E083E">
      <w:pPr>
        <w:ind w:firstLine="709"/>
        <w:rPr>
          <w:rFonts w:eastAsia="Calibri"/>
          <w:sz w:val="26"/>
          <w:szCs w:val="26"/>
          <w:lang w:eastAsia="en-US"/>
        </w:rPr>
      </w:pPr>
    </w:p>
    <w:p w14:paraId="18390E79" w14:textId="77777777" w:rsidR="003E083E" w:rsidRDefault="003E083E" w:rsidP="00764A98">
      <w:pPr>
        <w:pStyle w:val="3"/>
        <w:suppressAutoHyphens w:val="0"/>
        <w:autoSpaceDE/>
        <w:adjustRightInd/>
        <w:jc w:val="both"/>
      </w:pPr>
    </w:p>
    <w:sectPr w:rsidR="003E083E" w:rsidSect="00764A98">
      <w:pgSz w:w="11906" w:h="16838"/>
      <w:pgMar w:top="993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8DF"/>
    <w:multiLevelType w:val="hybridMultilevel"/>
    <w:tmpl w:val="FBA46C14"/>
    <w:lvl w:ilvl="0" w:tplc="028E3D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F185E"/>
    <w:multiLevelType w:val="multilevel"/>
    <w:tmpl w:val="21867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2E13"/>
    <w:rsid w:val="00034F62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168B8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66D"/>
    <w:rsid w:val="00235D8D"/>
    <w:rsid w:val="00236ADC"/>
    <w:rsid w:val="00251529"/>
    <w:rsid w:val="0026670E"/>
    <w:rsid w:val="002667E4"/>
    <w:rsid w:val="0028211F"/>
    <w:rsid w:val="0029357D"/>
    <w:rsid w:val="002A09F9"/>
    <w:rsid w:val="002A3186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B71AC"/>
    <w:rsid w:val="003C12C7"/>
    <w:rsid w:val="003C1523"/>
    <w:rsid w:val="003C3074"/>
    <w:rsid w:val="003C760A"/>
    <w:rsid w:val="003D215B"/>
    <w:rsid w:val="003D2FA4"/>
    <w:rsid w:val="003E083E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30F80"/>
    <w:rsid w:val="00741130"/>
    <w:rsid w:val="00743524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070"/>
    <w:rsid w:val="007D6868"/>
    <w:rsid w:val="007D7B90"/>
    <w:rsid w:val="007E0BEC"/>
    <w:rsid w:val="007F777B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C473D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56FBB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1BFD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68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E08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0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68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E08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54FDCB2AFF8C9B4FEAB3E5B0FBEE5E3F1465DD7A8787C9991C28F1C027C8FC9705D846A6D230566A724828C7D4D3ACD5063F8153CE809x8a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954FDCB2AFF8C9B4FEAB3E5B0FBEE5E3F1465FD9AF787C9991C28F1C027C8FDB7005886B6C3D0D63B272D3CAx2a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954FDCB2AFF8C9B4FEAB3E5B0FBEE5E4F6435AD4AF787C9991C28F1C027C8FDB7005886B6C3D0D63B272D3CAx2a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954FDCB2AFF8C9B4FEAB3E5B0FBEE5E3F1465FD3A1787C9991C28F1C027C8FC9705D846D69285833E825DEC9295E3ACD5060F909x3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19</cp:revision>
  <cp:lastPrinted>2023-03-22T13:46:00Z</cp:lastPrinted>
  <dcterms:created xsi:type="dcterms:W3CDTF">2017-05-16T15:58:00Z</dcterms:created>
  <dcterms:modified xsi:type="dcterms:W3CDTF">2023-03-22T13:47:00Z</dcterms:modified>
</cp:coreProperties>
</file>